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EAAAC" w14:textId="1C8FCC71" w:rsidR="00D4683F" w:rsidRDefault="00D4683F" w:rsidP="001148A8">
      <w:pPr>
        <w:jc w:val="center"/>
        <w:rPr>
          <w:rFonts w:ascii="Arial" w:hAnsi="Arial" w:cs="Arial"/>
          <w:b/>
          <w:sz w:val="44"/>
          <w:szCs w:val="20"/>
        </w:rPr>
      </w:pPr>
      <w:r>
        <w:rPr>
          <w:rFonts w:cs="Arial"/>
          <w:bCs/>
          <w:noProof/>
          <w:sz w:val="20"/>
          <w:szCs w:val="20"/>
        </w:rPr>
        <w:drawing>
          <wp:anchor distT="0" distB="0" distL="114300" distR="114300" simplePos="0" relativeHeight="251658240" behindDoc="1" locked="0" layoutInCell="1" allowOverlap="1" wp14:anchorId="4DD3194C" wp14:editId="2041F85F">
            <wp:simplePos x="0" y="0"/>
            <wp:positionH relativeFrom="column">
              <wp:posOffset>3108325</wp:posOffset>
            </wp:positionH>
            <wp:positionV relativeFrom="paragraph">
              <wp:posOffset>-674164</wp:posOffset>
            </wp:positionV>
            <wp:extent cx="3128154" cy="380717"/>
            <wp:effectExtent l="0" t="0" r="0" b="63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rt højrestillet med tagline UC.png"/>
                    <pic:cNvPicPr/>
                  </pic:nvPicPr>
                  <pic:blipFill>
                    <a:blip r:embed="rId8">
                      <a:extLst>
                        <a:ext uri="{28A0092B-C50C-407E-A947-70E740481C1C}">
                          <a14:useLocalDpi xmlns:a14="http://schemas.microsoft.com/office/drawing/2010/main" val="0"/>
                        </a:ext>
                      </a:extLst>
                    </a:blip>
                    <a:stretch>
                      <a:fillRect/>
                    </a:stretch>
                  </pic:blipFill>
                  <pic:spPr>
                    <a:xfrm>
                      <a:off x="0" y="0"/>
                      <a:ext cx="3128154" cy="380717"/>
                    </a:xfrm>
                    <a:prstGeom prst="rect">
                      <a:avLst/>
                    </a:prstGeom>
                  </pic:spPr>
                </pic:pic>
              </a:graphicData>
            </a:graphic>
            <wp14:sizeRelH relativeFrom="margin">
              <wp14:pctWidth>0</wp14:pctWidth>
            </wp14:sizeRelH>
            <wp14:sizeRelV relativeFrom="margin">
              <wp14:pctHeight>0</wp14:pctHeight>
            </wp14:sizeRelV>
          </wp:anchor>
        </w:drawing>
      </w:r>
    </w:p>
    <w:p w14:paraId="4D917B1D" w14:textId="77777777" w:rsidR="00D4683F" w:rsidRDefault="00D4683F" w:rsidP="001148A8">
      <w:pPr>
        <w:jc w:val="center"/>
        <w:rPr>
          <w:rFonts w:ascii="Arial" w:hAnsi="Arial" w:cs="Arial"/>
          <w:b/>
          <w:sz w:val="44"/>
          <w:szCs w:val="20"/>
        </w:rPr>
      </w:pPr>
    </w:p>
    <w:p w14:paraId="620947AD" w14:textId="77777777" w:rsidR="003E4F35" w:rsidRDefault="003E4F35" w:rsidP="001148A8">
      <w:pPr>
        <w:jc w:val="center"/>
        <w:rPr>
          <w:rFonts w:ascii="Arial" w:hAnsi="Arial" w:cs="Arial"/>
          <w:b/>
          <w:sz w:val="44"/>
          <w:szCs w:val="20"/>
        </w:rPr>
      </w:pPr>
    </w:p>
    <w:p w14:paraId="616477E0" w14:textId="77777777" w:rsidR="003E4F35" w:rsidRDefault="003E4F35" w:rsidP="001148A8">
      <w:pPr>
        <w:jc w:val="center"/>
        <w:rPr>
          <w:rFonts w:ascii="Arial" w:hAnsi="Arial" w:cs="Arial"/>
          <w:b/>
          <w:sz w:val="44"/>
          <w:szCs w:val="20"/>
        </w:rPr>
      </w:pPr>
    </w:p>
    <w:p w14:paraId="7932FADB" w14:textId="77777777" w:rsidR="003E4F35" w:rsidRDefault="003E4F35" w:rsidP="001148A8">
      <w:pPr>
        <w:jc w:val="center"/>
        <w:rPr>
          <w:rFonts w:ascii="Arial" w:hAnsi="Arial" w:cs="Arial"/>
          <w:b/>
          <w:sz w:val="44"/>
          <w:szCs w:val="20"/>
        </w:rPr>
      </w:pPr>
    </w:p>
    <w:p w14:paraId="05FEAB70" w14:textId="77777777" w:rsidR="003E4F35" w:rsidRDefault="003E4F35" w:rsidP="001148A8">
      <w:pPr>
        <w:jc w:val="center"/>
        <w:rPr>
          <w:rFonts w:ascii="Arial" w:hAnsi="Arial" w:cs="Arial"/>
          <w:b/>
          <w:sz w:val="44"/>
          <w:szCs w:val="20"/>
        </w:rPr>
      </w:pPr>
    </w:p>
    <w:p w14:paraId="6C895366" w14:textId="3452C7AE" w:rsidR="003E4F35" w:rsidRDefault="007F07E9" w:rsidP="001148A8">
      <w:pPr>
        <w:jc w:val="center"/>
        <w:rPr>
          <w:rFonts w:ascii="Arial" w:hAnsi="Arial" w:cs="Arial"/>
          <w:b/>
          <w:sz w:val="44"/>
          <w:szCs w:val="20"/>
        </w:rPr>
      </w:pPr>
      <w:r>
        <w:rPr>
          <w:rFonts w:ascii="Arial" w:hAnsi="Arial" w:cs="Arial"/>
          <w:b/>
          <w:sz w:val="44"/>
          <w:szCs w:val="20"/>
        </w:rPr>
        <w:t xml:space="preserve">   </w:t>
      </w:r>
    </w:p>
    <w:p w14:paraId="68EF7B6B" w14:textId="77777777" w:rsidR="003E4F35" w:rsidRDefault="003E4F35" w:rsidP="001148A8">
      <w:pPr>
        <w:jc w:val="center"/>
        <w:rPr>
          <w:rFonts w:ascii="Arial" w:hAnsi="Arial" w:cs="Arial"/>
          <w:b/>
          <w:sz w:val="44"/>
          <w:szCs w:val="20"/>
        </w:rPr>
      </w:pPr>
    </w:p>
    <w:p w14:paraId="6A4A60CB" w14:textId="77777777" w:rsidR="003E4F35" w:rsidRDefault="003E4F35" w:rsidP="001148A8">
      <w:pPr>
        <w:jc w:val="center"/>
        <w:rPr>
          <w:rFonts w:ascii="Arial" w:hAnsi="Arial" w:cs="Arial"/>
          <w:b/>
          <w:sz w:val="44"/>
          <w:szCs w:val="20"/>
        </w:rPr>
      </w:pPr>
    </w:p>
    <w:p w14:paraId="780C2943" w14:textId="77777777" w:rsidR="003E4F35" w:rsidRDefault="003E4F35" w:rsidP="001148A8">
      <w:pPr>
        <w:jc w:val="center"/>
        <w:rPr>
          <w:rFonts w:ascii="Arial" w:hAnsi="Arial" w:cs="Arial"/>
          <w:b/>
          <w:sz w:val="44"/>
          <w:szCs w:val="20"/>
        </w:rPr>
      </w:pPr>
    </w:p>
    <w:p w14:paraId="643EEA74" w14:textId="651F2CF2" w:rsidR="00254E04" w:rsidRPr="000D0C1D" w:rsidRDefault="00254E04" w:rsidP="001148A8">
      <w:pPr>
        <w:jc w:val="center"/>
        <w:rPr>
          <w:rFonts w:ascii="Arial" w:hAnsi="Arial" w:cs="Arial"/>
          <w:b/>
          <w:sz w:val="44"/>
          <w:szCs w:val="20"/>
        </w:rPr>
      </w:pPr>
      <w:r w:rsidRPr="000D0C1D">
        <w:rPr>
          <w:rFonts w:ascii="Arial" w:hAnsi="Arial" w:cs="Arial"/>
          <w:b/>
          <w:sz w:val="44"/>
          <w:szCs w:val="20"/>
        </w:rPr>
        <w:t>STUDIEORDNING</w:t>
      </w:r>
    </w:p>
    <w:p w14:paraId="643EEA75" w14:textId="7C4C434F" w:rsidR="00254E04" w:rsidRPr="000D0C1D" w:rsidRDefault="00254E04" w:rsidP="001148A8">
      <w:pPr>
        <w:jc w:val="center"/>
        <w:rPr>
          <w:rFonts w:ascii="Arial" w:hAnsi="Arial" w:cs="Arial"/>
          <w:b/>
          <w:sz w:val="36"/>
          <w:szCs w:val="20"/>
        </w:rPr>
      </w:pPr>
      <w:r w:rsidRPr="000D0C1D">
        <w:rPr>
          <w:rFonts w:ascii="Arial" w:hAnsi="Arial" w:cs="Arial"/>
          <w:b/>
          <w:sz w:val="36"/>
          <w:szCs w:val="20"/>
        </w:rPr>
        <w:t>for</w:t>
      </w:r>
    </w:p>
    <w:p w14:paraId="643EEA76" w14:textId="75D43B27" w:rsidR="00254E04" w:rsidRPr="000D0C1D" w:rsidRDefault="00ED5CBC" w:rsidP="001148A8">
      <w:pPr>
        <w:jc w:val="center"/>
        <w:rPr>
          <w:rFonts w:ascii="Arial" w:hAnsi="Arial" w:cs="Arial"/>
          <w:b/>
          <w:color w:val="000000"/>
          <w:sz w:val="44"/>
          <w:szCs w:val="20"/>
        </w:rPr>
      </w:pPr>
      <w:r>
        <w:rPr>
          <w:rFonts w:ascii="Arial" w:hAnsi="Arial" w:cs="Arial"/>
          <w:b/>
          <w:color w:val="000000"/>
          <w:sz w:val="44"/>
          <w:szCs w:val="20"/>
        </w:rPr>
        <w:t>Diplomuddannelse i Pædagogik</w:t>
      </w:r>
    </w:p>
    <w:p w14:paraId="643EEA77" w14:textId="3C9BC9AB" w:rsidR="00254E04" w:rsidRPr="000D0C1D" w:rsidRDefault="00254E04" w:rsidP="001148A8">
      <w:pPr>
        <w:jc w:val="center"/>
        <w:rPr>
          <w:rFonts w:ascii="Arial" w:hAnsi="Arial" w:cs="Arial"/>
          <w:b/>
          <w:szCs w:val="20"/>
        </w:rPr>
      </w:pPr>
    </w:p>
    <w:p w14:paraId="643EEA78" w14:textId="425CD230" w:rsidR="00A3387E" w:rsidRDefault="00303160" w:rsidP="00D52A6D">
      <w:pPr>
        <w:numPr>
          <w:ilvl w:val="0"/>
          <w:numId w:val="34"/>
        </w:numPr>
        <w:jc w:val="center"/>
        <w:rPr>
          <w:rFonts w:ascii="Arial" w:hAnsi="Arial" w:cs="Arial"/>
          <w:b/>
          <w:sz w:val="32"/>
          <w:szCs w:val="20"/>
        </w:rPr>
      </w:pPr>
      <w:r>
        <w:rPr>
          <w:rFonts w:ascii="Arial" w:hAnsi="Arial" w:cs="Arial"/>
          <w:b/>
          <w:sz w:val="32"/>
          <w:szCs w:val="20"/>
        </w:rPr>
        <w:t>august</w:t>
      </w:r>
      <w:r w:rsidR="008E191D">
        <w:rPr>
          <w:rFonts w:ascii="Arial" w:hAnsi="Arial" w:cs="Arial"/>
          <w:b/>
          <w:sz w:val="32"/>
          <w:szCs w:val="20"/>
        </w:rPr>
        <w:t xml:space="preserve"> 202</w:t>
      </w:r>
      <w:r w:rsidR="00BE591C">
        <w:rPr>
          <w:rFonts w:ascii="Arial" w:hAnsi="Arial" w:cs="Arial"/>
          <w:b/>
          <w:sz w:val="32"/>
          <w:szCs w:val="20"/>
        </w:rPr>
        <w:t>4</w:t>
      </w:r>
    </w:p>
    <w:p w14:paraId="643EEA79" w14:textId="058911E0" w:rsidR="00254E04" w:rsidRDefault="00254E04" w:rsidP="00F127B2">
      <w:pPr>
        <w:rPr>
          <w:rFonts w:ascii="Arial" w:hAnsi="Arial"/>
          <w:b/>
          <w:bCs/>
          <w:sz w:val="20"/>
        </w:rPr>
      </w:pPr>
    </w:p>
    <w:p w14:paraId="643EEA7A" w14:textId="2A51AC6D" w:rsidR="00C813B2" w:rsidRDefault="00C813B2" w:rsidP="00F127B2">
      <w:pPr>
        <w:rPr>
          <w:rFonts w:ascii="Arial" w:hAnsi="Arial"/>
          <w:b/>
          <w:bCs/>
          <w:sz w:val="20"/>
        </w:rPr>
      </w:pPr>
    </w:p>
    <w:p w14:paraId="643EEA7D" w14:textId="5C65A1EE" w:rsidR="00254E04" w:rsidRDefault="00254E04" w:rsidP="00F127B2">
      <w:pPr>
        <w:rPr>
          <w:rFonts w:ascii="Arial" w:hAnsi="Arial"/>
          <w:b/>
          <w:bCs/>
          <w:sz w:val="20"/>
        </w:rPr>
      </w:pPr>
    </w:p>
    <w:p w14:paraId="643EEA7F" w14:textId="7B4AAACB" w:rsidR="000B52D5" w:rsidRDefault="000B52D5" w:rsidP="00F127B2">
      <w:pPr>
        <w:rPr>
          <w:b/>
          <w:bCs/>
        </w:rPr>
      </w:pPr>
    </w:p>
    <w:p w14:paraId="6EC34512" w14:textId="77777777" w:rsidR="003E4F35" w:rsidRDefault="003E4F35">
      <w:pPr>
        <w:rPr>
          <w:b/>
          <w:bCs/>
        </w:rPr>
      </w:pPr>
      <w:r>
        <w:rPr>
          <w:b/>
          <w:bCs/>
        </w:rPr>
        <w:br w:type="page"/>
      </w:r>
    </w:p>
    <w:p w14:paraId="643EEA80" w14:textId="74EE230B" w:rsidR="00254E04" w:rsidRPr="00755098" w:rsidRDefault="00254E04" w:rsidP="00F127B2">
      <w:pPr>
        <w:rPr>
          <w:b/>
          <w:bCs/>
        </w:rPr>
      </w:pPr>
      <w:r w:rsidRPr="00011743">
        <w:rPr>
          <w:b/>
          <w:bCs/>
        </w:rPr>
        <w:lastRenderedPageBreak/>
        <w:t>Studieordningens historik</w:t>
      </w:r>
    </w:p>
    <w:p w14:paraId="7CC22791" w14:textId="54390FC6" w:rsidR="00236D09" w:rsidRDefault="00F44A34" w:rsidP="00C86522">
      <w:pPr>
        <w:ind w:left="2608" w:hanging="2608"/>
        <w:rPr>
          <w:bCs/>
          <w:sz w:val="18"/>
          <w:szCs w:val="18"/>
        </w:rPr>
      </w:pPr>
      <w:r>
        <w:rPr>
          <w:bCs/>
          <w:sz w:val="18"/>
          <w:szCs w:val="18"/>
        </w:rPr>
        <w:t>01-08-2024 gældende</w:t>
      </w:r>
      <w:r>
        <w:rPr>
          <w:bCs/>
          <w:sz w:val="18"/>
          <w:szCs w:val="18"/>
        </w:rPr>
        <w:tab/>
        <w:t xml:space="preserve">9. udgave med </w:t>
      </w:r>
      <w:r w:rsidR="00C86522">
        <w:rPr>
          <w:bCs/>
          <w:sz w:val="18"/>
          <w:szCs w:val="18"/>
        </w:rPr>
        <w:t xml:space="preserve">ny </w:t>
      </w:r>
      <w:r>
        <w:rPr>
          <w:bCs/>
          <w:sz w:val="18"/>
          <w:szCs w:val="18"/>
        </w:rPr>
        <w:t>opsætning af</w:t>
      </w:r>
      <w:r w:rsidR="00C86522">
        <w:rPr>
          <w:bCs/>
          <w:sz w:val="18"/>
          <w:szCs w:val="18"/>
        </w:rPr>
        <w:t xml:space="preserve"> de tre kategorier</w:t>
      </w:r>
      <w:r>
        <w:rPr>
          <w:bCs/>
          <w:sz w:val="18"/>
          <w:szCs w:val="18"/>
        </w:rPr>
        <w:t xml:space="preserve"> læringsmål</w:t>
      </w:r>
      <w:r w:rsidR="0025383D">
        <w:rPr>
          <w:bCs/>
          <w:sz w:val="18"/>
          <w:szCs w:val="18"/>
        </w:rPr>
        <w:t>, nedlæggelse af 7 moduler,</w:t>
      </w:r>
      <w:r w:rsidR="00236D09">
        <w:rPr>
          <w:bCs/>
          <w:sz w:val="18"/>
          <w:szCs w:val="18"/>
        </w:rPr>
        <w:t xml:space="preserve"> ny uddannelsesretning</w:t>
      </w:r>
      <w:r w:rsidR="00C86522">
        <w:rPr>
          <w:bCs/>
          <w:sz w:val="18"/>
          <w:szCs w:val="18"/>
        </w:rPr>
        <w:t xml:space="preserve"> </w:t>
      </w:r>
      <w:r w:rsidR="00236D09">
        <w:rPr>
          <w:bCs/>
          <w:sz w:val="18"/>
          <w:szCs w:val="18"/>
        </w:rPr>
        <w:t>Fritidspædagogik, revision af uddannelsesretningerne Logopædi og Pædagogisk og Socialpædagogisk Arbejde.</w:t>
      </w:r>
      <w:r w:rsidR="00B7397F">
        <w:rPr>
          <w:bCs/>
          <w:sz w:val="18"/>
          <w:szCs w:val="18"/>
        </w:rPr>
        <w:t xml:space="preserve"> </w:t>
      </w:r>
      <w:r w:rsidR="00C86522">
        <w:rPr>
          <w:bCs/>
          <w:sz w:val="18"/>
          <w:szCs w:val="18"/>
        </w:rPr>
        <w:t xml:space="preserve">Et nyt fælles valgfrit modul om praksisfaglighed. </w:t>
      </w:r>
      <w:r w:rsidR="00B7397F">
        <w:rPr>
          <w:bCs/>
          <w:sz w:val="18"/>
          <w:szCs w:val="18"/>
        </w:rPr>
        <w:t xml:space="preserve">To nye moduler til Praktiklærer i grundskolen på hver 5 ECTS. </w:t>
      </w:r>
      <w:r w:rsidR="00C86522">
        <w:rPr>
          <w:bCs/>
          <w:sz w:val="18"/>
          <w:szCs w:val="18"/>
        </w:rPr>
        <w:t xml:space="preserve"> </w:t>
      </w:r>
      <w:r w:rsidR="00B7397F" w:rsidRPr="00B7397F">
        <w:rPr>
          <w:bCs/>
          <w:sz w:val="18"/>
          <w:szCs w:val="18"/>
        </w:rPr>
        <w:t>Frem til august 2025 kan man enten tage modulet som 10 ECTS eller som 2 X 5 ECTS. I studieordningen for august 2025 udfases modulet på 10 ECTS</w:t>
      </w:r>
    </w:p>
    <w:p w14:paraId="4BFC86BB" w14:textId="6A608538" w:rsidR="006E6FB0" w:rsidRDefault="006E6FB0" w:rsidP="008E191D">
      <w:pPr>
        <w:rPr>
          <w:bCs/>
          <w:sz w:val="18"/>
          <w:szCs w:val="18"/>
        </w:rPr>
      </w:pPr>
      <w:r>
        <w:rPr>
          <w:bCs/>
          <w:sz w:val="18"/>
          <w:szCs w:val="18"/>
        </w:rPr>
        <w:t xml:space="preserve">01-08-2023 </w:t>
      </w:r>
      <w:r w:rsidR="00F44A34">
        <w:rPr>
          <w:bCs/>
          <w:sz w:val="18"/>
          <w:szCs w:val="18"/>
        </w:rPr>
        <w:tab/>
      </w:r>
      <w:r>
        <w:rPr>
          <w:bCs/>
          <w:sz w:val="18"/>
          <w:szCs w:val="18"/>
        </w:rPr>
        <w:tab/>
        <w:t xml:space="preserve">8. udgave med to nye uddannelsesretninger (Inklusionsvejleder og Børnehaveklasseleder) </w:t>
      </w:r>
      <w:r>
        <w:rPr>
          <w:bCs/>
          <w:sz w:val="18"/>
          <w:szCs w:val="18"/>
        </w:rPr>
        <w:tab/>
      </w:r>
      <w:r>
        <w:rPr>
          <w:bCs/>
          <w:sz w:val="18"/>
          <w:szCs w:val="18"/>
        </w:rPr>
        <w:tab/>
        <w:t>samt et nyt modul (praktiklærer i grundskolen).</w:t>
      </w:r>
    </w:p>
    <w:p w14:paraId="5B132176" w14:textId="7E30386C" w:rsidR="008E191D" w:rsidRPr="00530C97" w:rsidRDefault="008E191D" w:rsidP="008E191D">
      <w:pPr>
        <w:rPr>
          <w:bCs/>
          <w:sz w:val="18"/>
          <w:szCs w:val="18"/>
        </w:rPr>
      </w:pPr>
      <w:r>
        <w:rPr>
          <w:bCs/>
          <w:sz w:val="18"/>
          <w:szCs w:val="18"/>
        </w:rPr>
        <w:t>01-08-2022</w:t>
      </w:r>
      <w:r w:rsidRPr="00530C97">
        <w:rPr>
          <w:bCs/>
          <w:sz w:val="18"/>
          <w:szCs w:val="18"/>
        </w:rPr>
        <w:t xml:space="preserve"> </w:t>
      </w:r>
      <w:r w:rsidR="006E6FB0">
        <w:rPr>
          <w:bCs/>
          <w:sz w:val="18"/>
          <w:szCs w:val="18"/>
        </w:rPr>
        <w:tab/>
      </w:r>
      <w:r w:rsidRPr="00530C97">
        <w:rPr>
          <w:bCs/>
          <w:sz w:val="18"/>
          <w:szCs w:val="18"/>
        </w:rPr>
        <w:tab/>
        <w:t xml:space="preserve">7. udgave med ny </w:t>
      </w:r>
      <w:r>
        <w:rPr>
          <w:bCs/>
          <w:sz w:val="18"/>
          <w:szCs w:val="18"/>
        </w:rPr>
        <w:t xml:space="preserve">to nye </w:t>
      </w:r>
      <w:r w:rsidRPr="00530C97">
        <w:rPr>
          <w:bCs/>
          <w:sz w:val="18"/>
          <w:szCs w:val="18"/>
        </w:rPr>
        <w:t>uddannelsesretn</w:t>
      </w:r>
      <w:r w:rsidR="00C925D6">
        <w:rPr>
          <w:bCs/>
          <w:sz w:val="18"/>
          <w:szCs w:val="18"/>
        </w:rPr>
        <w:t>inger</w:t>
      </w:r>
      <w:r w:rsidRPr="00530C97">
        <w:rPr>
          <w:bCs/>
          <w:sz w:val="18"/>
          <w:szCs w:val="18"/>
        </w:rPr>
        <w:t xml:space="preserve"> (</w:t>
      </w:r>
      <w:r>
        <w:rPr>
          <w:bCs/>
          <w:sz w:val="18"/>
          <w:szCs w:val="18"/>
        </w:rPr>
        <w:t>Ordblindelærer</w:t>
      </w:r>
      <w:r w:rsidR="00C925D6">
        <w:rPr>
          <w:bCs/>
          <w:sz w:val="18"/>
          <w:szCs w:val="18"/>
        </w:rPr>
        <w:t xml:space="preserve"> i grundskolen og Sprogfags-</w:t>
      </w:r>
      <w:r w:rsidR="00C925D6">
        <w:rPr>
          <w:bCs/>
          <w:sz w:val="18"/>
          <w:szCs w:val="18"/>
        </w:rPr>
        <w:tab/>
      </w:r>
      <w:r w:rsidR="00C925D6">
        <w:rPr>
          <w:bCs/>
          <w:sz w:val="18"/>
          <w:szCs w:val="18"/>
        </w:rPr>
        <w:tab/>
        <w:t>vejle</w:t>
      </w:r>
      <w:r>
        <w:rPr>
          <w:bCs/>
          <w:sz w:val="18"/>
          <w:szCs w:val="18"/>
        </w:rPr>
        <w:t>der</w:t>
      </w:r>
      <w:r w:rsidR="00C925D6">
        <w:rPr>
          <w:bCs/>
          <w:sz w:val="18"/>
          <w:szCs w:val="18"/>
        </w:rPr>
        <w:t xml:space="preserve">) samt </w:t>
      </w:r>
      <w:r w:rsidR="00C10A4F">
        <w:rPr>
          <w:bCs/>
          <w:sz w:val="18"/>
          <w:szCs w:val="18"/>
        </w:rPr>
        <w:t>to nye moduler</w:t>
      </w:r>
    </w:p>
    <w:p w14:paraId="5DD29208" w14:textId="49DB85A4" w:rsidR="001D31AF" w:rsidRPr="00530C97" w:rsidRDefault="001D31AF" w:rsidP="001D31AF">
      <w:pPr>
        <w:rPr>
          <w:bCs/>
          <w:sz w:val="18"/>
          <w:szCs w:val="18"/>
        </w:rPr>
      </w:pPr>
      <w:r w:rsidRPr="00530C97">
        <w:rPr>
          <w:bCs/>
          <w:sz w:val="18"/>
          <w:szCs w:val="18"/>
        </w:rPr>
        <w:t xml:space="preserve">01-08-2021 </w:t>
      </w:r>
      <w:r w:rsidR="008E191D">
        <w:rPr>
          <w:bCs/>
          <w:sz w:val="18"/>
          <w:szCs w:val="18"/>
        </w:rPr>
        <w:tab/>
      </w:r>
      <w:r w:rsidRPr="00530C97">
        <w:rPr>
          <w:bCs/>
          <w:sz w:val="18"/>
          <w:szCs w:val="18"/>
        </w:rPr>
        <w:tab/>
        <w:t>7. udgave med ny uddannelsesretn</w:t>
      </w:r>
      <w:r w:rsidR="004477AE">
        <w:rPr>
          <w:bCs/>
          <w:sz w:val="18"/>
          <w:szCs w:val="18"/>
        </w:rPr>
        <w:t>ing</w:t>
      </w:r>
      <w:r w:rsidRPr="00530C97">
        <w:rPr>
          <w:bCs/>
          <w:sz w:val="18"/>
          <w:szCs w:val="18"/>
        </w:rPr>
        <w:t xml:space="preserve">. (Anvendt fiilm), 3 rev. Uddannelsesretn. (Idræt, </w:t>
      </w:r>
      <w:r w:rsidRPr="00530C97">
        <w:rPr>
          <w:bCs/>
          <w:sz w:val="18"/>
          <w:szCs w:val="18"/>
        </w:rPr>
        <w:tab/>
      </w:r>
      <w:r w:rsidRPr="00530C97">
        <w:rPr>
          <w:bCs/>
          <w:sz w:val="18"/>
          <w:szCs w:val="18"/>
        </w:rPr>
        <w:tab/>
        <w:t>krop og bevægelse, Projektledelse og organisationsudvikling, Vejledning og super</w:t>
      </w:r>
      <w:r w:rsidR="00167C1C">
        <w:rPr>
          <w:bCs/>
          <w:sz w:val="18"/>
          <w:szCs w:val="18"/>
        </w:rPr>
        <w:t>-</w:t>
      </w:r>
      <w:r w:rsidRPr="00530C97">
        <w:rPr>
          <w:bCs/>
          <w:sz w:val="18"/>
          <w:szCs w:val="18"/>
        </w:rPr>
        <w:tab/>
      </w:r>
      <w:r w:rsidRPr="00530C97">
        <w:rPr>
          <w:bCs/>
          <w:sz w:val="18"/>
          <w:szCs w:val="18"/>
        </w:rPr>
        <w:tab/>
        <w:t xml:space="preserve">vision), 2 nye moduler, revideret Afgansgprojektbeskrivelse og prøveform samt </w:t>
      </w:r>
      <w:r w:rsidRPr="00530C97">
        <w:rPr>
          <w:bCs/>
          <w:sz w:val="18"/>
          <w:szCs w:val="18"/>
        </w:rPr>
        <w:tab/>
      </w:r>
      <w:r w:rsidRPr="00530C97">
        <w:rPr>
          <w:bCs/>
          <w:sz w:val="18"/>
          <w:szCs w:val="18"/>
        </w:rPr>
        <w:tab/>
        <w:t xml:space="preserve">nedlæggelse af </w:t>
      </w:r>
      <w:r w:rsidR="00A838C7" w:rsidRPr="00530C97">
        <w:rPr>
          <w:bCs/>
          <w:sz w:val="18"/>
          <w:szCs w:val="18"/>
        </w:rPr>
        <w:t>6 moduler og nedl. af udd. retn. (Lærerfaglighed og skoleudvikling)</w:t>
      </w:r>
    </w:p>
    <w:p w14:paraId="34C052AB" w14:textId="630AA28C" w:rsidR="001D31AF" w:rsidRPr="00A838C7" w:rsidRDefault="001D31AF" w:rsidP="001D31AF">
      <w:pPr>
        <w:rPr>
          <w:bCs/>
          <w:sz w:val="18"/>
          <w:szCs w:val="18"/>
        </w:rPr>
      </w:pPr>
      <w:r w:rsidRPr="00A838C7">
        <w:rPr>
          <w:bCs/>
          <w:sz w:val="18"/>
          <w:szCs w:val="18"/>
        </w:rPr>
        <w:t xml:space="preserve">01-08-2020 </w:t>
      </w:r>
      <w:r w:rsidRPr="00A838C7">
        <w:rPr>
          <w:bCs/>
          <w:sz w:val="18"/>
          <w:szCs w:val="18"/>
        </w:rPr>
        <w:tab/>
      </w:r>
      <w:r w:rsidRPr="00A838C7">
        <w:rPr>
          <w:bCs/>
          <w:sz w:val="18"/>
          <w:szCs w:val="18"/>
        </w:rPr>
        <w:tab/>
        <w:t xml:space="preserve">7. udgave med ny uddannelsesretning (Læringsvejleder), 3 rev. </w:t>
      </w:r>
      <w:r w:rsidR="00A838C7" w:rsidRPr="00A838C7">
        <w:rPr>
          <w:bCs/>
          <w:sz w:val="18"/>
          <w:szCs w:val="18"/>
        </w:rPr>
        <w:t>u</w:t>
      </w:r>
      <w:r w:rsidRPr="00A838C7">
        <w:rPr>
          <w:bCs/>
          <w:sz w:val="18"/>
          <w:szCs w:val="18"/>
        </w:rPr>
        <w:t xml:space="preserve">ddannelsesretn., 2 </w:t>
      </w:r>
      <w:r w:rsidRPr="00A838C7">
        <w:rPr>
          <w:bCs/>
          <w:sz w:val="18"/>
          <w:szCs w:val="18"/>
        </w:rPr>
        <w:tab/>
      </w:r>
      <w:r w:rsidRPr="00A838C7">
        <w:rPr>
          <w:bCs/>
          <w:sz w:val="18"/>
          <w:szCs w:val="18"/>
        </w:rPr>
        <w:tab/>
        <w:t>nye moduler, 2 reviderede modu</w:t>
      </w:r>
      <w:r w:rsidR="00167C1C">
        <w:rPr>
          <w:bCs/>
          <w:sz w:val="18"/>
          <w:szCs w:val="18"/>
        </w:rPr>
        <w:t>ler og nedlæggelse af 2 moduler</w:t>
      </w:r>
    </w:p>
    <w:p w14:paraId="00973B36" w14:textId="58EA13F3" w:rsidR="00B26566" w:rsidRPr="00A838C7" w:rsidRDefault="00B26566" w:rsidP="00B26566">
      <w:pPr>
        <w:rPr>
          <w:bCs/>
          <w:sz w:val="18"/>
          <w:szCs w:val="18"/>
        </w:rPr>
      </w:pPr>
      <w:r w:rsidRPr="00A838C7">
        <w:rPr>
          <w:bCs/>
          <w:sz w:val="18"/>
          <w:szCs w:val="18"/>
        </w:rPr>
        <w:t>01-08-2</w:t>
      </w:r>
      <w:r w:rsidR="000639B6" w:rsidRPr="00A838C7">
        <w:rPr>
          <w:bCs/>
          <w:sz w:val="18"/>
          <w:szCs w:val="18"/>
        </w:rPr>
        <w:t xml:space="preserve">019 </w:t>
      </w:r>
      <w:r w:rsidR="000639B6" w:rsidRPr="00A838C7">
        <w:rPr>
          <w:bCs/>
          <w:sz w:val="18"/>
          <w:szCs w:val="18"/>
        </w:rPr>
        <w:tab/>
      </w:r>
      <w:r w:rsidR="000639B6" w:rsidRPr="00A838C7">
        <w:rPr>
          <w:bCs/>
          <w:sz w:val="18"/>
          <w:szCs w:val="18"/>
        </w:rPr>
        <w:tab/>
        <w:t>7. udgave med 2 rev.</w:t>
      </w:r>
      <w:r w:rsidRPr="00A838C7">
        <w:rPr>
          <w:bCs/>
          <w:sz w:val="18"/>
          <w:szCs w:val="18"/>
        </w:rPr>
        <w:t xml:space="preserve"> ud</w:t>
      </w:r>
      <w:r w:rsidR="00755098" w:rsidRPr="00A838C7">
        <w:rPr>
          <w:bCs/>
          <w:sz w:val="18"/>
          <w:szCs w:val="18"/>
        </w:rPr>
        <w:t>dannelsesretn., 6 nye moduler og nedlæg</w:t>
      </w:r>
      <w:r w:rsidR="000639B6" w:rsidRPr="00A838C7">
        <w:rPr>
          <w:bCs/>
          <w:sz w:val="18"/>
          <w:szCs w:val="18"/>
        </w:rPr>
        <w:t>gelse</w:t>
      </w:r>
      <w:r w:rsidRPr="00A838C7">
        <w:rPr>
          <w:bCs/>
          <w:sz w:val="18"/>
          <w:szCs w:val="18"/>
        </w:rPr>
        <w:t xml:space="preserve"> af </w:t>
      </w:r>
      <w:r w:rsidR="000639B6" w:rsidRPr="00A838C7">
        <w:rPr>
          <w:bCs/>
          <w:sz w:val="18"/>
          <w:szCs w:val="18"/>
        </w:rPr>
        <w:t>1</w:t>
      </w:r>
      <w:r w:rsidR="00167C1C">
        <w:rPr>
          <w:bCs/>
          <w:sz w:val="18"/>
          <w:szCs w:val="18"/>
        </w:rPr>
        <w:t xml:space="preserve"> modul</w:t>
      </w:r>
    </w:p>
    <w:p w14:paraId="643EEA81" w14:textId="1F966A0B" w:rsidR="00A3387E" w:rsidRPr="00A838C7" w:rsidRDefault="00BC666C" w:rsidP="00F127B2">
      <w:pPr>
        <w:rPr>
          <w:bCs/>
          <w:sz w:val="18"/>
          <w:szCs w:val="18"/>
        </w:rPr>
      </w:pPr>
      <w:r w:rsidRPr="00A838C7">
        <w:rPr>
          <w:bCs/>
          <w:sz w:val="18"/>
          <w:szCs w:val="18"/>
        </w:rPr>
        <w:t xml:space="preserve">01-08-2018 </w:t>
      </w:r>
      <w:r w:rsidR="005E5383" w:rsidRPr="00A838C7">
        <w:rPr>
          <w:bCs/>
          <w:sz w:val="18"/>
          <w:szCs w:val="18"/>
        </w:rPr>
        <w:tab/>
      </w:r>
      <w:r w:rsidRPr="00A838C7">
        <w:rPr>
          <w:bCs/>
          <w:sz w:val="18"/>
          <w:szCs w:val="18"/>
        </w:rPr>
        <w:tab/>
        <w:t>7. udgave med fjerde</w:t>
      </w:r>
      <w:r w:rsidR="00A3387E" w:rsidRPr="00A838C7">
        <w:rPr>
          <w:bCs/>
          <w:sz w:val="18"/>
          <w:szCs w:val="18"/>
        </w:rPr>
        <w:t xml:space="preserve"> del af opsætning af læringsmål </w:t>
      </w:r>
      <w:r w:rsidRPr="00A838C7">
        <w:rPr>
          <w:bCs/>
          <w:sz w:val="18"/>
          <w:szCs w:val="18"/>
        </w:rPr>
        <w:t>og nye uddannelsesretninger</w:t>
      </w:r>
    </w:p>
    <w:p w14:paraId="643EEA82" w14:textId="77777777" w:rsidR="00303160" w:rsidRPr="00A838C7" w:rsidRDefault="00303160" w:rsidP="001F22AD">
      <w:pPr>
        <w:ind w:left="2608" w:hanging="2608"/>
        <w:rPr>
          <w:bCs/>
          <w:sz w:val="18"/>
          <w:szCs w:val="18"/>
        </w:rPr>
      </w:pPr>
      <w:r w:rsidRPr="00A838C7">
        <w:rPr>
          <w:bCs/>
          <w:sz w:val="18"/>
          <w:szCs w:val="18"/>
        </w:rPr>
        <w:t xml:space="preserve">01-08-2017 </w:t>
      </w:r>
      <w:r w:rsidRPr="00A838C7">
        <w:rPr>
          <w:bCs/>
          <w:sz w:val="18"/>
          <w:szCs w:val="18"/>
        </w:rPr>
        <w:tab/>
        <w:t>7. udgave med tredje del af opsætning af læringsmål og nye uddannelsesretninger</w:t>
      </w:r>
    </w:p>
    <w:p w14:paraId="643EEA83" w14:textId="2C007F5A" w:rsidR="00792622" w:rsidRPr="00A838C7" w:rsidRDefault="00EE3394" w:rsidP="001F22AD">
      <w:pPr>
        <w:ind w:left="2608" w:hanging="2608"/>
        <w:rPr>
          <w:bCs/>
          <w:sz w:val="18"/>
          <w:szCs w:val="18"/>
        </w:rPr>
      </w:pPr>
      <w:r w:rsidRPr="00A838C7">
        <w:rPr>
          <w:bCs/>
          <w:sz w:val="18"/>
          <w:szCs w:val="18"/>
        </w:rPr>
        <w:t xml:space="preserve">01-01-2017 </w:t>
      </w:r>
      <w:r w:rsidR="00792622" w:rsidRPr="00A838C7">
        <w:rPr>
          <w:bCs/>
          <w:sz w:val="18"/>
          <w:szCs w:val="18"/>
        </w:rPr>
        <w:tab/>
        <w:t>7. udgave med anden del a</w:t>
      </w:r>
      <w:r w:rsidR="00CB7ED3" w:rsidRPr="00A838C7">
        <w:rPr>
          <w:bCs/>
          <w:sz w:val="18"/>
          <w:szCs w:val="18"/>
        </w:rPr>
        <w:t>f ny opsætning af læringsmål samt modultitler</w:t>
      </w:r>
    </w:p>
    <w:p w14:paraId="643EEA84" w14:textId="77777777" w:rsidR="000A27F3" w:rsidRPr="00A838C7" w:rsidRDefault="00EE3394" w:rsidP="001F22AD">
      <w:pPr>
        <w:ind w:left="2608" w:hanging="2608"/>
        <w:rPr>
          <w:bCs/>
          <w:sz w:val="18"/>
          <w:szCs w:val="18"/>
        </w:rPr>
      </w:pPr>
      <w:r w:rsidRPr="00A838C7">
        <w:rPr>
          <w:bCs/>
          <w:sz w:val="18"/>
          <w:szCs w:val="18"/>
        </w:rPr>
        <w:t xml:space="preserve">01-08-2016 </w:t>
      </w:r>
      <w:r w:rsidR="000A27F3" w:rsidRPr="00A838C7">
        <w:rPr>
          <w:bCs/>
          <w:sz w:val="18"/>
          <w:szCs w:val="18"/>
        </w:rPr>
        <w:tab/>
        <w:t xml:space="preserve">7. udgave med </w:t>
      </w:r>
      <w:r w:rsidR="00843ACD" w:rsidRPr="00A838C7">
        <w:rPr>
          <w:bCs/>
          <w:sz w:val="18"/>
          <w:szCs w:val="18"/>
        </w:rPr>
        <w:t xml:space="preserve">første del af </w:t>
      </w:r>
      <w:r w:rsidR="000A27F3" w:rsidRPr="00A838C7">
        <w:rPr>
          <w:bCs/>
          <w:sz w:val="18"/>
          <w:szCs w:val="18"/>
        </w:rPr>
        <w:t>ny opsætning af læringsmål og nedlæggelser af moduler</w:t>
      </w:r>
    </w:p>
    <w:p w14:paraId="643EEA85" w14:textId="5BE17268" w:rsidR="00BF53E2" w:rsidRPr="00A838C7" w:rsidRDefault="00310156" w:rsidP="001F22AD">
      <w:pPr>
        <w:ind w:left="2608" w:hanging="2608"/>
        <w:rPr>
          <w:bCs/>
          <w:sz w:val="18"/>
          <w:szCs w:val="18"/>
        </w:rPr>
      </w:pPr>
      <w:r w:rsidRPr="00A838C7">
        <w:rPr>
          <w:bCs/>
          <w:sz w:val="18"/>
          <w:szCs w:val="18"/>
        </w:rPr>
        <w:t>01-08</w:t>
      </w:r>
      <w:r w:rsidR="00724692" w:rsidRPr="00A838C7">
        <w:rPr>
          <w:bCs/>
          <w:sz w:val="18"/>
          <w:szCs w:val="18"/>
        </w:rPr>
        <w:t xml:space="preserve">-2015 </w:t>
      </w:r>
      <w:r w:rsidR="00BF53E2" w:rsidRPr="00A838C7">
        <w:rPr>
          <w:bCs/>
          <w:sz w:val="18"/>
          <w:szCs w:val="18"/>
        </w:rPr>
        <w:tab/>
      </w:r>
      <w:r w:rsidR="000A27F3" w:rsidRPr="00A838C7">
        <w:rPr>
          <w:bCs/>
          <w:sz w:val="18"/>
          <w:szCs w:val="18"/>
        </w:rPr>
        <w:t>6</w:t>
      </w:r>
      <w:r w:rsidR="00BF53E2" w:rsidRPr="00A838C7">
        <w:rPr>
          <w:bCs/>
          <w:sz w:val="18"/>
          <w:szCs w:val="18"/>
        </w:rPr>
        <w:t xml:space="preserve">. udgave med </w:t>
      </w:r>
      <w:r w:rsidR="002D5345" w:rsidRPr="00A838C7">
        <w:rPr>
          <w:bCs/>
          <w:sz w:val="18"/>
          <w:szCs w:val="18"/>
        </w:rPr>
        <w:t>1</w:t>
      </w:r>
      <w:r w:rsidRPr="00A838C7">
        <w:rPr>
          <w:bCs/>
          <w:sz w:val="18"/>
          <w:szCs w:val="18"/>
        </w:rPr>
        <w:t>1 nye</w:t>
      </w:r>
      <w:r w:rsidR="002D5345" w:rsidRPr="00A838C7">
        <w:rPr>
          <w:bCs/>
          <w:sz w:val="18"/>
          <w:szCs w:val="18"/>
        </w:rPr>
        <w:t xml:space="preserve">, 6 reviderede moduler, </w:t>
      </w:r>
      <w:r w:rsidRPr="00A838C7">
        <w:rPr>
          <w:bCs/>
          <w:sz w:val="18"/>
          <w:szCs w:val="18"/>
        </w:rPr>
        <w:t xml:space="preserve">tilretninger af alle skolerettede uddannelsesretninger </w:t>
      </w:r>
      <w:r w:rsidR="002D5345" w:rsidRPr="00A838C7">
        <w:rPr>
          <w:bCs/>
          <w:sz w:val="18"/>
          <w:szCs w:val="18"/>
        </w:rPr>
        <w:t>samt revision af prøvebestemmelser, herunder afgangsprojekt</w:t>
      </w:r>
    </w:p>
    <w:p w14:paraId="643EEA86" w14:textId="4B06310C" w:rsidR="00FB3703" w:rsidRPr="00A838C7" w:rsidRDefault="002D5345" w:rsidP="001F22AD">
      <w:pPr>
        <w:ind w:left="2608" w:hanging="2608"/>
        <w:rPr>
          <w:bCs/>
          <w:sz w:val="18"/>
          <w:szCs w:val="18"/>
        </w:rPr>
      </w:pPr>
      <w:r w:rsidRPr="00A838C7">
        <w:rPr>
          <w:bCs/>
          <w:sz w:val="18"/>
          <w:szCs w:val="18"/>
        </w:rPr>
        <w:t xml:space="preserve">01-08-2014 </w:t>
      </w:r>
      <w:r w:rsidR="000A27F3" w:rsidRPr="00A838C7">
        <w:rPr>
          <w:bCs/>
          <w:sz w:val="18"/>
          <w:szCs w:val="18"/>
        </w:rPr>
        <w:tab/>
        <w:t>6</w:t>
      </w:r>
      <w:r w:rsidR="00F048A8" w:rsidRPr="00A838C7">
        <w:rPr>
          <w:bCs/>
          <w:sz w:val="18"/>
          <w:szCs w:val="18"/>
        </w:rPr>
        <w:t>. udgave med revision af afgangsprojekt, 2 ny</w:t>
      </w:r>
      <w:r w:rsidR="000B52D5" w:rsidRPr="00A838C7">
        <w:rPr>
          <w:bCs/>
          <w:sz w:val="18"/>
          <w:szCs w:val="18"/>
        </w:rPr>
        <w:t xml:space="preserve">e moduler </w:t>
      </w:r>
      <w:r w:rsidR="00F048A8" w:rsidRPr="00A838C7">
        <w:rPr>
          <w:bCs/>
          <w:sz w:val="18"/>
          <w:szCs w:val="18"/>
        </w:rPr>
        <w:t>sa</w:t>
      </w:r>
      <w:r w:rsidR="000B52D5" w:rsidRPr="00A838C7">
        <w:rPr>
          <w:bCs/>
          <w:sz w:val="18"/>
          <w:szCs w:val="18"/>
        </w:rPr>
        <w:t>mt ny uddannelsesretning (</w:t>
      </w:r>
      <w:r w:rsidR="00F048A8" w:rsidRPr="00A838C7">
        <w:rPr>
          <w:bCs/>
          <w:sz w:val="18"/>
          <w:szCs w:val="18"/>
        </w:rPr>
        <w:t>Bevægelsesvejleder)</w:t>
      </w:r>
      <w:r w:rsidR="00167C1C">
        <w:rPr>
          <w:bCs/>
          <w:sz w:val="18"/>
          <w:szCs w:val="18"/>
        </w:rPr>
        <w:t xml:space="preserve"> og flere eksterne prøver</w:t>
      </w:r>
    </w:p>
    <w:p w14:paraId="643EEA87" w14:textId="5F15E16F" w:rsidR="00B446E1" w:rsidRPr="00A838C7" w:rsidRDefault="001148A8" w:rsidP="001F22AD">
      <w:pPr>
        <w:ind w:left="2608" w:hanging="2608"/>
        <w:rPr>
          <w:bCs/>
          <w:sz w:val="18"/>
          <w:szCs w:val="18"/>
        </w:rPr>
      </w:pPr>
      <w:r w:rsidRPr="00A838C7">
        <w:rPr>
          <w:bCs/>
          <w:sz w:val="18"/>
          <w:szCs w:val="18"/>
        </w:rPr>
        <w:t xml:space="preserve">01-08-2013 </w:t>
      </w:r>
      <w:r w:rsidR="00E0024A" w:rsidRPr="00A838C7">
        <w:rPr>
          <w:bCs/>
          <w:sz w:val="18"/>
          <w:szCs w:val="18"/>
        </w:rPr>
        <w:tab/>
      </w:r>
      <w:r w:rsidR="000A27F3" w:rsidRPr="00A838C7">
        <w:rPr>
          <w:bCs/>
          <w:sz w:val="18"/>
          <w:szCs w:val="18"/>
        </w:rPr>
        <w:t>6</w:t>
      </w:r>
      <w:r w:rsidR="00991AAD" w:rsidRPr="00A838C7">
        <w:rPr>
          <w:bCs/>
          <w:sz w:val="18"/>
          <w:szCs w:val="18"/>
        </w:rPr>
        <w:t>. udgave med fire nye indholdsområder og prøveallonge. 3 nye m</w:t>
      </w:r>
      <w:r w:rsidR="000B52D5" w:rsidRPr="00A838C7">
        <w:rPr>
          <w:bCs/>
          <w:sz w:val="18"/>
          <w:szCs w:val="18"/>
        </w:rPr>
        <w:t xml:space="preserve">oduler </w:t>
      </w:r>
      <w:r w:rsidR="00991AAD" w:rsidRPr="00A838C7">
        <w:rPr>
          <w:bCs/>
          <w:sz w:val="18"/>
          <w:szCs w:val="18"/>
        </w:rPr>
        <w:t>samt rev</w:t>
      </w:r>
      <w:r w:rsidR="00092563" w:rsidRPr="00A838C7">
        <w:rPr>
          <w:bCs/>
          <w:sz w:val="18"/>
          <w:szCs w:val="18"/>
        </w:rPr>
        <w:t>. obligatoriske</w:t>
      </w:r>
      <w:r w:rsidR="00991AAD" w:rsidRPr="00A838C7">
        <w:rPr>
          <w:bCs/>
          <w:sz w:val="18"/>
          <w:szCs w:val="18"/>
        </w:rPr>
        <w:t xml:space="preserve"> moduler o</w:t>
      </w:r>
      <w:r w:rsidR="000B52D5" w:rsidRPr="00A838C7">
        <w:rPr>
          <w:bCs/>
          <w:sz w:val="18"/>
          <w:szCs w:val="18"/>
        </w:rPr>
        <w:t>g hel uddannelsesretning</w:t>
      </w:r>
    </w:p>
    <w:p w14:paraId="643EEA88" w14:textId="79104826" w:rsidR="00DC1827" w:rsidRPr="00A838C7" w:rsidRDefault="00E0024A" w:rsidP="001F22AD">
      <w:pPr>
        <w:ind w:left="2608" w:hanging="2608"/>
        <w:rPr>
          <w:bCs/>
          <w:sz w:val="18"/>
          <w:szCs w:val="18"/>
        </w:rPr>
      </w:pPr>
      <w:r w:rsidRPr="00A838C7">
        <w:rPr>
          <w:bCs/>
          <w:sz w:val="18"/>
          <w:szCs w:val="18"/>
        </w:rPr>
        <w:t xml:space="preserve">01-08-2012 </w:t>
      </w:r>
      <w:r w:rsidR="00DC1827" w:rsidRPr="00A838C7">
        <w:rPr>
          <w:bCs/>
          <w:sz w:val="18"/>
          <w:szCs w:val="18"/>
        </w:rPr>
        <w:tab/>
      </w:r>
      <w:r w:rsidR="000A27F3" w:rsidRPr="00A838C7">
        <w:rPr>
          <w:bCs/>
          <w:sz w:val="18"/>
          <w:szCs w:val="18"/>
        </w:rPr>
        <w:t>5</w:t>
      </w:r>
      <w:r w:rsidR="00DC1827" w:rsidRPr="00A838C7">
        <w:rPr>
          <w:bCs/>
          <w:sz w:val="18"/>
          <w:szCs w:val="18"/>
        </w:rPr>
        <w:t xml:space="preserve">. udgave med </w:t>
      </w:r>
      <w:r w:rsidR="00BB6750" w:rsidRPr="00A838C7">
        <w:rPr>
          <w:bCs/>
          <w:sz w:val="18"/>
          <w:szCs w:val="18"/>
        </w:rPr>
        <w:t xml:space="preserve">anden del af </w:t>
      </w:r>
      <w:r w:rsidR="00DC1827" w:rsidRPr="00A838C7">
        <w:rPr>
          <w:bCs/>
          <w:sz w:val="18"/>
          <w:szCs w:val="18"/>
        </w:rPr>
        <w:t>revision</w:t>
      </w:r>
      <w:r w:rsidR="00BB6750" w:rsidRPr="00A838C7">
        <w:rPr>
          <w:bCs/>
          <w:sz w:val="18"/>
          <w:szCs w:val="18"/>
        </w:rPr>
        <w:t>en</w:t>
      </w:r>
      <w:r w:rsidR="00DC1827" w:rsidRPr="00A838C7">
        <w:rPr>
          <w:bCs/>
          <w:sz w:val="18"/>
          <w:szCs w:val="18"/>
        </w:rPr>
        <w:t xml:space="preserve"> af de skolerettede uddannelsesretninge</w:t>
      </w:r>
      <w:r w:rsidR="005D10F2" w:rsidRPr="00A838C7">
        <w:rPr>
          <w:bCs/>
          <w:sz w:val="18"/>
          <w:szCs w:val="18"/>
        </w:rPr>
        <w:t>r og revideret</w:t>
      </w:r>
      <w:r w:rsidR="00C3088B" w:rsidRPr="00A838C7">
        <w:rPr>
          <w:bCs/>
          <w:sz w:val="18"/>
          <w:szCs w:val="18"/>
        </w:rPr>
        <w:t xml:space="preserve"> modul om neuropædagogik</w:t>
      </w:r>
      <w:r w:rsidR="00DC1827" w:rsidRPr="00A838C7">
        <w:rPr>
          <w:bCs/>
          <w:sz w:val="18"/>
          <w:szCs w:val="18"/>
        </w:rPr>
        <w:t xml:space="preserve"> i PD</w:t>
      </w:r>
      <w:r w:rsidR="00C3088B" w:rsidRPr="00A838C7">
        <w:rPr>
          <w:bCs/>
          <w:sz w:val="18"/>
          <w:szCs w:val="18"/>
        </w:rPr>
        <w:t xml:space="preserve"> i Psykologi</w:t>
      </w:r>
    </w:p>
    <w:p w14:paraId="643EEA89" w14:textId="029F7CD8" w:rsidR="00C433EC" w:rsidRPr="00A838C7" w:rsidRDefault="00BF6996" w:rsidP="001F22AD">
      <w:pPr>
        <w:ind w:left="2608" w:hanging="2608"/>
        <w:rPr>
          <w:bCs/>
          <w:sz w:val="18"/>
          <w:szCs w:val="18"/>
        </w:rPr>
      </w:pPr>
      <w:r w:rsidRPr="00A838C7">
        <w:rPr>
          <w:bCs/>
          <w:sz w:val="18"/>
          <w:szCs w:val="18"/>
        </w:rPr>
        <w:t>01-04-20</w:t>
      </w:r>
      <w:r w:rsidR="00B671F7" w:rsidRPr="00A838C7">
        <w:rPr>
          <w:bCs/>
          <w:sz w:val="18"/>
          <w:szCs w:val="18"/>
        </w:rPr>
        <w:t xml:space="preserve">12 </w:t>
      </w:r>
      <w:r w:rsidR="000A27F3" w:rsidRPr="00A838C7">
        <w:rPr>
          <w:bCs/>
          <w:sz w:val="18"/>
          <w:szCs w:val="18"/>
        </w:rPr>
        <w:tab/>
        <w:t>5</w:t>
      </w:r>
      <w:r w:rsidR="00C433EC" w:rsidRPr="00A838C7">
        <w:rPr>
          <w:bCs/>
          <w:sz w:val="18"/>
          <w:szCs w:val="18"/>
        </w:rPr>
        <w:t>. udgave med revisi</w:t>
      </w:r>
      <w:r w:rsidR="001F22AD" w:rsidRPr="00A838C7">
        <w:rPr>
          <w:bCs/>
          <w:sz w:val="18"/>
          <w:szCs w:val="18"/>
        </w:rPr>
        <w:t xml:space="preserve">on af </w:t>
      </w:r>
      <w:r w:rsidR="00843ACD" w:rsidRPr="00A838C7">
        <w:rPr>
          <w:bCs/>
          <w:sz w:val="18"/>
          <w:szCs w:val="18"/>
        </w:rPr>
        <w:t xml:space="preserve">første del af </w:t>
      </w:r>
      <w:r w:rsidR="001F22AD" w:rsidRPr="00A838C7">
        <w:rPr>
          <w:bCs/>
          <w:sz w:val="18"/>
          <w:szCs w:val="18"/>
        </w:rPr>
        <w:t xml:space="preserve">de skolerettede uddannelsesretninger </w:t>
      </w:r>
    </w:p>
    <w:p w14:paraId="643EEA8A" w14:textId="22492BB1" w:rsidR="00536799" w:rsidRPr="00A838C7" w:rsidRDefault="00536799" w:rsidP="00F127B2">
      <w:pPr>
        <w:rPr>
          <w:bCs/>
          <w:sz w:val="18"/>
          <w:szCs w:val="18"/>
        </w:rPr>
      </w:pPr>
      <w:r w:rsidRPr="00A838C7">
        <w:rPr>
          <w:bCs/>
          <w:sz w:val="18"/>
          <w:szCs w:val="18"/>
        </w:rPr>
        <w:t>15-09-2011</w:t>
      </w:r>
      <w:r w:rsidR="00BF6996" w:rsidRPr="00A838C7">
        <w:rPr>
          <w:bCs/>
          <w:sz w:val="18"/>
          <w:szCs w:val="18"/>
        </w:rPr>
        <w:t xml:space="preserve"> </w:t>
      </w:r>
      <w:r w:rsidR="00BF6996" w:rsidRPr="00A838C7">
        <w:rPr>
          <w:bCs/>
          <w:sz w:val="18"/>
          <w:szCs w:val="18"/>
        </w:rPr>
        <w:tab/>
      </w:r>
      <w:r w:rsidR="000A27F3" w:rsidRPr="00A838C7">
        <w:rPr>
          <w:bCs/>
          <w:sz w:val="18"/>
          <w:szCs w:val="18"/>
        </w:rPr>
        <w:tab/>
        <w:t>4</w:t>
      </w:r>
      <w:r w:rsidRPr="00A838C7">
        <w:rPr>
          <w:bCs/>
          <w:sz w:val="18"/>
          <w:szCs w:val="18"/>
        </w:rPr>
        <w:t>. udgave med</w:t>
      </w:r>
      <w:r w:rsidR="002E6147" w:rsidRPr="00A838C7">
        <w:rPr>
          <w:bCs/>
          <w:sz w:val="18"/>
          <w:szCs w:val="18"/>
        </w:rPr>
        <w:t xml:space="preserve"> </w:t>
      </w:r>
      <w:r w:rsidR="000B52D5" w:rsidRPr="00A838C7">
        <w:rPr>
          <w:bCs/>
          <w:sz w:val="18"/>
          <w:szCs w:val="18"/>
        </w:rPr>
        <w:t>3 nye moduler</w:t>
      </w:r>
    </w:p>
    <w:p w14:paraId="643EEA8B" w14:textId="77777777" w:rsidR="00843ACD" w:rsidRPr="00A838C7" w:rsidRDefault="00254E04" w:rsidP="00F127B2">
      <w:pPr>
        <w:ind w:left="2608" w:hanging="2608"/>
        <w:rPr>
          <w:rFonts w:cs="Arial"/>
          <w:bCs/>
          <w:sz w:val="18"/>
          <w:szCs w:val="18"/>
        </w:rPr>
      </w:pPr>
      <w:r w:rsidRPr="00A838C7">
        <w:rPr>
          <w:rFonts w:cs="Arial"/>
          <w:bCs/>
          <w:sz w:val="18"/>
          <w:szCs w:val="18"/>
        </w:rPr>
        <w:t>01-07-2011</w:t>
      </w:r>
      <w:r w:rsidRPr="00A838C7">
        <w:rPr>
          <w:rFonts w:ascii="Arial" w:hAnsi="Arial" w:cs="Arial"/>
          <w:bCs/>
          <w:sz w:val="18"/>
          <w:szCs w:val="18"/>
        </w:rPr>
        <w:tab/>
      </w:r>
      <w:r w:rsidRPr="00A838C7">
        <w:rPr>
          <w:rFonts w:cs="Arial"/>
          <w:bCs/>
          <w:sz w:val="18"/>
          <w:szCs w:val="18"/>
        </w:rPr>
        <w:t xml:space="preserve">4. udgave i hh. til ny rammebekendtgørelse for diplomuddannelser </w:t>
      </w:r>
    </w:p>
    <w:p w14:paraId="643EEA8C" w14:textId="0A6E4C2C" w:rsidR="00254E04" w:rsidRPr="00A838C7" w:rsidRDefault="00254E04" w:rsidP="00F127B2">
      <w:pPr>
        <w:ind w:left="2608" w:hanging="2608"/>
        <w:rPr>
          <w:rFonts w:cs="Arial"/>
          <w:bCs/>
          <w:sz w:val="18"/>
          <w:szCs w:val="18"/>
        </w:rPr>
      </w:pPr>
      <w:r w:rsidRPr="00A838C7">
        <w:rPr>
          <w:rFonts w:cs="Arial"/>
          <w:bCs/>
          <w:sz w:val="18"/>
          <w:szCs w:val="18"/>
        </w:rPr>
        <w:t>01-08-2010</w:t>
      </w:r>
      <w:r w:rsidRPr="00A838C7">
        <w:rPr>
          <w:rFonts w:cs="Arial"/>
          <w:bCs/>
          <w:sz w:val="18"/>
          <w:szCs w:val="18"/>
        </w:rPr>
        <w:tab/>
        <w:t>3. udgave med nye moduler i PD i læsning og skrivning, PD i projektledelse og organisationsudvikling, PD i Undervisning i læsning og matematik for voksne samt nyt fælle</w:t>
      </w:r>
      <w:r w:rsidR="00E43CD5">
        <w:rPr>
          <w:rFonts w:cs="Arial"/>
          <w:bCs/>
          <w:sz w:val="18"/>
          <w:szCs w:val="18"/>
        </w:rPr>
        <w:t>sfagligt modul om kommunikation</w:t>
      </w:r>
    </w:p>
    <w:p w14:paraId="643EEA8D" w14:textId="223F878E" w:rsidR="00254E04" w:rsidRPr="00A838C7" w:rsidRDefault="00254E04" w:rsidP="00F127B2">
      <w:pPr>
        <w:ind w:left="2608" w:hanging="2608"/>
        <w:rPr>
          <w:rFonts w:cs="Arial"/>
          <w:bCs/>
          <w:sz w:val="18"/>
          <w:szCs w:val="18"/>
        </w:rPr>
      </w:pPr>
      <w:r w:rsidRPr="00A838C7">
        <w:rPr>
          <w:rFonts w:cs="Arial"/>
          <w:bCs/>
          <w:sz w:val="18"/>
          <w:szCs w:val="18"/>
        </w:rPr>
        <w:t xml:space="preserve">01-08-2009 </w:t>
      </w:r>
      <w:r w:rsidRPr="00A838C7">
        <w:rPr>
          <w:rFonts w:cs="Arial"/>
          <w:bCs/>
          <w:sz w:val="18"/>
          <w:szCs w:val="18"/>
        </w:rPr>
        <w:tab/>
        <w:t>3.udgave med revision af PD i Medier og kommunikation og nyt fælles fagligt modul om fagdidaktik og klasseledelse, PD i Idræt, PD</w:t>
      </w:r>
      <w:r w:rsidR="000B52D5" w:rsidRPr="00A838C7">
        <w:rPr>
          <w:rFonts w:cs="Arial"/>
          <w:bCs/>
          <w:sz w:val="18"/>
          <w:szCs w:val="18"/>
        </w:rPr>
        <w:t xml:space="preserve"> i Pædagogisk arbejde</w:t>
      </w:r>
      <w:r w:rsidRPr="00A838C7">
        <w:rPr>
          <w:rFonts w:cs="Arial"/>
          <w:bCs/>
          <w:sz w:val="18"/>
          <w:szCs w:val="18"/>
        </w:rPr>
        <w:t>, PD i Frie skolers tr</w:t>
      </w:r>
      <w:r w:rsidR="00E43CD5">
        <w:rPr>
          <w:rFonts w:cs="Arial"/>
          <w:bCs/>
          <w:sz w:val="18"/>
          <w:szCs w:val="18"/>
        </w:rPr>
        <w:t>adition og pædagogik indskrevet</w:t>
      </w:r>
    </w:p>
    <w:p w14:paraId="643EEA8E" w14:textId="101BB225" w:rsidR="00226ADA" w:rsidRPr="00A838C7" w:rsidRDefault="00254E04" w:rsidP="00F127B2">
      <w:pPr>
        <w:ind w:left="2608" w:hanging="2608"/>
        <w:rPr>
          <w:rFonts w:cs="Arial"/>
          <w:bCs/>
          <w:sz w:val="18"/>
          <w:szCs w:val="18"/>
        </w:rPr>
      </w:pPr>
      <w:r w:rsidRPr="00A838C7">
        <w:rPr>
          <w:rFonts w:cs="Arial"/>
          <w:bCs/>
          <w:sz w:val="18"/>
          <w:szCs w:val="18"/>
        </w:rPr>
        <w:t>01-08-2008</w:t>
      </w:r>
      <w:r w:rsidRPr="00A838C7">
        <w:rPr>
          <w:rFonts w:cs="Arial"/>
          <w:bCs/>
          <w:sz w:val="18"/>
          <w:szCs w:val="18"/>
        </w:rPr>
        <w:tab/>
        <w:t xml:space="preserve">3. udgave revideret ud fra den danske kvalifikationsramme 2008 og ny </w:t>
      </w:r>
      <w:r w:rsidR="000B52D5" w:rsidRPr="00A838C7">
        <w:rPr>
          <w:rFonts w:cs="Arial"/>
          <w:bCs/>
          <w:sz w:val="18"/>
          <w:szCs w:val="18"/>
        </w:rPr>
        <w:t>karakterskala</w:t>
      </w:r>
    </w:p>
    <w:p w14:paraId="643EEA8F" w14:textId="2A23129A" w:rsidR="00254E04" w:rsidRPr="00A838C7" w:rsidRDefault="00254E04" w:rsidP="00F127B2">
      <w:pPr>
        <w:ind w:left="2608" w:hanging="2608"/>
        <w:rPr>
          <w:rFonts w:cs="Arial"/>
          <w:bCs/>
          <w:sz w:val="18"/>
          <w:szCs w:val="18"/>
        </w:rPr>
      </w:pPr>
      <w:r w:rsidRPr="00A838C7">
        <w:rPr>
          <w:rFonts w:cs="Arial"/>
          <w:bCs/>
          <w:sz w:val="18"/>
          <w:szCs w:val="18"/>
        </w:rPr>
        <w:t>03-04-2008</w:t>
      </w:r>
      <w:r w:rsidRPr="00A838C7">
        <w:rPr>
          <w:rFonts w:cs="Arial"/>
          <w:bCs/>
          <w:sz w:val="18"/>
          <w:szCs w:val="18"/>
        </w:rPr>
        <w:tab/>
        <w:t>2. udgave med nye moduler i PD i Dansk som andetsprog og PD i Undervisning i læsning og matematik for voksne - (læsevejlederuddannelsen for erhvervsskolerne</w:t>
      </w:r>
      <w:r w:rsidR="0024773E" w:rsidRPr="00A838C7">
        <w:rPr>
          <w:rFonts w:cs="Arial"/>
          <w:bCs/>
          <w:sz w:val="18"/>
          <w:szCs w:val="18"/>
        </w:rPr>
        <w:t xml:space="preserve">) </w:t>
      </w:r>
    </w:p>
    <w:p w14:paraId="643EEA90" w14:textId="4BED9EA6" w:rsidR="00254E04" w:rsidRPr="00A838C7" w:rsidRDefault="00254E04" w:rsidP="00D52A6D">
      <w:pPr>
        <w:numPr>
          <w:ilvl w:val="2"/>
          <w:numId w:val="20"/>
        </w:numPr>
        <w:rPr>
          <w:rFonts w:cs="Arial"/>
          <w:bCs/>
          <w:sz w:val="18"/>
          <w:szCs w:val="18"/>
        </w:rPr>
      </w:pPr>
      <w:r w:rsidRPr="00A838C7">
        <w:rPr>
          <w:rFonts w:cs="Arial"/>
          <w:bCs/>
          <w:sz w:val="18"/>
          <w:szCs w:val="18"/>
        </w:rPr>
        <w:tab/>
      </w:r>
      <w:r w:rsidR="00A838C7">
        <w:rPr>
          <w:rFonts w:cs="Arial"/>
          <w:bCs/>
          <w:sz w:val="18"/>
          <w:szCs w:val="18"/>
        </w:rPr>
        <w:tab/>
      </w:r>
      <w:r w:rsidRPr="00A838C7">
        <w:rPr>
          <w:rFonts w:cs="Arial"/>
          <w:bCs/>
          <w:sz w:val="18"/>
          <w:szCs w:val="18"/>
        </w:rPr>
        <w:t>2. udgave med nye moduler i PD i Matematik</w:t>
      </w:r>
    </w:p>
    <w:p w14:paraId="643EEA91" w14:textId="77777777" w:rsidR="00254E04" w:rsidRPr="00A838C7" w:rsidRDefault="00254E04" w:rsidP="00DF7ED3">
      <w:pPr>
        <w:rPr>
          <w:rFonts w:cs="Arial"/>
          <w:bCs/>
          <w:sz w:val="18"/>
          <w:szCs w:val="18"/>
        </w:rPr>
      </w:pPr>
      <w:r w:rsidRPr="00A838C7">
        <w:rPr>
          <w:rFonts w:cs="Arial"/>
          <w:bCs/>
          <w:sz w:val="18"/>
          <w:szCs w:val="18"/>
        </w:rPr>
        <w:t>13-12-2007</w:t>
      </w:r>
      <w:r w:rsidRPr="00A838C7">
        <w:rPr>
          <w:rFonts w:cs="Arial"/>
          <w:bCs/>
          <w:sz w:val="18"/>
          <w:szCs w:val="18"/>
        </w:rPr>
        <w:tab/>
      </w:r>
      <w:r w:rsidRPr="00A838C7">
        <w:rPr>
          <w:rFonts w:cs="Arial"/>
          <w:bCs/>
          <w:sz w:val="18"/>
          <w:szCs w:val="18"/>
        </w:rPr>
        <w:tab/>
        <w:t>2. udgave med nyt modul i PD i Specialpædagogik</w:t>
      </w:r>
    </w:p>
    <w:p w14:paraId="643EEA92" w14:textId="386445FA" w:rsidR="00254E04" w:rsidRPr="00A838C7" w:rsidRDefault="00254E04" w:rsidP="006A4FA6">
      <w:pPr>
        <w:numPr>
          <w:ilvl w:val="2"/>
          <w:numId w:val="2"/>
        </w:numPr>
        <w:rPr>
          <w:rFonts w:cs="Arial"/>
          <w:bCs/>
          <w:sz w:val="18"/>
          <w:szCs w:val="18"/>
        </w:rPr>
      </w:pPr>
      <w:r w:rsidRPr="00A838C7">
        <w:rPr>
          <w:rFonts w:cs="Arial"/>
          <w:bCs/>
          <w:sz w:val="18"/>
          <w:szCs w:val="18"/>
        </w:rPr>
        <w:t>2. udgave med opdeling i 5 indholdsområder og fælles faglige moduler</w:t>
      </w:r>
    </w:p>
    <w:p w14:paraId="643EEA93" w14:textId="3D71EB3F" w:rsidR="00254E04" w:rsidRPr="00092563" w:rsidRDefault="00254E04" w:rsidP="006A4FA6">
      <w:pPr>
        <w:numPr>
          <w:ilvl w:val="2"/>
          <w:numId w:val="1"/>
        </w:numPr>
        <w:rPr>
          <w:rFonts w:cs="Arial"/>
          <w:bCs/>
          <w:sz w:val="20"/>
          <w:szCs w:val="20"/>
        </w:rPr>
        <w:sectPr w:rsidR="00254E04" w:rsidRPr="00092563" w:rsidSect="00F361CE">
          <w:headerReference w:type="default" r:id="rId9"/>
          <w:footerReference w:type="even" r:id="rId10"/>
          <w:footerReference w:type="default" r:id="rId11"/>
          <w:headerReference w:type="first" r:id="rId12"/>
          <w:footerReference w:type="first" r:id="rId13"/>
          <w:pgSz w:w="11906" w:h="16838"/>
          <w:pgMar w:top="1701" w:right="1134" w:bottom="1418" w:left="1701" w:header="737" w:footer="708" w:gutter="0"/>
          <w:pgNumType w:start="1"/>
          <w:cols w:space="708"/>
          <w:titlePg/>
        </w:sectPr>
      </w:pPr>
      <w:r w:rsidRPr="00A838C7">
        <w:rPr>
          <w:rFonts w:cs="Arial"/>
          <w:bCs/>
          <w:sz w:val="18"/>
          <w:szCs w:val="18"/>
        </w:rPr>
        <w:t>1. udgave af studieordningen</w:t>
      </w:r>
    </w:p>
    <w:p w14:paraId="643EEA94" w14:textId="77777777" w:rsidR="00254E04" w:rsidRDefault="00254E04">
      <w:pPr>
        <w:pStyle w:val="Indholdsfortegnelse1"/>
        <w:tabs>
          <w:tab w:val="right" w:pos="9061"/>
        </w:tabs>
        <w:rPr>
          <w:rFonts w:ascii="Arial" w:hAnsi="Arial" w:cs="Arial"/>
          <w:sz w:val="22"/>
          <w:szCs w:val="22"/>
        </w:rPr>
      </w:pPr>
      <w:r>
        <w:rPr>
          <w:rFonts w:ascii="Arial" w:hAnsi="Arial" w:cs="Arial"/>
          <w:sz w:val="22"/>
          <w:szCs w:val="22"/>
        </w:rPr>
        <w:lastRenderedPageBreak/>
        <w:t>Indhold</w:t>
      </w:r>
    </w:p>
    <w:p w14:paraId="4EE59075" w14:textId="257C27A6" w:rsidR="000634B4" w:rsidRDefault="00786341">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r w:rsidRPr="007675FE">
        <w:rPr>
          <w:rFonts w:ascii="Arial" w:hAnsi="Arial" w:cs="Arial"/>
          <w:sz w:val="22"/>
          <w:szCs w:val="22"/>
        </w:rPr>
        <w:fldChar w:fldCharType="begin"/>
      </w:r>
      <w:r w:rsidR="00254E04" w:rsidRPr="007675FE">
        <w:rPr>
          <w:rFonts w:ascii="Arial" w:hAnsi="Arial" w:cs="Arial"/>
          <w:sz w:val="22"/>
          <w:szCs w:val="22"/>
        </w:rPr>
        <w:instrText xml:space="preserve"> TOC \o "1-3" \h \z \u </w:instrText>
      </w:r>
      <w:r w:rsidRPr="007675FE">
        <w:rPr>
          <w:rFonts w:ascii="Arial" w:hAnsi="Arial" w:cs="Arial"/>
          <w:sz w:val="22"/>
          <w:szCs w:val="22"/>
        </w:rPr>
        <w:fldChar w:fldCharType="separate"/>
      </w:r>
      <w:hyperlink w:anchor="_Toc174541591" w:history="1">
        <w:r w:rsidR="000634B4" w:rsidRPr="00AC529D">
          <w:rPr>
            <w:rStyle w:val="Hyperlink"/>
            <w:noProof/>
          </w:rPr>
          <w:t>1</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Indledning</w:t>
        </w:r>
        <w:r w:rsidR="000634B4">
          <w:rPr>
            <w:noProof/>
            <w:webHidden/>
          </w:rPr>
          <w:tab/>
        </w:r>
        <w:r w:rsidR="000634B4">
          <w:rPr>
            <w:noProof/>
            <w:webHidden/>
          </w:rPr>
          <w:fldChar w:fldCharType="begin"/>
        </w:r>
        <w:r w:rsidR="000634B4">
          <w:rPr>
            <w:noProof/>
            <w:webHidden/>
          </w:rPr>
          <w:instrText xml:space="preserve"> PAGEREF _Toc174541591 \h </w:instrText>
        </w:r>
        <w:r w:rsidR="000634B4">
          <w:rPr>
            <w:noProof/>
            <w:webHidden/>
          </w:rPr>
        </w:r>
        <w:r w:rsidR="000634B4">
          <w:rPr>
            <w:noProof/>
            <w:webHidden/>
          </w:rPr>
          <w:fldChar w:fldCharType="separate"/>
        </w:r>
        <w:r w:rsidR="00234F3B">
          <w:rPr>
            <w:noProof/>
            <w:webHidden/>
          </w:rPr>
          <w:t>9</w:t>
        </w:r>
        <w:r w:rsidR="000634B4">
          <w:rPr>
            <w:noProof/>
            <w:webHidden/>
          </w:rPr>
          <w:fldChar w:fldCharType="end"/>
        </w:r>
      </w:hyperlink>
    </w:p>
    <w:p w14:paraId="57E3C825" w14:textId="117FFC78"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2" w:history="1">
        <w:r w:rsidR="000634B4" w:rsidRPr="00AC529D">
          <w:rPr>
            <w:rStyle w:val="Hyperlink"/>
            <w:noProof/>
          </w:rPr>
          <w:t>2</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Uddannelsens formål</w:t>
        </w:r>
        <w:r w:rsidR="000634B4">
          <w:rPr>
            <w:noProof/>
            <w:webHidden/>
          </w:rPr>
          <w:tab/>
        </w:r>
        <w:r w:rsidR="000634B4">
          <w:rPr>
            <w:noProof/>
            <w:webHidden/>
          </w:rPr>
          <w:fldChar w:fldCharType="begin"/>
        </w:r>
        <w:r w:rsidR="000634B4">
          <w:rPr>
            <w:noProof/>
            <w:webHidden/>
          </w:rPr>
          <w:instrText xml:space="preserve"> PAGEREF _Toc174541592 \h </w:instrText>
        </w:r>
        <w:r w:rsidR="000634B4">
          <w:rPr>
            <w:noProof/>
            <w:webHidden/>
          </w:rPr>
        </w:r>
        <w:r w:rsidR="000634B4">
          <w:rPr>
            <w:noProof/>
            <w:webHidden/>
          </w:rPr>
          <w:fldChar w:fldCharType="separate"/>
        </w:r>
        <w:r w:rsidR="00234F3B">
          <w:rPr>
            <w:noProof/>
            <w:webHidden/>
          </w:rPr>
          <w:t>9</w:t>
        </w:r>
        <w:r w:rsidR="000634B4">
          <w:rPr>
            <w:noProof/>
            <w:webHidden/>
          </w:rPr>
          <w:fldChar w:fldCharType="end"/>
        </w:r>
      </w:hyperlink>
    </w:p>
    <w:p w14:paraId="58822601" w14:textId="43951DBE"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3" w:history="1">
        <w:r w:rsidR="000634B4" w:rsidRPr="00AC529D">
          <w:rPr>
            <w:rStyle w:val="Hyperlink"/>
            <w:noProof/>
          </w:rPr>
          <w:t>3</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Uddannelsens varighed</w:t>
        </w:r>
        <w:r w:rsidR="000634B4">
          <w:rPr>
            <w:noProof/>
            <w:webHidden/>
          </w:rPr>
          <w:tab/>
        </w:r>
        <w:r w:rsidR="000634B4">
          <w:rPr>
            <w:noProof/>
            <w:webHidden/>
          </w:rPr>
          <w:fldChar w:fldCharType="begin"/>
        </w:r>
        <w:r w:rsidR="000634B4">
          <w:rPr>
            <w:noProof/>
            <w:webHidden/>
          </w:rPr>
          <w:instrText xml:space="preserve"> PAGEREF _Toc174541593 \h </w:instrText>
        </w:r>
        <w:r w:rsidR="000634B4">
          <w:rPr>
            <w:noProof/>
            <w:webHidden/>
          </w:rPr>
        </w:r>
        <w:r w:rsidR="000634B4">
          <w:rPr>
            <w:noProof/>
            <w:webHidden/>
          </w:rPr>
          <w:fldChar w:fldCharType="separate"/>
        </w:r>
        <w:r w:rsidR="00234F3B">
          <w:rPr>
            <w:noProof/>
            <w:webHidden/>
          </w:rPr>
          <w:t>10</w:t>
        </w:r>
        <w:r w:rsidR="000634B4">
          <w:rPr>
            <w:noProof/>
            <w:webHidden/>
          </w:rPr>
          <w:fldChar w:fldCharType="end"/>
        </w:r>
      </w:hyperlink>
    </w:p>
    <w:p w14:paraId="13F8EA27" w14:textId="65BF749C"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4" w:history="1">
        <w:r w:rsidR="000634B4" w:rsidRPr="00AC529D">
          <w:rPr>
            <w:rStyle w:val="Hyperlink"/>
            <w:noProof/>
          </w:rPr>
          <w:t>4</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Uddannelsens titel</w:t>
        </w:r>
        <w:r w:rsidR="000634B4">
          <w:rPr>
            <w:noProof/>
            <w:webHidden/>
          </w:rPr>
          <w:tab/>
        </w:r>
        <w:r w:rsidR="000634B4">
          <w:rPr>
            <w:noProof/>
            <w:webHidden/>
          </w:rPr>
          <w:fldChar w:fldCharType="begin"/>
        </w:r>
        <w:r w:rsidR="000634B4">
          <w:rPr>
            <w:noProof/>
            <w:webHidden/>
          </w:rPr>
          <w:instrText xml:space="preserve"> PAGEREF _Toc174541594 \h </w:instrText>
        </w:r>
        <w:r w:rsidR="000634B4">
          <w:rPr>
            <w:noProof/>
            <w:webHidden/>
          </w:rPr>
        </w:r>
        <w:r w:rsidR="000634B4">
          <w:rPr>
            <w:noProof/>
            <w:webHidden/>
          </w:rPr>
          <w:fldChar w:fldCharType="separate"/>
        </w:r>
        <w:r w:rsidR="00234F3B">
          <w:rPr>
            <w:noProof/>
            <w:webHidden/>
          </w:rPr>
          <w:t>10</w:t>
        </w:r>
        <w:r w:rsidR="000634B4">
          <w:rPr>
            <w:noProof/>
            <w:webHidden/>
          </w:rPr>
          <w:fldChar w:fldCharType="end"/>
        </w:r>
      </w:hyperlink>
    </w:p>
    <w:p w14:paraId="4F3BA253" w14:textId="22203F24"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5" w:history="1">
        <w:r w:rsidR="000634B4" w:rsidRPr="00AC529D">
          <w:rPr>
            <w:rStyle w:val="Hyperlink"/>
            <w:noProof/>
          </w:rPr>
          <w:t>5</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Adgangskrav</w:t>
        </w:r>
        <w:r w:rsidR="000634B4">
          <w:rPr>
            <w:noProof/>
            <w:webHidden/>
          </w:rPr>
          <w:tab/>
        </w:r>
        <w:r w:rsidR="000634B4">
          <w:rPr>
            <w:noProof/>
            <w:webHidden/>
          </w:rPr>
          <w:fldChar w:fldCharType="begin"/>
        </w:r>
        <w:r w:rsidR="000634B4">
          <w:rPr>
            <w:noProof/>
            <w:webHidden/>
          </w:rPr>
          <w:instrText xml:space="preserve"> PAGEREF _Toc174541595 \h </w:instrText>
        </w:r>
        <w:r w:rsidR="000634B4">
          <w:rPr>
            <w:noProof/>
            <w:webHidden/>
          </w:rPr>
        </w:r>
        <w:r w:rsidR="000634B4">
          <w:rPr>
            <w:noProof/>
            <w:webHidden/>
          </w:rPr>
          <w:fldChar w:fldCharType="separate"/>
        </w:r>
        <w:r w:rsidR="00234F3B">
          <w:rPr>
            <w:noProof/>
            <w:webHidden/>
          </w:rPr>
          <w:t>10</w:t>
        </w:r>
        <w:r w:rsidR="000634B4">
          <w:rPr>
            <w:noProof/>
            <w:webHidden/>
          </w:rPr>
          <w:fldChar w:fldCharType="end"/>
        </w:r>
      </w:hyperlink>
    </w:p>
    <w:p w14:paraId="3DCF20EB" w14:textId="3CC2B51E"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6" w:history="1">
        <w:r w:rsidR="000634B4" w:rsidRPr="00AC529D">
          <w:rPr>
            <w:rStyle w:val="Hyperlink"/>
            <w:noProof/>
          </w:rPr>
          <w:t>6</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Uddannelsens mål for læringsudbytte, struktur og indhold</w:t>
        </w:r>
        <w:r w:rsidR="000634B4">
          <w:rPr>
            <w:noProof/>
            <w:webHidden/>
          </w:rPr>
          <w:tab/>
        </w:r>
        <w:r w:rsidR="000634B4">
          <w:rPr>
            <w:noProof/>
            <w:webHidden/>
          </w:rPr>
          <w:fldChar w:fldCharType="begin"/>
        </w:r>
        <w:r w:rsidR="000634B4">
          <w:rPr>
            <w:noProof/>
            <w:webHidden/>
          </w:rPr>
          <w:instrText xml:space="preserve"> PAGEREF _Toc174541596 \h </w:instrText>
        </w:r>
        <w:r w:rsidR="000634B4">
          <w:rPr>
            <w:noProof/>
            <w:webHidden/>
          </w:rPr>
        </w:r>
        <w:r w:rsidR="000634B4">
          <w:rPr>
            <w:noProof/>
            <w:webHidden/>
          </w:rPr>
          <w:fldChar w:fldCharType="separate"/>
        </w:r>
        <w:r w:rsidR="00234F3B">
          <w:rPr>
            <w:noProof/>
            <w:webHidden/>
          </w:rPr>
          <w:t>10</w:t>
        </w:r>
        <w:r w:rsidR="000634B4">
          <w:rPr>
            <w:noProof/>
            <w:webHidden/>
          </w:rPr>
          <w:fldChar w:fldCharType="end"/>
        </w:r>
      </w:hyperlink>
    </w:p>
    <w:p w14:paraId="4E2EBE3F" w14:textId="038B7363"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597" w:history="1">
        <w:r w:rsidR="000634B4" w:rsidRPr="00AC529D">
          <w:rPr>
            <w:rStyle w:val="Hyperlink"/>
          </w:rPr>
          <w:t>Uddannelsens struktur</w:t>
        </w:r>
        <w:r w:rsidR="000634B4">
          <w:rPr>
            <w:webHidden/>
          </w:rPr>
          <w:tab/>
        </w:r>
        <w:r w:rsidR="000634B4">
          <w:rPr>
            <w:webHidden/>
          </w:rPr>
          <w:fldChar w:fldCharType="begin"/>
        </w:r>
        <w:r w:rsidR="000634B4">
          <w:rPr>
            <w:webHidden/>
          </w:rPr>
          <w:instrText xml:space="preserve"> PAGEREF _Toc174541597 \h </w:instrText>
        </w:r>
        <w:r w:rsidR="000634B4">
          <w:rPr>
            <w:webHidden/>
          </w:rPr>
        </w:r>
        <w:r w:rsidR="000634B4">
          <w:rPr>
            <w:webHidden/>
          </w:rPr>
          <w:fldChar w:fldCharType="separate"/>
        </w:r>
        <w:r w:rsidR="00234F3B">
          <w:rPr>
            <w:webHidden/>
          </w:rPr>
          <w:t>11</w:t>
        </w:r>
        <w:r w:rsidR="000634B4">
          <w:rPr>
            <w:webHidden/>
          </w:rPr>
          <w:fldChar w:fldCharType="end"/>
        </w:r>
      </w:hyperlink>
    </w:p>
    <w:p w14:paraId="72455FC9" w14:textId="141DCD9F"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8" w:history="1">
        <w:r w:rsidR="000634B4" w:rsidRPr="00AC529D">
          <w:rPr>
            <w:rStyle w:val="Hyperlink"/>
            <w:noProof/>
          </w:rPr>
          <w:t>7</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Afgangsprojektet</w:t>
        </w:r>
        <w:r w:rsidR="000634B4">
          <w:rPr>
            <w:noProof/>
            <w:webHidden/>
          </w:rPr>
          <w:tab/>
        </w:r>
        <w:r w:rsidR="000634B4">
          <w:rPr>
            <w:noProof/>
            <w:webHidden/>
          </w:rPr>
          <w:fldChar w:fldCharType="begin"/>
        </w:r>
        <w:r w:rsidR="000634B4">
          <w:rPr>
            <w:noProof/>
            <w:webHidden/>
          </w:rPr>
          <w:instrText xml:space="preserve"> PAGEREF _Toc174541598 \h </w:instrText>
        </w:r>
        <w:r w:rsidR="000634B4">
          <w:rPr>
            <w:noProof/>
            <w:webHidden/>
          </w:rPr>
        </w:r>
        <w:r w:rsidR="000634B4">
          <w:rPr>
            <w:noProof/>
            <w:webHidden/>
          </w:rPr>
          <w:fldChar w:fldCharType="separate"/>
        </w:r>
        <w:r w:rsidR="00234F3B">
          <w:rPr>
            <w:noProof/>
            <w:webHidden/>
          </w:rPr>
          <w:t>13</w:t>
        </w:r>
        <w:r w:rsidR="000634B4">
          <w:rPr>
            <w:noProof/>
            <w:webHidden/>
          </w:rPr>
          <w:fldChar w:fldCharType="end"/>
        </w:r>
      </w:hyperlink>
    </w:p>
    <w:p w14:paraId="6A78873F" w14:textId="247F9AAD"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599" w:history="1">
        <w:r w:rsidR="000634B4" w:rsidRPr="00AC529D">
          <w:rPr>
            <w:rStyle w:val="Hyperlink"/>
          </w:rPr>
          <w:t>Læringsmål for afgangsprojektet</w:t>
        </w:r>
        <w:r w:rsidR="000634B4">
          <w:rPr>
            <w:webHidden/>
          </w:rPr>
          <w:tab/>
        </w:r>
        <w:r w:rsidR="000634B4">
          <w:rPr>
            <w:webHidden/>
          </w:rPr>
          <w:fldChar w:fldCharType="begin"/>
        </w:r>
        <w:r w:rsidR="000634B4">
          <w:rPr>
            <w:webHidden/>
          </w:rPr>
          <w:instrText xml:space="preserve"> PAGEREF _Toc174541599 \h </w:instrText>
        </w:r>
        <w:r w:rsidR="000634B4">
          <w:rPr>
            <w:webHidden/>
          </w:rPr>
        </w:r>
        <w:r w:rsidR="000634B4">
          <w:rPr>
            <w:webHidden/>
          </w:rPr>
          <w:fldChar w:fldCharType="separate"/>
        </w:r>
        <w:r w:rsidR="00234F3B">
          <w:rPr>
            <w:webHidden/>
          </w:rPr>
          <w:t>14</w:t>
        </w:r>
        <w:r w:rsidR="000634B4">
          <w:rPr>
            <w:webHidden/>
          </w:rPr>
          <w:fldChar w:fldCharType="end"/>
        </w:r>
      </w:hyperlink>
    </w:p>
    <w:p w14:paraId="2CE96503" w14:textId="793BAF5F"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0" w:history="1">
        <w:r w:rsidR="000634B4" w:rsidRPr="00AC529D">
          <w:rPr>
            <w:rStyle w:val="Hyperlink"/>
            <w:noProof/>
          </w:rPr>
          <w:t>8</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Uddannelsens pædagogiske tilrettelæggelse</w:t>
        </w:r>
        <w:r w:rsidR="000634B4">
          <w:rPr>
            <w:noProof/>
            <w:webHidden/>
          </w:rPr>
          <w:tab/>
        </w:r>
        <w:r w:rsidR="000634B4">
          <w:rPr>
            <w:noProof/>
            <w:webHidden/>
          </w:rPr>
          <w:fldChar w:fldCharType="begin"/>
        </w:r>
        <w:r w:rsidR="000634B4">
          <w:rPr>
            <w:noProof/>
            <w:webHidden/>
          </w:rPr>
          <w:instrText xml:space="preserve"> PAGEREF _Toc174541600 \h </w:instrText>
        </w:r>
        <w:r w:rsidR="000634B4">
          <w:rPr>
            <w:noProof/>
            <w:webHidden/>
          </w:rPr>
        </w:r>
        <w:r w:rsidR="000634B4">
          <w:rPr>
            <w:noProof/>
            <w:webHidden/>
          </w:rPr>
          <w:fldChar w:fldCharType="separate"/>
        </w:r>
        <w:r w:rsidR="00234F3B">
          <w:rPr>
            <w:noProof/>
            <w:webHidden/>
          </w:rPr>
          <w:t>15</w:t>
        </w:r>
        <w:r w:rsidR="000634B4">
          <w:rPr>
            <w:noProof/>
            <w:webHidden/>
          </w:rPr>
          <w:fldChar w:fldCharType="end"/>
        </w:r>
      </w:hyperlink>
    </w:p>
    <w:p w14:paraId="10D4F7DD" w14:textId="4C4FDBE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01" w:history="1">
        <w:r w:rsidR="000634B4" w:rsidRPr="00AC529D">
          <w:rPr>
            <w:rStyle w:val="Hyperlink"/>
          </w:rPr>
          <w:t>Undervisnings- og arbejdsformer</w:t>
        </w:r>
        <w:r w:rsidR="000634B4">
          <w:rPr>
            <w:webHidden/>
          </w:rPr>
          <w:tab/>
        </w:r>
        <w:r w:rsidR="000634B4">
          <w:rPr>
            <w:webHidden/>
          </w:rPr>
          <w:fldChar w:fldCharType="begin"/>
        </w:r>
        <w:r w:rsidR="000634B4">
          <w:rPr>
            <w:webHidden/>
          </w:rPr>
          <w:instrText xml:space="preserve"> PAGEREF _Toc174541601 \h </w:instrText>
        </w:r>
        <w:r w:rsidR="000634B4">
          <w:rPr>
            <w:webHidden/>
          </w:rPr>
        </w:r>
        <w:r w:rsidR="000634B4">
          <w:rPr>
            <w:webHidden/>
          </w:rPr>
          <w:fldChar w:fldCharType="separate"/>
        </w:r>
        <w:r w:rsidR="00234F3B">
          <w:rPr>
            <w:webHidden/>
          </w:rPr>
          <w:t>15</w:t>
        </w:r>
        <w:r w:rsidR="000634B4">
          <w:rPr>
            <w:webHidden/>
          </w:rPr>
          <w:fldChar w:fldCharType="end"/>
        </w:r>
      </w:hyperlink>
    </w:p>
    <w:p w14:paraId="55358F9B" w14:textId="4F03602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02" w:history="1">
        <w:r w:rsidR="000634B4" w:rsidRPr="00AC529D">
          <w:rPr>
            <w:rStyle w:val="Hyperlink"/>
          </w:rPr>
          <w:t>Evaluering</w:t>
        </w:r>
        <w:r w:rsidR="000634B4">
          <w:rPr>
            <w:webHidden/>
          </w:rPr>
          <w:tab/>
        </w:r>
        <w:r w:rsidR="000634B4">
          <w:rPr>
            <w:webHidden/>
          </w:rPr>
          <w:fldChar w:fldCharType="begin"/>
        </w:r>
        <w:r w:rsidR="000634B4">
          <w:rPr>
            <w:webHidden/>
          </w:rPr>
          <w:instrText xml:space="preserve"> PAGEREF _Toc174541602 \h </w:instrText>
        </w:r>
        <w:r w:rsidR="000634B4">
          <w:rPr>
            <w:webHidden/>
          </w:rPr>
        </w:r>
        <w:r w:rsidR="000634B4">
          <w:rPr>
            <w:webHidden/>
          </w:rPr>
          <w:fldChar w:fldCharType="separate"/>
        </w:r>
        <w:r w:rsidR="00234F3B">
          <w:rPr>
            <w:webHidden/>
          </w:rPr>
          <w:t>15</w:t>
        </w:r>
        <w:r w:rsidR="000634B4">
          <w:rPr>
            <w:webHidden/>
          </w:rPr>
          <w:fldChar w:fldCharType="end"/>
        </w:r>
      </w:hyperlink>
    </w:p>
    <w:p w14:paraId="02D3219A" w14:textId="62CF3A19"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3" w:history="1">
        <w:r w:rsidR="000634B4" w:rsidRPr="00AC529D">
          <w:rPr>
            <w:rStyle w:val="Hyperlink"/>
            <w:noProof/>
          </w:rPr>
          <w:t>9</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Prøver og bedømmelse</w:t>
        </w:r>
        <w:r w:rsidR="000634B4">
          <w:rPr>
            <w:noProof/>
            <w:webHidden/>
          </w:rPr>
          <w:tab/>
        </w:r>
        <w:r w:rsidR="000634B4">
          <w:rPr>
            <w:noProof/>
            <w:webHidden/>
          </w:rPr>
          <w:fldChar w:fldCharType="begin"/>
        </w:r>
        <w:r w:rsidR="000634B4">
          <w:rPr>
            <w:noProof/>
            <w:webHidden/>
          </w:rPr>
          <w:instrText xml:space="preserve"> PAGEREF _Toc174541603 \h </w:instrText>
        </w:r>
        <w:r w:rsidR="000634B4">
          <w:rPr>
            <w:noProof/>
            <w:webHidden/>
          </w:rPr>
        </w:r>
        <w:r w:rsidR="000634B4">
          <w:rPr>
            <w:noProof/>
            <w:webHidden/>
          </w:rPr>
          <w:fldChar w:fldCharType="separate"/>
        </w:r>
        <w:r w:rsidR="00234F3B">
          <w:rPr>
            <w:noProof/>
            <w:webHidden/>
          </w:rPr>
          <w:t>15</w:t>
        </w:r>
        <w:r w:rsidR="000634B4">
          <w:rPr>
            <w:noProof/>
            <w:webHidden/>
          </w:rPr>
          <w:fldChar w:fldCharType="end"/>
        </w:r>
      </w:hyperlink>
    </w:p>
    <w:p w14:paraId="78BCC0D2" w14:textId="425BCE3B"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4" w:history="1">
        <w:r w:rsidR="000634B4" w:rsidRPr="00AC529D">
          <w:rPr>
            <w:rStyle w:val="Hyperlink"/>
            <w:rFonts w:cs="Arial"/>
            <w:noProof/>
          </w:rPr>
          <w:t>10</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Merit og realkompetencevurdering</w:t>
        </w:r>
        <w:r w:rsidR="000634B4">
          <w:rPr>
            <w:noProof/>
            <w:webHidden/>
          </w:rPr>
          <w:tab/>
        </w:r>
        <w:r w:rsidR="000634B4">
          <w:rPr>
            <w:noProof/>
            <w:webHidden/>
          </w:rPr>
          <w:fldChar w:fldCharType="begin"/>
        </w:r>
        <w:r w:rsidR="000634B4">
          <w:rPr>
            <w:noProof/>
            <w:webHidden/>
          </w:rPr>
          <w:instrText xml:space="preserve"> PAGEREF _Toc174541604 \h </w:instrText>
        </w:r>
        <w:r w:rsidR="000634B4">
          <w:rPr>
            <w:noProof/>
            <w:webHidden/>
          </w:rPr>
        </w:r>
        <w:r w:rsidR="000634B4">
          <w:rPr>
            <w:noProof/>
            <w:webHidden/>
          </w:rPr>
          <w:fldChar w:fldCharType="separate"/>
        </w:r>
        <w:r w:rsidR="00234F3B">
          <w:rPr>
            <w:noProof/>
            <w:webHidden/>
          </w:rPr>
          <w:t>16</w:t>
        </w:r>
        <w:r w:rsidR="000634B4">
          <w:rPr>
            <w:noProof/>
            <w:webHidden/>
          </w:rPr>
          <w:fldChar w:fldCharType="end"/>
        </w:r>
      </w:hyperlink>
    </w:p>
    <w:p w14:paraId="7C3E3B1D" w14:textId="3C16295D"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5" w:history="1">
        <w:r w:rsidR="000634B4" w:rsidRPr="00AC529D">
          <w:rPr>
            <w:rStyle w:val="Hyperlink"/>
            <w:noProof/>
          </w:rPr>
          <w:t>11</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Censorkorps</w:t>
        </w:r>
        <w:r w:rsidR="000634B4">
          <w:rPr>
            <w:noProof/>
            <w:webHidden/>
          </w:rPr>
          <w:tab/>
        </w:r>
        <w:r w:rsidR="000634B4">
          <w:rPr>
            <w:noProof/>
            <w:webHidden/>
          </w:rPr>
          <w:fldChar w:fldCharType="begin"/>
        </w:r>
        <w:r w:rsidR="000634B4">
          <w:rPr>
            <w:noProof/>
            <w:webHidden/>
          </w:rPr>
          <w:instrText xml:space="preserve"> PAGEREF _Toc174541605 \h </w:instrText>
        </w:r>
        <w:r w:rsidR="000634B4">
          <w:rPr>
            <w:noProof/>
            <w:webHidden/>
          </w:rPr>
        </w:r>
        <w:r w:rsidR="000634B4">
          <w:rPr>
            <w:noProof/>
            <w:webHidden/>
          </w:rPr>
          <w:fldChar w:fldCharType="separate"/>
        </w:r>
        <w:r w:rsidR="00234F3B">
          <w:rPr>
            <w:noProof/>
            <w:webHidden/>
          </w:rPr>
          <w:t>16</w:t>
        </w:r>
        <w:r w:rsidR="000634B4">
          <w:rPr>
            <w:noProof/>
            <w:webHidden/>
          </w:rPr>
          <w:fldChar w:fldCharType="end"/>
        </w:r>
      </w:hyperlink>
    </w:p>
    <w:p w14:paraId="7A6EBDFE" w14:textId="0C72980B"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6" w:history="1">
        <w:r w:rsidR="000634B4" w:rsidRPr="00AC529D">
          <w:rPr>
            <w:rStyle w:val="Hyperlink"/>
            <w:noProof/>
          </w:rPr>
          <w:t>12</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Studievejledning</w:t>
        </w:r>
        <w:r w:rsidR="000634B4">
          <w:rPr>
            <w:noProof/>
            <w:webHidden/>
          </w:rPr>
          <w:tab/>
        </w:r>
        <w:r w:rsidR="000634B4">
          <w:rPr>
            <w:noProof/>
            <w:webHidden/>
          </w:rPr>
          <w:fldChar w:fldCharType="begin"/>
        </w:r>
        <w:r w:rsidR="000634B4">
          <w:rPr>
            <w:noProof/>
            <w:webHidden/>
          </w:rPr>
          <w:instrText xml:space="preserve"> PAGEREF _Toc174541606 \h </w:instrText>
        </w:r>
        <w:r w:rsidR="000634B4">
          <w:rPr>
            <w:noProof/>
            <w:webHidden/>
          </w:rPr>
        </w:r>
        <w:r w:rsidR="000634B4">
          <w:rPr>
            <w:noProof/>
            <w:webHidden/>
          </w:rPr>
          <w:fldChar w:fldCharType="separate"/>
        </w:r>
        <w:r w:rsidR="00234F3B">
          <w:rPr>
            <w:noProof/>
            <w:webHidden/>
          </w:rPr>
          <w:t>16</w:t>
        </w:r>
        <w:r w:rsidR="000634B4">
          <w:rPr>
            <w:noProof/>
            <w:webHidden/>
          </w:rPr>
          <w:fldChar w:fldCharType="end"/>
        </w:r>
      </w:hyperlink>
    </w:p>
    <w:p w14:paraId="057BC039" w14:textId="5B68C1D9"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7" w:history="1">
        <w:r w:rsidR="000634B4" w:rsidRPr="00AC529D">
          <w:rPr>
            <w:rStyle w:val="Hyperlink"/>
            <w:noProof/>
          </w:rPr>
          <w:t>13</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Klager og dispensation</w:t>
        </w:r>
        <w:r w:rsidR="000634B4">
          <w:rPr>
            <w:noProof/>
            <w:webHidden/>
          </w:rPr>
          <w:tab/>
        </w:r>
        <w:r w:rsidR="000634B4">
          <w:rPr>
            <w:noProof/>
            <w:webHidden/>
          </w:rPr>
          <w:fldChar w:fldCharType="begin"/>
        </w:r>
        <w:r w:rsidR="000634B4">
          <w:rPr>
            <w:noProof/>
            <w:webHidden/>
          </w:rPr>
          <w:instrText xml:space="preserve"> PAGEREF _Toc174541607 \h </w:instrText>
        </w:r>
        <w:r w:rsidR="000634B4">
          <w:rPr>
            <w:noProof/>
            <w:webHidden/>
          </w:rPr>
        </w:r>
        <w:r w:rsidR="000634B4">
          <w:rPr>
            <w:noProof/>
            <w:webHidden/>
          </w:rPr>
          <w:fldChar w:fldCharType="separate"/>
        </w:r>
        <w:r w:rsidR="00234F3B">
          <w:rPr>
            <w:noProof/>
            <w:webHidden/>
          </w:rPr>
          <w:t>16</w:t>
        </w:r>
        <w:r w:rsidR="000634B4">
          <w:rPr>
            <w:noProof/>
            <w:webHidden/>
          </w:rPr>
          <w:fldChar w:fldCharType="end"/>
        </w:r>
      </w:hyperlink>
    </w:p>
    <w:p w14:paraId="778A036D" w14:textId="53BF2B39"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8" w:history="1">
        <w:r w:rsidR="000634B4" w:rsidRPr="00AC529D">
          <w:rPr>
            <w:rStyle w:val="Hyperlink"/>
            <w:noProof/>
          </w:rPr>
          <w:t>14</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Overgangsordninger</w:t>
        </w:r>
        <w:r w:rsidR="000634B4">
          <w:rPr>
            <w:noProof/>
            <w:webHidden/>
          </w:rPr>
          <w:tab/>
        </w:r>
        <w:r w:rsidR="000634B4">
          <w:rPr>
            <w:noProof/>
            <w:webHidden/>
          </w:rPr>
          <w:fldChar w:fldCharType="begin"/>
        </w:r>
        <w:r w:rsidR="000634B4">
          <w:rPr>
            <w:noProof/>
            <w:webHidden/>
          </w:rPr>
          <w:instrText xml:space="preserve"> PAGEREF _Toc174541608 \h </w:instrText>
        </w:r>
        <w:r w:rsidR="000634B4">
          <w:rPr>
            <w:noProof/>
            <w:webHidden/>
          </w:rPr>
        </w:r>
        <w:r w:rsidR="000634B4">
          <w:rPr>
            <w:noProof/>
            <w:webHidden/>
          </w:rPr>
          <w:fldChar w:fldCharType="separate"/>
        </w:r>
        <w:r w:rsidR="00234F3B">
          <w:rPr>
            <w:noProof/>
            <w:webHidden/>
          </w:rPr>
          <w:t>16</w:t>
        </w:r>
        <w:r w:rsidR="000634B4">
          <w:rPr>
            <w:noProof/>
            <w:webHidden/>
          </w:rPr>
          <w:fldChar w:fldCharType="end"/>
        </w:r>
      </w:hyperlink>
    </w:p>
    <w:p w14:paraId="04B259B2" w14:textId="165AB1C3"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9" w:history="1">
        <w:r w:rsidR="000634B4" w:rsidRPr="00AC529D">
          <w:rPr>
            <w:rStyle w:val="Hyperlink"/>
            <w:noProof/>
          </w:rPr>
          <w:t>15</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Retsgrundlag</w:t>
        </w:r>
        <w:r w:rsidR="000634B4">
          <w:rPr>
            <w:noProof/>
            <w:webHidden/>
          </w:rPr>
          <w:tab/>
        </w:r>
        <w:r w:rsidR="000634B4">
          <w:rPr>
            <w:noProof/>
            <w:webHidden/>
          </w:rPr>
          <w:fldChar w:fldCharType="begin"/>
        </w:r>
        <w:r w:rsidR="000634B4">
          <w:rPr>
            <w:noProof/>
            <w:webHidden/>
          </w:rPr>
          <w:instrText xml:space="preserve"> PAGEREF _Toc174541609 \h </w:instrText>
        </w:r>
        <w:r w:rsidR="000634B4">
          <w:rPr>
            <w:noProof/>
            <w:webHidden/>
          </w:rPr>
        </w:r>
        <w:r w:rsidR="000634B4">
          <w:rPr>
            <w:noProof/>
            <w:webHidden/>
          </w:rPr>
          <w:fldChar w:fldCharType="separate"/>
        </w:r>
        <w:r w:rsidR="00234F3B">
          <w:rPr>
            <w:noProof/>
            <w:webHidden/>
          </w:rPr>
          <w:t>17</w:t>
        </w:r>
        <w:r w:rsidR="000634B4">
          <w:rPr>
            <w:noProof/>
            <w:webHidden/>
          </w:rPr>
          <w:fldChar w:fldCharType="end"/>
        </w:r>
      </w:hyperlink>
    </w:p>
    <w:p w14:paraId="4927C71F" w14:textId="421E3708"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10" w:history="1">
        <w:r w:rsidR="000634B4" w:rsidRPr="00AC529D">
          <w:rPr>
            <w:rStyle w:val="Hyperlink"/>
            <w:noProof/>
          </w:rPr>
          <w:t>16</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Bilag 1 Obligatoriske moduler (Ob)</w:t>
        </w:r>
        <w:r w:rsidR="000634B4">
          <w:rPr>
            <w:noProof/>
            <w:webHidden/>
          </w:rPr>
          <w:tab/>
        </w:r>
        <w:r w:rsidR="000634B4">
          <w:rPr>
            <w:noProof/>
            <w:webHidden/>
          </w:rPr>
          <w:fldChar w:fldCharType="begin"/>
        </w:r>
        <w:r w:rsidR="000634B4">
          <w:rPr>
            <w:noProof/>
            <w:webHidden/>
          </w:rPr>
          <w:instrText xml:space="preserve"> PAGEREF _Toc174541610 \h </w:instrText>
        </w:r>
        <w:r w:rsidR="000634B4">
          <w:rPr>
            <w:noProof/>
            <w:webHidden/>
          </w:rPr>
        </w:r>
        <w:r w:rsidR="000634B4">
          <w:rPr>
            <w:noProof/>
            <w:webHidden/>
          </w:rPr>
          <w:fldChar w:fldCharType="separate"/>
        </w:r>
        <w:r w:rsidR="00234F3B">
          <w:rPr>
            <w:noProof/>
            <w:webHidden/>
          </w:rPr>
          <w:t>18</w:t>
        </w:r>
        <w:r w:rsidR="000634B4">
          <w:rPr>
            <w:noProof/>
            <w:webHidden/>
          </w:rPr>
          <w:fldChar w:fldCharType="end"/>
        </w:r>
      </w:hyperlink>
    </w:p>
    <w:p w14:paraId="160ED8B7" w14:textId="44D34DE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1" w:history="1">
        <w:r w:rsidR="000634B4" w:rsidRPr="00AC529D">
          <w:rPr>
            <w:rStyle w:val="Hyperlink"/>
          </w:rPr>
          <w:t>Modul Ob 1. Pædagogisk viden og forskning</w:t>
        </w:r>
        <w:r w:rsidR="000634B4">
          <w:rPr>
            <w:webHidden/>
          </w:rPr>
          <w:tab/>
        </w:r>
        <w:r w:rsidR="000634B4">
          <w:rPr>
            <w:webHidden/>
          </w:rPr>
          <w:fldChar w:fldCharType="begin"/>
        </w:r>
        <w:r w:rsidR="000634B4">
          <w:rPr>
            <w:webHidden/>
          </w:rPr>
          <w:instrText xml:space="preserve"> PAGEREF _Toc174541611 \h </w:instrText>
        </w:r>
        <w:r w:rsidR="000634B4">
          <w:rPr>
            <w:webHidden/>
          </w:rPr>
        </w:r>
        <w:r w:rsidR="000634B4">
          <w:rPr>
            <w:webHidden/>
          </w:rPr>
          <w:fldChar w:fldCharType="separate"/>
        </w:r>
        <w:r w:rsidR="00234F3B">
          <w:rPr>
            <w:webHidden/>
          </w:rPr>
          <w:t>18</w:t>
        </w:r>
        <w:r w:rsidR="000634B4">
          <w:rPr>
            <w:webHidden/>
          </w:rPr>
          <w:fldChar w:fldCharType="end"/>
        </w:r>
      </w:hyperlink>
    </w:p>
    <w:p w14:paraId="529C9FE6" w14:textId="087E5E5A"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2" w:history="1">
        <w:r w:rsidR="000634B4" w:rsidRPr="00AC529D">
          <w:rPr>
            <w:rStyle w:val="Hyperlink"/>
          </w:rPr>
          <w:t>Modul Ob 2. Undersøgelse af pædagogisk praksis</w:t>
        </w:r>
        <w:r w:rsidR="000634B4">
          <w:rPr>
            <w:webHidden/>
          </w:rPr>
          <w:tab/>
        </w:r>
        <w:r w:rsidR="000634B4">
          <w:rPr>
            <w:webHidden/>
          </w:rPr>
          <w:fldChar w:fldCharType="begin"/>
        </w:r>
        <w:r w:rsidR="000634B4">
          <w:rPr>
            <w:webHidden/>
          </w:rPr>
          <w:instrText xml:space="preserve"> PAGEREF _Toc174541612 \h </w:instrText>
        </w:r>
        <w:r w:rsidR="000634B4">
          <w:rPr>
            <w:webHidden/>
          </w:rPr>
        </w:r>
        <w:r w:rsidR="000634B4">
          <w:rPr>
            <w:webHidden/>
          </w:rPr>
          <w:fldChar w:fldCharType="separate"/>
        </w:r>
        <w:r w:rsidR="00234F3B">
          <w:rPr>
            <w:webHidden/>
          </w:rPr>
          <w:t>19</w:t>
        </w:r>
        <w:r w:rsidR="000634B4">
          <w:rPr>
            <w:webHidden/>
          </w:rPr>
          <w:fldChar w:fldCharType="end"/>
        </w:r>
      </w:hyperlink>
    </w:p>
    <w:p w14:paraId="5DAF15F7" w14:textId="7115137B"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13" w:history="1">
        <w:r w:rsidR="000634B4" w:rsidRPr="00AC529D">
          <w:rPr>
            <w:rStyle w:val="Hyperlink"/>
            <w:noProof/>
          </w:rPr>
          <w:t>17</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Bilag 2a Fælles valgfrie moduler inden for uddannelsens faglige område (Vf)</w:t>
        </w:r>
        <w:r w:rsidR="000634B4">
          <w:rPr>
            <w:noProof/>
            <w:webHidden/>
          </w:rPr>
          <w:tab/>
        </w:r>
        <w:r w:rsidR="000634B4">
          <w:rPr>
            <w:noProof/>
            <w:webHidden/>
          </w:rPr>
          <w:fldChar w:fldCharType="begin"/>
        </w:r>
        <w:r w:rsidR="000634B4">
          <w:rPr>
            <w:noProof/>
            <w:webHidden/>
          </w:rPr>
          <w:instrText xml:space="preserve"> PAGEREF _Toc174541613 \h </w:instrText>
        </w:r>
        <w:r w:rsidR="000634B4">
          <w:rPr>
            <w:noProof/>
            <w:webHidden/>
          </w:rPr>
        </w:r>
        <w:r w:rsidR="000634B4">
          <w:rPr>
            <w:noProof/>
            <w:webHidden/>
          </w:rPr>
          <w:fldChar w:fldCharType="separate"/>
        </w:r>
        <w:r w:rsidR="00234F3B">
          <w:rPr>
            <w:noProof/>
            <w:webHidden/>
          </w:rPr>
          <w:t>20</w:t>
        </w:r>
        <w:r w:rsidR="000634B4">
          <w:rPr>
            <w:noProof/>
            <w:webHidden/>
          </w:rPr>
          <w:fldChar w:fldCharType="end"/>
        </w:r>
      </w:hyperlink>
    </w:p>
    <w:p w14:paraId="20EA95A6" w14:textId="2119E9E9"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4" w:history="1">
        <w:r w:rsidR="000634B4" w:rsidRPr="00AC529D">
          <w:rPr>
            <w:rStyle w:val="Hyperlink"/>
          </w:rPr>
          <w:t>Modul Vf 1: Bæredygtighed i pædagogisk praksis</w:t>
        </w:r>
        <w:r w:rsidR="000634B4">
          <w:rPr>
            <w:webHidden/>
          </w:rPr>
          <w:tab/>
        </w:r>
        <w:r w:rsidR="000634B4">
          <w:rPr>
            <w:webHidden/>
          </w:rPr>
          <w:fldChar w:fldCharType="begin"/>
        </w:r>
        <w:r w:rsidR="000634B4">
          <w:rPr>
            <w:webHidden/>
          </w:rPr>
          <w:instrText xml:space="preserve"> PAGEREF _Toc174541614 \h </w:instrText>
        </w:r>
        <w:r w:rsidR="000634B4">
          <w:rPr>
            <w:webHidden/>
          </w:rPr>
        </w:r>
        <w:r w:rsidR="000634B4">
          <w:rPr>
            <w:webHidden/>
          </w:rPr>
          <w:fldChar w:fldCharType="separate"/>
        </w:r>
        <w:r w:rsidR="00234F3B">
          <w:rPr>
            <w:webHidden/>
          </w:rPr>
          <w:t>20</w:t>
        </w:r>
        <w:r w:rsidR="000634B4">
          <w:rPr>
            <w:webHidden/>
          </w:rPr>
          <w:fldChar w:fldCharType="end"/>
        </w:r>
      </w:hyperlink>
    </w:p>
    <w:p w14:paraId="627BD0E0" w14:textId="03C9DB72"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5" w:history="1">
        <w:r w:rsidR="000634B4" w:rsidRPr="00AC529D">
          <w:rPr>
            <w:rStyle w:val="Hyperlink"/>
            <w:lang w:val="nb-NO"/>
          </w:rPr>
          <w:t>Modul Vf 2: Evaluering og evalueringskompetence</w:t>
        </w:r>
        <w:r w:rsidR="000634B4">
          <w:rPr>
            <w:webHidden/>
          </w:rPr>
          <w:tab/>
        </w:r>
        <w:r w:rsidR="000634B4">
          <w:rPr>
            <w:webHidden/>
          </w:rPr>
          <w:fldChar w:fldCharType="begin"/>
        </w:r>
        <w:r w:rsidR="000634B4">
          <w:rPr>
            <w:webHidden/>
          </w:rPr>
          <w:instrText xml:space="preserve"> PAGEREF _Toc174541615 \h </w:instrText>
        </w:r>
        <w:r w:rsidR="000634B4">
          <w:rPr>
            <w:webHidden/>
          </w:rPr>
        </w:r>
        <w:r w:rsidR="000634B4">
          <w:rPr>
            <w:webHidden/>
          </w:rPr>
          <w:fldChar w:fldCharType="separate"/>
        </w:r>
        <w:r w:rsidR="00234F3B">
          <w:rPr>
            <w:webHidden/>
          </w:rPr>
          <w:t>21</w:t>
        </w:r>
        <w:r w:rsidR="000634B4">
          <w:rPr>
            <w:webHidden/>
          </w:rPr>
          <w:fldChar w:fldCharType="end"/>
        </w:r>
      </w:hyperlink>
    </w:p>
    <w:p w14:paraId="43091DD5" w14:textId="43BA7012"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6" w:history="1">
        <w:r w:rsidR="000634B4" w:rsidRPr="00AC529D">
          <w:rPr>
            <w:rStyle w:val="Hyperlink"/>
          </w:rPr>
          <w:t>Modul Vf 3: Kommunikation</w:t>
        </w:r>
        <w:r w:rsidR="000634B4">
          <w:rPr>
            <w:webHidden/>
          </w:rPr>
          <w:tab/>
        </w:r>
        <w:r w:rsidR="000634B4">
          <w:rPr>
            <w:webHidden/>
          </w:rPr>
          <w:fldChar w:fldCharType="begin"/>
        </w:r>
        <w:r w:rsidR="000634B4">
          <w:rPr>
            <w:webHidden/>
          </w:rPr>
          <w:instrText xml:space="preserve"> PAGEREF _Toc174541616 \h </w:instrText>
        </w:r>
        <w:r w:rsidR="000634B4">
          <w:rPr>
            <w:webHidden/>
          </w:rPr>
        </w:r>
        <w:r w:rsidR="000634B4">
          <w:rPr>
            <w:webHidden/>
          </w:rPr>
          <w:fldChar w:fldCharType="separate"/>
        </w:r>
        <w:r w:rsidR="00234F3B">
          <w:rPr>
            <w:webHidden/>
          </w:rPr>
          <w:t>22</w:t>
        </w:r>
        <w:r w:rsidR="000634B4">
          <w:rPr>
            <w:webHidden/>
          </w:rPr>
          <w:fldChar w:fldCharType="end"/>
        </w:r>
      </w:hyperlink>
    </w:p>
    <w:p w14:paraId="4FCA42E7" w14:textId="22E58C8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7" w:history="1">
        <w:r w:rsidR="000634B4" w:rsidRPr="00AC529D">
          <w:rPr>
            <w:rStyle w:val="Hyperlink"/>
          </w:rPr>
          <w:t>Modul Vf 4: Konflikthåndtering</w:t>
        </w:r>
        <w:r w:rsidR="000634B4">
          <w:rPr>
            <w:webHidden/>
          </w:rPr>
          <w:tab/>
        </w:r>
        <w:r w:rsidR="000634B4">
          <w:rPr>
            <w:webHidden/>
          </w:rPr>
          <w:fldChar w:fldCharType="begin"/>
        </w:r>
        <w:r w:rsidR="000634B4">
          <w:rPr>
            <w:webHidden/>
          </w:rPr>
          <w:instrText xml:space="preserve"> PAGEREF _Toc174541617 \h </w:instrText>
        </w:r>
        <w:r w:rsidR="000634B4">
          <w:rPr>
            <w:webHidden/>
          </w:rPr>
        </w:r>
        <w:r w:rsidR="000634B4">
          <w:rPr>
            <w:webHidden/>
          </w:rPr>
          <w:fldChar w:fldCharType="separate"/>
        </w:r>
        <w:r w:rsidR="00234F3B">
          <w:rPr>
            <w:webHidden/>
          </w:rPr>
          <w:t>23</w:t>
        </w:r>
        <w:r w:rsidR="000634B4">
          <w:rPr>
            <w:webHidden/>
          </w:rPr>
          <w:fldChar w:fldCharType="end"/>
        </w:r>
      </w:hyperlink>
    </w:p>
    <w:p w14:paraId="1D757F8C" w14:textId="322F1ADC"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8" w:history="1">
        <w:r w:rsidR="000634B4" w:rsidRPr="00AC529D">
          <w:rPr>
            <w:rStyle w:val="Hyperlink"/>
          </w:rPr>
          <w:t>Modul Vf 5: Kønsreflekteret pædagogik og lige deltagelsesmuligheder</w:t>
        </w:r>
        <w:r w:rsidR="000634B4">
          <w:rPr>
            <w:webHidden/>
          </w:rPr>
          <w:tab/>
        </w:r>
        <w:r w:rsidR="000634B4">
          <w:rPr>
            <w:webHidden/>
          </w:rPr>
          <w:fldChar w:fldCharType="begin"/>
        </w:r>
        <w:r w:rsidR="000634B4">
          <w:rPr>
            <w:webHidden/>
          </w:rPr>
          <w:instrText xml:space="preserve"> PAGEREF _Toc174541618 \h </w:instrText>
        </w:r>
        <w:r w:rsidR="000634B4">
          <w:rPr>
            <w:webHidden/>
          </w:rPr>
        </w:r>
        <w:r w:rsidR="000634B4">
          <w:rPr>
            <w:webHidden/>
          </w:rPr>
          <w:fldChar w:fldCharType="separate"/>
        </w:r>
        <w:r w:rsidR="00234F3B">
          <w:rPr>
            <w:webHidden/>
          </w:rPr>
          <w:t>24</w:t>
        </w:r>
        <w:r w:rsidR="000634B4">
          <w:rPr>
            <w:webHidden/>
          </w:rPr>
          <w:fldChar w:fldCharType="end"/>
        </w:r>
      </w:hyperlink>
    </w:p>
    <w:p w14:paraId="3FAAD95A" w14:textId="5A7867B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19" w:history="1">
        <w:r w:rsidR="000634B4" w:rsidRPr="00AC529D">
          <w:rPr>
            <w:rStyle w:val="Hyperlink"/>
          </w:rPr>
          <w:t>Modul Vf 6: Mobning og sociale in- og eksklusionsprocesser</w:t>
        </w:r>
        <w:r w:rsidR="000634B4">
          <w:rPr>
            <w:webHidden/>
          </w:rPr>
          <w:tab/>
        </w:r>
        <w:r w:rsidR="000634B4">
          <w:rPr>
            <w:webHidden/>
          </w:rPr>
          <w:fldChar w:fldCharType="begin"/>
        </w:r>
        <w:r w:rsidR="000634B4">
          <w:rPr>
            <w:webHidden/>
          </w:rPr>
          <w:instrText xml:space="preserve"> PAGEREF _Toc174541619 \h </w:instrText>
        </w:r>
        <w:r w:rsidR="000634B4">
          <w:rPr>
            <w:webHidden/>
          </w:rPr>
        </w:r>
        <w:r w:rsidR="000634B4">
          <w:rPr>
            <w:webHidden/>
          </w:rPr>
          <w:fldChar w:fldCharType="separate"/>
        </w:r>
        <w:r w:rsidR="00234F3B">
          <w:rPr>
            <w:webHidden/>
          </w:rPr>
          <w:t>25</w:t>
        </w:r>
        <w:r w:rsidR="000634B4">
          <w:rPr>
            <w:webHidden/>
          </w:rPr>
          <w:fldChar w:fldCharType="end"/>
        </w:r>
      </w:hyperlink>
    </w:p>
    <w:p w14:paraId="18613414" w14:textId="3F46DCAD"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0" w:history="1">
        <w:r w:rsidR="000634B4" w:rsidRPr="00AC529D">
          <w:rPr>
            <w:rStyle w:val="Hyperlink"/>
          </w:rPr>
          <w:t>Modul Vf 7: Pædagogisk arbejde i relation til negativ social kontrol</w:t>
        </w:r>
        <w:r w:rsidR="000634B4">
          <w:rPr>
            <w:webHidden/>
          </w:rPr>
          <w:tab/>
        </w:r>
        <w:r w:rsidR="000634B4">
          <w:rPr>
            <w:webHidden/>
          </w:rPr>
          <w:fldChar w:fldCharType="begin"/>
        </w:r>
        <w:r w:rsidR="000634B4">
          <w:rPr>
            <w:webHidden/>
          </w:rPr>
          <w:instrText xml:space="preserve"> PAGEREF _Toc174541620 \h </w:instrText>
        </w:r>
        <w:r w:rsidR="000634B4">
          <w:rPr>
            <w:webHidden/>
          </w:rPr>
        </w:r>
        <w:r w:rsidR="000634B4">
          <w:rPr>
            <w:webHidden/>
          </w:rPr>
          <w:fldChar w:fldCharType="separate"/>
        </w:r>
        <w:r w:rsidR="00234F3B">
          <w:rPr>
            <w:webHidden/>
          </w:rPr>
          <w:t>26</w:t>
        </w:r>
        <w:r w:rsidR="000634B4">
          <w:rPr>
            <w:webHidden/>
          </w:rPr>
          <w:fldChar w:fldCharType="end"/>
        </w:r>
      </w:hyperlink>
    </w:p>
    <w:p w14:paraId="6417A9B2" w14:textId="5CE95905"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1" w:history="1">
        <w:r w:rsidR="000634B4" w:rsidRPr="00AC529D">
          <w:rPr>
            <w:rStyle w:val="Hyperlink"/>
          </w:rPr>
          <w:t>Modul Vf 8: Samarbejde med forældre og pårørende i dagtilbud, skoler og pædagogiske institutioner</w:t>
        </w:r>
        <w:r w:rsidR="000634B4">
          <w:rPr>
            <w:webHidden/>
          </w:rPr>
          <w:tab/>
        </w:r>
        <w:r w:rsidR="000634B4">
          <w:rPr>
            <w:webHidden/>
          </w:rPr>
          <w:fldChar w:fldCharType="begin"/>
        </w:r>
        <w:r w:rsidR="000634B4">
          <w:rPr>
            <w:webHidden/>
          </w:rPr>
          <w:instrText xml:space="preserve"> PAGEREF _Toc174541621 \h </w:instrText>
        </w:r>
        <w:r w:rsidR="000634B4">
          <w:rPr>
            <w:webHidden/>
          </w:rPr>
        </w:r>
        <w:r w:rsidR="000634B4">
          <w:rPr>
            <w:webHidden/>
          </w:rPr>
          <w:fldChar w:fldCharType="separate"/>
        </w:r>
        <w:r w:rsidR="00234F3B">
          <w:rPr>
            <w:webHidden/>
          </w:rPr>
          <w:t>27</w:t>
        </w:r>
        <w:r w:rsidR="000634B4">
          <w:rPr>
            <w:webHidden/>
          </w:rPr>
          <w:fldChar w:fldCharType="end"/>
        </w:r>
      </w:hyperlink>
    </w:p>
    <w:p w14:paraId="7AD607F9" w14:textId="198C7D1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2" w:history="1">
        <w:r w:rsidR="000634B4" w:rsidRPr="00AC529D">
          <w:rPr>
            <w:rStyle w:val="Hyperlink"/>
          </w:rPr>
          <w:t>Modul Vf 9: Åben skole: samarbejde på tværs</w:t>
        </w:r>
        <w:r w:rsidR="000634B4">
          <w:rPr>
            <w:webHidden/>
          </w:rPr>
          <w:tab/>
        </w:r>
        <w:r w:rsidR="000634B4">
          <w:rPr>
            <w:webHidden/>
          </w:rPr>
          <w:fldChar w:fldCharType="begin"/>
        </w:r>
        <w:r w:rsidR="000634B4">
          <w:rPr>
            <w:webHidden/>
          </w:rPr>
          <w:instrText xml:space="preserve"> PAGEREF _Toc174541622 \h </w:instrText>
        </w:r>
        <w:r w:rsidR="000634B4">
          <w:rPr>
            <w:webHidden/>
          </w:rPr>
        </w:r>
        <w:r w:rsidR="000634B4">
          <w:rPr>
            <w:webHidden/>
          </w:rPr>
          <w:fldChar w:fldCharType="separate"/>
        </w:r>
        <w:r w:rsidR="00234F3B">
          <w:rPr>
            <w:webHidden/>
          </w:rPr>
          <w:t>28</w:t>
        </w:r>
        <w:r w:rsidR="000634B4">
          <w:rPr>
            <w:webHidden/>
          </w:rPr>
          <w:fldChar w:fldCharType="end"/>
        </w:r>
      </w:hyperlink>
    </w:p>
    <w:p w14:paraId="7FFCD463" w14:textId="6A73DC12"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3" w:history="1">
        <w:r w:rsidR="000634B4" w:rsidRPr="00AC529D">
          <w:rPr>
            <w:rStyle w:val="Hyperlink"/>
          </w:rPr>
          <w:t>Modul Vf 10: Praksisfaglighed i skolen</w:t>
        </w:r>
        <w:r w:rsidR="000634B4">
          <w:rPr>
            <w:webHidden/>
          </w:rPr>
          <w:tab/>
        </w:r>
        <w:r w:rsidR="000634B4">
          <w:rPr>
            <w:webHidden/>
          </w:rPr>
          <w:fldChar w:fldCharType="begin"/>
        </w:r>
        <w:r w:rsidR="000634B4">
          <w:rPr>
            <w:webHidden/>
          </w:rPr>
          <w:instrText xml:space="preserve"> PAGEREF _Toc174541623 \h </w:instrText>
        </w:r>
        <w:r w:rsidR="000634B4">
          <w:rPr>
            <w:webHidden/>
          </w:rPr>
        </w:r>
        <w:r w:rsidR="000634B4">
          <w:rPr>
            <w:webHidden/>
          </w:rPr>
          <w:fldChar w:fldCharType="separate"/>
        </w:r>
        <w:r w:rsidR="00234F3B">
          <w:rPr>
            <w:webHidden/>
          </w:rPr>
          <w:t>29</w:t>
        </w:r>
        <w:r w:rsidR="000634B4">
          <w:rPr>
            <w:webHidden/>
          </w:rPr>
          <w:fldChar w:fldCharType="end"/>
        </w:r>
      </w:hyperlink>
    </w:p>
    <w:p w14:paraId="216CE0C3" w14:textId="01D8A84F"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24" w:history="1">
        <w:r w:rsidR="000634B4" w:rsidRPr="00AC529D">
          <w:rPr>
            <w:rStyle w:val="Hyperlink"/>
            <w:noProof/>
          </w:rPr>
          <w:t>18</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Bilag 2 b Fælles valgfrie moduler om praktikvejledning inden for uddannelsens faglige område (Vfp)</w:t>
        </w:r>
        <w:r w:rsidR="000634B4">
          <w:rPr>
            <w:noProof/>
            <w:webHidden/>
          </w:rPr>
          <w:tab/>
        </w:r>
        <w:r w:rsidR="000634B4">
          <w:rPr>
            <w:noProof/>
            <w:webHidden/>
          </w:rPr>
          <w:fldChar w:fldCharType="begin"/>
        </w:r>
        <w:r w:rsidR="000634B4">
          <w:rPr>
            <w:noProof/>
            <w:webHidden/>
          </w:rPr>
          <w:instrText xml:space="preserve"> PAGEREF _Toc174541624 \h </w:instrText>
        </w:r>
        <w:r w:rsidR="000634B4">
          <w:rPr>
            <w:noProof/>
            <w:webHidden/>
          </w:rPr>
        </w:r>
        <w:r w:rsidR="000634B4">
          <w:rPr>
            <w:noProof/>
            <w:webHidden/>
          </w:rPr>
          <w:fldChar w:fldCharType="separate"/>
        </w:r>
        <w:r w:rsidR="00234F3B">
          <w:rPr>
            <w:noProof/>
            <w:webHidden/>
          </w:rPr>
          <w:t>30</w:t>
        </w:r>
        <w:r w:rsidR="000634B4">
          <w:rPr>
            <w:noProof/>
            <w:webHidden/>
          </w:rPr>
          <w:fldChar w:fldCharType="end"/>
        </w:r>
      </w:hyperlink>
    </w:p>
    <w:p w14:paraId="68F769FC" w14:textId="57A60E1F"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5" w:history="1">
        <w:r w:rsidR="000634B4" w:rsidRPr="00AC529D">
          <w:rPr>
            <w:rStyle w:val="Hyperlink"/>
          </w:rPr>
          <w:t>Modul Vfp1: Praktikvejleder til pædagoguddannelsen</w:t>
        </w:r>
        <w:r w:rsidR="000634B4">
          <w:rPr>
            <w:webHidden/>
          </w:rPr>
          <w:tab/>
        </w:r>
        <w:r w:rsidR="000634B4">
          <w:rPr>
            <w:webHidden/>
          </w:rPr>
          <w:fldChar w:fldCharType="begin"/>
        </w:r>
        <w:r w:rsidR="000634B4">
          <w:rPr>
            <w:webHidden/>
          </w:rPr>
          <w:instrText xml:space="preserve"> PAGEREF _Toc174541625 \h </w:instrText>
        </w:r>
        <w:r w:rsidR="000634B4">
          <w:rPr>
            <w:webHidden/>
          </w:rPr>
        </w:r>
        <w:r w:rsidR="000634B4">
          <w:rPr>
            <w:webHidden/>
          </w:rPr>
          <w:fldChar w:fldCharType="separate"/>
        </w:r>
        <w:r w:rsidR="00234F3B">
          <w:rPr>
            <w:webHidden/>
          </w:rPr>
          <w:t>30</w:t>
        </w:r>
        <w:r w:rsidR="000634B4">
          <w:rPr>
            <w:webHidden/>
          </w:rPr>
          <w:fldChar w:fldCharType="end"/>
        </w:r>
      </w:hyperlink>
    </w:p>
    <w:p w14:paraId="76A9DDE2" w14:textId="690D694D"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6" w:history="1">
        <w:r w:rsidR="000634B4" w:rsidRPr="00AC529D">
          <w:rPr>
            <w:rStyle w:val="Hyperlink"/>
          </w:rPr>
          <w:t>Modul Vfp2: Praktikvejleder til læreruddannelsen</w:t>
        </w:r>
        <w:r w:rsidR="000634B4">
          <w:rPr>
            <w:webHidden/>
          </w:rPr>
          <w:tab/>
        </w:r>
        <w:r w:rsidR="000634B4">
          <w:rPr>
            <w:webHidden/>
          </w:rPr>
          <w:fldChar w:fldCharType="begin"/>
        </w:r>
        <w:r w:rsidR="000634B4">
          <w:rPr>
            <w:webHidden/>
          </w:rPr>
          <w:instrText xml:space="preserve"> PAGEREF _Toc174541626 \h </w:instrText>
        </w:r>
        <w:r w:rsidR="000634B4">
          <w:rPr>
            <w:webHidden/>
          </w:rPr>
        </w:r>
        <w:r w:rsidR="000634B4">
          <w:rPr>
            <w:webHidden/>
          </w:rPr>
          <w:fldChar w:fldCharType="separate"/>
        </w:r>
        <w:r w:rsidR="00234F3B">
          <w:rPr>
            <w:webHidden/>
          </w:rPr>
          <w:t>31</w:t>
        </w:r>
        <w:r w:rsidR="000634B4">
          <w:rPr>
            <w:webHidden/>
          </w:rPr>
          <w:fldChar w:fldCharType="end"/>
        </w:r>
      </w:hyperlink>
    </w:p>
    <w:p w14:paraId="6DB2122C" w14:textId="4B5BDE82"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7" w:history="1">
        <w:r w:rsidR="000634B4" w:rsidRPr="00AC529D">
          <w:rPr>
            <w:rStyle w:val="Hyperlink"/>
          </w:rPr>
          <w:t>Modul Vfp3: Praktiklærer i grundskolen</w:t>
        </w:r>
        <w:r w:rsidR="000634B4">
          <w:rPr>
            <w:webHidden/>
          </w:rPr>
          <w:tab/>
        </w:r>
        <w:r w:rsidR="000634B4">
          <w:rPr>
            <w:webHidden/>
          </w:rPr>
          <w:fldChar w:fldCharType="begin"/>
        </w:r>
        <w:r w:rsidR="000634B4">
          <w:rPr>
            <w:webHidden/>
          </w:rPr>
          <w:instrText xml:space="preserve"> PAGEREF _Toc174541627 \h </w:instrText>
        </w:r>
        <w:r w:rsidR="000634B4">
          <w:rPr>
            <w:webHidden/>
          </w:rPr>
        </w:r>
        <w:r w:rsidR="000634B4">
          <w:rPr>
            <w:webHidden/>
          </w:rPr>
          <w:fldChar w:fldCharType="separate"/>
        </w:r>
        <w:r w:rsidR="00234F3B">
          <w:rPr>
            <w:webHidden/>
          </w:rPr>
          <w:t>32</w:t>
        </w:r>
        <w:r w:rsidR="000634B4">
          <w:rPr>
            <w:webHidden/>
          </w:rPr>
          <w:fldChar w:fldCharType="end"/>
        </w:r>
      </w:hyperlink>
    </w:p>
    <w:p w14:paraId="6370118D" w14:textId="64C3B234"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8" w:history="1">
        <w:r w:rsidR="000634B4" w:rsidRPr="00AC529D">
          <w:rPr>
            <w:rStyle w:val="Hyperlink"/>
          </w:rPr>
          <w:t>Modul Vfp4: Praktiklærer i grundskolen. Vejledning og didaktik</w:t>
        </w:r>
        <w:r w:rsidR="000634B4">
          <w:rPr>
            <w:webHidden/>
          </w:rPr>
          <w:tab/>
        </w:r>
        <w:r w:rsidR="000634B4">
          <w:rPr>
            <w:webHidden/>
          </w:rPr>
          <w:fldChar w:fldCharType="begin"/>
        </w:r>
        <w:r w:rsidR="000634B4">
          <w:rPr>
            <w:webHidden/>
          </w:rPr>
          <w:instrText xml:space="preserve"> PAGEREF _Toc174541628 \h </w:instrText>
        </w:r>
        <w:r w:rsidR="000634B4">
          <w:rPr>
            <w:webHidden/>
          </w:rPr>
        </w:r>
        <w:r w:rsidR="000634B4">
          <w:rPr>
            <w:webHidden/>
          </w:rPr>
          <w:fldChar w:fldCharType="separate"/>
        </w:r>
        <w:r w:rsidR="00234F3B">
          <w:rPr>
            <w:webHidden/>
          </w:rPr>
          <w:t>33</w:t>
        </w:r>
        <w:r w:rsidR="000634B4">
          <w:rPr>
            <w:webHidden/>
          </w:rPr>
          <w:fldChar w:fldCharType="end"/>
        </w:r>
      </w:hyperlink>
    </w:p>
    <w:p w14:paraId="5D5E39E5" w14:textId="6D01F4B3"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29" w:history="1">
        <w:r w:rsidR="000634B4" w:rsidRPr="00AC529D">
          <w:rPr>
            <w:rStyle w:val="Hyperlink"/>
          </w:rPr>
          <w:t>Modul Vfp5: Praktiklærer i grundskolen. Vejledning og skolens organisatoriske virkelighed.</w:t>
        </w:r>
        <w:r w:rsidR="000634B4">
          <w:rPr>
            <w:webHidden/>
          </w:rPr>
          <w:tab/>
        </w:r>
        <w:r w:rsidR="000634B4">
          <w:rPr>
            <w:webHidden/>
          </w:rPr>
          <w:fldChar w:fldCharType="begin"/>
        </w:r>
        <w:r w:rsidR="000634B4">
          <w:rPr>
            <w:webHidden/>
          </w:rPr>
          <w:instrText xml:space="preserve"> PAGEREF _Toc174541629 \h </w:instrText>
        </w:r>
        <w:r w:rsidR="000634B4">
          <w:rPr>
            <w:webHidden/>
          </w:rPr>
        </w:r>
        <w:r w:rsidR="000634B4">
          <w:rPr>
            <w:webHidden/>
          </w:rPr>
          <w:fldChar w:fldCharType="separate"/>
        </w:r>
        <w:r w:rsidR="00234F3B">
          <w:rPr>
            <w:webHidden/>
          </w:rPr>
          <w:t>34</w:t>
        </w:r>
        <w:r w:rsidR="000634B4">
          <w:rPr>
            <w:webHidden/>
          </w:rPr>
          <w:fldChar w:fldCharType="end"/>
        </w:r>
      </w:hyperlink>
    </w:p>
    <w:p w14:paraId="02DFE0B5" w14:textId="73F3B68B"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30" w:history="1">
        <w:r w:rsidR="000634B4" w:rsidRPr="00AC529D">
          <w:rPr>
            <w:rStyle w:val="Hyperlink"/>
            <w:noProof/>
          </w:rPr>
          <w:t>19</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Bilag 3 Uddannelsesretninger og retningsspecifikke moduler (Rs)</w:t>
        </w:r>
        <w:r w:rsidR="000634B4">
          <w:rPr>
            <w:noProof/>
            <w:webHidden/>
          </w:rPr>
          <w:tab/>
        </w:r>
        <w:r w:rsidR="000634B4">
          <w:rPr>
            <w:noProof/>
            <w:webHidden/>
          </w:rPr>
          <w:fldChar w:fldCharType="begin"/>
        </w:r>
        <w:r w:rsidR="000634B4">
          <w:rPr>
            <w:noProof/>
            <w:webHidden/>
          </w:rPr>
          <w:instrText xml:space="preserve"> PAGEREF _Toc174541630 \h </w:instrText>
        </w:r>
        <w:r w:rsidR="000634B4">
          <w:rPr>
            <w:noProof/>
            <w:webHidden/>
          </w:rPr>
        </w:r>
        <w:r w:rsidR="000634B4">
          <w:rPr>
            <w:noProof/>
            <w:webHidden/>
          </w:rPr>
          <w:fldChar w:fldCharType="separate"/>
        </w:r>
        <w:r w:rsidR="00234F3B">
          <w:rPr>
            <w:noProof/>
            <w:webHidden/>
          </w:rPr>
          <w:t>35</w:t>
        </w:r>
        <w:r w:rsidR="000634B4">
          <w:rPr>
            <w:noProof/>
            <w:webHidden/>
          </w:rPr>
          <w:fldChar w:fldCharType="end"/>
        </w:r>
      </w:hyperlink>
    </w:p>
    <w:p w14:paraId="61BC436A" w14:textId="3A5474CC"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31" w:history="1">
        <w:r w:rsidR="000634B4" w:rsidRPr="00AC529D">
          <w:rPr>
            <w:rStyle w:val="Hyperlink"/>
          </w:rPr>
          <w:t>INDHOLDSOMRÅDE: FAGLIG VEJLEDNING</w:t>
        </w:r>
        <w:r w:rsidR="000634B4">
          <w:rPr>
            <w:webHidden/>
          </w:rPr>
          <w:tab/>
        </w:r>
        <w:r w:rsidR="000634B4">
          <w:rPr>
            <w:webHidden/>
          </w:rPr>
          <w:fldChar w:fldCharType="begin"/>
        </w:r>
        <w:r w:rsidR="000634B4">
          <w:rPr>
            <w:webHidden/>
          </w:rPr>
          <w:instrText xml:space="preserve"> PAGEREF _Toc174541631 \h </w:instrText>
        </w:r>
        <w:r w:rsidR="000634B4">
          <w:rPr>
            <w:webHidden/>
          </w:rPr>
        </w:r>
        <w:r w:rsidR="000634B4">
          <w:rPr>
            <w:webHidden/>
          </w:rPr>
          <w:fldChar w:fldCharType="separate"/>
        </w:r>
        <w:r w:rsidR="00234F3B">
          <w:rPr>
            <w:webHidden/>
          </w:rPr>
          <w:t>35</w:t>
        </w:r>
        <w:r w:rsidR="000634B4">
          <w:rPr>
            <w:webHidden/>
          </w:rPr>
          <w:fldChar w:fldCharType="end"/>
        </w:r>
      </w:hyperlink>
    </w:p>
    <w:p w14:paraId="0E73142D" w14:textId="1C5F1F60"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32" w:history="1">
        <w:r w:rsidR="000634B4" w:rsidRPr="00AC529D">
          <w:rPr>
            <w:rStyle w:val="Hyperlink"/>
          </w:rPr>
          <w:t>19.1 BEVÆGELSESVEJLEDER</w:t>
        </w:r>
        <w:r w:rsidR="000634B4">
          <w:rPr>
            <w:webHidden/>
          </w:rPr>
          <w:tab/>
        </w:r>
        <w:r w:rsidR="000634B4">
          <w:rPr>
            <w:webHidden/>
          </w:rPr>
          <w:fldChar w:fldCharType="begin"/>
        </w:r>
        <w:r w:rsidR="000634B4">
          <w:rPr>
            <w:webHidden/>
          </w:rPr>
          <w:instrText xml:space="preserve"> PAGEREF _Toc174541632 \h </w:instrText>
        </w:r>
        <w:r w:rsidR="000634B4">
          <w:rPr>
            <w:webHidden/>
          </w:rPr>
        </w:r>
        <w:r w:rsidR="000634B4">
          <w:rPr>
            <w:webHidden/>
          </w:rPr>
          <w:fldChar w:fldCharType="separate"/>
        </w:r>
        <w:r w:rsidR="00234F3B">
          <w:rPr>
            <w:webHidden/>
          </w:rPr>
          <w:t>36</w:t>
        </w:r>
        <w:r w:rsidR="000634B4">
          <w:rPr>
            <w:webHidden/>
          </w:rPr>
          <w:fldChar w:fldCharType="end"/>
        </w:r>
      </w:hyperlink>
    </w:p>
    <w:p w14:paraId="6FD9C495" w14:textId="1E681999" w:rsidR="000634B4" w:rsidRDefault="00000000">
      <w:pPr>
        <w:pStyle w:val="Indholdsfortegnelse3"/>
        <w:rPr>
          <w:rFonts w:asciiTheme="minorHAnsi" w:eastAsiaTheme="minorEastAsia" w:hAnsiTheme="minorHAnsi" w:cstheme="minorBidi"/>
          <w:noProof/>
          <w:kern w:val="2"/>
          <w14:ligatures w14:val="standardContextual"/>
        </w:rPr>
      </w:pPr>
      <w:hyperlink w:anchor="_Toc174541633" w:history="1">
        <w:r w:rsidR="000634B4" w:rsidRPr="00AC529D">
          <w:rPr>
            <w:rStyle w:val="Hyperlink"/>
            <w:noProof/>
          </w:rPr>
          <w:t>Modul Rs 19.1.1: Faglig vejledning i skolen</w:t>
        </w:r>
        <w:r w:rsidR="000634B4">
          <w:rPr>
            <w:noProof/>
            <w:webHidden/>
          </w:rPr>
          <w:tab/>
        </w:r>
        <w:r w:rsidR="000634B4">
          <w:rPr>
            <w:noProof/>
            <w:webHidden/>
          </w:rPr>
          <w:fldChar w:fldCharType="begin"/>
        </w:r>
        <w:r w:rsidR="000634B4">
          <w:rPr>
            <w:noProof/>
            <w:webHidden/>
          </w:rPr>
          <w:instrText xml:space="preserve"> PAGEREF _Toc174541633 \h </w:instrText>
        </w:r>
        <w:r w:rsidR="000634B4">
          <w:rPr>
            <w:noProof/>
            <w:webHidden/>
          </w:rPr>
        </w:r>
        <w:r w:rsidR="000634B4">
          <w:rPr>
            <w:noProof/>
            <w:webHidden/>
          </w:rPr>
          <w:fldChar w:fldCharType="separate"/>
        </w:r>
        <w:r w:rsidR="00234F3B">
          <w:rPr>
            <w:noProof/>
            <w:webHidden/>
          </w:rPr>
          <w:t>37</w:t>
        </w:r>
        <w:r w:rsidR="000634B4">
          <w:rPr>
            <w:noProof/>
            <w:webHidden/>
          </w:rPr>
          <w:fldChar w:fldCharType="end"/>
        </w:r>
      </w:hyperlink>
    </w:p>
    <w:p w14:paraId="105777DA" w14:textId="23C37BDB" w:rsidR="000634B4" w:rsidRDefault="00000000">
      <w:pPr>
        <w:pStyle w:val="Indholdsfortegnelse3"/>
        <w:rPr>
          <w:rFonts w:asciiTheme="minorHAnsi" w:eastAsiaTheme="minorEastAsia" w:hAnsiTheme="minorHAnsi" w:cstheme="minorBidi"/>
          <w:noProof/>
          <w:kern w:val="2"/>
          <w14:ligatures w14:val="standardContextual"/>
        </w:rPr>
      </w:pPr>
      <w:hyperlink w:anchor="_Toc174541634" w:history="1">
        <w:r w:rsidR="000634B4" w:rsidRPr="00AC529D">
          <w:rPr>
            <w:rStyle w:val="Hyperlink"/>
            <w:noProof/>
          </w:rPr>
          <w:t>Modul Rs 19.1.2: Bevægelse og læring</w:t>
        </w:r>
        <w:r w:rsidR="000634B4">
          <w:rPr>
            <w:noProof/>
            <w:webHidden/>
          </w:rPr>
          <w:tab/>
        </w:r>
        <w:r w:rsidR="000634B4">
          <w:rPr>
            <w:noProof/>
            <w:webHidden/>
          </w:rPr>
          <w:fldChar w:fldCharType="begin"/>
        </w:r>
        <w:r w:rsidR="000634B4">
          <w:rPr>
            <w:noProof/>
            <w:webHidden/>
          </w:rPr>
          <w:instrText xml:space="preserve"> PAGEREF _Toc174541634 \h </w:instrText>
        </w:r>
        <w:r w:rsidR="000634B4">
          <w:rPr>
            <w:noProof/>
            <w:webHidden/>
          </w:rPr>
        </w:r>
        <w:r w:rsidR="000634B4">
          <w:rPr>
            <w:noProof/>
            <w:webHidden/>
          </w:rPr>
          <w:fldChar w:fldCharType="separate"/>
        </w:r>
        <w:r w:rsidR="00234F3B">
          <w:rPr>
            <w:noProof/>
            <w:webHidden/>
          </w:rPr>
          <w:t>37</w:t>
        </w:r>
        <w:r w:rsidR="000634B4">
          <w:rPr>
            <w:noProof/>
            <w:webHidden/>
          </w:rPr>
          <w:fldChar w:fldCharType="end"/>
        </w:r>
      </w:hyperlink>
    </w:p>
    <w:p w14:paraId="069D9315" w14:textId="6786301A" w:rsidR="000634B4" w:rsidRDefault="00000000">
      <w:pPr>
        <w:pStyle w:val="Indholdsfortegnelse3"/>
        <w:rPr>
          <w:rFonts w:asciiTheme="minorHAnsi" w:eastAsiaTheme="minorEastAsia" w:hAnsiTheme="minorHAnsi" w:cstheme="minorBidi"/>
          <w:noProof/>
          <w:kern w:val="2"/>
          <w14:ligatures w14:val="standardContextual"/>
        </w:rPr>
      </w:pPr>
      <w:hyperlink w:anchor="_Toc174541635" w:history="1">
        <w:r w:rsidR="000634B4" w:rsidRPr="00AC529D">
          <w:rPr>
            <w:rStyle w:val="Hyperlink"/>
            <w:noProof/>
          </w:rPr>
          <w:t>Modul Rs 19.1.3: Bevægelse, trivsel og sundhed</w:t>
        </w:r>
        <w:r w:rsidR="000634B4">
          <w:rPr>
            <w:noProof/>
            <w:webHidden/>
          </w:rPr>
          <w:tab/>
        </w:r>
        <w:r w:rsidR="000634B4">
          <w:rPr>
            <w:noProof/>
            <w:webHidden/>
          </w:rPr>
          <w:fldChar w:fldCharType="begin"/>
        </w:r>
        <w:r w:rsidR="000634B4">
          <w:rPr>
            <w:noProof/>
            <w:webHidden/>
          </w:rPr>
          <w:instrText xml:space="preserve"> PAGEREF _Toc174541635 \h </w:instrText>
        </w:r>
        <w:r w:rsidR="000634B4">
          <w:rPr>
            <w:noProof/>
            <w:webHidden/>
          </w:rPr>
        </w:r>
        <w:r w:rsidR="000634B4">
          <w:rPr>
            <w:noProof/>
            <w:webHidden/>
          </w:rPr>
          <w:fldChar w:fldCharType="separate"/>
        </w:r>
        <w:r w:rsidR="00234F3B">
          <w:rPr>
            <w:noProof/>
            <w:webHidden/>
          </w:rPr>
          <w:t>38</w:t>
        </w:r>
        <w:r w:rsidR="000634B4">
          <w:rPr>
            <w:noProof/>
            <w:webHidden/>
          </w:rPr>
          <w:fldChar w:fldCharType="end"/>
        </w:r>
      </w:hyperlink>
    </w:p>
    <w:p w14:paraId="66203889" w14:textId="1BD075F4"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36" w:history="1">
        <w:r w:rsidR="000634B4" w:rsidRPr="00AC529D">
          <w:rPr>
            <w:rStyle w:val="Hyperlink"/>
          </w:rPr>
          <w:t>19.2 BØRNS SPROG</w:t>
        </w:r>
        <w:r w:rsidR="000634B4">
          <w:rPr>
            <w:webHidden/>
          </w:rPr>
          <w:tab/>
        </w:r>
        <w:r w:rsidR="000634B4">
          <w:rPr>
            <w:webHidden/>
          </w:rPr>
          <w:fldChar w:fldCharType="begin"/>
        </w:r>
        <w:r w:rsidR="000634B4">
          <w:rPr>
            <w:webHidden/>
          </w:rPr>
          <w:instrText xml:space="preserve"> PAGEREF _Toc174541636 \h </w:instrText>
        </w:r>
        <w:r w:rsidR="000634B4">
          <w:rPr>
            <w:webHidden/>
          </w:rPr>
        </w:r>
        <w:r w:rsidR="000634B4">
          <w:rPr>
            <w:webHidden/>
          </w:rPr>
          <w:fldChar w:fldCharType="separate"/>
        </w:r>
        <w:r w:rsidR="00234F3B">
          <w:rPr>
            <w:webHidden/>
          </w:rPr>
          <w:t>39</w:t>
        </w:r>
        <w:r w:rsidR="000634B4">
          <w:rPr>
            <w:webHidden/>
          </w:rPr>
          <w:fldChar w:fldCharType="end"/>
        </w:r>
      </w:hyperlink>
    </w:p>
    <w:p w14:paraId="7D25CA8A" w14:textId="56BF632D" w:rsidR="000634B4" w:rsidRDefault="00000000">
      <w:pPr>
        <w:pStyle w:val="Indholdsfortegnelse3"/>
        <w:rPr>
          <w:rFonts w:asciiTheme="minorHAnsi" w:eastAsiaTheme="minorEastAsia" w:hAnsiTheme="minorHAnsi" w:cstheme="minorBidi"/>
          <w:noProof/>
          <w:kern w:val="2"/>
          <w14:ligatures w14:val="standardContextual"/>
        </w:rPr>
      </w:pPr>
      <w:hyperlink w:anchor="_Toc174541637" w:history="1">
        <w:r w:rsidR="000634B4" w:rsidRPr="00AC529D">
          <w:rPr>
            <w:rStyle w:val="Hyperlink"/>
            <w:noProof/>
          </w:rPr>
          <w:t>Modul Rs 19.2.1: Børns sprogtilegnelse</w:t>
        </w:r>
        <w:r w:rsidR="000634B4">
          <w:rPr>
            <w:noProof/>
            <w:webHidden/>
          </w:rPr>
          <w:tab/>
        </w:r>
        <w:r w:rsidR="000634B4">
          <w:rPr>
            <w:noProof/>
            <w:webHidden/>
          </w:rPr>
          <w:fldChar w:fldCharType="begin"/>
        </w:r>
        <w:r w:rsidR="000634B4">
          <w:rPr>
            <w:noProof/>
            <w:webHidden/>
          </w:rPr>
          <w:instrText xml:space="preserve"> PAGEREF _Toc174541637 \h </w:instrText>
        </w:r>
        <w:r w:rsidR="000634B4">
          <w:rPr>
            <w:noProof/>
            <w:webHidden/>
          </w:rPr>
        </w:r>
        <w:r w:rsidR="000634B4">
          <w:rPr>
            <w:noProof/>
            <w:webHidden/>
          </w:rPr>
          <w:fldChar w:fldCharType="separate"/>
        </w:r>
        <w:r w:rsidR="00234F3B">
          <w:rPr>
            <w:noProof/>
            <w:webHidden/>
          </w:rPr>
          <w:t>40</w:t>
        </w:r>
        <w:r w:rsidR="000634B4">
          <w:rPr>
            <w:noProof/>
            <w:webHidden/>
          </w:rPr>
          <w:fldChar w:fldCharType="end"/>
        </w:r>
      </w:hyperlink>
    </w:p>
    <w:p w14:paraId="2DD80A1E" w14:textId="236524D7" w:rsidR="000634B4" w:rsidRDefault="00000000">
      <w:pPr>
        <w:pStyle w:val="Indholdsfortegnelse3"/>
        <w:rPr>
          <w:rFonts w:asciiTheme="minorHAnsi" w:eastAsiaTheme="minorEastAsia" w:hAnsiTheme="minorHAnsi" w:cstheme="minorBidi"/>
          <w:noProof/>
          <w:kern w:val="2"/>
          <w14:ligatures w14:val="standardContextual"/>
        </w:rPr>
      </w:pPr>
      <w:hyperlink w:anchor="_Toc174541638" w:history="1">
        <w:r w:rsidR="000634B4" w:rsidRPr="00AC529D">
          <w:rPr>
            <w:rStyle w:val="Hyperlink"/>
            <w:noProof/>
          </w:rPr>
          <w:t>Modul Rs 19.2.2: Sprogpædagogik og sprogindsatser</w:t>
        </w:r>
        <w:r w:rsidR="000634B4">
          <w:rPr>
            <w:noProof/>
            <w:webHidden/>
          </w:rPr>
          <w:tab/>
        </w:r>
        <w:r w:rsidR="000634B4">
          <w:rPr>
            <w:noProof/>
            <w:webHidden/>
          </w:rPr>
          <w:fldChar w:fldCharType="begin"/>
        </w:r>
        <w:r w:rsidR="000634B4">
          <w:rPr>
            <w:noProof/>
            <w:webHidden/>
          </w:rPr>
          <w:instrText xml:space="preserve"> PAGEREF _Toc174541638 \h </w:instrText>
        </w:r>
        <w:r w:rsidR="000634B4">
          <w:rPr>
            <w:noProof/>
            <w:webHidden/>
          </w:rPr>
        </w:r>
        <w:r w:rsidR="000634B4">
          <w:rPr>
            <w:noProof/>
            <w:webHidden/>
          </w:rPr>
          <w:fldChar w:fldCharType="separate"/>
        </w:r>
        <w:r w:rsidR="00234F3B">
          <w:rPr>
            <w:noProof/>
            <w:webHidden/>
          </w:rPr>
          <w:t>40</w:t>
        </w:r>
        <w:r w:rsidR="000634B4">
          <w:rPr>
            <w:noProof/>
            <w:webHidden/>
          </w:rPr>
          <w:fldChar w:fldCharType="end"/>
        </w:r>
      </w:hyperlink>
    </w:p>
    <w:p w14:paraId="5408EFA6" w14:textId="77ACE4CA" w:rsidR="000634B4" w:rsidRDefault="00000000">
      <w:pPr>
        <w:pStyle w:val="Indholdsfortegnelse3"/>
        <w:rPr>
          <w:rFonts w:asciiTheme="minorHAnsi" w:eastAsiaTheme="minorEastAsia" w:hAnsiTheme="minorHAnsi" w:cstheme="minorBidi"/>
          <w:noProof/>
          <w:kern w:val="2"/>
          <w14:ligatures w14:val="standardContextual"/>
        </w:rPr>
      </w:pPr>
      <w:hyperlink w:anchor="_Toc174541639" w:history="1">
        <w:r w:rsidR="000634B4" w:rsidRPr="00AC529D">
          <w:rPr>
            <w:rStyle w:val="Hyperlink"/>
            <w:noProof/>
          </w:rPr>
          <w:t>Modul Rs 19.2.3: Vejledning, dokumentation og samarbejde i forhold til børns sprog</w:t>
        </w:r>
        <w:r w:rsidR="000634B4">
          <w:rPr>
            <w:noProof/>
            <w:webHidden/>
          </w:rPr>
          <w:tab/>
        </w:r>
        <w:r w:rsidR="000634B4">
          <w:rPr>
            <w:noProof/>
            <w:webHidden/>
          </w:rPr>
          <w:fldChar w:fldCharType="begin"/>
        </w:r>
        <w:r w:rsidR="000634B4">
          <w:rPr>
            <w:noProof/>
            <w:webHidden/>
          </w:rPr>
          <w:instrText xml:space="preserve"> PAGEREF _Toc174541639 \h </w:instrText>
        </w:r>
        <w:r w:rsidR="000634B4">
          <w:rPr>
            <w:noProof/>
            <w:webHidden/>
          </w:rPr>
        </w:r>
        <w:r w:rsidR="000634B4">
          <w:rPr>
            <w:noProof/>
            <w:webHidden/>
          </w:rPr>
          <w:fldChar w:fldCharType="separate"/>
        </w:r>
        <w:r w:rsidR="00234F3B">
          <w:rPr>
            <w:noProof/>
            <w:webHidden/>
          </w:rPr>
          <w:t>41</w:t>
        </w:r>
        <w:r w:rsidR="000634B4">
          <w:rPr>
            <w:noProof/>
            <w:webHidden/>
          </w:rPr>
          <w:fldChar w:fldCharType="end"/>
        </w:r>
      </w:hyperlink>
    </w:p>
    <w:p w14:paraId="75DE8978" w14:textId="1B3837BF"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40" w:history="1">
        <w:r w:rsidR="000634B4" w:rsidRPr="00AC529D">
          <w:rPr>
            <w:rStyle w:val="Hyperlink"/>
          </w:rPr>
          <w:t>19.3 DANSKVEJLEDER</w:t>
        </w:r>
        <w:r w:rsidR="000634B4">
          <w:rPr>
            <w:webHidden/>
          </w:rPr>
          <w:tab/>
        </w:r>
        <w:r w:rsidR="000634B4">
          <w:rPr>
            <w:webHidden/>
          </w:rPr>
          <w:fldChar w:fldCharType="begin"/>
        </w:r>
        <w:r w:rsidR="000634B4">
          <w:rPr>
            <w:webHidden/>
          </w:rPr>
          <w:instrText xml:space="preserve"> PAGEREF _Toc174541640 \h </w:instrText>
        </w:r>
        <w:r w:rsidR="000634B4">
          <w:rPr>
            <w:webHidden/>
          </w:rPr>
        </w:r>
        <w:r w:rsidR="000634B4">
          <w:rPr>
            <w:webHidden/>
          </w:rPr>
          <w:fldChar w:fldCharType="separate"/>
        </w:r>
        <w:r w:rsidR="00234F3B">
          <w:rPr>
            <w:webHidden/>
          </w:rPr>
          <w:t>42</w:t>
        </w:r>
        <w:r w:rsidR="000634B4">
          <w:rPr>
            <w:webHidden/>
          </w:rPr>
          <w:fldChar w:fldCharType="end"/>
        </w:r>
      </w:hyperlink>
    </w:p>
    <w:p w14:paraId="754CBC73" w14:textId="034ED225" w:rsidR="000634B4" w:rsidRDefault="00000000">
      <w:pPr>
        <w:pStyle w:val="Indholdsfortegnelse3"/>
        <w:rPr>
          <w:rFonts w:asciiTheme="minorHAnsi" w:eastAsiaTheme="minorEastAsia" w:hAnsiTheme="minorHAnsi" w:cstheme="minorBidi"/>
          <w:noProof/>
          <w:kern w:val="2"/>
          <w14:ligatures w14:val="standardContextual"/>
        </w:rPr>
      </w:pPr>
      <w:hyperlink w:anchor="_Toc174541641" w:history="1">
        <w:r w:rsidR="000634B4" w:rsidRPr="00AC529D">
          <w:rPr>
            <w:rStyle w:val="Hyperlink"/>
            <w:noProof/>
          </w:rPr>
          <w:t>Modul Rs 19.3.1: Faglig vejledning i skolen</w:t>
        </w:r>
        <w:r w:rsidR="000634B4">
          <w:rPr>
            <w:noProof/>
            <w:webHidden/>
          </w:rPr>
          <w:tab/>
        </w:r>
        <w:r w:rsidR="000634B4">
          <w:rPr>
            <w:noProof/>
            <w:webHidden/>
          </w:rPr>
          <w:fldChar w:fldCharType="begin"/>
        </w:r>
        <w:r w:rsidR="000634B4">
          <w:rPr>
            <w:noProof/>
            <w:webHidden/>
          </w:rPr>
          <w:instrText xml:space="preserve"> PAGEREF _Toc174541641 \h </w:instrText>
        </w:r>
        <w:r w:rsidR="000634B4">
          <w:rPr>
            <w:noProof/>
            <w:webHidden/>
          </w:rPr>
        </w:r>
        <w:r w:rsidR="000634B4">
          <w:rPr>
            <w:noProof/>
            <w:webHidden/>
          </w:rPr>
          <w:fldChar w:fldCharType="separate"/>
        </w:r>
        <w:r w:rsidR="00234F3B">
          <w:rPr>
            <w:noProof/>
            <w:webHidden/>
          </w:rPr>
          <w:t>43</w:t>
        </w:r>
        <w:r w:rsidR="000634B4">
          <w:rPr>
            <w:noProof/>
            <w:webHidden/>
          </w:rPr>
          <w:fldChar w:fldCharType="end"/>
        </w:r>
      </w:hyperlink>
    </w:p>
    <w:p w14:paraId="1BE66B5C" w14:textId="1BBB2A86" w:rsidR="000634B4" w:rsidRDefault="00000000">
      <w:pPr>
        <w:pStyle w:val="Indholdsfortegnelse3"/>
        <w:rPr>
          <w:rFonts w:asciiTheme="minorHAnsi" w:eastAsiaTheme="minorEastAsia" w:hAnsiTheme="minorHAnsi" w:cstheme="minorBidi"/>
          <w:noProof/>
          <w:kern w:val="2"/>
          <w14:ligatures w14:val="standardContextual"/>
        </w:rPr>
      </w:pPr>
      <w:hyperlink w:anchor="_Toc174541642" w:history="1">
        <w:r w:rsidR="000634B4" w:rsidRPr="00AC529D">
          <w:rPr>
            <w:rStyle w:val="Hyperlink"/>
            <w:noProof/>
          </w:rPr>
          <w:t>Modul Rs 19.3.2: Dansk sprog og literacydidaktik</w:t>
        </w:r>
        <w:r w:rsidR="000634B4">
          <w:rPr>
            <w:noProof/>
            <w:webHidden/>
          </w:rPr>
          <w:tab/>
        </w:r>
        <w:r w:rsidR="000634B4">
          <w:rPr>
            <w:noProof/>
            <w:webHidden/>
          </w:rPr>
          <w:fldChar w:fldCharType="begin"/>
        </w:r>
        <w:r w:rsidR="000634B4">
          <w:rPr>
            <w:noProof/>
            <w:webHidden/>
          </w:rPr>
          <w:instrText xml:space="preserve"> PAGEREF _Toc174541642 \h </w:instrText>
        </w:r>
        <w:r w:rsidR="000634B4">
          <w:rPr>
            <w:noProof/>
            <w:webHidden/>
          </w:rPr>
        </w:r>
        <w:r w:rsidR="000634B4">
          <w:rPr>
            <w:noProof/>
            <w:webHidden/>
          </w:rPr>
          <w:fldChar w:fldCharType="separate"/>
        </w:r>
        <w:r w:rsidR="00234F3B">
          <w:rPr>
            <w:noProof/>
            <w:webHidden/>
          </w:rPr>
          <w:t>43</w:t>
        </w:r>
        <w:r w:rsidR="000634B4">
          <w:rPr>
            <w:noProof/>
            <w:webHidden/>
          </w:rPr>
          <w:fldChar w:fldCharType="end"/>
        </w:r>
      </w:hyperlink>
    </w:p>
    <w:p w14:paraId="71B16B55" w14:textId="21F1128A" w:rsidR="000634B4" w:rsidRDefault="00000000">
      <w:pPr>
        <w:pStyle w:val="Indholdsfortegnelse3"/>
        <w:rPr>
          <w:rFonts w:asciiTheme="minorHAnsi" w:eastAsiaTheme="minorEastAsia" w:hAnsiTheme="minorHAnsi" w:cstheme="minorBidi"/>
          <w:noProof/>
          <w:kern w:val="2"/>
          <w14:ligatures w14:val="standardContextual"/>
        </w:rPr>
      </w:pPr>
      <w:hyperlink w:anchor="_Toc174541643" w:history="1">
        <w:r w:rsidR="000634B4" w:rsidRPr="00AC529D">
          <w:rPr>
            <w:rStyle w:val="Hyperlink"/>
            <w:noProof/>
          </w:rPr>
          <w:t>Modul Rs 19.3.3: Litteratur og litteraturdidaktik</w:t>
        </w:r>
        <w:r w:rsidR="000634B4">
          <w:rPr>
            <w:noProof/>
            <w:webHidden/>
          </w:rPr>
          <w:tab/>
        </w:r>
        <w:r w:rsidR="000634B4">
          <w:rPr>
            <w:noProof/>
            <w:webHidden/>
          </w:rPr>
          <w:fldChar w:fldCharType="begin"/>
        </w:r>
        <w:r w:rsidR="000634B4">
          <w:rPr>
            <w:noProof/>
            <w:webHidden/>
          </w:rPr>
          <w:instrText xml:space="preserve"> PAGEREF _Toc174541643 \h </w:instrText>
        </w:r>
        <w:r w:rsidR="000634B4">
          <w:rPr>
            <w:noProof/>
            <w:webHidden/>
          </w:rPr>
        </w:r>
        <w:r w:rsidR="000634B4">
          <w:rPr>
            <w:noProof/>
            <w:webHidden/>
          </w:rPr>
          <w:fldChar w:fldCharType="separate"/>
        </w:r>
        <w:r w:rsidR="00234F3B">
          <w:rPr>
            <w:noProof/>
            <w:webHidden/>
          </w:rPr>
          <w:t>44</w:t>
        </w:r>
        <w:r w:rsidR="000634B4">
          <w:rPr>
            <w:noProof/>
            <w:webHidden/>
          </w:rPr>
          <w:fldChar w:fldCharType="end"/>
        </w:r>
      </w:hyperlink>
    </w:p>
    <w:p w14:paraId="3E6F7D96" w14:textId="7A720360" w:rsidR="000634B4" w:rsidRDefault="00000000">
      <w:pPr>
        <w:pStyle w:val="Indholdsfortegnelse3"/>
        <w:rPr>
          <w:rFonts w:asciiTheme="minorHAnsi" w:eastAsiaTheme="minorEastAsia" w:hAnsiTheme="minorHAnsi" w:cstheme="minorBidi"/>
          <w:noProof/>
          <w:kern w:val="2"/>
          <w14:ligatures w14:val="standardContextual"/>
        </w:rPr>
      </w:pPr>
      <w:hyperlink w:anchor="_Toc174541644" w:history="1">
        <w:r w:rsidR="000634B4" w:rsidRPr="00AC529D">
          <w:rPr>
            <w:rStyle w:val="Hyperlink"/>
            <w:noProof/>
          </w:rPr>
          <w:t>Modul Rs 19.3.4: Børne- og ungdomslitteratur</w:t>
        </w:r>
        <w:r w:rsidR="000634B4">
          <w:rPr>
            <w:noProof/>
            <w:webHidden/>
          </w:rPr>
          <w:tab/>
        </w:r>
        <w:r w:rsidR="000634B4">
          <w:rPr>
            <w:noProof/>
            <w:webHidden/>
          </w:rPr>
          <w:fldChar w:fldCharType="begin"/>
        </w:r>
        <w:r w:rsidR="000634B4">
          <w:rPr>
            <w:noProof/>
            <w:webHidden/>
          </w:rPr>
          <w:instrText xml:space="preserve"> PAGEREF _Toc174541644 \h </w:instrText>
        </w:r>
        <w:r w:rsidR="000634B4">
          <w:rPr>
            <w:noProof/>
            <w:webHidden/>
          </w:rPr>
        </w:r>
        <w:r w:rsidR="000634B4">
          <w:rPr>
            <w:noProof/>
            <w:webHidden/>
          </w:rPr>
          <w:fldChar w:fldCharType="separate"/>
        </w:r>
        <w:r w:rsidR="00234F3B">
          <w:rPr>
            <w:noProof/>
            <w:webHidden/>
          </w:rPr>
          <w:t>44</w:t>
        </w:r>
        <w:r w:rsidR="000634B4">
          <w:rPr>
            <w:noProof/>
            <w:webHidden/>
          </w:rPr>
          <w:fldChar w:fldCharType="end"/>
        </w:r>
      </w:hyperlink>
    </w:p>
    <w:p w14:paraId="5631B7EF" w14:textId="0DE98BA0"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45" w:history="1">
        <w:r w:rsidR="000634B4" w:rsidRPr="00AC529D">
          <w:rPr>
            <w:rStyle w:val="Hyperlink"/>
          </w:rPr>
          <w:t>19.4 ENGELSKVEJLEDER</w:t>
        </w:r>
        <w:r w:rsidR="000634B4">
          <w:rPr>
            <w:webHidden/>
          </w:rPr>
          <w:tab/>
        </w:r>
        <w:r w:rsidR="000634B4">
          <w:rPr>
            <w:webHidden/>
          </w:rPr>
          <w:fldChar w:fldCharType="begin"/>
        </w:r>
        <w:r w:rsidR="000634B4">
          <w:rPr>
            <w:webHidden/>
          </w:rPr>
          <w:instrText xml:space="preserve"> PAGEREF _Toc174541645 \h </w:instrText>
        </w:r>
        <w:r w:rsidR="000634B4">
          <w:rPr>
            <w:webHidden/>
          </w:rPr>
        </w:r>
        <w:r w:rsidR="000634B4">
          <w:rPr>
            <w:webHidden/>
          </w:rPr>
          <w:fldChar w:fldCharType="separate"/>
        </w:r>
        <w:r w:rsidR="00234F3B">
          <w:rPr>
            <w:webHidden/>
          </w:rPr>
          <w:t>46</w:t>
        </w:r>
        <w:r w:rsidR="000634B4">
          <w:rPr>
            <w:webHidden/>
          </w:rPr>
          <w:fldChar w:fldCharType="end"/>
        </w:r>
      </w:hyperlink>
    </w:p>
    <w:p w14:paraId="4C6A40DD" w14:textId="758F5F36" w:rsidR="000634B4" w:rsidRDefault="00000000">
      <w:pPr>
        <w:pStyle w:val="Indholdsfortegnelse3"/>
        <w:rPr>
          <w:rFonts w:asciiTheme="minorHAnsi" w:eastAsiaTheme="minorEastAsia" w:hAnsiTheme="minorHAnsi" w:cstheme="minorBidi"/>
          <w:noProof/>
          <w:kern w:val="2"/>
          <w14:ligatures w14:val="standardContextual"/>
        </w:rPr>
      </w:pPr>
      <w:hyperlink w:anchor="_Toc174541646" w:history="1">
        <w:r w:rsidR="000634B4" w:rsidRPr="00AC529D">
          <w:rPr>
            <w:rStyle w:val="Hyperlink"/>
            <w:noProof/>
          </w:rPr>
          <w:t>Modul Rs 19.4.1: Faglig vejledning i skolen</w:t>
        </w:r>
        <w:r w:rsidR="000634B4">
          <w:rPr>
            <w:noProof/>
            <w:webHidden/>
          </w:rPr>
          <w:tab/>
        </w:r>
        <w:r w:rsidR="000634B4">
          <w:rPr>
            <w:noProof/>
            <w:webHidden/>
          </w:rPr>
          <w:fldChar w:fldCharType="begin"/>
        </w:r>
        <w:r w:rsidR="000634B4">
          <w:rPr>
            <w:noProof/>
            <w:webHidden/>
          </w:rPr>
          <w:instrText xml:space="preserve"> PAGEREF _Toc174541646 \h </w:instrText>
        </w:r>
        <w:r w:rsidR="000634B4">
          <w:rPr>
            <w:noProof/>
            <w:webHidden/>
          </w:rPr>
        </w:r>
        <w:r w:rsidR="000634B4">
          <w:rPr>
            <w:noProof/>
            <w:webHidden/>
          </w:rPr>
          <w:fldChar w:fldCharType="separate"/>
        </w:r>
        <w:r w:rsidR="00234F3B">
          <w:rPr>
            <w:noProof/>
            <w:webHidden/>
          </w:rPr>
          <w:t>47</w:t>
        </w:r>
        <w:r w:rsidR="000634B4">
          <w:rPr>
            <w:noProof/>
            <w:webHidden/>
          </w:rPr>
          <w:fldChar w:fldCharType="end"/>
        </w:r>
      </w:hyperlink>
    </w:p>
    <w:p w14:paraId="23472D7D" w14:textId="1C476CC7" w:rsidR="000634B4" w:rsidRDefault="00000000">
      <w:pPr>
        <w:pStyle w:val="Indholdsfortegnelse3"/>
        <w:rPr>
          <w:rFonts w:asciiTheme="minorHAnsi" w:eastAsiaTheme="minorEastAsia" w:hAnsiTheme="minorHAnsi" w:cstheme="minorBidi"/>
          <w:noProof/>
          <w:kern w:val="2"/>
          <w14:ligatures w14:val="standardContextual"/>
        </w:rPr>
      </w:pPr>
      <w:hyperlink w:anchor="_Toc174541647" w:history="1">
        <w:r w:rsidR="000634B4" w:rsidRPr="00AC529D">
          <w:rPr>
            <w:rStyle w:val="Hyperlink"/>
            <w:noProof/>
          </w:rPr>
          <w:t>Modul Rs 19.4.2: Sprogtilegnelse og sprogundervisning</w:t>
        </w:r>
        <w:r w:rsidR="000634B4">
          <w:rPr>
            <w:noProof/>
            <w:webHidden/>
          </w:rPr>
          <w:tab/>
        </w:r>
        <w:r w:rsidR="000634B4">
          <w:rPr>
            <w:noProof/>
            <w:webHidden/>
          </w:rPr>
          <w:fldChar w:fldCharType="begin"/>
        </w:r>
        <w:r w:rsidR="000634B4">
          <w:rPr>
            <w:noProof/>
            <w:webHidden/>
          </w:rPr>
          <w:instrText xml:space="preserve"> PAGEREF _Toc174541647 \h </w:instrText>
        </w:r>
        <w:r w:rsidR="000634B4">
          <w:rPr>
            <w:noProof/>
            <w:webHidden/>
          </w:rPr>
        </w:r>
        <w:r w:rsidR="000634B4">
          <w:rPr>
            <w:noProof/>
            <w:webHidden/>
          </w:rPr>
          <w:fldChar w:fldCharType="separate"/>
        </w:r>
        <w:r w:rsidR="00234F3B">
          <w:rPr>
            <w:noProof/>
            <w:webHidden/>
          </w:rPr>
          <w:t>47</w:t>
        </w:r>
        <w:r w:rsidR="000634B4">
          <w:rPr>
            <w:noProof/>
            <w:webHidden/>
          </w:rPr>
          <w:fldChar w:fldCharType="end"/>
        </w:r>
      </w:hyperlink>
    </w:p>
    <w:p w14:paraId="7CA8C7A8" w14:textId="4F01B385" w:rsidR="000634B4" w:rsidRDefault="00000000">
      <w:pPr>
        <w:pStyle w:val="Indholdsfortegnelse3"/>
        <w:rPr>
          <w:rFonts w:asciiTheme="minorHAnsi" w:eastAsiaTheme="minorEastAsia" w:hAnsiTheme="minorHAnsi" w:cstheme="minorBidi"/>
          <w:noProof/>
          <w:kern w:val="2"/>
          <w14:ligatures w14:val="standardContextual"/>
        </w:rPr>
      </w:pPr>
      <w:hyperlink w:anchor="_Toc174541648" w:history="1">
        <w:r w:rsidR="000634B4" w:rsidRPr="00AC529D">
          <w:rPr>
            <w:rStyle w:val="Hyperlink"/>
            <w:noProof/>
          </w:rPr>
          <w:t>Modul Rs 19.4.3: Engelsk som kulturteknik</w:t>
        </w:r>
        <w:r w:rsidR="000634B4">
          <w:rPr>
            <w:noProof/>
            <w:webHidden/>
          </w:rPr>
          <w:tab/>
        </w:r>
        <w:r w:rsidR="000634B4">
          <w:rPr>
            <w:noProof/>
            <w:webHidden/>
          </w:rPr>
          <w:fldChar w:fldCharType="begin"/>
        </w:r>
        <w:r w:rsidR="000634B4">
          <w:rPr>
            <w:noProof/>
            <w:webHidden/>
          </w:rPr>
          <w:instrText xml:space="preserve"> PAGEREF _Toc174541648 \h </w:instrText>
        </w:r>
        <w:r w:rsidR="000634B4">
          <w:rPr>
            <w:noProof/>
            <w:webHidden/>
          </w:rPr>
        </w:r>
        <w:r w:rsidR="000634B4">
          <w:rPr>
            <w:noProof/>
            <w:webHidden/>
          </w:rPr>
          <w:fldChar w:fldCharType="separate"/>
        </w:r>
        <w:r w:rsidR="00234F3B">
          <w:rPr>
            <w:noProof/>
            <w:webHidden/>
          </w:rPr>
          <w:t>48</w:t>
        </w:r>
        <w:r w:rsidR="000634B4">
          <w:rPr>
            <w:noProof/>
            <w:webHidden/>
          </w:rPr>
          <w:fldChar w:fldCharType="end"/>
        </w:r>
      </w:hyperlink>
    </w:p>
    <w:p w14:paraId="72008186" w14:textId="29140F9F"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49" w:history="1">
        <w:r w:rsidR="000634B4" w:rsidRPr="00AC529D">
          <w:rPr>
            <w:rStyle w:val="Hyperlink"/>
          </w:rPr>
          <w:t>19.5 LÆRINGSVEJLEDER</w:t>
        </w:r>
        <w:r w:rsidR="000634B4">
          <w:rPr>
            <w:webHidden/>
          </w:rPr>
          <w:tab/>
        </w:r>
        <w:r w:rsidR="000634B4">
          <w:rPr>
            <w:webHidden/>
          </w:rPr>
          <w:fldChar w:fldCharType="begin"/>
        </w:r>
        <w:r w:rsidR="000634B4">
          <w:rPr>
            <w:webHidden/>
          </w:rPr>
          <w:instrText xml:space="preserve"> PAGEREF _Toc174541649 \h </w:instrText>
        </w:r>
        <w:r w:rsidR="000634B4">
          <w:rPr>
            <w:webHidden/>
          </w:rPr>
        </w:r>
        <w:r w:rsidR="000634B4">
          <w:rPr>
            <w:webHidden/>
          </w:rPr>
          <w:fldChar w:fldCharType="separate"/>
        </w:r>
        <w:r w:rsidR="00234F3B">
          <w:rPr>
            <w:webHidden/>
          </w:rPr>
          <w:t>49</w:t>
        </w:r>
        <w:r w:rsidR="000634B4">
          <w:rPr>
            <w:webHidden/>
          </w:rPr>
          <w:fldChar w:fldCharType="end"/>
        </w:r>
      </w:hyperlink>
    </w:p>
    <w:p w14:paraId="1875D783" w14:textId="25F273EB" w:rsidR="000634B4" w:rsidRDefault="00000000">
      <w:pPr>
        <w:pStyle w:val="Indholdsfortegnelse3"/>
        <w:rPr>
          <w:rFonts w:asciiTheme="minorHAnsi" w:eastAsiaTheme="minorEastAsia" w:hAnsiTheme="minorHAnsi" w:cstheme="minorBidi"/>
          <w:noProof/>
          <w:kern w:val="2"/>
          <w14:ligatures w14:val="standardContextual"/>
        </w:rPr>
      </w:pPr>
      <w:hyperlink w:anchor="_Toc174541650" w:history="1">
        <w:r w:rsidR="000634B4" w:rsidRPr="00AC529D">
          <w:rPr>
            <w:rStyle w:val="Hyperlink"/>
            <w:noProof/>
          </w:rPr>
          <w:t xml:space="preserve">Modul Rs 19.5.1: </w:t>
        </w:r>
        <w:r w:rsidR="000634B4" w:rsidRPr="00AC529D">
          <w:rPr>
            <w:rStyle w:val="Hyperlink"/>
            <w:noProof/>
            <w:lang w:eastAsia="en-US"/>
          </w:rPr>
          <w:t>Læring og didaktisk design</w:t>
        </w:r>
        <w:r w:rsidR="000634B4">
          <w:rPr>
            <w:noProof/>
            <w:webHidden/>
          </w:rPr>
          <w:tab/>
        </w:r>
        <w:r w:rsidR="000634B4">
          <w:rPr>
            <w:noProof/>
            <w:webHidden/>
          </w:rPr>
          <w:fldChar w:fldCharType="begin"/>
        </w:r>
        <w:r w:rsidR="000634B4">
          <w:rPr>
            <w:noProof/>
            <w:webHidden/>
          </w:rPr>
          <w:instrText xml:space="preserve"> PAGEREF _Toc174541650 \h </w:instrText>
        </w:r>
        <w:r w:rsidR="000634B4">
          <w:rPr>
            <w:noProof/>
            <w:webHidden/>
          </w:rPr>
        </w:r>
        <w:r w:rsidR="000634B4">
          <w:rPr>
            <w:noProof/>
            <w:webHidden/>
          </w:rPr>
          <w:fldChar w:fldCharType="separate"/>
        </w:r>
        <w:r w:rsidR="00234F3B">
          <w:rPr>
            <w:noProof/>
            <w:webHidden/>
          </w:rPr>
          <w:t>50</w:t>
        </w:r>
        <w:r w:rsidR="000634B4">
          <w:rPr>
            <w:noProof/>
            <w:webHidden/>
          </w:rPr>
          <w:fldChar w:fldCharType="end"/>
        </w:r>
      </w:hyperlink>
    </w:p>
    <w:p w14:paraId="7BD96A5E" w14:textId="32241185" w:rsidR="000634B4" w:rsidRDefault="00000000">
      <w:pPr>
        <w:pStyle w:val="Indholdsfortegnelse3"/>
        <w:rPr>
          <w:rFonts w:asciiTheme="minorHAnsi" w:eastAsiaTheme="minorEastAsia" w:hAnsiTheme="minorHAnsi" w:cstheme="minorBidi"/>
          <w:noProof/>
          <w:kern w:val="2"/>
          <w14:ligatures w14:val="standardContextual"/>
        </w:rPr>
      </w:pPr>
      <w:hyperlink w:anchor="_Toc174541651" w:history="1">
        <w:r w:rsidR="000634B4" w:rsidRPr="00AC529D">
          <w:rPr>
            <w:rStyle w:val="Hyperlink"/>
            <w:noProof/>
          </w:rPr>
          <w:t xml:space="preserve">Modul Rs 19.5.2: </w:t>
        </w:r>
        <w:r w:rsidR="000634B4" w:rsidRPr="00AC529D">
          <w:rPr>
            <w:rStyle w:val="Hyperlink"/>
            <w:noProof/>
            <w:lang w:eastAsia="en-US"/>
          </w:rPr>
          <w:t>Vejledning og organisatoriske læreprocesser</w:t>
        </w:r>
        <w:r w:rsidR="000634B4">
          <w:rPr>
            <w:noProof/>
            <w:webHidden/>
          </w:rPr>
          <w:tab/>
        </w:r>
        <w:r w:rsidR="000634B4">
          <w:rPr>
            <w:noProof/>
            <w:webHidden/>
          </w:rPr>
          <w:fldChar w:fldCharType="begin"/>
        </w:r>
        <w:r w:rsidR="000634B4">
          <w:rPr>
            <w:noProof/>
            <w:webHidden/>
          </w:rPr>
          <w:instrText xml:space="preserve"> PAGEREF _Toc174541651 \h </w:instrText>
        </w:r>
        <w:r w:rsidR="000634B4">
          <w:rPr>
            <w:noProof/>
            <w:webHidden/>
          </w:rPr>
        </w:r>
        <w:r w:rsidR="000634B4">
          <w:rPr>
            <w:noProof/>
            <w:webHidden/>
          </w:rPr>
          <w:fldChar w:fldCharType="separate"/>
        </w:r>
        <w:r w:rsidR="00234F3B">
          <w:rPr>
            <w:noProof/>
            <w:webHidden/>
          </w:rPr>
          <w:t>50</w:t>
        </w:r>
        <w:r w:rsidR="000634B4">
          <w:rPr>
            <w:noProof/>
            <w:webHidden/>
          </w:rPr>
          <w:fldChar w:fldCharType="end"/>
        </w:r>
      </w:hyperlink>
    </w:p>
    <w:p w14:paraId="5ED297AD" w14:textId="00D4B95B" w:rsidR="000634B4" w:rsidRDefault="00000000">
      <w:pPr>
        <w:pStyle w:val="Indholdsfortegnelse3"/>
        <w:rPr>
          <w:rFonts w:asciiTheme="minorHAnsi" w:eastAsiaTheme="minorEastAsia" w:hAnsiTheme="minorHAnsi" w:cstheme="minorBidi"/>
          <w:noProof/>
          <w:kern w:val="2"/>
          <w14:ligatures w14:val="standardContextual"/>
        </w:rPr>
      </w:pPr>
      <w:hyperlink w:anchor="_Toc174541652" w:history="1">
        <w:r w:rsidR="000634B4" w:rsidRPr="00AC529D">
          <w:rPr>
            <w:rStyle w:val="Hyperlink"/>
            <w:noProof/>
          </w:rPr>
          <w:t>Modul Rs 19.5.3: Pædagogisk it og digitale læringsformer</w:t>
        </w:r>
        <w:r w:rsidR="000634B4">
          <w:rPr>
            <w:noProof/>
            <w:webHidden/>
          </w:rPr>
          <w:tab/>
        </w:r>
        <w:r w:rsidR="000634B4">
          <w:rPr>
            <w:noProof/>
            <w:webHidden/>
          </w:rPr>
          <w:fldChar w:fldCharType="begin"/>
        </w:r>
        <w:r w:rsidR="000634B4">
          <w:rPr>
            <w:noProof/>
            <w:webHidden/>
          </w:rPr>
          <w:instrText xml:space="preserve"> PAGEREF _Toc174541652 \h </w:instrText>
        </w:r>
        <w:r w:rsidR="000634B4">
          <w:rPr>
            <w:noProof/>
            <w:webHidden/>
          </w:rPr>
        </w:r>
        <w:r w:rsidR="000634B4">
          <w:rPr>
            <w:noProof/>
            <w:webHidden/>
          </w:rPr>
          <w:fldChar w:fldCharType="separate"/>
        </w:r>
        <w:r w:rsidR="00234F3B">
          <w:rPr>
            <w:noProof/>
            <w:webHidden/>
          </w:rPr>
          <w:t>51</w:t>
        </w:r>
        <w:r w:rsidR="000634B4">
          <w:rPr>
            <w:noProof/>
            <w:webHidden/>
          </w:rPr>
          <w:fldChar w:fldCharType="end"/>
        </w:r>
      </w:hyperlink>
    </w:p>
    <w:p w14:paraId="5011A7AE" w14:textId="15A9889C" w:rsidR="000634B4" w:rsidRDefault="00000000">
      <w:pPr>
        <w:pStyle w:val="Indholdsfortegnelse3"/>
        <w:rPr>
          <w:rFonts w:asciiTheme="minorHAnsi" w:eastAsiaTheme="minorEastAsia" w:hAnsiTheme="minorHAnsi" w:cstheme="minorBidi"/>
          <w:noProof/>
          <w:kern w:val="2"/>
          <w14:ligatures w14:val="standardContextual"/>
        </w:rPr>
      </w:pPr>
      <w:hyperlink w:anchor="_Toc174541653" w:history="1">
        <w:r w:rsidR="000634B4" w:rsidRPr="00AC529D">
          <w:rPr>
            <w:rStyle w:val="Hyperlink"/>
            <w:noProof/>
          </w:rPr>
          <w:t>Modul Rs 19.5.4: Formidling, læringsmiljøer og kulturarbejde</w:t>
        </w:r>
        <w:r w:rsidR="000634B4">
          <w:rPr>
            <w:noProof/>
            <w:webHidden/>
          </w:rPr>
          <w:tab/>
        </w:r>
        <w:r w:rsidR="000634B4">
          <w:rPr>
            <w:noProof/>
            <w:webHidden/>
          </w:rPr>
          <w:fldChar w:fldCharType="begin"/>
        </w:r>
        <w:r w:rsidR="000634B4">
          <w:rPr>
            <w:noProof/>
            <w:webHidden/>
          </w:rPr>
          <w:instrText xml:space="preserve"> PAGEREF _Toc174541653 \h </w:instrText>
        </w:r>
        <w:r w:rsidR="000634B4">
          <w:rPr>
            <w:noProof/>
            <w:webHidden/>
          </w:rPr>
        </w:r>
        <w:r w:rsidR="000634B4">
          <w:rPr>
            <w:noProof/>
            <w:webHidden/>
          </w:rPr>
          <w:fldChar w:fldCharType="separate"/>
        </w:r>
        <w:r w:rsidR="00234F3B">
          <w:rPr>
            <w:noProof/>
            <w:webHidden/>
          </w:rPr>
          <w:t>51</w:t>
        </w:r>
        <w:r w:rsidR="000634B4">
          <w:rPr>
            <w:noProof/>
            <w:webHidden/>
          </w:rPr>
          <w:fldChar w:fldCharType="end"/>
        </w:r>
      </w:hyperlink>
    </w:p>
    <w:p w14:paraId="505AA443" w14:textId="79CB5FE2" w:rsidR="000634B4" w:rsidRDefault="00000000">
      <w:pPr>
        <w:pStyle w:val="Indholdsfortegnelse3"/>
        <w:rPr>
          <w:rFonts w:asciiTheme="minorHAnsi" w:eastAsiaTheme="minorEastAsia" w:hAnsiTheme="minorHAnsi" w:cstheme="minorBidi"/>
          <w:noProof/>
          <w:kern w:val="2"/>
          <w14:ligatures w14:val="standardContextual"/>
        </w:rPr>
      </w:pPr>
      <w:hyperlink w:anchor="_Toc174541654" w:history="1">
        <w:r w:rsidR="000634B4" w:rsidRPr="00AC529D">
          <w:rPr>
            <w:rStyle w:val="Hyperlink"/>
            <w:noProof/>
          </w:rPr>
          <w:t>Modul Rs 19.5.5: Teknologiforståelse og digitale kompetencer</w:t>
        </w:r>
        <w:r w:rsidR="000634B4">
          <w:rPr>
            <w:noProof/>
            <w:webHidden/>
          </w:rPr>
          <w:tab/>
        </w:r>
        <w:r w:rsidR="000634B4">
          <w:rPr>
            <w:noProof/>
            <w:webHidden/>
          </w:rPr>
          <w:fldChar w:fldCharType="begin"/>
        </w:r>
        <w:r w:rsidR="000634B4">
          <w:rPr>
            <w:noProof/>
            <w:webHidden/>
          </w:rPr>
          <w:instrText xml:space="preserve"> PAGEREF _Toc174541654 \h </w:instrText>
        </w:r>
        <w:r w:rsidR="000634B4">
          <w:rPr>
            <w:noProof/>
            <w:webHidden/>
          </w:rPr>
        </w:r>
        <w:r w:rsidR="000634B4">
          <w:rPr>
            <w:noProof/>
            <w:webHidden/>
          </w:rPr>
          <w:fldChar w:fldCharType="separate"/>
        </w:r>
        <w:r w:rsidR="00234F3B">
          <w:rPr>
            <w:noProof/>
            <w:webHidden/>
          </w:rPr>
          <w:t>52</w:t>
        </w:r>
        <w:r w:rsidR="000634B4">
          <w:rPr>
            <w:noProof/>
            <w:webHidden/>
          </w:rPr>
          <w:fldChar w:fldCharType="end"/>
        </w:r>
      </w:hyperlink>
    </w:p>
    <w:p w14:paraId="405C8751" w14:textId="13C4A30A"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55" w:history="1">
        <w:r w:rsidR="000634B4" w:rsidRPr="00AC529D">
          <w:rPr>
            <w:rStyle w:val="Hyperlink"/>
          </w:rPr>
          <w:t>19.6 LÆSEVEJLEDNING I GRUNDSKOLEN</w:t>
        </w:r>
        <w:r w:rsidR="000634B4">
          <w:rPr>
            <w:webHidden/>
          </w:rPr>
          <w:tab/>
        </w:r>
        <w:r w:rsidR="000634B4">
          <w:rPr>
            <w:webHidden/>
          </w:rPr>
          <w:fldChar w:fldCharType="begin"/>
        </w:r>
        <w:r w:rsidR="000634B4">
          <w:rPr>
            <w:webHidden/>
          </w:rPr>
          <w:instrText xml:space="preserve"> PAGEREF _Toc174541655 \h </w:instrText>
        </w:r>
        <w:r w:rsidR="000634B4">
          <w:rPr>
            <w:webHidden/>
          </w:rPr>
        </w:r>
        <w:r w:rsidR="000634B4">
          <w:rPr>
            <w:webHidden/>
          </w:rPr>
          <w:fldChar w:fldCharType="separate"/>
        </w:r>
        <w:r w:rsidR="00234F3B">
          <w:rPr>
            <w:webHidden/>
          </w:rPr>
          <w:t>53</w:t>
        </w:r>
        <w:r w:rsidR="000634B4">
          <w:rPr>
            <w:webHidden/>
          </w:rPr>
          <w:fldChar w:fldCharType="end"/>
        </w:r>
      </w:hyperlink>
    </w:p>
    <w:p w14:paraId="38BFF442" w14:textId="59B763A5" w:rsidR="000634B4" w:rsidRDefault="00000000">
      <w:pPr>
        <w:pStyle w:val="Indholdsfortegnelse3"/>
        <w:rPr>
          <w:rFonts w:asciiTheme="minorHAnsi" w:eastAsiaTheme="minorEastAsia" w:hAnsiTheme="minorHAnsi" w:cstheme="minorBidi"/>
          <w:noProof/>
          <w:kern w:val="2"/>
          <w14:ligatures w14:val="standardContextual"/>
        </w:rPr>
      </w:pPr>
      <w:hyperlink w:anchor="_Toc174541656" w:history="1">
        <w:r w:rsidR="000634B4" w:rsidRPr="00AC529D">
          <w:rPr>
            <w:rStyle w:val="Hyperlink"/>
            <w:noProof/>
          </w:rPr>
          <w:t>Modul Rs 19.6.1: Skriftsprogstilegnelse og skriftsprogsundervisning 0.-3. klasse</w:t>
        </w:r>
        <w:r w:rsidR="000634B4">
          <w:rPr>
            <w:noProof/>
            <w:webHidden/>
          </w:rPr>
          <w:tab/>
        </w:r>
        <w:r w:rsidR="000634B4">
          <w:rPr>
            <w:noProof/>
            <w:webHidden/>
          </w:rPr>
          <w:fldChar w:fldCharType="begin"/>
        </w:r>
        <w:r w:rsidR="000634B4">
          <w:rPr>
            <w:noProof/>
            <w:webHidden/>
          </w:rPr>
          <w:instrText xml:space="preserve"> PAGEREF _Toc174541656 \h </w:instrText>
        </w:r>
        <w:r w:rsidR="000634B4">
          <w:rPr>
            <w:noProof/>
            <w:webHidden/>
          </w:rPr>
        </w:r>
        <w:r w:rsidR="000634B4">
          <w:rPr>
            <w:noProof/>
            <w:webHidden/>
          </w:rPr>
          <w:fldChar w:fldCharType="separate"/>
        </w:r>
        <w:r w:rsidR="00234F3B">
          <w:rPr>
            <w:noProof/>
            <w:webHidden/>
          </w:rPr>
          <w:t>54</w:t>
        </w:r>
        <w:r w:rsidR="000634B4">
          <w:rPr>
            <w:noProof/>
            <w:webHidden/>
          </w:rPr>
          <w:fldChar w:fldCharType="end"/>
        </w:r>
      </w:hyperlink>
    </w:p>
    <w:p w14:paraId="370A6CE8" w14:textId="3EA86177" w:rsidR="000634B4" w:rsidRDefault="00000000">
      <w:pPr>
        <w:pStyle w:val="Indholdsfortegnelse3"/>
        <w:rPr>
          <w:rFonts w:asciiTheme="minorHAnsi" w:eastAsiaTheme="minorEastAsia" w:hAnsiTheme="minorHAnsi" w:cstheme="minorBidi"/>
          <w:noProof/>
          <w:kern w:val="2"/>
          <w14:ligatures w14:val="standardContextual"/>
        </w:rPr>
      </w:pPr>
      <w:hyperlink w:anchor="_Toc174541657" w:history="1">
        <w:r w:rsidR="000634B4" w:rsidRPr="00AC529D">
          <w:rPr>
            <w:rStyle w:val="Hyperlink"/>
            <w:noProof/>
          </w:rPr>
          <w:t>Modul Rs 19.6.2: Skriftsprogsudvikling og skriftsprogsundervisning 4.-10. klasse</w:t>
        </w:r>
        <w:r w:rsidR="000634B4">
          <w:rPr>
            <w:noProof/>
            <w:webHidden/>
          </w:rPr>
          <w:tab/>
        </w:r>
        <w:r w:rsidR="000634B4">
          <w:rPr>
            <w:noProof/>
            <w:webHidden/>
          </w:rPr>
          <w:fldChar w:fldCharType="begin"/>
        </w:r>
        <w:r w:rsidR="000634B4">
          <w:rPr>
            <w:noProof/>
            <w:webHidden/>
          </w:rPr>
          <w:instrText xml:space="preserve"> PAGEREF _Toc174541657 \h </w:instrText>
        </w:r>
        <w:r w:rsidR="000634B4">
          <w:rPr>
            <w:noProof/>
            <w:webHidden/>
          </w:rPr>
        </w:r>
        <w:r w:rsidR="000634B4">
          <w:rPr>
            <w:noProof/>
            <w:webHidden/>
          </w:rPr>
          <w:fldChar w:fldCharType="separate"/>
        </w:r>
        <w:r w:rsidR="00234F3B">
          <w:rPr>
            <w:noProof/>
            <w:webHidden/>
          </w:rPr>
          <w:t>54</w:t>
        </w:r>
        <w:r w:rsidR="000634B4">
          <w:rPr>
            <w:noProof/>
            <w:webHidden/>
          </w:rPr>
          <w:fldChar w:fldCharType="end"/>
        </w:r>
      </w:hyperlink>
    </w:p>
    <w:p w14:paraId="2600CD76" w14:textId="63D24247" w:rsidR="000634B4" w:rsidRDefault="00000000">
      <w:pPr>
        <w:pStyle w:val="Indholdsfortegnelse3"/>
        <w:rPr>
          <w:rFonts w:asciiTheme="minorHAnsi" w:eastAsiaTheme="minorEastAsia" w:hAnsiTheme="minorHAnsi" w:cstheme="minorBidi"/>
          <w:noProof/>
          <w:kern w:val="2"/>
          <w14:ligatures w14:val="standardContextual"/>
        </w:rPr>
      </w:pPr>
      <w:hyperlink w:anchor="_Toc174541658" w:history="1">
        <w:r w:rsidR="000634B4" w:rsidRPr="00AC529D">
          <w:rPr>
            <w:rStyle w:val="Hyperlink"/>
            <w:noProof/>
          </w:rPr>
          <w:t>Modul Rs 19.6.3: Skriftsprogsvanskeligheder 0.-10. klasse</w:t>
        </w:r>
        <w:r w:rsidR="000634B4">
          <w:rPr>
            <w:noProof/>
            <w:webHidden/>
          </w:rPr>
          <w:tab/>
        </w:r>
        <w:r w:rsidR="000634B4">
          <w:rPr>
            <w:noProof/>
            <w:webHidden/>
          </w:rPr>
          <w:fldChar w:fldCharType="begin"/>
        </w:r>
        <w:r w:rsidR="000634B4">
          <w:rPr>
            <w:noProof/>
            <w:webHidden/>
          </w:rPr>
          <w:instrText xml:space="preserve"> PAGEREF _Toc174541658 \h </w:instrText>
        </w:r>
        <w:r w:rsidR="000634B4">
          <w:rPr>
            <w:noProof/>
            <w:webHidden/>
          </w:rPr>
        </w:r>
        <w:r w:rsidR="000634B4">
          <w:rPr>
            <w:noProof/>
            <w:webHidden/>
          </w:rPr>
          <w:fldChar w:fldCharType="separate"/>
        </w:r>
        <w:r w:rsidR="00234F3B">
          <w:rPr>
            <w:noProof/>
            <w:webHidden/>
          </w:rPr>
          <w:t>55</w:t>
        </w:r>
        <w:r w:rsidR="000634B4">
          <w:rPr>
            <w:noProof/>
            <w:webHidden/>
          </w:rPr>
          <w:fldChar w:fldCharType="end"/>
        </w:r>
      </w:hyperlink>
    </w:p>
    <w:p w14:paraId="07D6DECB" w14:textId="4C1BE4B5"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59" w:history="1">
        <w:r w:rsidR="000634B4" w:rsidRPr="00AC529D">
          <w:rPr>
            <w:rStyle w:val="Hyperlink"/>
          </w:rPr>
          <w:t>19.7 MATEMATIKVEJLEDER</w:t>
        </w:r>
        <w:r w:rsidR="000634B4">
          <w:rPr>
            <w:webHidden/>
          </w:rPr>
          <w:tab/>
        </w:r>
        <w:r w:rsidR="000634B4">
          <w:rPr>
            <w:webHidden/>
          </w:rPr>
          <w:fldChar w:fldCharType="begin"/>
        </w:r>
        <w:r w:rsidR="000634B4">
          <w:rPr>
            <w:webHidden/>
          </w:rPr>
          <w:instrText xml:space="preserve"> PAGEREF _Toc174541659 \h </w:instrText>
        </w:r>
        <w:r w:rsidR="000634B4">
          <w:rPr>
            <w:webHidden/>
          </w:rPr>
        </w:r>
        <w:r w:rsidR="000634B4">
          <w:rPr>
            <w:webHidden/>
          </w:rPr>
          <w:fldChar w:fldCharType="separate"/>
        </w:r>
        <w:r w:rsidR="00234F3B">
          <w:rPr>
            <w:webHidden/>
          </w:rPr>
          <w:t>56</w:t>
        </w:r>
        <w:r w:rsidR="000634B4">
          <w:rPr>
            <w:webHidden/>
          </w:rPr>
          <w:fldChar w:fldCharType="end"/>
        </w:r>
      </w:hyperlink>
    </w:p>
    <w:p w14:paraId="592DCAB1" w14:textId="5D6E8B2A" w:rsidR="000634B4" w:rsidRDefault="00000000">
      <w:pPr>
        <w:pStyle w:val="Indholdsfortegnelse3"/>
        <w:rPr>
          <w:rFonts w:asciiTheme="minorHAnsi" w:eastAsiaTheme="minorEastAsia" w:hAnsiTheme="minorHAnsi" w:cstheme="minorBidi"/>
          <w:noProof/>
          <w:kern w:val="2"/>
          <w14:ligatures w14:val="standardContextual"/>
        </w:rPr>
      </w:pPr>
      <w:hyperlink w:anchor="_Toc174541660" w:history="1">
        <w:r w:rsidR="000634B4" w:rsidRPr="00AC529D">
          <w:rPr>
            <w:rStyle w:val="Hyperlink"/>
            <w:noProof/>
            <w:lang w:val="nb-NO"/>
          </w:rPr>
          <w:t>Modul Rs 19.7.1: Faglig vejledning i skolen</w:t>
        </w:r>
        <w:r w:rsidR="000634B4">
          <w:rPr>
            <w:noProof/>
            <w:webHidden/>
          </w:rPr>
          <w:tab/>
        </w:r>
        <w:r w:rsidR="000634B4">
          <w:rPr>
            <w:noProof/>
            <w:webHidden/>
          </w:rPr>
          <w:fldChar w:fldCharType="begin"/>
        </w:r>
        <w:r w:rsidR="000634B4">
          <w:rPr>
            <w:noProof/>
            <w:webHidden/>
          </w:rPr>
          <w:instrText xml:space="preserve"> PAGEREF _Toc174541660 \h </w:instrText>
        </w:r>
        <w:r w:rsidR="000634B4">
          <w:rPr>
            <w:noProof/>
            <w:webHidden/>
          </w:rPr>
        </w:r>
        <w:r w:rsidR="000634B4">
          <w:rPr>
            <w:noProof/>
            <w:webHidden/>
          </w:rPr>
          <w:fldChar w:fldCharType="separate"/>
        </w:r>
        <w:r w:rsidR="00234F3B">
          <w:rPr>
            <w:noProof/>
            <w:webHidden/>
          </w:rPr>
          <w:t>57</w:t>
        </w:r>
        <w:r w:rsidR="000634B4">
          <w:rPr>
            <w:noProof/>
            <w:webHidden/>
          </w:rPr>
          <w:fldChar w:fldCharType="end"/>
        </w:r>
      </w:hyperlink>
    </w:p>
    <w:p w14:paraId="4CC5C3F0" w14:textId="783D4A1C" w:rsidR="000634B4" w:rsidRDefault="00000000">
      <w:pPr>
        <w:pStyle w:val="Indholdsfortegnelse3"/>
        <w:rPr>
          <w:rFonts w:asciiTheme="minorHAnsi" w:eastAsiaTheme="minorEastAsia" w:hAnsiTheme="minorHAnsi" w:cstheme="minorBidi"/>
          <w:noProof/>
          <w:kern w:val="2"/>
          <w14:ligatures w14:val="standardContextual"/>
        </w:rPr>
      </w:pPr>
      <w:hyperlink w:anchor="_Toc174541661" w:history="1">
        <w:r w:rsidR="000634B4" w:rsidRPr="00AC529D">
          <w:rPr>
            <w:rStyle w:val="Hyperlink"/>
            <w:noProof/>
            <w:lang w:val="nb-NO"/>
          </w:rPr>
          <w:t>Modul Rs 19.7.2: Teknologi og digitale læremidler i matematikfaget</w:t>
        </w:r>
        <w:r w:rsidR="000634B4">
          <w:rPr>
            <w:noProof/>
            <w:webHidden/>
          </w:rPr>
          <w:tab/>
        </w:r>
        <w:r w:rsidR="000634B4">
          <w:rPr>
            <w:noProof/>
            <w:webHidden/>
          </w:rPr>
          <w:fldChar w:fldCharType="begin"/>
        </w:r>
        <w:r w:rsidR="000634B4">
          <w:rPr>
            <w:noProof/>
            <w:webHidden/>
          </w:rPr>
          <w:instrText xml:space="preserve"> PAGEREF _Toc174541661 \h </w:instrText>
        </w:r>
        <w:r w:rsidR="000634B4">
          <w:rPr>
            <w:noProof/>
            <w:webHidden/>
          </w:rPr>
        </w:r>
        <w:r w:rsidR="000634B4">
          <w:rPr>
            <w:noProof/>
            <w:webHidden/>
          </w:rPr>
          <w:fldChar w:fldCharType="separate"/>
        </w:r>
        <w:r w:rsidR="00234F3B">
          <w:rPr>
            <w:noProof/>
            <w:webHidden/>
          </w:rPr>
          <w:t>57</w:t>
        </w:r>
        <w:r w:rsidR="000634B4">
          <w:rPr>
            <w:noProof/>
            <w:webHidden/>
          </w:rPr>
          <w:fldChar w:fldCharType="end"/>
        </w:r>
      </w:hyperlink>
    </w:p>
    <w:p w14:paraId="59FAADA5" w14:textId="5AB881EF" w:rsidR="000634B4" w:rsidRDefault="00000000">
      <w:pPr>
        <w:pStyle w:val="Indholdsfortegnelse3"/>
        <w:rPr>
          <w:rFonts w:asciiTheme="minorHAnsi" w:eastAsiaTheme="minorEastAsia" w:hAnsiTheme="minorHAnsi" w:cstheme="minorBidi"/>
          <w:noProof/>
          <w:kern w:val="2"/>
          <w14:ligatures w14:val="standardContextual"/>
        </w:rPr>
      </w:pPr>
      <w:hyperlink w:anchor="_Toc174541662" w:history="1">
        <w:r w:rsidR="000634B4" w:rsidRPr="00AC529D">
          <w:rPr>
            <w:rStyle w:val="Hyperlink"/>
            <w:noProof/>
          </w:rPr>
          <w:t>Modul Rs 19.7.3: Elever med særlige behov i matematikundervisningen</w:t>
        </w:r>
        <w:r w:rsidR="000634B4">
          <w:rPr>
            <w:noProof/>
            <w:webHidden/>
          </w:rPr>
          <w:tab/>
        </w:r>
        <w:r w:rsidR="000634B4">
          <w:rPr>
            <w:noProof/>
            <w:webHidden/>
          </w:rPr>
          <w:fldChar w:fldCharType="begin"/>
        </w:r>
        <w:r w:rsidR="000634B4">
          <w:rPr>
            <w:noProof/>
            <w:webHidden/>
          </w:rPr>
          <w:instrText xml:space="preserve"> PAGEREF _Toc174541662 \h </w:instrText>
        </w:r>
        <w:r w:rsidR="000634B4">
          <w:rPr>
            <w:noProof/>
            <w:webHidden/>
          </w:rPr>
        </w:r>
        <w:r w:rsidR="000634B4">
          <w:rPr>
            <w:noProof/>
            <w:webHidden/>
          </w:rPr>
          <w:fldChar w:fldCharType="separate"/>
        </w:r>
        <w:r w:rsidR="00234F3B">
          <w:rPr>
            <w:noProof/>
            <w:webHidden/>
          </w:rPr>
          <w:t>58</w:t>
        </w:r>
        <w:r w:rsidR="000634B4">
          <w:rPr>
            <w:noProof/>
            <w:webHidden/>
          </w:rPr>
          <w:fldChar w:fldCharType="end"/>
        </w:r>
      </w:hyperlink>
    </w:p>
    <w:p w14:paraId="00E47C85" w14:textId="659D7CC4"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63" w:history="1">
        <w:r w:rsidR="000634B4" w:rsidRPr="00AC529D">
          <w:rPr>
            <w:rStyle w:val="Hyperlink"/>
          </w:rPr>
          <w:t>19.8 NATURFAGSVEJLEDER</w:t>
        </w:r>
        <w:r w:rsidR="000634B4">
          <w:rPr>
            <w:webHidden/>
          </w:rPr>
          <w:tab/>
        </w:r>
        <w:r w:rsidR="000634B4">
          <w:rPr>
            <w:webHidden/>
          </w:rPr>
          <w:fldChar w:fldCharType="begin"/>
        </w:r>
        <w:r w:rsidR="000634B4">
          <w:rPr>
            <w:webHidden/>
          </w:rPr>
          <w:instrText xml:space="preserve"> PAGEREF _Toc174541663 \h </w:instrText>
        </w:r>
        <w:r w:rsidR="000634B4">
          <w:rPr>
            <w:webHidden/>
          </w:rPr>
        </w:r>
        <w:r w:rsidR="000634B4">
          <w:rPr>
            <w:webHidden/>
          </w:rPr>
          <w:fldChar w:fldCharType="separate"/>
        </w:r>
        <w:r w:rsidR="00234F3B">
          <w:rPr>
            <w:webHidden/>
          </w:rPr>
          <w:t>59</w:t>
        </w:r>
        <w:r w:rsidR="000634B4">
          <w:rPr>
            <w:webHidden/>
          </w:rPr>
          <w:fldChar w:fldCharType="end"/>
        </w:r>
      </w:hyperlink>
    </w:p>
    <w:p w14:paraId="5889AB2B" w14:textId="508337DB" w:rsidR="000634B4" w:rsidRDefault="00000000">
      <w:pPr>
        <w:pStyle w:val="Indholdsfortegnelse3"/>
        <w:rPr>
          <w:rFonts w:asciiTheme="minorHAnsi" w:eastAsiaTheme="minorEastAsia" w:hAnsiTheme="minorHAnsi" w:cstheme="minorBidi"/>
          <w:noProof/>
          <w:kern w:val="2"/>
          <w14:ligatures w14:val="standardContextual"/>
        </w:rPr>
      </w:pPr>
      <w:hyperlink w:anchor="_Toc174541664" w:history="1">
        <w:r w:rsidR="000634B4" w:rsidRPr="00AC529D">
          <w:rPr>
            <w:rStyle w:val="Hyperlink"/>
            <w:noProof/>
          </w:rPr>
          <w:t>Modul Rs 19.8.1: Faglig vejledning i skolen</w:t>
        </w:r>
        <w:r w:rsidR="000634B4">
          <w:rPr>
            <w:noProof/>
            <w:webHidden/>
          </w:rPr>
          <w:tab/>
        </w:r>
        <w:r w:rsidR="000634B4">
          <w:rPr>
            <w:noProof/>
            <w:webHidden/>
          </w:rPr>
          <w:fldChar w:fldCharType="begin"/>
        </w:r>
        <w:r w:rsidR="000634B4">
          <w:rPr>
            <w:noProof/>
            <w:webHidden/>
          </w:rPr>
          <w:instrText xml:space="preserve"> PAGEREF _Toc174541664 \h </w:instrText>
        </w:r>
        <w:r w:rsidR="000634B4">
          <w:rPr>
            <w:noProof/>
            <w:webHidden/>
          </w:rPr>
        </w:r>
        <w:r w:rsidR="000634B4">
          <w:rPr>
            <w:noProof/>
            <w:webHidden/>
          </w:rPr>
          <w:fldChar w:fldCharType="separate"/>
        </w:r>
        <w:r w:rsidR="00234F3B">
          <w:rPr>
            <w:noProof/>
            <w:webHidden/>
          </w:rPr>
          <w:t>60</w:t>
        </w:r>
        <w:r w:rsidR="000634B4">
          <w:rPr>
            <w:noProof/>
            <w:webHidden/>
          </w:rPr>
          <w:fldChar w:fldCharType="end"/>
        </w:r>
      </w:hyperlink>
    </w:p>
    <w:p w14:paraId="34787AF2" w14:textId="61D8E72C" w:rsidR="000634B4" w:rsidRDefault="00000000">
      <w:pPr>
        <w:pStyle w:val="Indholdsfortegnelse3"/>
        <w:rPr>
          <w:rFonts w:asciiTheme="minorHAnsi" w:eastAsiaTheme="minorEastAsia" w:hAnsiTheme="minorHAnsi" w:cstheme="minorBidi"/>
          <w:noProof/>
          <w:kern w:val="2"/>
          <w14:ligatures w14:val="standardContextual"/>
        </w:rPr>
      </w:pPr>
      <w:hyperlink w:anchor="_Toc174541665" w:history="1">
        <w:r w:rsidR="000634B4" w:rsidRPr="00AC529D">
          <w:rPr>
            <w:rStyle w:val="Hyperlink"/>
            <w:noProof/>
          </w:rPr>
          <w:t>Modul Rs 19.8.2: Skolens naturfaglige kultur</w:t>
        </w:r>
        <w:r w:rsidR="000634B4">
          <w:rPr>
            <w:noProof/>
            <w:webHidden/>
          </w:rPr>
          <w:tab/>
        </w:r>
        <w:r w:rsidR="000634B4">
          <w:rPr>
            <w:noProof/>
            <w:webHidden/>
          </w:rPr>
          <w:fldChar w:fldCharType="begin"/>
        </w:r>
        <w:r w:rsidR="000634B4">
          <w:rPr>
            <w:noProof/>
            <w:webHidden/>
          </w:rPr>
          <w:instrText xml:space="preserve"> PAGEREF _Toc174541665 \h </w:instrText>
        </w:r>
        <w:r w:rsidR="000634B4">
          <w:rPr>
            <w:noProof/>
            <w:webHidden/>
          </w:rPr>
        </w:r>
        <w:r w:rsidR="000634B4">
          <w:rPr>
            <w:noProof/>
            <w:webHidden/>
          </w:rPr>
          <w:fldChar w:fldCharType="separate"/>
        </w:r>
        <w:r w:rsidR="00234F3B">
          <w:rPr>
            <w:noProof/>
            <w:webHidden/>
          </w:rPr>
          <w:t>60</w:t>
        </w:r>
        <w:r w:rsidR="000634B4">
          <w:rPr>
            <w:noProof/>
            <w:webHidden/>
          </w:rPr>
          <w:fldChar w:fldCharType="end"/>
        </w:r>
      </w:hyperlink>
    </w:p>
    <w:p w14:paraId="0D11718E" w14:textId="26DFEE07" w:rsidR="000634B4" w:rsidRDefault="00000000">
      <w:pPr>
        <w:pStyle w:val="Indholdsfortegnelse3"/>
        <w:rPr>
          <w:rFonts w:asciiTheme="minorHAnsi" w:eastAsiaTheme="minorEastAsia" w:hAnsiTheme="minorHAnsi" w:cstheme="minorBidi"/>
          <w:noProof/>
          <w:kern w:val="2"/>
          <w14:ligatures w14:val="standardContextual"/>
        </w:rPr>
      </w:pPr>
      <w:hyperlink w:anchor="_Toc174541666" w:history="1">
        <w:r w:rsidR="000634B4" w:rsidRPr="00AC529D">
          <w:rPr>
            <w:rStyle w:val="Hyperlink"/>
            <w:noProof/>
          </w:rPr>
          <w:t>Modul Rs 19.8.3: Naturfagenes sammenhæng og indhold</w:t>
        </w:r>
        <w:r w:rsidR="000634B4">
          <w:rPr>
            <w:noProof/>
            <w:webHidden/>
          </w:rPr>
          <w:tab/>
        </w:r>
        <w:r w:rsidR="000634B4">
          <w:rPr>
            <w:noProof/>
            <w:webHidden/>
          </w:rPr>
          <w:fldChar w:fldCharType="begin"/>
        </w:r>
        <w:r w:rsidR="000634B4">
          <w:rPr>
            <w:noProof/>
            <w:webHidden/>
          </w:rPr>
          <w:instrText xml:space="preserve"> PAGEREF _Toc174541666 \h </w:instrText>
        </w:r>
        <w:r w:rsidR="000634B4">
          <w:rPr>
            <w:noProof/>
            <w:webHidden/>
          </w:rPr>
        </w:r>
        <w:r w:rsidR="000634B4">
          <w:rPr>
            <w:noProof/>
            <w:webHidden/>
          </w:rPr>
          <w:fldChar w:fldCharType="separate"/>
        </w:r>
        <w:r w:rsidR="00234F3B">
          <w:rPr>
            <w:noProof/>
            <w:webHidden/>
          </w:rPr>
          <w:t>61</w:t>
        </w:r>
        <w:r w:rsidR="000634B4">
          <w:rPr>
            <w:noProof/>
            <w:webHidden/>
          </w:rPr>
          <w:fldChar w:fldCharType="end"/>
        </w:r>
      </w:hyperlink>
    </w:p>
    <w:p w14:paraId="713E0DAE" w14:textId="67220C4F"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67" w:history="1">
        <w:r w:rsidR="000634B4" w:rsidRPr="00AC529D">
          <w:rPr>
            <w:rStyle w:val="Hyperlink"/>
          </w:rPr>
          <w:t>19.9 ORDBLINDELÆRER I GRUNDSKOLEN</w:t>
        </w:r>
        <w:r w:rsidR="000634B4">
          <w:rPr>
            <w:webHidden/>
          </w:rPr>
          <w:tab/>
        </w:r>
        <w:r w:rsidR="000634B4">
          <w:rPr>
            <w:webHidden/>
          </w:rPr>
          <w:fldChar w:fldCharType="begin"/>
        </w:r>
        <w:r w:rsidR="000634B4">
          <w:rPr>
            <w:webHidden/>
          </w:rPr>
          <w:instrText xml:space="preserve"> PAGEREF _Toc174541667 \h </w:instrText>
        </w:r>
        <w:r w:rsidR="000634B4">
          <w:rPr>
            <w:webHidden/>
          </w:rPr>
        </w:r>
        <w:r w:rsidR="000634B4">
          <w:rPr>
            <w:webHidden/>
          </w:rPr>
          <w:fldChar w:fldCharType="separate"/>
        </w:r>
        <w:r w:rsidR="00234F3B">
          <w:rPr>
            <w:webHidden/>
          </w:rPr>
          <w:t>62</w:t>
        </w:r>
        <w:r w:rsidR="000634B4">
          <w:rPr>
            <w:webHidden/>
          </w:rPr>
          <w:fldChar w:fldCharType="end"/>
        </w:r>
      </w:hyperlink>
    </w:p>
    <w:p w14:paraId="749FB5C8" w14:textId="32432898" w:rsidR="000634B4" w:rsidRDefault="00000000">
      <w:pPr>
        <w:pStyle w:val="Indholdsfortegnelse3"/>
        <w:rPr>
          <w:rFonts w:asciiTheme="minorHAnsi" w:eastAsiaTheme="minorEastAsia" w:hAnsiTheme="minorHAnsi" w:cstheme="minorBidi"/>
          <w:noProof/>
          <w:kern w:val="2"/>
          <w14:ligatures w14:val="standardContextual"/>
        </w:rPr>
      </w:pPr>
      <w:hyperlink w:anchor="_Toc174541668" w:history="1">
        <w:r w:rsidR="000634B4" w:rsidRPr="00AC529D">
          <w:rPr>
            <w:rStyle w:val="Hyperlink"/>
            <w:noProof/>
          </w:rPr>
          <w:t>Modul Rs 19.9.1: Skriftsprogstilegnelse og skriftsprogsundervisning 0.-3. klasse</w:t>
        </w:r>
        <w:r w:rsidR="000634B4">
          <w:rPr>
            <w:noProof/>
            <w:webHidden/>
          </w:rPr>
          <w:tab/>
        </w:r>
        <w:r w:rsidR="000634B4">
          <w:rPr>
            <w:noProof/>
            <w:webHidden/>
          </w:rPr>
          <w:fldChar w:fldCharType="begin"/>
        </w:r>
        <w:r w:rsidR="000634B4">
          <w:rPr>
            <w:noProof/>
            <w:webHidden/>
          </w:rPr>
          <w:instrText xml:space="preserve"> PAGEREF _Toc174541668 \h </w:instrText>
        </w:r>
        <w:r w:rsidR="000634B4">
          <w:rPr>
            <w:noProof/>
            <w:webHidden/>
          </w:rPr>
        </w:r>
        <w:r w:rsidR="000634B4">
          <w:rPr>
            <w:noProof/>
            <w:webHidden/>
          </w:rPr>
          <w:fldChar w:fldCharType="separate"/>
        </w:r>
        <w:r w:rsidR="00234F3B">
          <w:rPr>
            <w:noProof/>
            <w:webHidden/>
          </w:rPr>
          <w:t>63</w:t>
        </w:r>
        <w:r w:rsidR="000634B4">
          <w:rPr>
            <w:noProof/>
            <w:webHidden/>
          </w:rPr>
          <w:fldChar w:fldCharType="end"/>
        </w:r>
      </w:hyperlink>
    </w:p>
    <w:p w14:paraId="2E0DB750" w14:textId="20FE5A98" w:rsidR="000634B4" w:rsidRDefault="00000000">
      <w:pPr>
        <w:pStyle w:val="Indholdsfortegnelse3"/>
        <w:rPr>
          <w:rFonts w:asciiTheme="minorHAnsi" w:eastAsiaTheme="minorEastAsia" w:hAnsiTheme="minorHAnsi" w:cstheme="minorBidi"/>
          <w:noProof/>
          <w:kern w:val="2"/>
          <w14:ligatures w14:val="standardContextual"/>
        </w:rPr>
      </w:pPr>
      <w:hyperlink w:anchor="_Toc174541669" w:history="1">
        <w:r w:rsidR="000634B4" w:rsidRPr="00AC529D">
          <w:rPr>
            <w:rStyle w:val="Hyperlink"/>
            <w:noProof/>
          </w:rPr>
          <w:t>Modul Rs 19.9.2: Skriftsproglige vanskeligheder i relation til dysleksi</w:t>
        </w:r>
        <w:r w:rsidR="000634B4">
          <w:rPr>
            <w:noProof/>
            <w:webHidden/>
          </w:rPr>
          <w:tab/>
        </w:r>
        <w:r w:rsidR="000634B4">
          <w:rPr>
            <w:noProof/>
            <w:webHidden/>
          </w:rPr>
          <w:fldChar w:fldCharType="begin"/>
        </w:r>
        <w:r w:rsidR="000634B4">
          <w:rPr>
            <w:noProof/>
            <w:webHidden/>
          </w:rPr>
          <w:instrText xml:space="preserve"> PAGEREF _Toc174541669 \h </w:instrText>
        </w:r>
        <w:r w:rsidR="000634B4">
          <w:rPr>
            <w:noProof/>
            <w:webHidden/>
          </w:rPr>
        </w:r>
        <w:r w:rsidR="000634B4">
          <w:rPr>
            <w:noProof/>
            <w:webHidden/>
          </w:rPr>
          <w:fldChar w:fldCharType="separate"/>
        </w:r>
        <w:r w:rsidR="00234F3B">
          <w:rPr>
            <w:noProof/>
            <w:webHidden/>
          </w:rPr>
          <w:t>63</w:t>
        </w:r>
        <w:r w:rsidR="000634B4">
          <w:rPr>
            <w:noProof/>
            <w:webHidden/>
          </w:rPr>
          <w:fldChar w:fldCharType="end"/>
        </w:r>
      </w:hyperlink>
    </w:p>
    <w:p w14:paraId="5F3E4310" w14:textId="12EB67B7" w:rsidR="000634B4" w:rsidRDefault="00000000">
      <w:pPr>
        <w:pStyle w:val="Indholdsfortegnelse3"/>
        <w:rPr>
          <w:rFonts w:asciiTheme="minorHAnsi" w:eastAsiaTheme="minorEastAsia" w:hAnsiTheme="minorHAnsi" w:cstheme="minorBidi"/>
          <w:noProof/>
          <w:kern w:val="2"/>
          <w14:ligatures w14:val="standardContextual"/>
        </w:rPr>
      </w:pPr>
      <w:hyperlink w:anchor="_Toc174541670" w:history="1">
        <w:r w:rsidR="000634B4" w:rsidRPr="00AC529D">
          <w:rPr>
            <w:rStyle w:val="Hyperlink"/>
            <w:noProof/>
          </w:rPr>
          <w:t>Modul Rs 19.9.3: Læse- og skriveteknologi</w:t>
        </w:r>
        <w:r w:rsidR="000634B4">
          <w:rPr>
            <w:noProof/>
            <w:webHidden/>
          </w:rPr>
          <w:tab/>
        </w:r>
        <w:r w:rsidR="000634B4">
          <w:rPr>
            <w:noProof/>
            <w:webHidden/>
          </w:rPr>
          <w:fldChar w:fldCharType="begin"/>
        </w:r>
        <w:r w:rsidR="000634B4">
          <w:rPr>
            <w:noProof/>
            <w:webHidden/>
          </w:rPr>
          <w:instrText xml:space="preserve"> PAGEREF _Toc174541670 \h </w:instrText>
        </w:r>
        <w:r w:rsidR="000634B4">
          <w:rPr>
            <w:noProof/>
            <w:webHidden/>
          </w:rPr>
        </w:r>
        <w:r w:rsidR="000634B4">
          <w:rPr>
            <w:noProof/>
            <w:webHidden/>
          </w:rPr>
          <w:fldChar w:fldCharType="separate"/>
        </w:r>
        <w:r w:rsidR="00234F3B">
          <w:rPr>
            <w:noProof/>
            <w:webHidden/>
          </w:rPr>
          <w:t>64</w:t>
        </w:r>
        <w:r w:rsidR="000634B4">
          <w:rPr>
            <w:noProof/>
            <w:webHidden/>
          </w:rPr>
          <w:fldChar w:fldCharType="end"/>
        </w:r>
      </w:hyperlink>
    </w:p>
    <w:p w14:paraId="729FB632" w14:textId="6F3A4846"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71" w:history="1">
        <w:r w:rsidR="000634B4" w:rsidRPr="00AC529D">
          <w:rPr>
            <w:rStyle w:val="Hyperlink"/>
          </w:rPr>
          <w:t>19.10 SPROGFAGSVEJLEDER</w:t>
        </w:r>
        <w:r w:rsidR="000634B4">
          <w:rPr>
            <w:webHidden/>
          </w:rPr>
          <w:tab/>
        </w:r>
        <w:r w:rsidR="000634B4">
          <w:rPr>
            <w:webHidden/>
          </w:rPr>
          <w:fldChar w:fldCharType="begin"/>
        </w:r>
        <w:r w:rsidR="000634B4">
          <w:rPr>
            <w:webHidden/>
          </w:rPr>
          <w:instrText xml:space="preserve"> PAGEREF _Toc174541671 \h </w:instrText>
        </w:r>
        <w:r w:rsidR="000634B4">
          <w:rPr>
            <w:webHidden/>
          </w:rPr>
        </w:r>
        <w:r w:rsidR="000634B4">
          <w:rPr>
            <w:webHidden/>
          </w:rPr>
          <w:fldChar w:fldCharType="separate"/>
        </w:r>
        <w:r w:rsidR="00234F3B">
          <w:rPr>
            <w:webHidden/>
          </w:rPr>
          <w:t>65</w:t>
        </w:r>
        <w:r w:rsidR="000634B4">
          <w:rPr>
            <w:webHidden/>
          </w:rPr>
          <w:fldChar w:fldCharType="end"/>
        </w:r>
      </w:hyperlink>
    </w:p>
    <w:p w14:paraId="741D7FE4" w14:textId="7FC7B064" w:rsidR="000634B4" w:rsidRDefault="00000000">
      <w:pPr>
        <w:pStyle w:val="Indholdsfortegnelse3"/>
        <w:rPr>
          <w:rFonts w:asciiTheme="minorHAnsi" w:eastAsiaTheme="minorEastAsia" w:hAnsiTheme="minorHAnsi" w:cstheme="minorBidi"/>
          <w:noProof/>
          <w:kern w:val="2"/>
          <w14:ligatures w14:val="standardContextual"/>
        </w:rPr>
      </w:pPr>
      <w:hyperlink w:anchor="_Toc174541672" w:history="1">
        <w:r w:rsidR="000634B4" w:rsidRPr="00AC529D">
          <w:rPr>
            <w:rStyle w:val="Hyperlink"/>
            <w:noProof/>
          </w:rPr>
          <w:t>Modul Rs 19.10.1: Nyere fremmedsprogspædagogik og - didaktik</w:t>
        </w:r>
        <w:r w:rsidR="000634B4">
          <w:rPr>
            <w:noProof/>
            <w:webHidden/>
          </w:rPr>
          <w:tab/>
        </w:r>
        <w:r w:rsidR="000634B4">
          <w:rPr>
            <w:noProof/>
            <w:webHidden/>
          </w:rPr>
          <w:fldChar w:fldCharType="begin"/>
        </w:r>
        <w:r w:rsidR="000634B4">
          <w:rPr>
            <w:noProof/>
            <w:webHidden/>
          </w:rPr>
          <w:instrText xml:space="preserve"> PAGEREF _Toc174541672 \h </w:instrText>
        </w:r>
        <w:r w:rsidR="000634B4">
          <w:rPr>
            <w:noProof/>
            <w:webHidden/>
          </w:rPr>
        </w:r>
        <w:r w:rsidR="000634B4">
          <w:rPr>
            <w:noProof/>
            <w:webHidden/>
          </w:rPr>
          <w:fldChar w:fldCharType="separate"/>
        </w:r>
        <w:r w:rsidR="00234F3B">
          <w:rPr>
            <w:noProof/>
            <w:webHidden/>
          </w:rPr>
          <w:t>66</w:t>
        </w:r>
        <w:r w:rsidR="000634B4">
          <w:rPr>
            <w:noProof/>
            <w:webHidden/>
          </w:rPr>
          <w:fldChar w:fldCharType="end"/>
        </w:r>
      </w:hyperlink>
    </w:p>
    <w:p w14:paraId="2AC0450A" w14:textId="2EB474FA" w:rsidR="000634B4" w:rsidRDefault="00000000">
      <w:pPr>
        <w:pStyle w:val="Indholdsfortegnelse3"/>
        <w:rPr>
          <w:rFonts w:asciiTheme="minorHAnsi" w:eastAsiaTheme="minorEastAsia" w:hAnsiTheme="minorHAnsi" w:cstheme="minorBidi"/>
          <w:noProof/>
          <w:kern w:val="2"/>
          <w14:ligatures w14:val="standardContextual"/>
        </w:rPr>
      </w:pPr>
      <w:hyperlink w:anchor="_Toc174541673" w:history="1">
        <w:r w:rsidR="000634B4" w:rsidRPr="00AC529D">
          <w:rPr>
            <w:rStyle w:val="Hyperlink"/>
            <w:noProof/>
          </w:rPr>
          <w:t xml:space="preserve">Modul Rs 19.10.2: </w:t>
        </w:r>
        <w:r w:rsidR="000634B4" w:rsidRPr="00AC529D">
          <w:rPr>
            <w:rStyle w:val="Hyperlink"/>
            <w:rFonts w:cs="Arial"/>
            <w:noProof/>
          </w:rPr>
          <w:t>Interkulturel kommunikativ kompetence og tværfaglighed i sprogfagene</w:t>
        </w:r>
        <w:r w:rsidR="000634B4">
          <w:rPr>
            <w:noProof/>
            <w:webHidden/>
          </w:rPr>
          <w:tab/>
        </w:r>
        <w:r w:rsidR="000634B4">
          <w:rPr>
            <w:noProof/>
            <w:webHidden/>
          </w:rPr>
          <w:fldChar w:fldCharType="begin"/>
        </w:r>
        <w:r w:rsidR="000634B4">
          <w:rPr>
            <w:noProof/>
            <w:webHidden/>
          </w:rPr>
          <w:instrText xml:space="preserve"> PAGEREF _Toc174541673 \h </w:instrText>
        </w:r>
        <w:r w:rsidR="000634B4">
          <w:rPr>
            <w:noProof/>
            <w:webHidden/>
          </w:rPr>
        </w:r>
        <w:r w:rsidR="000634B4">
          <w:rPr>
            <w:noProof/>
            <w:webHidden/>
          </w:rPr>
          <w:fldChar w:fldCharType="separate"/>
        </w:r>
        <w:r w:rsidR="00234F3B">
          <w:rPr>
            <w:noProof/>
            <w:webHidden/>
          </w:rPr>
          <w:t>66</w:t>
        </w:r>
        <w:r w:rsidR="000634B4">
          <w:rPr>
            <w:noProof/>
            <w:webHidden/>
          </w:rPr>
          <w:fldChar w:fldCharType="end"/>
        </w:r>
      </w:hyperlink>
    </w:p>
    <w:p w14:paraId="2D256A2C" w14:textId="63028733" w:rsidR="000634B4" w:rsidRDefault="00000000">
      <w:pPr>
        <w:pStyle w:val="Indholdsfortegnelse3"/>
        <w:rPr>
          <w:rFonts w:asciiTheme="minorHAnsi" w:eastAsiaTheme="minorEastAsia" w:hAnsiTheme="minorHAnsi" w:cstheme="minorBidi"/>
          <w:noProof/>
          <w:kern w:val="2"/>
          <w14:ligatures w14:val="standardContextual"/>
        </w:rPr>
      </w:pPr>
      <w:hyperlink w:anchor="_Toc174541674" w:history="1">
        <w:r w:rsidR="000634B4" w:rsidRPr="00AC529D">
          <w:rPr>
            <w:rStyle w:val="Hyperlink"/>
            <w:noProof/>
          </w:rPr>
          <w:t>Modul Rs 19.10.3: Faglig vejledning i skolen</w:t>
        </w:r>
        <w:r w:rsidR="000634B4">
          <w:rPr>
            <w:noProof/>
            <w:webHidden/>
          </w:rPr>
          <w:tab/>
        </w:r>
        <w:r w:rsidR="000634B4">
          <w:rPr>
            <w:noProof/>
            <w:webHidden/>
          </w:rPr>
          <w:fldChar w:fldCharType="begin"/>
        </w:r>
        <w:r w:rsidR="000634B4">
          <w:rPr>
            <w:noProof/>
            <w:webHidden/>
          </w:rPr>
          <w:instrText xml:space="preserve"> PAGEREF _Toc174541674 \h </w:instrText>
        </w:r>
        <w:r w:rsidR="000634B4">
          <w:rPr>
            <w:noProof/>
            <w:webHidden/>
          </w:rPr>
        </w:r>
        <w:r w:rsidR="000634B4">
          <w:rPr>
            <w:noProof/>
            <w:webHidden/>
          </w:rPr>
          <w:fldChar w:fldCharType="separate"/>
        </w:r>
        <w:r w:rsidR="00234F3B">
          <w:rPr>
            <w:noProof/>
            <w:webHidden/>
          </w:rPr>
          <w:t>67</w:t>
        </w:r>
        <w:r w:rsidR="000634B4">
          <w:rPr>
            <w:noProof/>
            <w:webHidden/>
          </w:rPr>
          <w:fldChar w:fldCharType="end"/>
        </w:r>
      </w:hyperlink>
    </w:p>
    <w:p w14:paraId="0F66F626" w14:textId="50018BA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75" w:history="1">
        <w:r w:rsidR="000634B4" w:rsidRPr="00AC529D">
          <w:rPr>
            <w:rStyle w:val="Hyperlink"/>
          </w:rPr>
          <w:t>INDHOLDSOMRÅDE: PÆDAGOGIK, PSYKOLOGI OG KOMMUNIKATION</w:t>
        </w:r>
        <w:r w:rsidR="000634B4">
          <w:rPr>
            <w:webHidden/>
          </w:rPr>
          <w:tab/>
        </w:r>
        <w:r w:rsidR="000634B4">
          <w:rPr>
            <w:webHidden/>
          </w:rPr>
          <w:fldChar w:fldCharType="begin"/>
        </w:r>
        <w:r w:rsidR="000634B4">
          <w:rPr>
            <w:webHidden/>
          </w:rPr>
          <w:instrText xml:space="preserve"> PAGEREF _Toc174541675 \h </w:instrText>
        </w:r>
        <w:r w:rsidR="000634B4">
          <w:rPr>
            <w:webHidden/>
          </w:rPr>
        </w:r>
        <w:r w:rsidR="000634B4">
          <w:rPr>
            <w:webHidden/>
          </w:rPr>
          <w:fldChar w:fldCharType="separate"/>
        </w:r>
        <w:r w:rsidR="00234F3B">
          <w:rPr>
            <w:webHidden/>
          </w:rPr>
          <w:t>68</w:t>
        </w:r>
        <w:r w:rsidR="000634B4">
          <w:rPr>
            <w:webHidden/>
          </w:rPr>
          <w:fldChar w:fldCharType="end"/>
        </w:r>
      </w:hyperlink>
    </w:p>
    <w:p w14:paraId="7BFDD350" w14:textId="46DA0C22"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76" w:history="1">
        <w:r w:rsidR="000634B4" w:rsidRPr="00AC529D">
          <w:rPr>
            <w:rStyle w:val="Hyperlink"/>
          </w:rPr>
          <w:t>19.11 ALMEN PÆDAGOGIK</w:t>
        </w:r>
        <w:r w:rsidR="000634B4">
          <w:rPr>
            <w:webHidden/>
          </w:rPr>
          <w:tab/>
        </w:r>
        <w:r w:rsidR="000634B4">
          <w:rPr>
            <w:webHidden/>
          </w:rPr>
          <w:fldChar w:fldCharType="begin"/>
        </w:r>
        <w:r w:rsidR="000634B4">
          <w:rPr>
            <w:webHidden/>
          </w:rPr>
          <w:instrText xml:space="preserve"> PAGEREF _Toc174541676 \h </w:instrText>
        </w:r>
        <w:r w:rsidR="000634B4">
          <w:rPr>
            <w:webHidden/>
          </w:rPr>
        </w:r>
        <w:r w:rsidR="000634B4">
          <w:rPr>
            <w:webHidden/>
          </w:rPr>
          <w:fldChar w:fldCharType="separate"/>
        </w:r>
        <w:r w:rsidR="00234F3B">
          <w:rPr>
            <w:webHidden/>
          </w:rPr>
          <w:t>68</w:t>
        </w:r>
        <w:r w:rsidR="000634B4">
          <w:rPr>
            <w:webHidden/>
          </w:rPr>
          <w:fldChar w:fldCharType="end"/>
        </w:r>
      </w:hyperlink>
    </w:p>
    <w:p w14:paraId="53A09727" w14:textId="28D9D364" w:rsidR="000634B4" w:rsidRDefault="00000000">
      <w:pPr>
        <w:pStyle w:val="Indholdsfortegnelse3"/>
        <w:rPr>
          <w:rFonts w:asciiTheme="minorHAnsi" w:eastAsiaTheme="minorEastAsia" w:hAnsiTheme="minorHAnsi" w:cstheme="minorBidi"/>
          <w:noProof/>
          <w:kern w:val="2"/>
          <w14:ligatures w14:val="standardContextual"/>
        </w:rPr>
      </w:pPr>
      <w:hyperlink w:anchor="_Toc174541677" w:history="1">
        <w:r w:rsidR="000634B4" w:rsidRPr="00AC529D">
          <w:rPr>
            <w:rStyle w:val="Hyperlink"/>
            <w:noProof/>
          </w:rPr>
          <w:t>Modul Rs 19.11.1: Didaktik</w:t>
        </w:r>
        <w:r w:rsidR="000634B4">
          <w:rPr>
            <w:noProof/>
            <w:webHidden/>
          </w:rPr>
          <w:tab/>
        </w:r>
        <w:r w:rsidR="000634B4">
          <w:rPr>
            <w:noProof/>
            <w:webHidden/>
          </w:rPr>
          <w:fldChar w:fldCharType="begin"/>
        </w:r>
        <w:r w:rsidR="000634B4">
          <w:rPr>
            <w:noProof/>
            <w:webHidden/>
          </w:rPr>
          <w:instrText xml:space="preserve"> PAGEREF _Toc174541677 \h </w:instrText>
        </w:r>
        <w:r w:rsidR="000634B4">
          <w:rPr>
            <w:noProof/>
            <w:webHidden/>
          </w:rPr>
        </w:r>
        <w:r w:rsidR="000634B4">
          <w:rPr>
            <w:noProof/>
            <w:webHidden/>
          </w:rPr>
          <w:fldChar w:fldCharType="separate"/>
        </w:r>
        <w:r w:rsidR="00234F3B">
          <w:rPr>
            <w:noProof/>
            <w:webHidden/>
          </w:rPr>
          <w:t>69</w:t>
        </w:r>
        <w:r w:rsidR="000634B4">
          <w:rPr>
            <w:noProof/>
            <w:webHidden/>
          </w:rPr>
          <w:fldChar w:fldCharType="end"/>
        </w:r>
      </w:hyperlink>
    </w:p>
    <w:p w14:paraId="52D38D02" w14:textId="640FCB54" w:rsidR="000634B4" w:rsidRDefault="00000000">
      <w:pPr>
        <w:pStyle w:val="Indholdsfortegnelse3"/>
        <w:rPr>
          <w:rFonts w:asciiTheme="minorHAnsi" w:eastAsiaTheme="minorEastAsia" w:hAnsiTheme="minorHAnsi" w:cstheme="minorBidi"/>
          <w:noProof/>
          <w:kern w:val="2"/>
          <w14:ligatures w14:val="standardContextual"/>
        </w:rPr>
      </w:pPr>
      <w:hyperlink w:anchor="_Toc174541678" w:history="1">
        <w:r w:rsidR="000634B4" w:rsidRPr="00AC529D">
          <w:rPr>
            <w:rStyle w:val="Hyperlink"/>
            <w:noProof/>
          </w:rPr>
          <w:t>Modul Rs 19.11.2: Pædagogfaglighed og læreprocesser</w:t>
        </w:r>
        <w:r w:rsidR="000634B4">
          <w:rPr>
            <w:noProof/>
            <w:webHidden/>
          </w:rPr>
          <w:tab/>
        </w:r>
        <w:r w:rsidR="000634B4">
          <w:rPr>
            <w:noProof/>
            <w:webHidden/>
          </w:rPr>
          <w:fldChar w:fldCharType="begin"/>
        </w:r>
        <w:r w:rsidR="000634B4">
          <w:rPr>
            <w:noProof/>
            <w:webHidden/>
          </w:rPr>
          <w:instrText xml:space="preserve"> PAGEREF _Toc174541678 \h </w:instrText>
        </w:r>
        <w:r w:rsidR="000634B4">
          <w:rPr>
            <w:noProof/>
            <w:webHidden/>
          </w:rPr>
        </w:r>
        <w:r w:rsidR="000634B4">
          <w:rPr>
            <w:noProof/>
            <w:webHidden/>
          </w:rPr>
          <w:fldChar w:fldCharType="separate"/>
        </w:r>
        <w:r w:rsidR="00234F3B">
          <w:rPr>
            <w:noProof/>
            <w:webHidden/>
          </w:rPr>
          <w:t>69</w:t>
        </w:r>
        <w:r w:rsidR="000634B4">
          <w:rPr>
            <w:noProof/>
            <w:webHidden/>
          </w:rPr>
          <w:fldChar w:fldCharType="end"/>
        </w:r>
      </w:hyperlink>
    </w:p>
    <w:p w14:paraId="18D55767" w14:textId="6CAA14C6" w:rsidR="000634B4" w:rsidRDefault="00000000">
      <w:pPr>
        <w:pStyle w:val="Indholdsfortegnelse3"/>
        <w:rPr>
          <w:rFonts w:asciiTheme="minorHAnsi" w:eastAsiaTheme="minorEastAsia" w:hAnsiTheme="minorHAnsi" w:cstheme="minorBidi"/>
          <w:noProof/>
          <w:kern w:val="2"/>
          <w14:ligatures w14:val="standardContextual"/>
        </w:rPr>
      </w:pPr>
      <w:hyperlink w:anchor="_Toc174541679" w:history="1">
        <w:r w:rsidR="000634B4" w:rsidRPr="00AC529D">
          <w:rPr>
            <w:rStyle w:val="Hyperlink"/>
            <w:noProof/>
          </w:rPr>
          <w:t>Modul Rs 19.11.3: Pædagogkompetencer og dansk</w:t>
        </w:r>
        <w:r w:rsidR="000634B4">
          <w:rPr>
            <w:noProof/>
            <w:webHidden/>
          </w:rPr>
          <w:tab/>
        </w:r>
        <w:r w:rsidR="000634B4">
          <w:rPr>
            <w:noProof/>
            <w:webHidden/>
          </w:rPr>
          <w:fldChar w:fldCharType="begin"/>
        </w:r>
        <w:r w:rsidR="000634B4">
          <w:rPr>
            <w:noProof/>
            <w:webHidden/>
          </w:rPr>
          <w:instrText xml:space="preserve"> PAGEREF _Toc174541679 \h </w:instrText>
        </w:r>
        <w:r w:rsidR="000634B4">
          <w:rPr>
            <w:noProof/>
            <w:webHidden/>
          </w:rPr>
        </w:r>
        <w:r w:rsidR="000634B4">
          <w:rPr>
            <w:noProof/>
            <w:webHidden/>
          </w:rPr>
          <w:fldChar w:fldCharType="separate"/>
        </w:r>
        <w:r w:rsidR="00234F3B">
          <w:rPr>
            <w:noProof/>
            <w:webHidden/>
          </w:rPr>
          <w:t>70</w:t>
        </w:r>
        <w:r w:rsidR="000634B4">
          <w:rPr>
            <w:noProof/>
            <w:webHidden/>
          </w:rPr>
          <w:fldChar w:fldCharType="end"/>
        </w:r>
      </w:hyperlink>
    </w:p>
    <w:p w14:paraId="4B86BD72" w14:textId="1B79B058" w:rsidR="000634B4" w:rsidRDefault="00000000">
      <w:pPr>
        <w:pStyle w:val="Indholdsfortegnelse3"/>
        <w:rPr>
          <w:rFonts w:asciiTheme="minorHAnsi" w:eastAsiaTheme="minorEastAsia" w:hAnsiTheme="minorHAnsi" w:cstheme="minorBidi"/>
          <w:noProof/>
          <w:kern w:val="2"/>
          <w14:ligatures w14:val="standardContextual"/>
        </w:rPr>
      </w:pPr>
      <w:hyperlink w:anchor="_Toc174541680" w:history="1">
        <w:r w:rsidR="000634B4" w:rsidRPr="00AC529D">
          <w:rPr>
            <w:rStyle w:val="Hyperlink"/>
            <w:noProof/>
          </w:rPr>
          <w:t>Modul Rs 19.11.4: Sciencepædagogiske lege- og læringsmiljøer</w:t>
        </w:r>
        <w:r w:rsidR="000634B4">
          <w:rPr>
            <w:noProof/>
            <w:webHidden/>
          </w:rPr>
          <w:tab/>
        </w:r>
        <w:r w:rsidR="000634B4">
          <w:rPr>
            <w:noProof/>
            <w:webHidden/>
          </w:rPr>
          <w:fldChar w:fldCharType="begin"/>
        </w:r>
        <w:r w:rsidR="000634B4">
          <w:rPr>
            <w:noProof/>
            <w:webHidden/>
          </w:rPr>
          <w:instrText xml:space="preserve"> PAGEREF _Toc174541680 \h </w:instrText>
        </w:r>
        <w:r w:rsidR="000634B4">
          <w:rPr>
            <w:noProof/>
            <w:webHidden/>
          </w:rPr>
        </w:r>
        <w:r w:rsidR="000634B4">
          <w:rPr>
            <w:noProof/>
            <w:webHidden/>
          </w:rPr>
          <w:fldChar w:fldCharType="separate"/>
        </w:r>
        <w:r w:rsidR="00234F3B">
          <w:rPr>
            <w:noProof/>
            <w:webHidden/>
          </w:rPr>
          <w:t>70</w:t>
        </w:r>
        <w:r w:rsidR="000634B4">
          <w:rPr>
            <w:noProof/>
            <w:webHidden/>
          </w:rPr>
          <w:fldChar w:fldCharType="end"/>
        </w:r>
      </w:hyperlink>
    </w:p>
    <w:p w14:paraId="0B1E8CA5" w14:textId="086A034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81" w:history="1">
        <w:r w:rsidR="000634B4" w:rsidRPr="00AC529D">
          <w:rPr>
            <w:rStyle w:val="Hyperlink"/>
          </w:rPr>
          <w:t>19.12 FRIE SKOLERS GRUNDLAG OG PÆDAGOGISKE UDVIKLING</w:t>
        </w:r>
        <w:r w:rsidR="000634B4">
          <w:rPr>
            <w:webHidden/>
          </w:rPr>
          <w:tab/>
        </w:r>
        <w:r w:rsidR="000634B4">
          <w:rPr>
            <w:webHidden/>
          </w:rPr>
          <w:fldChar w:fldCharType="begin"/>
        </w:r>
        <w:r w:rsidR="000634B4">
          <w:rPr>
            <w:webHidden/>
          </w:rPr>
          <w:instrText xml:space="preserve"> PAGEREF _Toc174541681 \h </w:instrText>
        </w:r>
        <w:r w:rsidR="000634B4">
          <w:rPr>
            <w:webHidden/>
          </w:rPr>
        </w:r>
        <w:r w:rsidR="000634B4">
          <w:rPr>
            <w:webHidden/>
          </w:rPr>
          <w:fldChar w:fldCharType="separate"/>
        </w:r>
        <w:r w:rsidR="00234F3B">
          <w:rPr>
            <w:webHidden/>
          </w:rPr>
          <w:t>72</w:t>
        </w:r>
        <w:r w:rsidR="000634B4">
          <w:rPr>
            <w:webHidden/>
          </w:rPr>
          <w:fldChar w:fldCharType="end"/>
        </w:r>
      </w:hyperlink>
    </w:p>
    <w:p w14:paraId="2E063B55" w14:textId="0E2A1FF2" w:rsidR="000634B4" w:rsidRDefault="00000000">
      <w:pPr>
        <w:pStyle w:val="Indholdsfortegnelse3"/>
        <w:rPr>
          <w:rFonts w:asciiTheme="minorHAnsi" w:eastAsiaTheme="minorEastAsia" w:hAnsiTheme="minorHAnsi" w:cstheme="minorBidi"/>
          <w:noProof/>
          <w:kern w:val="2"/>
          <w14:ligatures w14:val="standardContextual"/>
        </w:rPr>
      </w:pPr>
      <w:hyperlink w:anchor="_Toc174541682" w:history="1">
        <w:r w:rsidR="000634B4" w:rsidRPr="00AC529D">
          <w:rPr>
            <w:rStyle w:val="Hyperlink"/>
            <w:noProof/>
          </w:rPr>
          <w:t>Modul Rs 19.12.1: Frihedssyn og pædagogisk praksis</w:t>
        </w:r>
        <w:r w:rsidR="000634B4">
          <w:rPr>
            <w:noProof/>
            <w:webHidden/>
          </w:rPr>
          <w:tab/>
        </w:r>
        <w:r w:rsidR="000634B4">
          <w:rPr>
            <w:noProof/>
            <w:webHidden/>
          </w:rPr>
          <w:fldChar w:fldCharType="begin"/>
        </w:r>
        <w:r w:rsidR="000634B4">
          <w:rPr>
            <w:noProof/>
            <w:webHidden/>
          </w:rPr>
          <w:instrText xml:space="preserve"> PAGEREF _Toc174541682 \h </w:instrText>
        </w:r>
        <w:r w:rsidR="000634B4">
          <w:rPr>
            <w:noProof/>
            <w:webHidden/>
          </w:rPr>
        </w:r>
        <w:r w:rsidR="000634B4">
          <w:rPr>
            <w:noProof/>
            <w:webHidden/>
          </w:rPr>
          <w:fldChar w:fldCharType="separate"/>
        </w:r>
        <w:r w:rsidR="00234F3B">
          <w:rPr>
            <w:noProof/>
            <w:webHidden/>
          </w:rPr>
          <w:t>73</w:t>
        </w:r>
        <w:r w:rsidR="000634B4">
          <w:rPr>
            <w:noProof/>
            <w:webHidden/>
          </w:rPr>
          <w:fldChar w:fldCharType="end"/>
        </w:r>
      </w:hyperlink>
    </w:p>
    <w:p w14:paraId="401EF7DB" w14:textId="1AF1EF94" w:rsidR="000634B4" w:rsidRDefault="00000000">
      <w:pPr>
        <w:pStyle w:val="Indholdsfortegnelse3"/>
        <w:rPr>
          <w:rFonts w:asciiTheme="minorHAnsi" w:eastAsiaTheme="minorEastAsia" w:hAnsiTheme="minorHAnsi" w:cstheme="minorBidi"/>
          <w:noProof/>
          <w:kern w:val="2"/>
          <w14:ligatures w14:val="standardContextual"/>
        </w:rPr>
      </w:pPr>
      <w:hyperlink w:anchor="_Toc174541683" w:history="1">
        <w:r w:rsidR="000634B4" w:rsidRPr="00AC529D">
          <w:rPr>
            <w:rStyle w:val="Hyperlink"/>
            <w:noProof/>
          </w:rPr>
          <w:t>Modul Rs 19.12.2: Fortællekultur, fortælling og det narrative</w:t>
        </w:r>
        <w:r w:rsidR="000634B4">
          <w:rPr>
            <w:noProof/>
            <w:webHidden/>
          </w:rPr>
          <w:tab/>
        </w:r>
        <w:r w:rsidR="000634B4">
          <w:rPr>
            <w:noProof/>
            <w:webHidden/>
          </w:rPr>
          <w:fldChar w:fldCharType="begin"/>
        </w:r>
        <w:r w:rsidR="000634B4">
          <w:rPr>
            <w:noProof/>
            <w:webHidden/>
          </w:rPr>
          <w:instrText xml:space="preserve"> PAGEREF _Toc174541683 \h </w:instrText>
        </w:r>
        <w:r w:rsidR="000634B4">
          <w:rPr>
            <w:noProof/>
            <w:webHidden/>
          </w:rPr>
        </w:r>
        <w:r w:rsidR="000634B4">
          <w:rPr>
            <w:noProof/>
            <w:webHidden/>
          </w:rPr>
          <w:fldChar w:fldCharType="separate"/>
        </w:r>
        <w:r w:rsidR="00234F3B">
          <w:rPr>
            <w:noProof/>
            <w:webHidden/>
          </w:rPr>
          <w:t>73</w:t>
        </w:r>
        <w:r w:rsidR="000634B4">
          <w:rPr>
            <w:noProof/>
            <w:webHidden/>
          </w:rPr>
          <w:fldChar w:fldCharType="end"/>
        </w:r>
      </w:hyperlink>
    </w:p>
    <w:p w14:paraId="7F176D70" w14:textId="3C8C54CE"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84" w:history="1">
        <w:r w:rsidR="000634B4" w:rsidRPr="00AC529D">
          <w:rPr>
            <w:rStyle w:val="Hyperlink"/>
          </w:rPr>
          <w:t>19.13 INKLUSIONSVEJLEDER</w:t>
        </w:r>
        <w:r w:rsidR="000634B4">
          <w:rPr>
            <w:webHidden/>
          </w:rPr>
          <w:tab/>
        </w:r>
        <w:r w:rsidR="000634B4">
          <w:rPr>
            <w:webHidden/>
          </w:rPr>
          <w:fldChar w:fldCharType="begin"/>
        </w:r>
        <w:r w:rsidR="000634B4">
          <w:rPr>
            <w:webHidden/>
          </w:rPr>
          <w:instrText xml:space="preserve"> PAGEREF _Toc174541684 \h </w:instrText>
        </w:r>
        <w:r w:rsidR="000634B4">
          <w:rPr>
            <w:webHidden/>
          </w:rPr>
        </w:r>
        <w:r w:rsidR="000634B4">
          <w:rPr>
            <w:webHidden/>
          </w:rPr>
          <w:fldChar w:fldCharType="separate"/>
        </w:r>
        <w:r w:rsidR="00234F3B">
          <w:rPr>
            <w:webHidden/>
          </w:rPr>
          <w:t>74</w:t>
        </w:r>
        <w:r w:rsidR="000634B4">
          <w:rPr>
            <w:webHidden/>
          </w:rPr>
          <w:fldChar w:fldCharType="end"/>
        </w:r>
      </w:hyperlink>
    </w:p>
    <w:p w14:paraId="40CE5C92" w14:textId="499892DA" w:rsidR="000634B4" w:rsidRDefault="00000000">
      <w:pPr>
        <w:pStyle w:val="Indholdsfortegnelse3"/>
        <w:rPr>
          <w:rFonts w:asciiTheme="minorHAnsi" w:eastAsiaTheme="minorEastAsia" w:hAnsiTheme="minorHAnsi" w:cstheme="minorBidi"/>
          <w:noProof/>
          <w:kern w:val="2"/>
          <w14:ligatures w14:val="standardContextual"/>
        </w:rPr>
      </w:pPr>
      <w:hyperlink w:anchor="_Toc174541685" w:history="1">
        <w:r w:rsidR="000634B4" w:rsidRPr="00AC529D">
          <w:rPr>
            <w:rStyle w:val="Hyperlink"/>
            <w:noProof/>
          </w:rPr>
          <w:t>Modul Rs 19.13.1: Fællesskabende pædagogik</w:t>
        </w:r>
        <w:r w:rsidR="000634B4">
          <w:rPr>
            <w:noProof/>
            <w:webHidden/>
          </w:rPr>
          <w:tab/>
        </w:r>
        <w:r w:rsidR="000634B4">
          <w:rPr>
            <w:noProof/>
            <w:webHidden/>
          </w:rPr>
          <w:fldChar w:fldCharType="begin"/>
        </w:r>
        <w:r w:rsidR="000634B4">
          <w:rPr>
            <w:noProof/>
            <w:webHidden/>
          </w:rPr>
          <w:instrText xml:space="preserve"> PAGEREF _Toc174541685 \h </w:instrText>
        </w:r>
        <w:r w:rsidR="000634B4">
          <w:rPr>
            <w:noProof/>
            <w:webHidden/>
          </w:rPr>
        </w:r>
        <w:r w:rsidR="000634B4">
          <w:rPr>
            <w:noProof/>
            <w:webHidden/>
          </w:rPr>
          <w:fldChar w:fldCharType="separate"/>
        </w:r>
        <w:r w:rsidR="00234F3B">
          <w:rPr>
            <w:noProof/>
            <w:webHidden/>
          </w:rPr>
          <w:t>75</w:t>
        </w:r>
        <w:r w:rsidR="000634B4">
          <w:rPr>
            <w:noProof/>
            <w:webHidden/>
          </w:rPr>
          <w:fldChar w:fldCharType="end"/>
        </w:r>
      </w:hyperlink>
    </w:p>
    <w:p w14:paraId="47C222AF" w14:textId="18D2C7F5" w:rsidR="000634B4" w:rsidRDefault="00000000">
      <w:pPr>
        <w:pStyle w:val="Indholdsfortegnelse3"/>
        <w:rPr>
          <w:rFonts w:asciiTheme="minorHAnsi" w:eastAsiaTheme="minorEastAsia" w:hAnsiTheme="minorHAnsi" w:cstheme="minorBidi"/>
          <w:noProof/>
          <w:kern w:val="2"/>
          <w14:ligatures w14:val="standardContextual"/>
        </w:rPr>
      </w:pPr>
      <w:hyperlink w:anchor="_Toc174541686" w:history="1">
        <w:r w:rsidR="000634B4" w:rsidRPr="00AC529D">
          <w:rPr>
            <w:rStyle w:val="Hyperlink"/>
            <w:noProof/>
          </w:rPr>
          <w:t>Modul Rs 19.13.2: Vejledning og samarbejde i en inkluderende praksis</w:t>
        </w:r>
        <w:r w:rsidR="000634B4">
          <w:rPr>
            <w:noProof/>
            <w:webHidden/>
          </w:rPr>
          <w:tab/>
        </w:r>
        <w:r w:rsidR="000634B4">
          <w:rPr>
            <w:noProof/>
            <w:webHidden/>
          </w:rPr>
          <w:fldChar w:fldCharType="begin"/>
        </w:r>
        <w:r w:rsidR="000634B4">
          <w:rPr>
            <w:noProof/>
            <w:webHidden/>
          </w:rPr>
          <w:instrText xml:space="preserve"> PAGEREF _Toc174541686 \h </w:instrText>
        </w:r>
        <w:r w:rsidR="000634B4">
          <w:rPr>
            <w:noProof/>
            <w:webHidden/>
          </w:rPr>
        </w:r>
        <w:r w:rsidR="000634B4">
          <w:rPr>
            <w:noProof/>
            <w:webHidden/>
          </w:rPr>
          <w:fldChar w:fldCharType="separate"/>
        </w:r>
        <w:r w:rsidR="00234F3B">
          <w:rPr>
            <w:noProof/>
            <w:webHidden/>
          </w:rPr>
          <w:t>75</w:t>
        </w:r>
        <w:r w:rsidR="000634B4">
          <w:rPr>
            <w:noProof/>
            <w:webHidden/>
          </w:rPr>
          <w:fldChar w:fldCharType="end"/>
        </w:r>
      </w:hyperlink>
    </w:p>
    <w:p w14:paraId="7DB95EA6" w14:textId="6965513E"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87" w:history="1">
        <w:r w:rsidR="000634B4" w:rsidRPr="00AC529D">
          <w:rPr>
            <w:rStyle w:val="Hyperlink"/>
          </w:rPr>
          <w:t>19.14 INTERKULTUREL PÆDAGOGIK</w:t>
        </w:r>
        <w:r w:rsidR="000634B4">
          <w:rPr>
            <w:webHidden/>
          </w:rPr>
          <w:tab/>
        </w:r>
        <w:r w:rsidR="000634B4">
          <w:rPr>
            <w:webHidden/>
          </w:rPr>
          <w:fldChar w:fldCharType="begin"/>
        </w:r>
        <w:r w:rsidR="000634B4">
          <w:rPr>
            <w:webHidden/>
          </w:rPr>
          <w:instrText xml:space="preserve"> PAGEREF _Toc174541687 \h </w:instrText>
        </w:r>
        <w:r w:rsidR="000634B4">
          <w:rPr>
            <w:webHidden/>
          </w:rPr>
        </w:r>
        <w:r w:rsidR="000634B4">
          <w:rPr>
            <w:webHidden/>
          </w:rPr>
          <w:fldChar w:fldCharType="separate"/>
        </w:r>
        <w:r w:rsidR="00234F3B">
          <w:rPr>
            <w:webHidden/>
          </w:rPr>
          <w:t>76</w:t>
        </w:r>
        <w:r w:rsidR="000634B4">
          <w:rPr>
            <w:webHidden/>
          </w:rPr>
          <w:fldChar w:fldCharType="end"/>
        </w:r>
      </w:hyperlink>
    </w:p>
    <w:p w14:paraId="4B7106A8" w14:textId="3DBF6A6F" w:rsidR="000634B4" w:rsidRDefault="00000000">
      <w:pPr>
        <w:pStyle w:val="Indholdsfortegnelse3"/>
        <w:rPr>
          <w:rFonts w:asciiTheme="minorHAnsi" w:eastAsiaTheme="minorEastAsia" w:hAnsiTheme="minorHAnsi" w:cstheme="minorBidi"/>
          <w:noProof/>
          <w:kern w:val="2"/>
          <w14:ligatures w14:val="standardContextual"/>
        </w:rPr>
      </w:pPr>
      <w:hyperlink w:anchor="_Toc174541688" w:history="1">
        <w:r w:rsidR="000634B4" w:rsidRPr="00AC529D">
          <w:rPr>
            <w:rStyle w:val="Hyperlink"/>
            <w:noProof/>
          </w:rPr>
          <w:t>Modul Rs 19.14.1: Kulturbegreber og interkulturel kommunikation</w:t>
        </w:r>
        <w:r w:rsidR="000634B4">
          <w:rPr>
            <w:noProof/>
            <w:webHidden/>
          </w:rPr>
          <w:tab/>
        </w:r>
        <w:r w:rsidR="000634B4">
          <w:rPr>
            <w:noProof/>
            <w:webHidden/>
          </w:rPr>
          <w:fldChar w:fldCharType="begin"/>
        </w:r>
        <w:r w:rsidR="000634B4">
          <w:rPr>
            <w:noProof/>
            <w:webHidden/>
          </w:rPr>
          <w:instrText xml:space="preserve"> PAGEREF _Toc174541688 \h </w:instrText>
        </w:r>
        <w:r w:rsidR="000634B4">
          <w:rPr>
            <w:noProof/>
            <w:webHidden/>
          </w:rPr>
        </w:r>
        <w:r w:rsidR="000634B4">
          <w:rPr>
            <w:noProof/>
            <w:webHidden/>
          </w:rPr>
          <w:fldChar w:fldCharType="separate"/>
        </w:r>
        <w:r w:rsidR="00234F3B">
          <w:rPr>
            <w:noProof/>
            <w:webHidden/>
          </w:rPr>
          <w:t>77</w:t>
        </w:r>
        <w:r w:rsidR="000634B4">
          <w:rPr>
            <w:noProof/>
            <w:webHidden/>
          </w:rPr>
          <w:fldChar w:fldCharType="end"/>
        </w:r>
      </w:hyperlink>
    </w:p>
    <w:p w14:paraId="4A193AB7" w14:textId="34C68513" w:rsidR="000634B4" w:rsidRDefault="00000000">
      <w:pPr>
        <w:pStyle w:val="Indholdsfortegnelse3"/>
        <w:rPr>
          <w:rFonts w:asciiTheme="minorHAnsi" w:eastAsiaTheme="minorEastAsia" w:hAnsiTheme="minorHAnsi" w:cstheme="minorBidi"/>
          <w:noProof/>
          <w:kern w:val="2"/>
          <w14:ligatures w14:val="standardContextual"/>
        </w:rPr>
      </w:pPr>
      <w:hyperlink w:anchor="_Toc174541689" w:history="1">
        <w:r w:rsidR="000634B4" w:rsidRPr="00AC529D">
          <w:rPr>
            <w:rStyle w:val="Hyperlink"/>
            <w:noProof/>
          </w:rPr>
          <w:t>Modul Rs 19.14.2: Pædagogik i det interkulturelle samfund</w:t>
        </w:r>
        <w:r w:rsidR="000634B4">
          <w:rPr>
            <w:noProof/>
            <w:webHidden/>
          </w:rPr>
          <w:tab/>
        </w:r>
        <w:r w:rsidR="000634B4">
          <w:rPr>
            <w:noProof/>
            <w:webHidden/>
          </w:rPr>
          <w:fldChar w:fldCharType="begin"/>
        </w:r>
        <w:r w:rsidR="000634B4">
          <w:rPr>
            <w:noProof/>
            <w:webHidden/>
          </w:rPr>
          <w:instrText xml:space="preserve"> PAGEREF _Toc174541689 \h </w:instrText>
        </w:r>
        <w:r w:rsidR="000634B4">
          <w:rPr>
            <w:noProof/>
            <w:webHidden/>
          </w:rPr>
        </w:r>
        <w:r w:rsidR="000634B4">
          <w:rPr>
            <w:noProof/>
            <w:webHidden/>
          </w:rPr>
          <w:fldChar w:fldCharType="separate"/>
        </w:r>
        <w:r w:rsidR="00234F3B">
          <w:rPr>
            <w:noProof/>
            <w:webHidden/>
          </w:rPr>
          <w:t>77</w:t>
        </w:r>
        <w:r w:rsidR="000634B4">
          <w:rPr>
            <w:noProof/>
            <w:webHidden/>
          </w:rPr>
          <w:fldChar w:fldCharType="end"/>
        </w:r>
      </w:hyperlink>
    </w:p>
    <w:p w14:paraId="44EE5699" w14:textId="7B9E0CA1"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90" w:history="1">
        <w:r w:rsidR="000634B4" w:rsidRPr="00AC529D">
          <w:rPr>
            <w:rStyle w:val="Hyperlink"/>
          </w:rPr>
          <w:t>19.15 LOGOPÆDI</w:t>
        </w:r>
        <w:r w:rsidR="000634B4">
          <w:rPr>
            <w:webHidden/>
          </w:rPr>
          <w:tab/>
        </w:r>
        <w:r w:rsidR="000634B4">
          <w:rPr>
            <w:webHidden/>
          </w:rPr>
          <w:fldChar w:fldCharType="begin"/>
        </w:r>
        <w:r w:rsidR="000634B4">
          <w:rPr>
            <w:webHidden/>
          </w:rPr>
          <w:instrText xml:space="preserve"> PAGEREF _Toc174541690 \h </w:instrText>
        </w:r>
        <w:r w:rsidR="000634B4">
          <w:rPr>
            <w:webHidden/>
          </w:rPr>
        </w:r>
        <w:r w:rsidR="000634B4">
          <w:rPr>
            <w:webHidden/>
          </w:rPr>
          <w:fldChar w:fldCharType="separate"/>
        </w:r>
        <w:r w:rsidR="00234F3B">
          <w:rPr>
            <w:webHidden/>
          </w:rPr>
          <w:t>78</w:t>
        </w:r>
        <w:r w:rsidR="000634B4">
          <w:rPr>
            <w:webHidden/>
          </w:rPr>
          <w:fldChar w:fldCharType="end"/>
        </w:r>
      </w:hyperlink>
    </w:p>
    <w:p w14:paraId="067CF670" w14:textId="2A57BB12" w:rsidR="000634B4" w:rsidRDefault="00000000">
      <w:pPr>
        <w:pStyle w:val="Indholdsfortegnelse3"/>
        <w:rPr>
          <w:rFonts w:asciiTheme="minorHAnsi" w:eastAsiaTheme="minorEastAsia" w:hAnsiTheme="minorHAnsi" w:cstheme="minorBidi"/>
          <w:noProof/>
          <w:kern w:val="2"/>
          <w14:ligatures w14:val="standardContextual"/>
        </w:rPr>
      </w:pPr>
      <w:hyperlink w:anchor="_Toc174541691" w:history="1">
        <w:r w:rsidR="000634B4" w:rsidRPr="00AC529D">
          <w:rPr>
            <w:rStyle w:val="Hyperlink"/>
            <w:noProof/>
          </w:rPr>
          <w:t>Modul Rs 19.15.1: Sproglige vanskeligheder</w:t>
        </w:r>
        <w:r w:rsidR="000634B4">
          <w:rPr>
            <w:noProof/>
            <w:webHidden/>
          </w:rPr>
          <w:tab/>
        </w:r>
        <w:r w:rsidR="000634B4">
          <w:rPr>
            <w:noProof/>
            <w:webHidden/>
          </w:rPr>
          <w:fldChar w:fldCharType="begin"/>
        </w:r>
        <w:r w:rsidR="000634B4">
          <w:rPr>
            <w:noProof/>
            <w:webHidden/>
          </w:rPr>
          <w:instrText xml:space="preserve"> PAGEREF _Toc174541691 \h </w:instrText>
        </w:r>
        <w:r w:rsidR="000634B4">
          <w:rPr>
            <w:noProof/>
            <w:webHidden/>
          </w:rPr>
        </w:r>
        <w:r w:rsidR="000634B4">
          <w:rPr>
            <w:noProof/>
            <w:webHidden/>
          </w:rPr>
          <w:fldChar w:fldCharType="separate"/>
        </w:r>
        <w:r w:rsidR="00234F3B">
          <w:rPr>
            <w:noProof/>
            <w:webHidden/>
          </w:rPr>
          <w:t>79</w:t>
        </w:r>
        <w:r w:rsidR="000634B4">
          <w:rPr>
            <w:noProof/>
            <w:webHidden/>
          </w:rPr>
          <w:fldChar w:fldCharType="end"/>
        </w:r>
      </w:hyperlink>
    </w:p>
    <w:p w14:paraId="0306EBC7" w14:textId="436978BA" w:rsidR="000634B4" w:rsidRDefault="00000000">
      <w:pPr>
        <w:pStyle w:val="Indholdsfortegnelse3"/>
        <w:rPr>
          <w:rFonts w:asciiTheme="minorHAnsi" w:eastAsiaTheme="minorEastAsia" w:hAnsiTheme="minorHAnsi" w:cstheme="minorBidi"/>
          <w:noProof/>
          <w:kern w:val="2"/>
          <w14:ligatures w14:val="standardContextual"/>
        </w:rPr>
      </w:pPr>
      <w:hyperlink w:anchor="_Toc174541692" w:history="1">
        <w:r w:rsidR="000634B4" w:rsidRPr="00AC529D">
          <w:rPr>
            <w:rStyle w:val="Hyperlink"/>
            <w:noProof/>
          </w:rPr>
          <w:t>Modul Rs 19.15.2: Talevanskeligheder</w:t>
        </w:r>
        <w:r w:rsidR="000634B4">
          <w:rPr>
            <w:noProof/>
            <w:webHidden/>
          </w:rPr>
          <w:tab/>
        </w:r>
        <w:r w:rsidR="000634B4">
          <w:rPr>
            <w:noProof/>
            <w:webHidden/>
          </w:rPr>
          <w:fldChar w:fldCharType="begin"/>
        </w:r>
        <w:r w:rsidR="000634B4">
          <w:rPr>
            <w:noProof/>
            <w:webHidden/>
          </w:rPr>
          <w:instrText xml:space="preserve"> PAGEREF _Toc174541692 \h </w:instrText>
        </w:r>
        <w:r w:rsidR="000634B4">
          <w:rPr>
            <w:noProof/>
            <w:webHidden/>
          </w:rPr>
        </w:r>
        <w:r w:rsidR="000634B4">
          <w:rPr>
            <w:noProof/>
            <w:webHidden/>
          </w:rPr>
          <w:fldChar w:fldCharType="separate"/>
        </w:r>
        <w:r w:rsidR="00234F3B">
          <w:rPr>
            <w:noProof/>
            <w:webHidden/>
          </w:rPr>
          <w:t>79</w:t>
        </w:r>
        <w:r w:rsidR="000634B4">
          <w:rPr>
            <w:noProof/>
            <w:webHidden/>
          </w:rPr>
          <w:fldChar w:fldCharType="end"/>
        </w:r>
      </w:hyperlink>
    </w:p>
    <w:p w14:paraId="3B8FD08A" w14:textId="570D1A18" w:rsidR="000634B4" w:rsidRDefault="00000000">
      <w:pPr>
        <w:pStyle w:val="Indholdsfortegnelse3"/>
        <w:rPr>
          <w:rFonts w:asciiTheme="minorHAnsi" w:eastAsiaTheme="minorEastAsia" w:hAnsiTheme="minorHAnsi" w:cstheme="minorBidi"/>
          <w:noProof/>
          <w:kern w:val="2"/>
          <w14:ligatures w14:val="standardContextual"/>
        </w:rPr>
      </w:pPr>
      <w:hyperlink w:anchor="_Toc174541693" w:history="1">
        <w:r w:rsidR="000634B4" w:rsidRPr="00AC529D">
          <w:rPr>
            <w:rStyle w:val="Hyperlink"/>
            <w:noProof/>
          </w:rPr>
          <w:t>Modul Rs 19.15.3: Hørevanskeligheder</w:t>
        </w:r>
        <w:r w:rsidR="000634B4">
          <w:rPr>
            <w:noProof/>
            <w:webHidden/>
          </w:rPr>
          <w:tab/>
        </w:r>
        <w:r w:rsidR="000634B4">
          <w:rPr>
            <w:noProof/>
            <w:webHidden/>
          </w:rPr>
          <w:fldChar w:fldCharType="begin"/>
        </w:r>
        <w:r w:rsidR="000634B4">
          <w:rPr>
            <w:noProof/>
            <w:webHidden/>
          </w:rPr>
          <w:instrText xml:space="preserve"> PAGEREF _Toc174541693 \h </w:instrText>
        </w:r>
        <w:r w:rsidR="000634B4">
          <w:rPr>
            <w:noProof/>
            <w:webHidden/>
          </w:rPr>
        </w:r>
        <w:r w:rsidR="000634B4">
          <w:rPr>
            <w:noProof/>
            <w:webHidden/>
          </w:rPr>
          <w:fldChar w:fldCharType="separate"/>
        </w:r>
        <w:r w:rsidR="00234F3B">
          <w:rPr>
            <w:noProof/>
            <w:webHidden/>
          </w:rPr>
          <w:t>80</w:t>
        </w:r>
        <w:r w:rsidR="000634B4">
          <w:rPr>
            <w:noProof/>
            <w:webHidden/>
          </w:rPr>
          <w:fldChar w:fldCharType="end"/>
        </w:r>
      </w:hyperlink>
    </w:p>
    <w:p w14:paraId="17400E29" w14:textId="501DCA1B" w:rsidR="000634B4" w:rsidRDefault="00000000">
      <w:pPr>
        <w:pStyle w:val="Indholdsfortegnelse3"/>
        <w:rPr>
          <w:rFonts w:asciiTheme="minorHAnsi" w:eastAsiaTheme="minorEastAsia" w:hAnsiTheme="minorHAnsi" w:cstheme="minorBidi"/>
          <w:noProof/>
          <w:kern w:val="2"/>
          <w14:ligatures w14:val="standardContextual"/>
        </w:rPr>
      </w:pPr>
      <w:hyperlink w:anchor="_Toc174541694" w:history="1">
        <w:r w:rsidR="000634B4" w:rsidRPr="00AC529D">
          <w:rPr>
            <w:rStyle w:val="Hyperlink"/>
            <w:noProof/>
          </w:rPr>
          <w:t>Modul Rs 19.15.4: Skriftsproglige vanskeligheder i relation til dysleksi</w:t>
        </w:r>
        <w:r w:rsidR="000634B4">
          <w:rPr>
            <w:noProof/>
            <w:webHidden/>
          </w:rPr>
          <w:tab/>
        </w:r>
        <w:r w:rsidR="000634B4">
          <w:rPr>
            <w:noProof/>
            <w:webHidden/>
          </w:rPr>
          <w:fldChar w:fldCharType="begin"/>
        </w:r>
        <w:r w:rsidR="000634B4">
          <w:rPr>
            <w:noProof/>
            <w:webHidden/>
          </w:rPr>
          <w:instrText xml:space="preserve"> PAGEREF _Toc174541694 \h </w:instrText>
        </w:r>
        <w:r w:rsidR="000634B4">
          <w:rPr>
            <w:noProof/>
            <w:webHidden/>
          </w:rPr>
        </w:r>
        <w:r w:rsidR="000634B4">
          <w:rPr>
            <w:noProof/>
            <w:webHidden/>
          </w:rPr>
          <w:fldChar w:fldCharType="separate"/>
        </w:r>
        <w:r w:rsidR="00234F3B">
          <w:rPr>
            <w:noProof/>
            <w:webHidden/>
          </w:rPr>
          <w:t>80</w:t>
        </w:r>
        <w:r w:rsidR="000634B4">
          <w:rPr>
            <w:noProof/>
            <w:webHidden/>
          </w:rPr>
          <w:fldChar w:fldCharType="end"/>
        </w:r>
      </w:hyperlink>
    </w:p>
    <w:p w14:paraId="0F6C0514" w14:textId="10B4FB7C"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95" w:history="1">
        <w:r w:rsidR="000634B4" w:rsidRPr="00AC529D">
          <w:rPr>
            <w:rStyle w:val="Hyperlink"/>
          </w:rPr>
          <w:t>19.16 MEDIER OG KOMMUNIKATION</w:t>
        </w:r>
        <w:r w:rsidR="000634B4">
          <w:rPr>
            <w:webHidden/>
          </w:rPr>
          <w:tab/>
        </w:r>
        <w:r w:rsidR="000634B4">
          <w:rPr>
            <w:webHidden/>
          </w:rPr>
          <w:fldChar w:fldCharType="begin"/>
        </w:r>
        <w:r w:rsidR="000634B4">
          <w:rPr>
            <w:webHidden/>
          </w:rPr>
          <w:instrText xml:space="preserve"> PAGEREF _Toc174541695 \h </w:instrText>
        </w:r>
        <w:r w:rsidR="000634B4">
          <w:rPr>
            <w:webHidden/>
          </w:rPr>
        </w:r>
        <w:r w:rsidR="000634B4">
          <w:rPr>
            <w:webHidden/>
          </w:rPr>
          <w:fldChar w:fldCharType="separate"/>
        </w:r>
        <w:r w:rsidR="00234F3B">
          <w:rPr>
            <w:webHidden/>
          </w:rPr>
          <w:t>81</w:t>
        </w:r>
        <w:r w:rsidR="000634B4">
          <w:rPr>
            <w:webHidden/>
          </w:rPr>
          <w:fldChar w:fldCharType="end"/>
        </w:r>
      </w:hyperlink>
    </w:p>
    <w:p w14:paraId="3E0B7D00" w14:textId="1B8A765D" w:rsidR="000634B4" w:rsidRDefault="00000000">
      <w:pPr>
        <w:pStyle w:val="Indholdsfortegnelse3"/>
        <w:rPr>
          <w:rFonts w:asciiTheme="minorHAnsi" w:eastAsiaTheme="minorEastAsia" w:hAnsiTheme="minorHAnsi" w:cstheme="minorBidi"/>
          <w:noProof/>
          <w:kern w:val="2"/>
          <w14:ligatures w14:val="standardContextual"/>
        </w:rPr>
      </w:pPr>
      <w:hyperlink w:anchor="_Toc174541696" w:history="1">
        <w:r w:rsidR="000634B4" w:rsidRPr="00AC529D">
          <w:rPr>
            <w:rStyle w:val="Hyperlink"/>
            <w:noProof/>
          </w:rPr>
          <w:t>Modul Rs 19.16.1: Mediepædagogik og - didaktik</w:t>
        </w:r>
        <w:r w:rsidR="000634B4">
          <w:rPr>
            <w:noProof/>
            <w:webHidden/>
          </w:rPr>
          <w:tab/>
        </w:r>
        <w:r w:rsidR="000634B4">
          <w:rPr>
            <w:noProof/>
            <w:webHidden/>
          </w:rPr>
          <w:fldChar w:fldCharType="begin"/>
        </w:r>
        <w:r w:rsidR="000634B4">
          <w:rPr>
            <w:noProof/>
            <w:webHidden/>
          </w:rPr>
          <w:instrText xml:space="preserve"> PAGEREF _Toc174541696 \h </w:instrText>
        </w:r>
        <w:r w:rsidR="000634B4">
          <w:rPr>
            <w:noProof/>
            <w:webHidden/>
          </w:rPr>
        </w:r>
        <w:r w:rsidR="000634B4">
          <w:rPr>
            <w:noProof/>
            <w:webHidden/>
          </w:rPr>
          <w:fldChar w:fldCharType="separate"/>
        </w:r>
        <w:r w:rsidR="00234F3B">
          <w:rPr>
            <w:noProof/>
            <w:webHidden/>
          </w:rPr>
          <w:t>82</w:t>
        </w:r>
        <w:r w:rsidR="000634B4">
          <w:rPr>
            <w:noProof/>
            <w:webHidden/>
          </w:rPr>
          <w:fldChar w:fldCharType="end"/>
        </w:r>
      </w:hyperlink>
    </w:p>
    <w:p w14:paraId="59C72D55" w14:textId="49F8E274" w:rsidR="000634B4" w:rsidRDefault="00000000">
      <w:pPr>
        <w:pStyle w:val="Indholdsfortegnelse3"/>
        <w:rPr>
          <w:rFonts w:asciiTheme="minorHAnsi" w:eastAsiaTheme="minorEastAsia" w:hAnsiTheme="minorHAnsi" w:cstheme="minorBidi"/>
          <w:noProof/>
          <w:kern w:val="2"/>
          <w14:ligatures w14:val="standardContextual"/>
        </w:rPr>
      </w:pPr>
      <w:hyperlink w:anchor="_Toc174541697" w:history="1">
        <w:r w:rsidR="000634B4" w:rsidRPr="00AC529D">
          <w:rPr>
            <w:rStyle w:val="Hyperlink"/>
            <w:noProof/>
          </w:rPr>
          <w:t>Modul Rs 19.16.2: Mediepædagogisk håndværk</w:t>
        </w:r>
        <w:r w:rsidR="000634B4">
          <w:rPr>
            <w:noProof/>
            <w:webHidden/>
          </w:rPr>
          <w:tab/>
        </w:r>
        <w:r w:rsidR="000634B4">
          <w:rPr>
            <w:noProof/>
            <w:webHidden/>
          </w:rPr>
          <w:fldChar w:fldCharType="begin"/>
        </w:r>
        <w:r w:rsidR="000634B4">
          <w:rPr>
            <w:noProof/>
            <w:webHidden/>
          </w:rPr>
          <w:instrText xml:space="preserve"> PAGEREF _Toc174541697 \h </w:instrText>
        </w:r>
        <w:r w:rsidR="000634B4">
          <w:rPr>
            <w:noProof/>
            <w:webHidden/>
          </w:rPr>
        </w:r>
        <w:r w:rsidR="000634B4">
          <w:rPr>
            <w:noProof/>
            <w:webHidden/>
          </w:rPr>
          <w:fldChar w:fldCharType="separate"/>
        </w:r>
        <w:r w:rsidR="00234F3B">
          <w:rPr>
            <w:noProof/>
            <w:webHidden/>
          </w:rPr>
          <w:t>82</w:t>
        </w:r>
        <w:r w:rsidR="000634B4">
          <w:rPr>
            <w:noProof/>
            <w:webHidden/>
          </w:rPr>
          <w:fldChar w:fldCharType="end"/>
        </w:r>
      </w:hyperlink>
    </w:p>
    <w:p w14:paraId="492308E5" w14:textId="62393B1B" w:rsidR="000634B4" w:rsidRDefault="00000000">
      <w:pPr>
        <w:pStyle w:val="Indholdsfortegnelse3"/>
        <w:rPr>
          <w:rFonts w:asciiTheme="minorHAnsi" w:eastAsiaTheme="minorEastAsia" w:hAnsiTheme="minorHAnsi" w:cstheme="minorBidi"/>
          <w:noProof/>
          <w:kern w:val="2"/>
          <w14:ligatures w14:val="standardContextual"/>
        </w:rPr>
      </w:pPr>
      <w:hyperlink w:anchor="_Toc174541698" w:history="1">
        <w:r w:rsidR="000634B4" w:rsidRPr="00AC529D">
          <w:rPr>
            <w:rStyle w:val="Hyperlink"/>
            <w:noProof/>
          </w:rPr>
          <w:t>Modul Rs 19.16.3: Vejledning og organisatoriske læreprocesser</w:t>
        </w:r>
        <w:r w:rsidR="000634B4">
          <w:rPr>
            <w:noProof/>
            <w:webHidden/>
          </w:rPr>
          <w:tab/>
        </w:r>
        <w:r w:rsidR="000634B4">
          <w:rPr>
            <w:noProof/>
            <w:webHidden/>
          </w:rPr>
          <w:fldChar w:fldCharType="begin"/>
        </w:r>
        <w:r w:rsidR="000634B4">
          <w:rPr>
            <w:noProof/>
            <w:webHidden/>
          </w:rPr>
          <w:instrText xml:space="preserve"> PAGEREF _Toc174541698 \h </w:instrText>
        </w:r>
        <w:r w:rsidR="000634B4">
          <w:rPr>
            <w:noProof/>
            <w:webHidden/>
          </w:rPr>
        </w:r>
        <w:r w:rsidR="000634B4">
          <w:rPr>
            <w:noProof/>
            <w:webHidden/>
          </w:rPr>
          <w:fldChar w:fldCharType="separate"/>
        </w:r>
        <w:r w:rsidR="00234F3B">
          <w:rPr>
            <w:noProof/>
            <w:webHidden/>
          </w:rPr>
          <w:t>83</w:t>
        </w:r>
        <w:r w:rsidR="000634B4">
          <w:rPr>
            <w:noProof/>
            <w:webHidden/>
          </w:rPr>
          <w:fldChar w:fldCharType="end"/>
        </w:r>
      </w:hyperlink>
    </w:p>
    <w:p w14:paraId="60190C0F" w14:textId="58B39FBB"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699" w:history="1">
        <w:r w:rsidR="000634B4" w:rsidRPr="00AC529D">
          <w:rPr>
            <w:rStyle w:val="Hyperlink"/>
          </w:rPr>
          <w:t>19.17 PSYKOLOGI</w:t>
        </w:r>
        <w:r w:rsidR="000634B4">
          <w:rPr>
            <w:webHidden/>
          </w:rPr>
          <w:tab/>
        </w:r>
        <w:r w:rsidR="000634B4">
          <w:rPr>
            <w:webHidden/>
          </w:rPr>
          <w:fldChar w:fldCharType="begin"/>
        </w:r>
        <w:r w:rsidR="000634B4">
          <w:rPr>
            <w:webHidden/>
          </w:rPr>
          <w:instrText xml:space="preserve"> PAGEREF _Toc174541699 \h </w:instrText>
        </w:r>
        <w:r w:rsidR="000634B4">
          <w:rPr>
            <w:webHidden/>
          </w:rPr>
        </w:r>
        <w:r w:rsidR="000634B4">
          <w:rPr>
            <w:webHidden/>
          </w:rPr>
          <w:fldChar w:fldCharType="separate"/>
        </w:r>
        <w:r w:rsidR="00234F3B">
          <w:rPr>
            <w:webHidden/>
          </w:rPr>
          <w:t>84</w:t>
        </w:r>
        <w:r w:rsidR="000634B4">
          <w:rPr>
            <w:webHidden/>
          </w:rPr>
          <w:fldChar w:fldCharType="end"/>
        </w:r>
      </w:hyperlink>
    </w:p>
    <w:p w14:paraId="3BF0979B" w14:textId="6F7975B7" w:rsidR="000634B4" w:rsidRDefault="00000000">
      <w:pPr>
        <w:pStyle w:val="Indholdsfortegnelse3"/>
        <w:rPr>
          <w:rFonts w:asciiTheme="minorHAnsi" w:eastAsiaTheme="minorEastAsia" w:hAnsiTheme="minorHAnsi" w:cstheme="minorBidi"/>
          <w:noProof/>
          <w:kern w:val="2"/>
          <w14:ligatures w14:val="standardContextual"/>
        </w:rPr>
      </w:pPr>
      <w:hyperlink w:anchor="_Toc174541700" w:history="1">
        <w:r w:rsidR="000634B4" w:rsidRPr="00AC529D">
          <w:rPr>
            <w:rStyle w:val="Hyperlink"/>
            <w:noProof/>
          </w:rPr>
          <w:t>Modul Rs 19.17.1: Udviklingspsykologi</w:t>
        </w:r>
        <w:r w:rsidR="000634B4">
          <w:rPr>
            <w:noProof/>
            <w:webHidden/>
          </w:rPr>
          <w:tab/>
        </w:r>
        <w:r w:rsidR="000634B4">
          <w:rPr>
            <w:noProof/>
            <w:webHidden/>
          </w:rPr>
          <w:fldChar w:fldCharType="begin"/>
        </w:r>
        <w:r w:rsidR="000634B4">
          <w:rPr>
            <w:noProof/>
            <w:webHidden/>
          </w:rPr>
          <w:instrText xml:space="preserve"> PAGEREF _Toc174541700 \h </w:instrText>
        </w:r>
        <w:r w:rsidR="000634B4">
          <w:rPr>
            <w:noProof/>
            <w:webHidden/>
          </w:rPr>
        </w:r>
        <w:r w:rsidR="000634B4">
          <w:rPr>
            <w:noProof/>
            <w:webHidden/>
          </w:rPr>
          <w:fldChar w:fldCharType="separate"/>
        </w:r>
        <w:r w:rsidR="00234F3B">
          <w:rPr>
            <w:noProof/>
            <w:webHidden/>
          </w:rPr>
          <w:t>85</w:t>
        </w:r>
        <w:r w:rsidR="000634B4">
          <w:rPr>
            <w:noProof/>
            <w:webHidden/>
          </w:rPr>
          <w:fldChar w:fldCharType="end"/>
        </w:r>
      </w:hyperlink>
    </w:p>
    <w:p w14:paraId="17F4EE54" w14:textId="74B62EAA" w:rsidR="000634B4" w:rsidRDefault="00000000">
      <w:pPr>
        <w:pStyle w:val="Indholdsfortegnelse3"/>
        <w:rPr>
          <w:rFonts w:asciiTheme="minorHAnsi" w:eastAsiaTheme="minorEastAsia" w:hAnsiTheme="minorHAnsi" w:cstheme="minorBidi"/>
          <w:noProof/>
          <w:kern w:val="2"/>
          <w14:ligatures w14:val="standardContextual"/>
        </w:rPr>
      </w:pPr>
      <w:hyperlink w:anchor="_Toc174541701" w:history="1">
        <w:r w:rsidR="000634B4" w:rsidRPr="00AC529D">
          <w:rPr>
            <w:rStyle w:val="Hyperlink"/>
            <w:noProof/>
          </w:rPr>
          <w:t>Modul Rs 19.17.2: Pædagogisk-psykologisk rådgivning og intervention</w:t>
        </w:r>
        <w:r w:rsidR="000634B4">
          <w:rPr>
            <w:noProof/>
            <w:webHidden/>
          </w:rPr>
          <w:tab/>
        </w:r>
        <w:r w:rsidR="000634B4">
          <w:rPr>
            <w:noProof/>
            <w:webHidden/>
          </w:rPr>
          <w:fldChar w:fldCharType="begin"/>
        </w:r>
        <w:r w:rsidR="000634B4">
          <w:rPr>
            <w:noProof/>
            <w:webHidden/>
          </w:rPr>
          <w:instrText xml:space="preserve"> PAGEREF _Toc174541701 \h </w:instrText>
        </w:r>
        <w:r w:rsidR="000634B4">
          <w:rPr>
            <w:noProof/>
            <w:webHidden/>
          </w:rPr>
        </w:r>
        <w:r w:rsidR="000634B4">
          <w:rPr>
            <w:noProof/>
            <w:webHidden/>
          </w:rPr>
          <w:fldChar w:fldCharType="separate"/>
        </w:r>
        <w:r w:rsidR="00234F3B">
          <w:rPr>
            <w:noProof/>
            <w:webHidden/>
          </w:rPr>
          <w:t>85</w:t>
        </w:r>
        <w:r w:rsidR="000634B4">
          <w:rPr>
            <w:noProof/>
            <w:webHidden/>
          </w:rPr>
          <w:fldChar w:fldCharType="end"/>
        </w:r>
      </w:hyperlink>
    </w:p>
    <w:p w14:paraId="2A67B7E7" w14:textId="21C5F1D7" w:rsidR="000634B4" w:rsidRDefault="00000000">
      <w:pPr>
        <w:pStyle w:val="Indholdsfortegnelse3"/>
        <w:rPr>
          <w:rFonts w:asciiTheme="minorHAnsi" w:eastAsiaTheme="minorEastAsia" w:hAnsiTheme="minorHAnsi" w:cstheme="minorBidi"/>
          <w:noProof/>
          <w:kern w:val="2"/>
          <w14:ligatures w14:val="standardContextual"/>
        </w:rPr>
      </w:pPr>
      <w:hyperlink w:anchor="_Toc174541702" w:history="1">
        <w:r w:rsidR="000634B4" w:rsidRPr="00AC529D">
          <w:rPr>
            <w:rStyle w:val="Hyperlink"/>
            <w:noProof/>
          </w:rPr>
          <w:t>Modul Rs 19.17.3: Gruppe- og organisationspsykologi</w:t>
        </w:r>
        <w:r w:rsidR="000634B4">
          <w:rPr>
            <w:noProof/>
            <w:webHidden/>
          </w:rPr>
          <w:tab/>
        </w:r>
        <w:r w:rsidR="000634B4">
          <w:rPr>
            <w:noProof/>
            <w:webHidden/>
          </w:rPr>
          <w:fldChar w:fldCharType="begin"/>
        </w:r>
        <w:r w:rsidR="000634B4">
          <w:rPr>
            <w:noProof/>
            <w:webHidden/>
          </w:rPr>
          <w:instrText xml:space="preserve"> PAGEREF _Toc174541702 \h </w:instrText>
        </w:r>
        <w:r w:rsidR="000634B4">
          <w:rPr>
            <w:noProof/>
            <w:webHidden/>
          </w:rPr>
        </w:r>
        <w:r w:rsidR="000634B4">
          <w:rPr>
            <w:noProof/>
            <w:webHidden/>
          </w:rPr>
          <w:fldChar w:fldCharType="separate"/>
        </w:r>
        <w:r w:rsidR="00234F3B">
          <w:rPr>
            <w:noProof/>
            <w:webHidden/>
          </w:rPr>
          <w:t>86</w:t>
        </w:r>
        <w:r w:rsidR="000634B4">
          <w:rPr>
            <w:noProof/>
            <w:webHidden/>
          </w:rPr>
          <w:fldChar w:fldCharType="end"/>
        </w:r>
      </w:hyperlink>
    </w:p>
    <w:p w14:paraId="6806D2E9" w14:textId="1DB046A7" w:rsidR="000634B4" w:rsidRDefault="00000000">
      <w:pPr>
        <w:pStyle w:val="Indholdsfortegnelse3"/>
        <w:rPr>
          <w:rFonts w:asciiTheme="minorHAnsi" w:eastAsiaTheme="minorEastAsia" w:hAnsiTheme="minorHAnsi" w:cstheme="minorBidi"/>
          <w:noProof/>
          <w:kern w:val="2"/>
          <w14:ligatures w14:val="standardContextual"/>
        </w:rPr>
      </w:pPr>
      <w:hyperlink w:anchor="_Toc174541703" w:history="1">
        <w:r w:rsidR="000634B4" w:rsidRPr="00AC529D">
          <w:rPr>
            <w:rStyle w:val="Hyperlink"/>
            <w:noProof/>
          </w:rPr>
          <w:t>Modul Rs 19.17.4: Neuropsykologi og neuropædagogik</w:t>
        </w:r>
        <w:r w:rsidR="000634B4">
          <w:rPr>
            <w:noProof/>
            <w:webHidden/>
          </w:rPr>
          <w:tab/>
        </w:r>
        <w:r w:rsidR="000634B4">
          <w:rPr>
            <w:noProof/>
            <w:webHidden/>
          </w:rPr>
          <w:fldChar w:fldCharType="begin"/>
        </w:r>
        <w:r w:rsidR="000634B4">
          <w:rPr>
            <w:noProof/>
            <w:webHidden/>
          </w:rPr>
          <w:instrText xml:space="preserve"> PAGEREF _Toc174541703 \h </w:instrText>
        </w:r>
        <w:r w:rsidR="000634B4">
          <w:rPr>
            <w:noProof/>
            <w:webHidden/>
          </w:rPr>
        </w:r>
        <w:r w:rsidR="000634B4">
          <w:rPr>
            <w:noProof/>
            <w:webHidden/>
          </w:rPr>
          <w:fldChar w:fldCharType="separate"/>
        </w:r>
        <w:r w:rsidR="00234F3B">
          <w:rPr>
            <w:noProof/>
            <w:webHidden/>
          </w:rPr>
          <w:t>86</w:t>
        </w:r>
        <w:r w:rsidR="000634B4">
          <w:rPr>
            <w:noProof/>
            <w:webHidden/>
          </w:rPr>
          <w:fldChar w:fldCharType="end"/>
        </w:r>
      </w:hyperlink>
    </w:p>
    <w:p w14:paraId="68D6251C" w14:textId="42D612CE" w:rsidR="000634B4" w:rsidRDefault="00000000">
      <w:pPr>
        <w:pStyle w:val="Indholdsfortegnelse3"/>
        <w:rPr>
          <w:rFonts w:asciiTheme="minorHAnsi" w:eastAsiaTheme="minorEastAsia" w:hAnsiTheme="minorHAnsi" w:cstheme="minorBidi"/>
          <w:noProof/>
          <w:kern w:val="2"/>
          <w14:ligatures w14:val="standardContextual"/>
        </w:rPr>
      </w:pPr>
      <w:hyperlink w:anchor="_Toc174541704" w:history="1">
        <w:r w:rsidR="000634B4" w:rsidRPr="00AC529D">
          <w:rPr>
            <w:rStyle w:val="Hyperlink"/>
            <w:noProof/>
          </w:rPr>
          <w:t>Modul Rs 19.17.5: Pædagogisk psykologi</w:t>
        </w:r>
        <w:r w:rsidR="000634B4">
          <w:rPr>
            <w:noProof/>
            <w:webHidden/>
          </w:rPr>
          <w:tab/>
        </w:r>
        <w:r w:rsidR="000634B4">
          <w:rPr>
            <w:noProof/>
            <w:webHidden/>
          </w:rPr>
          <w:fldChar w:fldCharType="begin"/>
        </w:r>
        <w:r w:rsidR="000634B4">
          <w:rPr>
            <w:noProof/>
            <w:webHidden/>
          </w:rPr>
          <w:instrText xml:space="preserve"> PAGEREF _Toc174541704 \h </w:instrText>
        </w:r>
        <w:r w:rsidR="000634B4">
          <w:rPr>
            <w:noProof/>
            <w:webHidden/>
          </w:rPr>
        </w:r>
        <w:r w:rsidR="000634B4">
          <w:rPr>
            <w:noProof/>
            <w:webHidden/>
          </w:rPr>
          <w:fldChar w:fldCharType="separate"/>
        </w:r>
        <w:r w:rsidR="00234F3B">
          <w:rPr>
            <w:noProof/>
            <w:webHidden/>
          </w:rPr>
          <w:t>87</w:t>
        </w:r>
        <w:r w:rsidR="000634B4">
          <w:rPr>
            <w:noProof/>
            <w:webHidden/>
          </w:rPr>
          <w:fldChar w:fldCharType="end"/>
        </w:r>
      </w:hyperlink>
    </w:p>
    <w:p w14:paraId="7A5A95A9" w14:textId="6BDECB32"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05" w:history="1">
        <w:r w:rsidR="000634B4" w:rsidRPr="00AC529D">
          <w:rPr>
            <w:rStyle w:val="Hyperlink"/>
          </w:rPr>
          <w:t>19.18 PÆDAGOGISK OG SOCIALPÆDAGOGISK ARBEJDE</w:t>
        </w:r>
        <w:r w:rsidR="000634B4">
          <w:rPr>
            <w:webHidden/>
          </w:rPr>
          <w:tab/>
        </w:r>
        <w:r w:rsidR="000634B4">
          <w:rPr>
            <w:webHidden/>
          </w:rPr>
          <w:fldChar w:fldCharType="begin"/>
        </w:r>
        <w:r w:rsidR="000634B4">
          <w:rPr>
            <w:webHidden/>
          </w:rPr>
          <w:instrText xml:space="preserve"> PAGEREF _Toc174541705 \h </w:instrText>
        </w:r>
        <w:r w:rsidR="000634B4">
          <w:rPr>
            <w:webHidden/>
          </w:rPr>
        </w:r>
        <w:r w:rsidR="000634B4">
          <w:rPr>
            <w:webHidden/>
          </w:rPr>
          <w:fldChar w:fldCharType="separate"/>
        </w:r>
        <w:r w:rsidR="00234F3B">
          <w:rPr>
            <w:webHidden/>
          </w:rPr>
          <w:t>88</w:t>
        </w:r>
        <w:r w:rsidR="000634B4">
          <w:rPr>
            <w:webHidden/>
          </w:rPr>
          <w:fldChar w:fldCharType="end"/>
        </w:r>
      </w:hyperlink>
    </w:p>
    <w:p w14:paraId="002C6338" w14:textId="1E9CF5DE" w:rsidR="000634B4" w:rsidRDefault="00000000">
      <w:pPr>
        <w:pStyle w:val="Indholdsfortegnelse3"/>
        <w:rPr>
          <w:rFonts w:asciiTheme="minorHAnsi" w:eastAsiaTheme="minorEastAsia" w:hAnsiTheme="minorHAnsi" w:cstheme="minorBidi"/>
          <w:noProof/>
          <w:kern w:val="2"/>
          <w14:ligatures w14:val="standardContextual"/>
        </w:rPr>
      </w:pPr>
      <w:hyperlink w:anchor="_Toc174541706" w:history="1">
        <w:r w:rsidR="000634B4" w:rsidRPr="00AC529D">
          <w:rPr>
            <w:rStyle w:val="Hyperlink"/>
            <w:noProof/>
          </w:rPr>
          <w:t>Modul Rs 19.18.1: Omsorgs- og relationsarbejde i pædagogisk praksis</w:t>
        </w:r>
        <w:r w:rsidR="000634B4">
          <w:rPr>
            <w:noProof/>
            <w:webHidden/>
          </w:rPr>
          <w:tab/>
        </w:r>
        <w:r w:rsidR="000634B4">
          <w:rPr>
            <w:noProof/>
            <w:webHidden/>
          </w:rPr>
          <w:fldChar w:fldCharType="begin"/>
        </w:r>
        <w:r w:rsidR="000634B4">
          <w:rPr>
            <w:noProof/>
            <w:webHidden/>
          </w:rPr>
          <w:instrText xml:space="preserve"> PAGEREF _Toc174541706 \h </w:instrText>
        </w:r>
        <w:r w:rsidR="000634B4">
          <w:rPr>
            <w:noProof/>
            <w:webHidden/>
          </w:rPr>
        </w:r>
        <w:r w:rsidR="000634B4">
          <w:rPr>
            <w:noProof/>
            <w:webHidden/>
          </w:rPr>
          <w:fldChar w:fldCharType="separate"/>
        </w:r>
        <w:r w:rsidR="00234F3B">
          <w:rPr>
            <w:noProof/>
            <w:webHidden/>
          </w:rPr>
          <w:t>89</w:t>
        </w:r>
        <w:r w:rsidR="000634B4">
          <w:rPr>
            <w:noProof/>
            <w:webHidden/>
          </w:rPr>
          <w:fldChar w:fldCharType="end"/>
        </w:r>
      </w:hyperlink>
    </w:p>
    <w:p w14:paraId="41E70155" w14:textId="03B7A688" w:rsidR="000634B4" w:rsidRDefault="00000000">
      <w:pPr>
        <w:pStyle w:val="Indholdsfortegnelse3"/>
        <w:rPr>
          <w:rFonts w:asciiTheme="minorHAnsi" w:eastAsiaTheme="minorEastAsia" w:hAnsiTheme="minorHAnsi" w:cstheme="minorBidi"/>
          <w:noProof/>
          <w:kern w:val="2"/>
          <w14:ligatures w14:val="standardContextual"/>
        </w:rPr>
      </w:pPr>
      <w:hyperlink w:anchor="_Toc174541707" w:history="1">
        <w:r w:rsidR="000634B4" w:rsidRPr="00AC529D">
          <w:rPr>
            <w:rStyle w:val="Hyperlink"/>
            <w:noProof/>
          </w:rPr>
          <w:t>Modul Rs 19.18.2: Organisering og ledelse af pædagogiske processer</w:t>
        </w:r>
        <w:r w:rsidR="000634B4">
          <w:rPr>
            <w:noProof/>
            <w:webHidden/>
          </w:rPr>
          <w:tab/>
        </w:r>
        <w:r w:rsidR="000634B4">
          <w:rPr>
            <w:noProof/>
            <w:webHidden/>
          </w:rPr>
          <w:fldChar w:fldCharType="begin"/>
        </w:r>
        <w:r w:rsidR="000634B4">
          <w:rPr>
            <w:noProof/>
            <w:webHidden/>
          </w:rPr>
          <w:instrText xml:space="preserve"> PAGEREF _Toc174541707 \h </w:instrText>
        </w:r>
        <w:r w:rsidR="000634B4">
          <w:rPr>
            <w:noProof/>
            <w:webHidden/>
          </w:rPr>
        </w:r>
        <w:r w:rsidR="000634B4">
          <w:rPr>
            <w:noProof/>
            <w:webHidden/>
          </w:rPr>
          <w:fldChar w:fldCharType="separate"/>
        </w:r>
        <w:r w:rsidR="00234F3B">
          <w:rPr>
            <w:noProof/>
            <w:webHidden/>
          </w:rPr>
          <w:t>89</w:t>
        </w:r>
        <w:r w:rsidR="000634B4">
          <w:rPr>
            <w:noProof/>
            <w:webHidden/>
          </w:rPr>
          <w:fldChar w:fldCharType="end"/>
        </w:r>
      </w:hyperlink>
    </w:p>
    <w:p w14:paraId="562AF73D" w14:textId="3B239BAD" w:rsidR="000634B4" w:rsidRDefault="00000000">
      <w:pPr>
        <w:pStyle w:val="Indholdsfortegnelse3"/>
        <w:rPr>
          <w:rFonts w:asciiTheme="minorHAnsi" w:eastAsiaTheme="minorEastAsia" w:hAnsiTheme="minorHAnsi" w:cstheme="minorBidi"/>
          <w:noProof/>
          <w:kern w:val="2"/>
          <w14:ligatures w14:val="standardContextual"/>
        </w:rPr>
      </w:pPr>
      <w:hyperlink w:anchor="_Toc174541708" w:history="1">
        <w:r w:rsidR="000634B4" w:rsidRPr="00AC529D">
          <w:rPr>
            <w:rStyle w:val="Hyperlink"/>
            <w:noProof/>
          </w:rPr>
          <w:t>Modul Rs 19.18.3: Deltagelsesmuligheder i en inkluderende pædagogisk praksis</w:t>
        </w:r>
        <w:r w:rsidR="000634B4">
          <w:rPr>
            <w:noProof/>
            <w:webHidden/>
          </w:rPr>
          <w:tab/>
        </w:r>
        <w:r w:rsidR="000634B4">
          <w:rPr>
            <w:noProof/>
            <w:webHidden/>
          </w:rPr>
          <w:fldChar w:fldCharType="begin"/>
        </w:r>
        <w:r w:rsidR="000634B4">
          <w:rPr>
            <w:noProof/>
            <w:webHidden/>
          </w:rPr>
          <w:instrText xml:space="preserve"> PAGEREF _Toc174541708 \h </w:instrText>
        </w:r>
        <w:r w:rsidR="000634B4">
          <w:rPr>
            <w:noProof/>
            <w:webHidden/>
          </w:rPr>
        </w:r>
        <w:r w:rsidR="000634B4">
          <w:rPr>
            <w:noProof/>
            <w:webHidden/>
          </w:rPr>
          <w:fldChar w:fldCharType="separate"/>
        </w:r>
        <w:r w:rsidR="00234F3B">
          <w:rPr>
            <w:noProof/>
            <w:webHidden/>
          </w:rPr>
          <w:t>90</w:t>
        </w:r>
        <w:r w:rsidR="000634B4">
          <w:rPr>
            <w:noProof/>
            <w:webHidden/>
          </w:rPr>
          <w:fldChar w:fldCharType="end"/>
        </w:r>
      </w:hyperlink>
    </w:p>
    <w:p w14:paraId="495BD3D3" w14:textId="189FE01E" w:rsidR="000634B4" w:rsidRDefault="00000000">
      <w:pPr>
        <w:pStyle w:val="Indholdsfortegnelse3"/>
        <w:rPr>
          <w:rFonts w:asciiTheme="minorHAnsi" w:eastAsiaTheme="minorEastAsia" w:hAnsiTheme="minorHAnsi" w:cstheme="minorBidi"/>
          <w:noProof/>
          <w:kern w:val="2"/>
          <w14:ligatures w14:val="standardContextual"/>
        </w:rPr>
      </w:pPr>
      <w:hyperlink w:anchor="_Toc174541709" w:history="1">
        <w:r w:rsidR="000634B4" w:rsidRPr="00AC529D">
          <w:rPr>
            <w:rStyle w:val="Hyperlink"/>
            <w:noProof/>
          </w:rPr>
          <w:t>Modul Rs 19.18.4: Mennesker i udsatte positioner</w:t>
        </w:r>
        <w:r w:rsidR="000634B4">
          <w:rPr>
            <w:noProof/>
            <w:webHidden/>
          </w:rPr>
          <w:tab/>
        </w:r>
        <w:r w:rsidR="000634B4">
          <w:rPr>
            <w:noProof/>
            <w:webHidden/>
          </w:rPr>
          <w:fldChar w:fldCharType="begin"/>
        </w:r>
        <w:r w:rsidR="000634B4">
          <w:rPr>
            <w:noProof/>
            <w:webHidden/>
          </w:rPr>
          <w:instrText xml:space="preserve"> PAGEREF _Toc174541709 \h </w:instrText>
        </w:r>
        <w:r w:rsidR="000634B4">
          <w:rPr>
            <w:noProof/>
            <w:webHidden/>
          </w:rPr>
        </w:r>
        <w:r w:rsidR="000634B4">
          <w:rPr>
            <w:noProof/>
            <w:webHidden/>
          </w:rPr>
          <w:fldChar w:fldCharType="separate"/>
        </w:r>
        <w:r w:rsidR="00234F3B">
          <w:rPr>
            <w:noProof/>
            <w:webHidden/>
          </w:rPr>
          <w:t>90</w:t>
        </w:r>
        <w:r w:rsidR="000634B4">
          <w:rPr>
            <w:noProof/>
            <w:webHidden/>
          </w:rPr>
          <w:fldChar w:fldCharType="end"/>
        </w:r>
      </w:hyperlink>
    </w:p>
    <w:p w14:paraId="62DA185F" w14:textId="7F47F508" w:rsidR="000634B4" w:rsidRDefault="00000000">
      <w:pPr>
        <w:pStyle w:val="Indholdsfortegnelse3"/>
        <w:rPr>
          <w:rFonts w:asciiTheme="minorHAnsi" w:eastAsiaTheme="minorEastAsia" w:hAnsiTheme="minorHAnsi" w:cstheme="minorBidi"/>
          <w:noProof/>
          <w:kern w:val="2"/>
          <w14:ligatures w14:val="standardContextual"/>
        </w:rPr>
      </w:pPr>
      <w:hyperlink w:anchor="_Toc174541710" w:history="1">
        <w:r w:rsidR="000634B4" w:rsidRPr="00AC529D">
          <w:rPr>
            <w:rStyle w:val="Hyperlink"/>
            <w:noProof/>
          </w:rPr>
          <w:t>Modul Rs 19.18.5: Nedsat funktionsevne, udvikling og deltagelsesmuligheder</w:t>
        </w:r>
        <w:r w:rsidR="000634B4">
          <w:rPr>
            <w:noProof/>
            <w:webHidden/>
          </w:rPr>
          <w:tab/>
        </w:r>
        <w:r w:rsidR="000634B4">
          <w:rPr>
            <w:noProof/>
            <w:webHidden/>
          </w:rPr>
          <w:fldChar w:fldCharType="begin"/>
        </w:r>
        <w:r w:rsidR="000634B4">
          <w:rPr>
            <w:noProof/>
            <w:webHidden/>
          </w:rPr>
          <w:instrText xml:space="preserve"> PAGEREF _Toc174541710 \h </w:instrText>
        </w:r>
        <w:r w:rsidR="000634B4">
          <w:rPr>
            <w:noProof/>
            <w:webHidden/>
          </w:rPr>
        </w:r>
        <w:r w:rsidR="000634B4">
          <w:rPr>
            <w:noProof/>
            <w:webHidden/>
          </w:rPr>
          <w:fldChar w:fldCharType="separate"/>
        </w:r>
        <w:r w:rsidR="00234F3B">
          <w:rPr>
            <w:noProof/>
            <w:webHidden/>
          </w:rPr>
          <w:t>91</w:t>
        </w:r>
        <w:r w:rsidR="000634B4">
          <w:rPr>
            <w:noProof/>
            <w:webHidden/>
          </w:rPr>
          <w:fldChar w:fldCharType="end"/>
        </w:r>
      </w:hyperlink>
    </w:p>
    <w:p w14:paraId="63E5E2BB" w14:textId="6254A8B6" w:rsidR="000634B4" w:rsidRDefault="00000000">
      <w:pPr>
        <w:pStyle w:val="Indholdsfortegnelse3"/>
        <w:rPr>
          <w:rFonts w:asciiTheme="minorHAnsi" w:eastAsiaTheme="minorEastAsia" w:hAnsiTheme="minorHAnsi" w:cstheme="minorBidi"/>
          <w:noProof/>
          <w:kern w:val="2"/>
          <w14:ligatures w14:val="standardContextual"/>
        </w:rPr>
      </w:pPr>
      <w:hyperlink w:anchor="_Toc174541711" w:history="1">
        <w:r w:rsidR="000634B4" w:rsidRPr="00AC529D">
          <w:rPr>
            <w:rStyle w:val="Hyperlink"/>
            <w:noProof/>
          </w:rPr>
          <w:t>Modul Rs 19.18.6: Brugerperspektiver, selvbestemmelse og ressourceorienterede tilgange</w:t>
        </w:r>
        <w:r w:rsidR="000634B4">
          <w:rPr>
            <w:noProof/>
            <w:webHidden/>
          </w:rPr>
          <w:tab/>
        </w:r>
        <w:r w:rsidR="000634B4">
          <w:rPr>
            <w:noProof/>
            <w:webHidden/>
          </w:rPr>
          <w:fldChar w:fldCharType="begin"/>
        </w:r>
        <w:r w:rsidR="000634B4">
          <w:rPr>
            <w:noProof/>
            <w:webHidden/>
          </w:rPr>
          <w:instrText xml:space="preserve"> PAGEREF _Toc174541711 \h </w:instrText>
        </w:r>
        <w:r w:rsidR="000634B4">
          <w:rPr>
            <w:noProof/>
            <w:webHidden/>
          </w:rPr>
        </w:r>
        <w:r w:rsidR="000634B4">
          <w:rPr>
            <w:noProof/>
            <w:webHidden/>
          </w:rPr>
          <w:fldChar w:fldCharType="separate"/>
        </w:r>
        <w:r w:rsidR="00234F3B">
          <w:rPr>
            <w:noProof/>
            <w:webHidden/>
          </w:rPr>
          <w:t>91</w:t>
        </w:r>
        <w:r w:rsidR="000634B4">
          <w:rPr>
            <w:noProof/>
            <w:webHidden/>
          </w:rPr>
          <w:fldChar w:fldCharType="end"/>
        </w:r>
      </w:hyperlink>
    </w:p>
    <w:p w14:paraId="05380132" w14:textId="7CE9B0A0" w:rsidR="000634B4" w:rsidRDefault="00000000">
      <w:pPr>
        <w:pStyle w:val="Indholdsfortegnelse3"/>
        <w:rPr>
          <w:rFonts w:asciiTheme="minorHAnsi" w:eastAsiaTheme="minorEastAsia" w:hAnsiTheme="minorHAnsi" w:cstheme="minorBidi"/>
          <w:noProof/>
          <w:kern w:val="2"/>
          <w14:ligatures w14:val="standardContextual"/>
        </w:rPr>
      </w:pPr>
      <w:hyperlink w:anchor="_Toc174541712" w:history="1">
        <w:r w:rsidR="000634B4" w:rsidRPr="00AC529D">
          <w:rPr>
            <w:rStyle w:val="Hyperlink"/>
            <w:noProof/>
          </w:rPr>
          <w:t xml:space="preserve">Modul Rs 19.18.7: Leg, </w:t>
        </w:r>
        <w:r w:rsidR="000634B4" w:rsidRPr="00BF74B3">
          <w:rPr>
            <w:rStyle w:val="Hyperlink"/>
            <w:noProof/>
          </w:rPr>
          <w:t>kreativitet</w:t>
        </w:r>
        <w:r w:rsidR="000634B4" w:rsidRPr="00AC529D">
          <w:rPr>
            <w:rStyle w:val="Hyperlink"/>
            <w:noProof/>
          </w:rPr>
          <w:t xml:space="preserve"> og æstetiske processer</w:t>
        </w:r>
        <w:r w:rsidR="000634B4">
          <w:rPr>
            <w:noProof/>
            <w:webHidden/>
          </w:rPr>
          <w:tab/>
        </w:r>
        <w:r w:rsidR="000634B4">
          <w:rPr>
            <w:noProof/>
            <w:webHidden/>
          </w:rPr>
          <w:fldChar w:fldCharType="begin"/>
        </w:r>
        <w:r w:rsidR="000634B4">
          <w:rPr>
            <w:noProof/>
            <w:webHidden/>
          </w:rPr>
          <w:instrText xml:space="preserve"> PAGEREF _Toc174541712 \h </w:instrText>
        </w:r>
        <w:r w:rsidR="000634B4">
          <w:rPr>
            <w:noProof/>
            <w:webHidden/>
          </w:rPr>
        </w:r>
        <w:r w:rsidR="000634B4">
          <w:rPr>
            <w:noProof/>
            <w:webHidden/>
          </w:rPr>
          <w:fldChar w:fldCharType="separate"/>
        </w:r>
        <w:r w:rsidR="00234F3B">
          <w:rPr>
            <w:noProof/>
            <w:webHidden/>
          </w:rPr>
          <w:t>92</w:t>
        </w:r>
        <w:r w:rsidR="000634B4">
          <w:rPr>
            <w:noProof/>
            <w:webHidden/>
          </w:rPr>
          <w:fldChar w:fldCharType="end"/>
        </w:r>
      </w:hyperlink>
    </w:p>
    <w:p w14:paraId="509285CC" w14:textId="5E5A5255" w:rsidR="000634B4" w:rsidRDefault="00000000">
      <w:pPr>
        <w:pStyle w:val="Indholdsfortegnelse3"/>
        <w:rPr>
          <w:rFonts w:asciiTheme="minorHAnsi" w:eastAsiaTheme="minorEastAsia" w:hAnsiTheme="minorHAnsi" w:cstheme="minorBidi"/>
          <w:noProof/>
          <w:kern w:val="2"/>
          <w14:ligatures w14:val="standardContextual"/>
        </w:rPr>
      </w:pPr>
      <w:hyperlink w:anchor="_Toc174541713" w:history="1">
        <w:r w:rsidR="000634B4" w:rsidRPr="00AC529D">
          <w:rPr>
            <w:rStyle w:val="Hyperlink"/>
            <w:noProof/>
          </w:rPr>
          <w:t>Modul Rs 19.18.8: Pædagogiske miljøer, værdigrundlag og evalueringskultur</w:t>
        </w:r>
        <w:r w:rsidR="000634B4">
          <w:rPr>
            <w:noProof/>
            <w:webHidden/>
          </w:rPr>
          <w:tab/>
        </w:r>
        <w:r w:rsidR="000634B4">
          <w:rPr>
            <w:noProof/>
            <w:webHidden/>
          </w:rPr>
          <w:fldChar w:fldCharType="begin"/>
        </w:r>
        <w:r w:rsidR="000634B4">
          <w:rPr>
            <w:noProof/>
            <w:webHidden/>
          </w:rPr>
          <w:instrText xml:space="preserve"> PAGEREF _Toc174541713 \h </w:instrText>
        </w:r>
        <w:r w:rsidR="000634B4">
          <w:rPr>
            <w:noProof/>
            <w:webHidden/>
          </w:rPr>
        </w:r>
        <w:r w:rsidR="000634B4">
          <w:rPr>
            <w:noProof/>
            <w:webHidden/>
          </w:rPr>
          <w:fldChar w:fldCharType="separate"/>
        </w:r>
        <w:r w:rsidR="00234F3B">
          <w:rPr>
            <w:noProof/>
            <w:webHidden/>
          </w:rPr>
          <w:t>93</w:t>
        </w:r>
        <w:r w:rsidR="000634B4">
          <w:rPr>
            <w:noProof/>
            <w:webHidden/>
          </w:rPr>
          <w:fldChar w:fldCharType="end"/>
        </w:r>
      </w:hyperlink>
    </w:p>
    <w:p w14:paraId="2023CA83" w14:textId="3584B278" w:rsidR="000634B4" w:rsidRDefault="00000000">
      <w:pPr>
        <w:pStyle w:val="Indholdsfortegnelse3"/>
        <w:rPr>
          <w:rFonts w:asciiTheme="minorHAnsi" w:eastAsiaTheme="minorEastAsia" w:hAnsiTheme="minorHAnsi" w:cstheme="minorBidi"/>
          <w:noProof/>
          <w:kern w:val="2"/>
          <w14:ligatures w14:val="standardContextual"/>
        </w:rPr>
      </w:pPr>
      <w:hyperlink w:anchor="_Toc174541714" w:history="1">
        <w:r w:rsidR="000634B4" w:rsidRPr="00AC529D">
          <w:rPr>
            <w:rStyle w:val="Hyperlink"/>
            <w:noProof/>
          </w:rPr>
          <w:t>Modul Rs 19.18.9: Tidligt og forebyggende pædagogisk arbejde med udsathed</w:t>
        </w:r>
        <w:r w:rsidR="000634B4">
          <w:rPr>
            <w:noProof/>
            <w:webHidden/>
          </w:rPr>
          <w:tab/>
        </w:r>
        <w:r w:rsidR="000634B4">
          <w:rPr>
            <w:noProof/>
            <w:webHidden/>
          </w:rPr>
          <w:fldChar w:fldCharType="begin"/>
        </w:r>
        <w:r w:rsidR="000634B4">
          <w:rPr>
            <w:noProof/>
            <w:webHidden/>
          </w:rPr>
          <w:instrText xml:space="preserve"> PAGEREF _Toc174541714 \h </w:instrText>
        </w:r>
        <w:r w:rsidR="000634B4">
          <w:rPr>
            <w:noProof/>
            <w:webHidden/>
          </w:rPr>
        </w:r>
        <w:r w:rsidR="000634B4">
          <w:rPr>
            <w:noProof/>
            <w:webHidden/>
          </w:rPr>
          <w:fldChar w:fldCharType="separate"/>
        </w:r>
        <w:r w:rsidR="00234F3B">
          <w:rPr>
            <w:noProof/>
            <w:webHidden/>
          </w:rPr>
          <w:t>93</w:t>
        </w:r>
        <w:r w:rsidR="000634B4">
          <w:rPr>
            <w:noProof/>
            <w:webHidden/>
          </w:rPr>
          <w:fldChar w:fldCharType="end"/>
        </w:r>
      </w:hyperlink>
    </w:p>
    <w:p w14:paraId="181CD08B" w14:textId="502D1DAA"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15" w:history="1">
        <w:r w:rsidR="000634B4" w:rsidRPr="00AC529D">
          <w:rPr>
            <w:rStyle w:val="Hyperlink"/>
          </w:rPr>
          <w:t>19.19 SPECIALPÆDAGOGIK</w:t>
        </w:r>
        <w:r w:rsidR="000634B4">
          <w:rPr>
            <w:webHidden/>
          </w:rPr>
          <w:tab/>
        </w:r>
        <w:r w:rsidR="000634B4">
          <w:rPr>
            <w:webHidden/>
          </w:rPr>
          <w:fldChar w:fldCharType="begin"/>
        </w:r>
        <w:r w:rsidR="000634B4">
          <w:rPr>
            <w:webHidden/>
          </w:rPr>
          <w:instrText xml:space="preserve"> PAGEREF _Toc174541715 \h </w:instrText>
        </w:r>
        <w:r w:rsidR="000634B4">
          <w:rPr>
            <w:webHidden/>
          </w:rPr>
        </w:r>
        <w:r w:rsidR="000634B4">
          <w:rPr>
            <w:webHidden/>
          </w:rPr>
          <w:fldChar w:fldCharType="separate"/>
        </w:r>
        <w:r w:rsidR="00234F3B">
          <w:rPr>
            <w:webHidden/>
          </w:rPr>
          <w:t>95</w:t>
        </w:r>
        <w:r w:rsidR="000634B4">
          <w:rPr>
            <w:webHidden/>
          </w:rPr>
          <w:fldChar w:fldCharType="end"/>
        </w:r>
      </w:hyperlink>
    </w:p>
    <w:p w14:paraId="24792CE1" w14:textId="0DD4C425" w:rsidR="000634B4" w:rsidRDefault="00000000">
      <w:pPr>
        <w:pStyle w:val="Indholdsfortegnelse3"/>
        <w:rPr>
          <w:rFonts w:asciiTheme="minorHAnsi" w:eastAsiaTheme="minorEastAsia" w:hAnsiTheme="minorHAnsi" w:cstheme="minorBidi"/>
          <w:noProof/>
          <w:kern w:val="2"/>
          <w14:ligatures w14:val="standardContextual"/>
        </w:rPr>
      </w:pPr>
      <w:hyperlink w:anchor="_Toc174541716" w:history="1">
        <w:r w:rsidR="000634B4" w:rsidRPr="00AC529D">
          <w:rPr>
            <w:rStyle w:val="Hyperlink"/>
            <w:noProof/>
          </w:rPr>
          <w:t>Modul Rs 19.19.1: Specialpædagogik i samtiden</w:t>
        </w:r>
        <w:r w:rsidR="000634B4">
          <w:rPr>
            <w:noProof/>
            <w:webHidden/>
          </w:rPr>
          <w:tab/>
        </w:r>
        <w:r w:rsidR="000634B4">
          <w:rPr>
            <w:noProof/>
            <w:webHidden/>
          </w:rPr>
          <w:fldChar w:fldCharType="begin"/>
        </w:r>
        <w:r w:rsidR="000634B4">
          <w:rPr>
            <w:noProof/>
            <w:webHidden/>
          </w:rPr>
          <w:instrText xml:space="preserve"> PAGEREF _Toc174541716 \h </w:instrText>
        </w:r>
        <w:r w:rsidR="000634B4">
          <w:rPr>
            <w:noProof/>
            <w:webHidden/>
          </w:rPr>
        </w:r>
        <w:r w:rsidR="000634B4">
          <w:rPr>
            <w:noProof/>
            <w:webHidden/>
          </w:rPr>
          <w:fldChar w:fldCharType="separate"/>
        </w:r>
        <w:r w:rsidR="00234F3B">
          <w:rPr>
            <w:noProof/>
            <w:webHidden/>
          </w:rPr>
          <w:t>96</w:t>
        </w:r>
        <w:r w:rsidR="000634B4">
          <w:rPr>
            <w:noProof/>
            <w:webHidden/>
          </w:rPr>
          <w:fldChar w:fldCharType="end"/>
        </w:r>
      </w:hyperlink>
    </w:p>
    <w:p w14:paraId="57BB790C" w14:textId="533F2D9C" w:rsidR="000634B4" w:rsidRDefault="00000000">
      <w:pPr>
        <w:pStyle w:val="Indholdsfortegnelse3"/>
        <w:rPr>
          <w:rFonts w:asciiTheme="minorHAnsi" w:eastAsiaTheme="minorEastAsia" w:hAnsiTheme="minorHAnsi" w:cstheme="minorBidi"/>
          <w:noProof/>
          <w:kern w:val="2"/>
          <w14:ligatures w14:val="standardContextual"/>
        </w:rPr>
      </w:pPr>
      <w:hyperlink w:anchor="_Toc174541717" w:history="1">
        <w:r w:rsidR="000634B4" w:rsidRPr="00AC529D">
          <w:rPr>
            <w:rStyle w:val="Hyperlink"/>
            <w:noProof/>
          </w:rPr>
          <w:t>Modul Rs 19.19.2: Læring, kontakt og trivsel</w:t>
        </w:r>
        <w:r w:rsidR="000634B4">
          <w:rPr>
            <w:noProof/>
            <w:webHidden/>
          </w:rPr>
          <w:tab/>
        </w:r>
        <w:r w:rsidR="000634B4">
          <w:rPr>
            <w:noProof/>
            <w:webHidden/>
          </w:rPr>
          <w:fldChar w:fldCharType="begin"/>
        </w:r>
        <w:r w:rsidR="000634B4">
          <w:rPr>
            <w:noProof/>
            <w:webHidden/>
          </w:rPr>
          <w:instrText xml:space="preserve"> PAGEREF _Toc174541717 \h </w:instrText>
        </w:r>
        <w:r w:rsidR="000634B4">
          <w:rPr>
            <w:noProof/>
            <w:webHidden/>
          </w:rPr>
        </w:r>
        <w:r w:rsidR="000634B4">
          <w:rPr>
            <w:noProof/>
            <w:webHidden/>
          </w:rPr>
          <w:fldChar w:fldCharType="separate"/>
        </w:r>
        <w:r w:rsidR="00234F3B">
          <w:rPr>
            <w:noProof/>
            <w:webHidden/>
          </w:rPr>
          <w:t>96</w:t>
        </w:r>
        <w:r w:rsidR="000634B4">
          <w:rPr>
            <w:noProof/>
            <w:webHidden/>
          </w:rPr>
          <w:fldChar w:fldCharType="end"/>
        </w:r>
      </w:hyperlink>
    </w:p>
    <w:p w14:paraId="4E1F9BDF" w14:textId="6E763AB4" w:rsidR="000634B4" w:rsidRDefault="00000000">
      <w:pPr>
        <w:pStyle w:val="Indholdsfortegnelse3"/>
        <w:rPr>
          <w:rFonts w:asciiTheme="minorHAnsi" w:eastAsiaTheme="minorEastAsia" w:hAnsiTheme="minorHAnsi" w:cstheme="minorBidi"/>
          <w:noProof/>
          <w:kern w:val="2"/>
          <w14:ligatures w14:val="standardContextual"/>
        </w:rPr>
      </w:pPr>
      <w:hyperlink w:anchor="_Toc174541718" w:history="1">
        <w:r w:rsidR="000634B4" w:rsidRPr="00AC529D">
          <w:rPr>
            <w:rStyle w:val="Hyperlink"/>
            <w:noProof/>
          </w:rPr>
          <w:t>Modul Rs 19.19.3: Socialkognitive udviklingsforstyrrelser</w:t>
        </w:r>
        <w:r w:rsidR="000634B4">
          <w:rPr>
            <w:noProof/>
            <w:webHidden/>
          </w:rPr>
          <w:tab/>
        </w:r>
        <w:r w:rsidR="000634B4">
          <w:rPr>
            <w:noProof/>
            <w:webHidden/>
          </w:rPr>
          <w:fldChar w:fldCharType="begin"/>
        </w:r>
        <w:r w:rsidR="000634B4">
          <w:rPr>
            <w:noProof/>
            <w:webHidden/>
          </w:rPr>
          <w:instrText xml:space="preserve"> PAGEREF _Toc174541718 \h </w:instrText>
        </w:r>
        <w:r w:rsidR="000634B4">
          <w:rPr>
            <w:noProof/>
            <w:webHidden/>
          </w:rPr>
        </w:r>
        <w:r w:rsidR="000634B4">
          <w:rPr>
            <w:noProof/>
            <w:webHidden/>
          </w:rPr>
          <w:fldChar w:fldCharType="separate"/>
        </w:r>
        <w:r w:rsidR="00234F3B">
          <w:rPr>
            <w:noProof/>
            <w:webHidden/>
          </w:rPr>
          <w:t>97</w:t>
        </w:r>
        <w:r w:rsidR="000634B4">
          <w:rPr>
            <w:noProof/>
            <w:webHidden/>
          </w:rPr>
          <w:fldChar w:fldCharType="end"/>
        </w:r>
      </w:hyperlink>
    </w:p>
    <w:p w14:paraId="2DABA409" w14:textId="2FFCE6B6" w:rsidR="000634B4" w:rsidRDefault="00000000">
      <w:pPr>
        <w:pStyle w:val="Indholdsfortegnelse3"/>
        <w:rPr>
          <w:rFonts w:asciiTheme="minorHAnsi" w:eastAsiaTheme="minorEastAsia" w:hAnsiTheme="minorHAnsi" w:cstheme="minorBidi"/>
          <w:noProof/>
          <w:kern w:val="2"/>
          <w14:ligatures w14:val="standardContextual"/>
        </w:rPr>
      </w:pPr>
      <w:hyperlink w:anchor="_Toc174541719" w:history="1">
        <w:r w:rsidR="000634B4" w:rsidRPr="00AC529D">
          <w:rPr>
            <w:rStyle w:val="Hyperlink"/>
            <w:bCs/>
            <w:noProof/>
          </w:rPr>
          <w:t xml:space="preserve">Modul Rs 19.19.4: </w:t>
        </w:r>
        <w:r w:rsidR="000634B4" w:rsidRPr="00AC529D">
          <w:rPr>
            <w:rStyle w:val="Hyperlink"/>
            <w:noProof/>
          </w:rPr>
          <w:t>Intellektuelle funktionsnedsættelser</w:t>
        </w:r>
        <w:r w:rsidR="000634B4">
          <w:rPr>
            <w:noProof/>
            <w:webHidden/>
          </w:rPr>
          <w:tab/>
        </w:r>
        <w:r w:rsidR="000634B4">
          <w:rPr>
            <w:noProof/>
            <w:webHidden/>
          </w:rPr>
          <w:fldChar w:fldCharType="begin"/>
        </w:r>
        <w:r w:rsidR="000634B4">
          <w:rPr>
            <w:noProof/>
            <w:webHidden/>
          </w:rPr>
          <w:instrText xml:space="preserve"> PAGEREF _Toc174541719 \h </w:instrText>
        </w:r>
        <w:r w:rsidR="000634B4">
          <w:rPr>
            <w:noProof/>
            <w:webHidden/>
          </w:rPr>
        </w:r>
        <w:r w:rsidR="000634B4">
          <w:rPr>
            <w:noProof/>
            <w:webHidden/>
          </w:rPr>
          <w:fldChar w:fldCharType="separate"/>
        </w:r>
        <w:r w:rsidR="00234F3B">
          <w:rPr>
            <w:noProof/>
            <w:webHidden/>
          </w:rPr>
          <w:t>97</w:t>
        </w:r>
        <w:r w:rsidR="000634B4">
          <w:rPr>
            <w:noProof/>
            <w:webHidden/>
          </w:rPr>
          <w:fldChar w:fldCharType="end"/>
        </w:r>
      </w:hyperlink>
    </w:p>
    <w:p w14:paraId="2CC0C7EF" w14:textId="6761E858" w:rsidR="000634B4" w:rsidRDefault="00000000">
      <w:pPr>
        <w:pStyle w:val="Indholdsfortegnelse3"/>
        <w:rPr>
          <w:rFonts w:asciiTheme="minorHAnsi" w:eastAsiaTheme="minorEastAsia" w:hAnsiTheme="minorHAnsi" w:cstheme="minorBidi"/>
          <w:noProof/>
          <w:kern w:val="2"/>
          <w14:ligatures w14:val="standardContextual"/>
        </w:rPr>
      </w:pPr>
      <w:hyperlink w:anchor="_Toc174541720" w:history="1">
        <w:r w:rsidR="000634B4" w:rsidRPr="00AC529D">
          <w:rPr>
            <w:rStyle w:val="Hyperlink"/>
            <w:bCs/>
            <w:noProof/>
          </w:rPr>
          <w:t xml:space="preserve">Modul Rs 19.19.5: </w:t>
        </w:r>
        <w:r w:rsidR="000634B4" w:rsidRPr="00AC529D">
          <w:rPr>
            <w:rStyle w:val="Hyperlink"/>
            <w:noProof/>
          </w:rPr>
          <w:t>Motoriske vanskeligheder og multiple funktionsnedsættelser</w:t>
        </w:r>
        <w:r w:rsidR="000634B4">
          <w:rPr>
            <w:noProof/>
            <w:webHidden/>
          </w:rPr>
          <w:tab/>
        </w:r>
        <w:r w:rsidR="000634B4">
          <w:rPr>
            <w:noProof/>
            <w:webHidden/>
          </w:rPr>
          <w:fldChar w:fldCharType="begin"/>
        </w:r>
        <w:r w:rsidR="000634B4">
          <w:rPr>
            <w:noProof/>
            <w:webHidden/>
          </w:rPr>
          <w:instrText xml:space="preserve"> PAGEREF _Toc174541720 \h </w:instrText>
        </w:r>
        <w:r w:rsidR="000634B4">
          <w:rPr>
            <w:noProof/>
            <w:webHidden/>
          </w:rPr>
        </w:r>
        <w:r w:rsidR="000634B4">
          <w:rPr>
            <w:noProof/>
            <w:webHidden/>
          </w:rPr>
          <w:fldChar w:fldCharType="separate"/>
        </w:r>
        <w:r w:rsidR="00234F3B">
          <w:rPr>
            <w:noProof/>
            <w:webHidden/>
          </w:rPr>
          <w:t>98</w:t>
        </w:r>
        <w:r w:rsidR="000634B4">
          <w:rPr>
            <w:noProof/>
            <w:webHidden/>
          </w:rPr>
          <w:fldChar w:fldCharType="end"/>
        </w:r>
      </w:hyperlink>
    </w:p>
    <w:p w14:paraId="7AC2ED6B" w14:textId="5DBC5CC2" w:rsidR="000634B4" w:rsidRDefault="00000000">
      <w:pPr>
        <w:pStyle w:val="Indholdsfortegnelse3"/>
        <w:rPr>
          <w:rFonts w:asciiTheme="minorHAnsi" w:eastAsiaTheme="minorEastAsia" w:hAnsiTheme="minorHAnsi" w:cstheme="minorBidi"/>
          <w:noProof/>
          <w:kern w:val="2"/>
          <w14:ligatures w14:val="standardContextual"/>
        </w:rPr>
      </w:pPr>
      <w:hyperlink w:anchor="_Toc174541721" w:history="1">
        <w:r w:rsidR="000634B4" w:rsidRPr="00AC529D">
          <w:rPr>
            <w:rStyle w:val="Hyperlink"/>
            <w:bCs/>
            <w:noProof/>
          </w:rPr>
          <w:t xml:space="preserve">Modul Rs 19.19.6: </w:t>
        </w:r>
        <w:r w:rsidR="000634B4" w:rsidRPr="00AC529D">
          <w:rPr>
            <w:rStyle w:val="Hyperlink"/>
            <w:noProof/>
          </w:rPr>
          <w:t>Sansemæssige funktionsnedsættelser</w:t>
        </w:r>
        <w:r w:rsidR="000634B4">
          <w:rPr>
            <w:noProof/>
            <w:webHidden/>
          </w:rPr>
          <w:tab/>
        </w:r>
        <w:r w:rsidR="000634B4">
          <w:rPr>
            <w:noProof/>
            <w:webHidden/>
          </w:rPr>
          <w:fldChar w:fldCharType="begin"/>
        </w:r>
        <w:r w:rsidR="000634B4">
          <w:rPr>
            <w:noProof/>
            <w:webHidden/>
          </w:rPr>
          <w:instrText xml:space="preserve"> PAGEREF _Toc174541721 \h </w:instrText>
        </w:r>
        <w:r w:rsidR="000634B4">
          <w:rPr>
            <w:noProof/>
            <w:webHidden/>
          </w:rPr>
        </w:r>
        <w:r w:rsidR="000634B4">
          <w:rPr>
            <w:noProof/>
            <w:webHidden/>
          </w:rPr>
          <w:fldChar w:fldCharType="separate"/>
        </w:r>
        <w:r w:rsidR="00234F3B">
          <w:rPr>
            <w:noProof/>
            <w:webHidden/>
          </w:rPr>
          <w:t>98</w:t>
        </w:r>
        <w:r w:rsidR="000634B4">
          <w:rPr>
            <w:noProof/>
            <w:webHidden/>
          </w:rPr>
          <w:fldChar w:fldCharType="end"/>
        </w:r>
      </w:hyperlink>
    </w:p>
    <w:p w14:paraId="231B1AA8" w14:textId="7FA1C7CB" w:rsidR="000634B4" w:rsidRDefault="00000000">
      <w:pPr>
        <w:pStyle w:val="Indholdsfortegnelse3"/>
        <w:rPr>
          <w:rFonts w:asciiTheme="minorHAnsi" w:eastAsiaTheme="minorEastAsia" w:hAnsiTheme="minorHAnsi" w:cstheme="minorBidi"/>
          <w:noProof/>
          <w:kern w:val="2"/>
          <w14:ligatures w14:val="standardContextual"/>
        </w:rPr>
      </w:pPr>
      <w:hyperlink w:anchor="_Toc174541722" w:history="1">
        <w:r w:rsidR="000634B4" w:rsidRPr="00AC529D">
          <w:rPr>
            <w:rStyle w:val="Hyperlink"/>
            <w:noProof/>
          </w:rPr>
          <w:t>Modul Rs 19.19.7: Komplekse kommunikationsindsatser vedrørende mennesker med funktionsnedsættelser</w:t>
        </w:r>
        <w:r w:rsidR="000634B4">
          <w:rPr>
            <w:noProof/>
            <w:webHidden/>
          </w:rPr>
          <w:tab/>
        </w:r>
        <w:r w:rsidR="000634B4">
          <w:rPr>
            <w:noProof/>
            <w:webHidden/>
          </w:rPr>
          <w:fldChar w:fldCharType="begin"/>
        </w:r>
        <w:r w:rsidR="000634B4">
          <w:rPr>
            <w:noProof/>
            <w:webHidden/>
          </w:rPr>
          <w:instrText xml:space="preserve"> PAGEREF _Toc174541722 \h </w:instrText>
        </w:r>
        <w:r w:rsidR="000634B4">
          <w:rPr>
            <w:noProof/>
            <w:webHidden/>
          </w:rPr>
        </w:r>
        <w:r w:rsidR="000634B4">
          <w:rPr>
            <w:noProof/>
            <w:webHidden/>
          </w:rPr>
          <w:fldChar w:fldCharType="separate"/>
        </w:r>
        <w:r w:rsidR="00234F3B">
          <w:rPr>
            <w:noProof/>
            <w:webHidden/>
          </w:rPr>
          <w:t>99</w:t>
        </w:r>
        <w:r w:rsidR="000634B4">
          <w:rPr>
            <w:noProof/>
            <w:webHidden/>
          </w:rPr>
          <w:fldChar w:fldCharType="end"/>
        </w:r>
      </w:hyperlink>
    </w:p>
    <w:p w14:paraId="61DA7160" w14:textId="086515A6" w:rsidR="000634B4" w:rsidRDefault="00000000">
      <w:pPr>
        <w:pStyle w:val="Indholdsfortegnelse3"/>
        <w:rPr>
          <w:rFonts w:asciiTheme="minorHAnsi" w:eastAsiaTheme="minorEastAsia" w:hAnsiTheme="minorHAnsi" w:cstheme="minorBidi"/>
          <w:noProof/>
          <w:kern w:val="2"/>
          <w14:ligatures w14:val="standardContextual"/>
        </w:rPr>
      </w:pPr>
      <w:hyperlink w:anchor="_Toc174541723" w:history="1">
        <w:r w:rsidR="000634B4" w:rsidRPr="00AC529D">
          <w:rPr>
            <w:rStyle w:val="Hyperlink"/>
            <w:noProof/>
          </w:rPr>
          <w:t>Modul Rs 19.19.8: Kommunikationskompetencer - i arbejdet med mennesker med komplekse kommunikationsbehov</w:t>
        </w:r>
        <w:r w:rsidR="000634B4">
          <w:rPr>
            <w:noProof/>
            <w:webHidden/>
          </w:rPr>
          <w:tab/>
        </w:r>
        <w:r w:rsidR="000634B4">
          <w:rPr>
            <w:noProof/>
            <w:webHidden/>
          </w:rPr>
          <w:fldChar w:fldCharType="begin"/>
        </w:r>
        <w:r w:rsidR="000634B4">
          <w:rPr>
            <w:noProof/>
            <w:webHidden/>
          </w:rPr>
          <w:instrText xml:space="preserve"> PAGEREF _Toc174541723 \h </w:instrText>
        </w:r>
        <w:r w:rsidR="000634B4">
          <w:rPr>
            <w:noProof/>
            <w:webHidden/>
          </w:rPr>
        </w:r>
        <w:r w:rsidR="000634B4">
          <w:rPr>
            <w:noProof/>
            <w:webHidden/>
          </w:rPr>
          <w:fldChar w:fldCharType="separate"/>
        </w:r>
        <w:r w:rsidR="00234F3B">
          <w:rPr>
            <w:noProof/>
            <w:webHidden/>
          </w:rPr>
          <w:t>100</w:t>
        </w:r>
        <w:r w:rsidR="000634B4">
          <w:rPr>
            <w:noProof/>
            <w:webHidden/>
          </w:rPr>
          <w:fldChar w:fldCharType="end"/>
        </w:r>
      </w:hyperlink>
    </w:p>
    <w:p w14:paraId="143C619F" w14:textId="6FDA9ECE"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24" w:history="1">
        <w:r w:rsidR="000634B4" w:rsidRPr="00AC529D">
          <w:rPr>
            <w:rStyle w:val="Hyperlink"/>
          </w:rPr>
          <w:t>19.20 SYNSPÆDAGOGIK OG SYNS(RE)HABILITERING</w:t>
        </w:r>
        <w:r w:rsidR="000634B4">
          <w:rPr>
            <w:webHidden/>
          </w:rPr>
          <w:tab/>
        </w:r>
        <w:r w:rsidR="000634B4">
          <w:rPr>
            <w:webHidden/>
          </w:rPr>
          <w:fldChar w:fldCharType="begin"/>
        </w:r>
        <w:r w:rsidR="000634B4">
          <w:rPr>
            <w:webHidden/>
          </w:rPr>
          <w:instrText xml:space="preserve"> PAGEREF _Toc174541724 \h </w:instrText>
        </w:r>
        <w:r w:rsidR="000634B4">
          <w:rPr>
            <w:webHidden/>
          </w:rPr>
        </w:r>
        <w:r w:rsidR="000634B4">
          <w:rPr>
            <w:webHidden/>
          </w:rPr>
          <w:fldChar w:fldCharType="separate"/>
        </w:r>
        <w:r w:rsidR="00234F3B">
          <w:rPr>
            <w:webHidden/>
          </w:rPr>
          <w:t>101</w:t>
        </w:r>
        <w:r w:rsidR="000634B4">
          <w:rPr>
            <w:webHidden/>
          </w:rPr>
          <w:fldChar w:fldCharType="end"/>
        </w:r>
      </w:hyperlink>
    </w:p>
    <w:p w14:paraId="6B79B9E5" w14:textId="18F41BEA" w:rsidR="000634B4" w:rsidRDefault="00000000">
      <w:pPr>
        <w:pStyle w:val="Indholdsfortegnelse3"/>
        <w:rPr>
          <w:rFonts w:asciiTheme="minorHAnsi" w:eastAsiaTheme="minorEastAsia" w:hAnsiTheme="minorHAnsi" w:cstheme="minorBidi"/>
          <w:noProof/>
          <w:kern w:val="2"/>
          <w14:ligatures w14:val="standardContextual"/>
        </w:rPr>
      </w:pPr>
      <w:hyperlink w:anchor="_Toc174541725" w:history="1">
        <w:r w:rsidR="000634B4" w:rsidRPr="00AC529D">
          <w:rPr>
            <w:rStyle w:val="Hyperlink"/>
            <w:bCs/>
            <w:noProof/>
          </w:rPr>
          <w:t xml:space="preserve">Modul Rs 19.20.1: </w:t>
        </w:r>
        <w:r w:rsidR="000634B4" w:rsidRPr="00AC529D">
          <w:rPr>
            <w:rStyle w:val="Hyperlink"/>
            <w:noProof/>
          </w:rPr>
          <w:t xml:space="preserve">Synsnedsættelse eller blindhed </w:t>
        </w:r>
        <w:r w:rsidR="000634B4" w:rsidRPr="00AC529D">
          <w:rPr>
            <w:rStyle w:val="Hyperlink"/>
            <w:rFonts w:cs="Arial"/>
            <w:noProof/>
          </w:rPr>
          <w:t xml:space="preserve">- </w:t>
        </w:r>
        <w:r w:rsidR="000634B4" w:rsidRPr="00AC529D">
          <w:rPr>
            <w:rStyle w:val="Hyperlink"/>
            <w:noProof/>
          </w:rPr>
          <w:t>udredning</w:t>
        </w:r>
        <w:r w:rsidR="000634B4">
          <w:rPr>
            <w:noProof/>
            <w:webHidden/>
          </w:rPr>
          <w:tab/>
        </w:r>
        <w:r w:rsidR="000634B4">
          <w:rPr>
            <w:noProof/>
            <w:webHidden/>
          </w:rPr>
          <w:fldChar w:fldCharType="begin"/>
        </w:r>
        <w:r w:rsidR="000634B4">
          <w:rPr>
            <w:noProof/>
            <w:webHidden/>
          </w:rPr>
          <w:instrText xml:space="preserve"> PAGEREF _Toc174541725 \h </w:instrText>
        </w:r>
        <w:r w:rsidR="000634B4">
          <w:rPr>
            <w:noProof/>
            <w:webHidden/>
          </w:rPr>
        </w:r>
        <w:r w:rsidR="000634B4">
          <w:rPr>
            <w:noProof/>
            <w:webHidden/>
          </w:rPr>
          <w:fldChar w:fldCharType="separate"/>
        </w:r>
        <w:r w:rsidR="00234F3B">
          <w:rPr>
            <w:noProof/>
            <w:webHidden/>
          </w:rPr>
          <w:t>102</w:t>
        </w:r>
        <w:r w:rsidR="000634B4">
          <w:rPr>
            <w:noProof/>
            <w:webHidden/>
          </w:rPr>
          <w:fldChar w:fldCharType="end"/>
        </w:r>
      </w:hyperlink>
    </w:p>
    <w:p w14:paraId="37DD7BAE" w14:textId="0BC178D4" w:rsidR="000634B4" w:rsidRDefault="00000000">
      <w:pPr>
        <w:pStyle w:val="Indholdsfortegnelse3"/>
        <w:rPr>
          <w:rFonts w:asciiTheme="minorHAnsi" w:eastAsiaTheme="minorEastAsia" w:hAnsiTheme="minorHAnsi" w:cstheme="minorBidi"/>
          <w:noProof/>
          <w:kern w:val="2"/>
          <w14:ligatures w14:val="standardContextual"/>
        </w:rPr>
      </w:pPr>
      <w:hyperlink w:anchor="_Toc174541726" w:history="1">
        <w:r w:rsidR="000634B4" w:rsidRPr="00AC529D">
          <w:rPr>
            <w:rStyle w:val="Hyperlink"/>
            <w:bCs/>
            <w:noProof/>
          </w:rPr>
          <w:t>Modul Rs 19.20.2: Synsnedsættelse eller blindhed - læring, rehabilitering og udvikling</w:t>
        </w:r>
        <w:r w:rsidR="000634B4">
          <w:rPr>
            <w:noProof/>
            <w:webHidden/>
          </w:rPr>
          <w:tab/>
        </w:r>
        <w:r w:rsidR="000634B4">
          <w:rPr>
            <w:noProof/>
            <w:webHidden/>
          </w:rPr>
          <w:fldChar w:fldCharType="begin"/>
        </w:r>
        <w:r w:rsidR="000634B4">
          <w:rPr>
            <w:noProof/>
            <w:webHidden/>
          </w:rPr>
          <w:instrText xml:space="preserve"> PAGEREF _Toc174541726 \h </w:instrText>
        </w:r>
        <w:r w:rsidR="000634B4">
          <w:rPr>
            <w:noProof/>
            <w:webHidden/>
          </w:rPr>
        </w:r>
        <w:r w:rsidR="000634B4">
          <w:rPr>
            <w:noProof/>
            <w:webHidden/>
          </w:rPr>
          <w:fldChar w:fldCharType="separate"/>
        </w:r>
        <w:r w:rsidR="00234F3B">
          <w:rPr>
            <w:noProof/>
            <w:webHidden/>
          </w:rPr>
          <w:t>103</w:t>
        </w:r>
        <w:r w:rsidR="000634B4">
          <w:rPr>
            <w:noProof/>
            <w:webHidden/>
          </w:rPr>
          <w:fldChar w:fldCharType="end"/>
        </w:r>
      </w:hyperlink>
    </w:p>
    <w:p w14:paraId="46DE94DB" w14:textId="2CE41FF4" w:rsidR="000634B4" w:rsidRDefault="00000000">
      <w:pPr>
        <w:pStyle w:val="Indholdsfortegnelse3"/>
        <w:rPr>
          <w:rFonts w:asciiTheme="minorHAnsi" w:eastAsiaTheme="minorEastAsia" w:hAnsiTheme="minorHAnsi" w:cstheme="minorBidi"/>
          <w:noProof/>
          <w:kern w:val="2"/>
          <w14:ligatures w14:val="standardContextual"/>
        </w:rPr>
      </w:pPr>
      <w:hyperlink w:anchor="_Toc174541727" w:history="1">
        <w:r w:rsidR="000634B4" w:rsidRPr="00AC529D">
          <w:rPr>
            <w:rStyle w:val="Hyperlink"/>
            <w:bCs/>
            <w:noProof/>
          </w:rPr>
          <w:t xml:space="preserve">Modul Rs 19.20.3: </w:t>
        </w:r>
        <w:r w:rsidR="000634B4" w:rsidRPr="00AC529D">
          <w:rPr>
            <w:rStyle w:val="Hyperlink"/>
            <w:noProof/>
          </w:rPr>
          <w:t>ADL - Almindelig Daglig Levevis. At kunne klare sig i hverdagslivet med synsnedsættelse eller blindhed</w:t>
        </w:r>
        <w:r w:rsidR="000634B4">
          <w:rPr>
            <w:noProof/>
            <w:webHidden/>
          </w:rPr>
          <w:tab/>
        </w:r>
        <w:r w:rsidR="000634B4">
          <w:rPr>
            <w:noProof/>
            <w:webHidden/>
          </w:rPr>
          <w:fldChar w:fldCharType="begin"/>
        </w:r>
        <w:r w:rsidR="000634B4">
          <w:rPr>
            <w:noProof/>
            <w:webHidden/>
          </w:rPr>
          <w:instrText xml:space="preserve"> PAGEREF _Toc174541727 \h </w:instrText>
        </w:r>
        <w:r w:rsidR="000634B4">
          <w:rPr>
            <w:noProof/>
            <w:webHidden/>
          </w:rPr>
        </w:r>
        <w:r w:rsidR="000634B4">
          <w:rPr>
            <w:noProof/>
            <w:webHidden/>
          </w:rPr>
          <w:fldChar w:fldCharType="separate"/>
        </w:r>
        <w:r w:rsidR="00234F3B">
          <w:rPr>
            <w:noProof/>
            <w:webHidden/>
          </w:rPr>
          <w:t>103</w:t>
        </w:r>
        <w:r w:rsidR="000634B4">
          <w:rPr>
            <w:noProof/>
            <w:webHidden/>
          </w:rPr>
          <w:fldChar w:fldCharType="end"/>
        </w:r>
      </w:hyperlink>
    </w:p>
    <w:p w14:paraId="64017CCF" w14:textId="1D4F738A" w:rsidR="000634B4" w:rsidRDefault="00000000">
      <w:pPr>
        <w:pStyle w:val="Indholdsfortegnelse3"/>
        <w:rPr>
          <w:rFonts w:asciiTheme="minorHAnsi" w:eastAsiaTheme="minorEastAsia" w:hAnsiTheme="minorHAnsi" w:cstheme="minorBidi"/>
          <w:noProof/>
          <w:kern w:val="2"/>
          <w14:ligatures w14:val="standardContextual"/>
        </w:rPr>
      </w:pPr>
      <w:hyperlink w:anchor="_Toc174541728" w:history="1">
        <w:r w:rsidR="000634B4" w:rsidRPr="00AC529D">
          <w:rPr>
            <w:rStyle w:val="Hyperlink"/>
            <w:bCs/>
            <w:noProof/>
          </w:rPr>
          <w:t xml:space="preserve">Modul Rs 19.20.4: </w:t>
        </w:r>
        <w:r w:rsidR="000634B4" w:rsidRPr="00AC529D">
          <w:rPr>
            <w:rStyle w:val="Hyperlink"/>
            <w:noProof/>
          </w:rPr>
          <w:t>O&amp;M - Orientering og Mobility. At kunne færdes i det fysiske miljø med synsnedsættelse eller blindhed</w:t>
        </w:r>
        <w:r w:rsidR="000634B4">
          <w:rPr>
            <w:noProof/>
            <w:webHidden/>
          </w:rPr>
          <w:tab/>
        </w:r>
        <w:r w:rsidR="000634B4">
          <w:rPr>
            <w:noProof/>
            <w:webHidden/>
          </w:rPr>
          <w:fldChar w:fldCharType="begin"/>
        </w:r>
        <w:r w:rsidR="000634B4">
          <w:rPr>
            <w:noProof/>
            <w:webHidden/>
          </w:rPr>
          <w:instrText xml:space="preserve"> PAGEREF _Toc174541728 \h </w:instrText>
        </w:r>
        <w:r w:rsidR="000634B4">
          <w:rPr>
            <w:noProof/>
            <w:webHidden/>
          </w:rPr>
        </w:r>
        <w:r w:rsidR="000634B4">
          <w:rPr>
            <w:noProof/>
            <w:webHidden/>
          </w:rPr>
          <w:fldChar w:fldCharType="separate"/>
        </w:r>
        <w:r w:rsidR="00234F3B">
          <w:rPr>
            <w:noProof/>
            <w:webHidden/>
          </w:rPr>
          <w:t>104</w:t>
        </w:r>
        <w:r w:rsidR="000634B4">
          <w:rPr>
            <w:noProof/>
            <w:webHidden/>
          </w:rPr>
          <w:fldChar w:fldCharType="end"/>
        </w:r>
      </w:hyperlink>
    </w:p>
    <w:p w14:paraId="281DF694" w14:textId="63D5D020" w:rsidR="000634B4" w:rsidRDefault="00000000">
      <w:pPr>
        <w:pStyle w:val="Indholdsfortegnelse3"/>
        <w:rPr>
          <w:rFonts w:asciiTheme="minorHAnsi" w:eastAsiaTheme="minorEastAsia" w:hAnsiTheme="minorHAnsi" w:cstheme="minorBidi"/>
          <w:noProof/>
          <w:kern w:val="2"/>
          <w14:ligatures w14:val="standardContextual"/>
        </w:rPr>
      </w:pPr>
      <w:hyperlink w:anchor="_Toc174541729" w:history="1">
        <w:r w:rsidR="000634B4" w:rsidRPr="00AC529D">
          <w:rPr>
            <w:rStyle w:val="Hyperlink"/>
            <w:bCs/>
            <w:noProof/>
          </w:rPr>
          <w:t xml:space="preserve">Modul Rs 19.20.5: </w:t>
        </w:r>
        <w:r w:rsidR="000634B4" w:rsidRPr="00AC529D">
          <w:rPr>
            <w:rStyle w:val="Hyperlink"/>
            <w:noProof/>
          </w:rPr>
          <w:t>Erhvervet hjerneskade og synsnedsættelse, unge og voksne</w:t>
        </w:r>
        <w:r w:rsidR="000634B4">
          <w:rPr>
            <w:noProof/>
            <w:webHidden/>
          </w:rPr>
          <w:tab/>
        </w:r>
        <w:r w:rsidR="000634B4">
          <w:rPr>
            <w:noProof/>
            <w:webHidden/>
          </w:rPr>
          <w:fldChar w:fldCharType="begin"/>
        </w:r>
        <w:r w:rsidR="000634B4">
          <w:rPr>
            <w:noProof/>
            <w:webHidden/>
          </w:rPr>
          <w:instrText xml:space="preserve"> PAGEREF _Toc174541729 \h </w:instrText>
        </w:r>
        <w:r w:rsidR="000634B4">
          <w:rPr>
            <w:noProof/>
            <w:webHidden/>
          </w:rPr>
        </w:r>
        <w:r w:rsidR="000634B4">
          <w:rPr>
            <w:noProof/>
            <w:webHidden/>
          </w:rPr>
          <w:fldChar w:fldCharType="separate"/>
        </w:r>
        <w:r w:rsidR="00234F3B">
          <w:rPr>
            <w:noProof/>
            <w:webHidden/>
          </w:rPr>
          <w:t>104</w:t>
        </w:r>
        <w:r w:rsidR="000634B4">
          <w:rPr>
            <w:noProof/>
            <w:webHidden/>
          </w:rPr>
          <w:fldChar w:fldCharType="end"/>
        </w:r>
      </w:hyperlink>
    </w:p>
    <w:p w14:paraId="20895C64" w14:textId="7F58A6A9"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30" w:history="1">
        <w:r w:rsidR="000634B4" w:rsidRPr="00AC529D">
          <w:rPr>
            <w:rStyle w:val="Hyperlink"/>
          </w:rPr>
          <w:t>19.21 UNGES OG VOKSNES LÆREPROCESSER</w:t>
        </w:r>
        <w:r w:rsidR="000634B4">
          <w:rPr>
            <w:webHidden/>
          </w:rPr>
          <w:tab/>
        </w:r>
        <w:r w:rsidR="000634B4">
          <w:rPr>
            <w:webHidden/>
          </w:rPr>
          <w:fldChar w:fldCharType="begin"/>
        </w:r>
        <w:r w:rsidR="000634B4">
          <w:rPr>
            <w:webHidden/>
          </w:rPr>
          <w:instrText xml:space="preserve"> PAGEREF _Toc174541730 \h </w:instrText>
        </w:r>
        <w:r w:rsidR="000634B4">
          <w:rPr>
            <w:webHidden/>
          </w:rPr>
        </w:r>
        <w:r w:rsidR="000634B4">
          <w:rPr>
            <w:webHidden/>
          </w:rPr>
          <w:fldChar w:fldCharType="separate"/>
        </w:r>
        <w:r w:rsidR="00234F3B">
          <w:rPr>
            <w:webHidden/>
          </w:rPr>
          <w:t>105</w:t>
        </w:r>
        <w:r w:rsidR="000634B4">
          <w:rPr>
            <w:webHidden/>
          </w:rPr>
          <w:fldChar w:fldCharType="end"/>
        </w:r>
      </w:hyperlink>
    </w:p>
    <w:p w14:paraId="50AA2CE3" w14:textId="73BAC32F" w:rsidR="000634B4" w:rsidRDefault="00000000">
      <w:pPr>
        <w:pStyle w:val="Indholdsfortegnelse3"/>
        <w:rPr>
          <w:rFonts w:asciiTheme="minorHAnsi" w:eastAsiaTheme="minorEastAsia" w:hAnsiTheme="minorHAnsi" w:cstheme="minorBidi"/>
          <w:noProof/>
          <w:kern w:val="2"/>
          <w14:ligatures w14:val="standardContextual"/>
        </w:rPr>
      </w:pPr>
      <w:hyperlink w:anchor="_Toc174541731" w:history="1">
        <w:r w:rsidR="000634B4" w:rsidRPr="00AC529D">
          <w:rPr>
            <w:rStyle w:val="Hyperlink"/>
            <w:noProof/>
          </w:rPr>
          <w:t>Modul Rs 19.21.1: Didaktik og læreprocesser</w:t>
        </w:r>
        <w:r w:rsidR="000634B4">
          <w:rPr>
            <w:noProof/>
            <w:webHidden/>
          </w:rPr>
          <w:tab/>
        </w:r>
        <w:r w:rsidR="000634B4">
          <w:rPr>
            <w:noProof/>
            <w:webHidden/>
          </w:rPr>
          <w:fldChar w:fldCharType="begin"/>
        </w:r>
        <w:r w:rsidR="000634B4">
          <w:rPr>
            <w:noProof/>
            <w:webHidden/>
          </w:rPr>
          <w:instrText xml:space="preserve"> PAGEREF _Toc174541731 \h </w:instrText>
        </w:r>
        <w:r w:rsidR="000634B4">
          <w:rPr>
            <w:noProof/>
            <w:webHidden/>
          </w:rPr>
        </w:r>
        <w:r w:rsidR="000634B4">
          <w:rPr>
            <w:noProof/>
            <w:webHidden/>
          </w:rPr>
          <w:fldChar w:fldCharType="separate"/>
        </w:r>
        <w:r w:rsidR="00234F3B">
          <w:rPr>
            <w:noProof/>
            <w:webHidden/>
          </w:rPr>
          <w:t>105</w:t>
        </w:r>
        <w:r w:rsidR="000634B4">
          <w:rPr>
            <w:noProof/>
            <w:webHidden/>
          </w:rPr>
          <w:fldChar w:fldCharType="end"/>
        </w:r>
      </w:hyperlink>
    </w:p>
    <w:p w14:paraId="2B88E206" w14:textId="242ED710" w:rsidR="000634B4" w:rsidRDefault="00000000">
      <w:pPr>
        <w:pStyle w:val="Indholdsfortegnelse3"/>
        <w:rPr>
          <w:rFonts w:asciiTheme="minorHAnsi" w:eastAsiaTheme="minorEastAsia" w:hAnsiTheme="minorHAnsi" w:cstheme="minorBidi"/>
          <w:noProof/>
          <w:kern w:val="2"/>
          <w14:ligatures w14:val="standardContextual"/>
        </w:rPr>
      </w:pPr>
      <w:hyperlink w:anchor="_Toc174541732" w:history="1">
        <w:r w:rsidR="000634B4" w:rsidRPr="00AC529D">
          <w:rPr>
            <w:rStyle w:val="Hyperlink"/>
            <w:noProof/>
          </w:rPr>
          <w:t>Modul Rs 19.21.2: Ungdomsliv, socialisering og identitet</w:t>
        </w:r>
        <w:r w:rsidR="000634B4">
          <w:rPr>
            <w:noProof/>
            <w:webHidden/>
          </w:rPr>
          <w:tab/>
        </w:r>
        <w:r w:rsidR="000634B4">
          <w:rPr>
            <w:noProof/>
            <w:webHidden/>
          </w:rPr>
          <w:fldChar w:fldCharType="begin"/>
        </w:r>
        <w:r w:rsidR="000634B4">
          <w:rPr>
            <w:noProof/>
            <w:webHidden/>
          </w:rPr>
          <w:instrText xml:space="preserve"> PAGEREF _Toc174541732 \h </w:instrText>
        </w:r>
        <w:r w:rsidR="000634B4">
          <w:rPr>
            <w:noProof/>
            <w:webHidden/>
          </w:rPr>
        </w:r>
        <w:r w:rsidR="000634B4">
          <w:rPr>
            <w:noProof/>
            <w:webHidden/>
          </w:rPr>
          <w:fldChar w:fldCharType="separate"/>
        </w:r>
        <w:r w:rsidR="00234F3B">
          <w:rPr>
            <w:noProof/>
            <w:webHidden/>
          </w:rPr>
          <w:t>106</w:t>
        </w:r>
        <w:r w:rsidR="000634B4">
          <w:rPr>
            <w:noProof/>
            <w:webHidden/>
          </w:rPr>
          <w:fldChar w:fldCharType="end"/>
        </w:r>
      </w:hyperlink>
    </w:p>
    <w:p w14:paraId="3D53C6B0" w14:textId="147564ED" w:rsidR="000634B4" w:rsidRDefault="00000000">
      <w:pPr>
        <w:pStyle w:val="Indholdsfortegnelse3"/>
        <w:rPr>
          <w:rFonts w:asciiTheme="minorHAnsi" w:eastAsiaTheme="minorEastAsia" w:hAnsiTheme="minorHAnsi" w:cstheme="minorBidi"/>
          <w:noProof/>
          <w:kern w:val="2"/>
          <w14:ligatures w14:val="standardContextual"/>
        </w:rPr>
      </w:pPr>
      <w:hyperlink w:anchor="_Toc174541733" w:history="1">
        <w:r w:rsidR="000634B4" w:rsidRPr="00AC529D">
          <w:rPr>
            <w:rStyle w:val="Hyperlink"/>
            <w:noProof/>
          </w:rPr>
          <w:t>Modul Rs 19.21.3: Voksne og livslang læring</w:t>
        </w:r>
        <w:r w:rsidR="000634B4">
          <w:rPr>
            <w:noProof/>
            <w:webHidden/>
          </w:rPr>
          <w:tab/>
        </w:r>
        <w:r w:rsidR="000634B4">
          <w:rPr>
            <w:noProof/>
            <w:webHidden/>
          </w:rPr>
          <w:fldChar w:fldCharType="begin"/>
        </w:r>
        <w:r w:rsidR="000634B4">
          <w:rPr>
            <w:noProof/>
            <w:webHidden/>
          </w:rPr>
          <w:instrText xml:space="preserve"> PAGEREF _Toc174541733 \h </w:instrText>
        </w:r>
        <w:r w:rsidR="000634B4">
          <w:rPr>
            <w:noProof/>
            <w:webHidden/>
          </w:rPr>
        </w:r>
        <w:r w:rsidR="000634B4">
          <w:rPr>
            <w:noProof/>
            <w:webHidden/>
          </w:rPr>
          <w:fldChar w:fldCharType="separate"/>
        </w:r>
        <w:r w:rsidR="00234F3B">
          <w:rPr>
            <w:noProof/>
            <w:webHidden/>
          </w:rPr>
          <w:t>106</w:t>
        </w:r>
        <w:r w:rsidR="000634B4">
          <w:rPr>
            <w:noProof/>
            <w:webHidden/>
          </w:rPr>
          <w:fldChar w:fldCharType="end"/>
        </w:r>
      </w:hyperlink>
    </w:p>
    <w:p w14:paraId="51FA24DB" w14:textId="7E8D8D01"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34" w:history="1">
        <w:r w:rsidR="000634B4" w:rsidRPr="00AC529D">
          <w:rPr>
            <w:rStyle w:val="Hyperlink"/>
          </w:rPr>
          <w:t>19.32 FRITIDSPÆDAGOGIK (6-18 ÅR)</w:t>
        </w:r>
        <w:r w:rsidR="000634B4">
          <w:rPr>
            <w:webHidden/>
          </w:rPr>
          <w:tab/>
        </w:r>
        <w:r w:rsidR="000634B4">
          <w:rPr>
            <w:webHidden/>
          </w:rPr>
          <w:fldChar w:fldCharType="begin"/>
        </w:r>
        <w:r w:rsidR="000634B4">
          <w:rPr>
            <w:webHidden/>
          </w:rPr>
          <w:instrText xml:space="preserve"> PAGEREF _Toc174541734 \h </w:instrText>
        </w:r>
        <w:r w:rsidR="000634B4">
          <w:rPr>
            <w:webHidden/>
          </w:rPr>
        </w:r>
        <w:r w:rsidR="000634B4">
          <w:rPr>
            <w:webHidden/>
          </w:rPr>
          <w:fldChar w:fldCharType="separate"/>
        </w:r>
        <w:r w:rsidR="00234F3B">
          <w:rPr>
            <w:webHidden/>
          </w:rPr>
          <w:t>107</w:t>
        </w:r>
        <w:r w:rsidR="000634B4">
          <w:rPr>
            <w:webHidden/>
          </w:rPr>
          <w:fldChar w:fldCharType="end"/>
        </w:r>
      </w:hyperlink>
    </w:p>
    <w:p w14:paraId="0464B403" w14:textId="750C00EF" w:rsidR="000634B4" w:rsidRDefault="00000000">
      <w:pPr>
        <w:pStyle w:val="Indholdsfortegnelse3"/>
        <w:rPr>
          <w:rFonts w:asciiTheme="minorHAnsi" w:eastAsiaTheme="minorEastAsia" w:hAnsiTheme="minorHAnsi" w:cstheme="minorBidi"/>
          <w:noProof/>
          <w:kern w:val="2"/>
          <w14:ligatures w14:val="standardContextual"/>
        </w:rPr>
      </w:pPr>
      <w:hyperlink w:anchor="_Toc174541735" w:history="1">
        <w:r w:rsidR="000634B4" w:rsidRPr="00AC529D">
          <w:rPr>
            <w:rStyle w:val="Hyperlink"/>
            <w:noProof/>
          </w:rPr>
          <w:t xml:space="preserve">Modul Rs 19.22.1: </w:t>
        </w:r>
        <w:r w:rsidR="000634B4" w:rsidRPr="00AC529D">
          <w:rPr>
            <w:rStyle w:val="Hyperlink"/>
            <w:rFonts w:cs="Arial"/>
            <w:noProof/>
          </w:rPr>
          <w:t>Fritidspædagogik og fælles fritidspædagogisk praksis (6-18 år)</w:t>
        </w:r>
        <w:r w:rsidR="000634B4">
          <w:rPr>
            <w:noProof/>
            <w:webHidden/>
          </w:rPr>
          <w:tab/>
        </w:r>
        <w:r w:rsidR="000634B4">
          <w:rPr>
            <w:noProof/>
            <w:webHidden/>
          </w:rPr>
          <w:fldChar w:fldCharType="begin"/>
        </w:r>
        <w:r w:rsidR="000634B4">
          <w:rPr>
            <w:noProof/>
            <w:webHidden/>
          </w:rPr>
          <w:instrText xml:space="preserve"> PAGEREF _Toc174541735 \h </w:instrText>
        </w:r>
        <w:r w:rsidR="000634B4">
          <w:rPr>
            <w:noProof/>
            <w:webHidden/>
          </w:rPr>
        </w:r>
        <w:r w:rsidR="000634B4">
          <w:rPr>
            <w:noProof/>
            <w:webHidden/>
          </w:rPr>
          <w:fldChar w:fldCharType="separate"/>
        </w:r>
        <w:r w:rsidR="00234F3B">
          <w:rPr>
            <w:noProof/>
            <w:webHidden/>
          </w:rPr>
          <w:t>108</w:t>
        </w:r>
        <w:r w:rsidR="000634B4">
          <w:rPr>
            <w:noProof/>
            <w:webHidden/>
          </w:rPr>
          <w:fldChar w:fldCharType="end"/>
        </w:r>
      </w:hyperlink>
    </w:p>
    <w:p w14:paraId="265A9163" w14:textId="7E07E22E" w:rsidR="000634B4" w:rsidRDefault="00000000">
      <w:pPr>
        <w:pStyle w:val="Indholdsfortegnelse3"/>
        <w:rPr>
          <w:rFonts w:asciiTheme="minorHAnsi" w:eastAsiaTheme="minorEastAsia" w:hAnsiTheme="minorHAnsi" w:cstheme="minorBidi"/>
          <w:noProof/>
          <w:kern w:val="2"/>
          <w14:ligatures w14:val="standardContextual"/>
        </w:rPr>
      </w:pPr>
      <w:hyperlink w:anchor="_Toc174541736" w:history="1">
        <w:r w:rsidR="000634B4" w:rsidRPr="00AC529D">
          <w:rPr>
            <w:rStyle w:val="Hyperlink"/>
            <w:noProof/>
          </w:rPr>
          <w:t>Modul Rs 19.22.2: Facilitering og organisering af mangfoldige fritidspædagogiske processer og aktiviteter (6-18 år)</w:t>
        </w:r>
        <w:r w:rsidR="000634B4">
          <w:rPr>
            <w:noProof/>
            <w:webHidden/>
          </w:rPr>
          <w:tab/>
        </w:r>
        <w:r w:rsidR="000634B4">
          <w:rPr>
            <w:noProof/>
            <w:webHidden/>
          </w:rPr>
          <w:fldChar w:fldCharType="begin"/>
        </w:r>
        <w:r w:rsidR="000634B4">
          <w:rPr>
            <w:noProof/>
            <w:webHidden/>
          </w:rPr>
          <w:instrText xml:space="preserve"> PAGEREF _Toc174541736 \h </w:instrText>
        </w:r>
        <w:r w:rsidR="000634B4">
          <w:rPr>
            <w:noProof/>
            <w:webHidden/>
          </w:rPr>
        </w:r>
        <w:r w:rsidR="000634B4">
          <w:rPr>
            <w:noProof/>
            <w:webHidden/>
          </w:rPr>
          <w:fldChar w:fldCharType="separate"/>
        </w:r>
        <w:r w:rsidR="00234F3B">
          <w:rPr>
            <w:noProof/>
            <w:webHidden/>
          </w:rPr>
          <w:t>108</w:t>
        </w:r>
        <w:r w:rsidR="000634B4">
          <w:rPr>
            <w:noProof/>
            <w:webHidden/>
          </w:rPr>
          <w:fldChar w:fldCharType="end"/>
        </w:r>
      </w:hyperlink>
    </w:p>
    <w:p w14:paraId="7B884293" w14:textId="47B6DB10" w:rsidR="000634B4" w:rsidRDefault="00000000">
      <w:pPr>
        <w:pStyle w:val="Indholdsfortegnelse3"/>
        <w:rPr>
          <w:rFonts w:asciiTheme="minorHAnsi" w:eastAsiaTheme="minorEastAsia" w:hAnsiTheme="minorHAnsi" w:cstheme="minorBidi"/>
          <w:noProof/>
          <w:kern w:val="2"/>
          <w14:ligatures w14:val="standardContextual"/>
        </w:rPr>
      </w:pPr>
      <w:hyperlink w:anchor="_Toc174541737" w:history="1">
        <w:r w:rsidR="000634B4" w:rsidRPr="00AC529D">
          <w:rPr>
            <w:rStyle w:val="Hyperlink"/>
            <w:noProof/>
          </w:rPr>
          <w:t xml:space="preserve">Modul Rs 19.22.3: </w:t>
        </w:r>
        <w:r w:rsidR="000634B4" w:rsidRPr="00AC529D">
          <w:rPr>
            <w:rStyle w:val="Hyperlink"/>
            <w:bCs/>
            <w:noProof/>
          </w:rPr>
          <w:t>Fritidspædagogen som brobygger og trivselsaktør (</w:t>
        </w:r>
        <w:r w:rsidR="000634B4" w:rsidRPr="00AC529D">
          <w:rPr>
            <w:rStyle w:val="Hyperlink"/>
            <w:noProof/>
          </w:rPr>
          <w:t xml:space="preserve"> (6-18 år)</w:t>
        </w:r>
        <w:r w:rsidR="000634B4">
          <w:rPr>
            <w:noProof/>
            <w:webHidden/>
          </w:rPr>
          <w:tab/>
        </w:r>
        <w:r w:rsidR="000634B4">
          <w:rPr>
            <w:noProof/>
            <w:webHidden/>
          </w:rPr>
          <w:fldChar w:fldCharType="begin"/>
        </w:r>
        <w:r w:rsidR="000634B4">
          <w:rPr>
            <w:noProof/>
            <w:webHidden/>
          </w:rPr>
          <w:instrText xml:space="preserve"> PAGEREF _Toc174541737 \h </w:instrText>
        </w:r>
        <w:r w:rsidR="000634B4">
          <w:rPr>
            <w:noProof/>
            <w:webHidden/>
          </w:rPr>
        </w:r>
        <w:r w:rsidR="000634B4">
          <w:rPr>
            <w:noProof/>
            <w:webHidden/>
          </w:rPr>
          <w:fldChar w:fldCharType="separate"/>
        </w:r>
        <w:r w:rsidR="00234F3B">
          <w:rPr>
            <w:noProof/>
            <w:webHidden/>
          </w:rPr>
          <w:t>109</w:t>
        </w:r>
        <w:r w:rsidR="000634B4">
          <w:rPr>
            <w:noProof/>
            <w:webHidden/>
          </w:rPr>
          <w:fldChar w:fldCharType="end"/>
        </w:r>
      </w:hyperlink>
    </w:p>
    <w:p w14:paraId="356F09C6" w14:textId="6927AD5C"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38" w:history="1">
        <w:r w:rsidR="000634B4" w:rsidRPr="00AC529D">
          <w:rPr>
            <w:rStyle w:val="Hyperlink"/>
          </w:rPr>
          <w:t>INDHOLDSOMRÅDE: FAG OG LÆRING</w:t>
        </w:r>
        <w:r w:rsidR="000634B4">
          <w:rPr>
            <w:webHidden/>
          </w:rPr>
          <w:tab/>
        </w:r>
        <w:r w:rsidR="000634B4">
          <w:rPr>
            <w:webHidden/>
          </w:rPr>
          <w:fldChar w:fldCharType="begin"/>
        </w:r>
        <w:r w:rsidR="000634B4">
          <w:rPr>
            <w:webHidden/>
          </w:rPr>
          <w:instrText xml:space="preserve"> PAGEREF _Toc174541738 \h </w:instrText>
        </w:r>
        <w:r w:rsidR="000634B4">
          <w:rPr>
            <w:webHidden/>
          </w:rPr>
        </w:r>
        <w:r w:rsidR="000634B4">
          <w:rPr>
            <w:webHidden/>
          </w:rPr>
          <w:fldChar w:fldCharType="separate"/>
        </w:r>
        <w:r w:rsidR="00234F3B">
          <w:rPr>
            <w:webHidden/>
          </w:rPr>
          <w:t>110</w:t>
        </w:r>
        <w:r w:rsidR="000634B4">
          <w:rPr>
            <w:webHidden/>
          </w:rPr>
          <w:fldChar w:fldCharType="end"/>
        </w:r>
      </w:hyperlink>
    </w:p>
    <w:p w14:paraId="7FD6BAE1" w14:textId="5942A091"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39" w:history="1">
        <w:r w:rsidR="000634B4" w:rsidRPr="00AC529D">
          <w:rPr>
            <w:rStyle w:val="Hyperlink"/>
          </w:rPr>
          <w:t>19.23 ANVENDT FILM</w:t>
        </w:r>
        <w:r w:rsidR="000634B4">
          <w:rPr>
            <w:webHidden/>
          </w:rPr>
          <w:tab/>
        </w:r>
        <w:r w:rsidR="000634B4">
          <w:rPr>
            <w:webHidden/>
          </w:rPr>
          <w:fldChar w:fldCharType="begin"/>
        </w:r>
        <w:r w:rsidR="000634B4">
          <w:rPr>
            <w:webHidden/>
          </w:rPr>
          <w:instrText xml:space="preserve"> PAGEREF _Toc174541739 \h </w:instrText>
        </w:r>
        <w:r w:rsidR="000634B4">
          <w:rPr>
            <w:webHidden/>
          </w:rPr>
        </w:r>
        <w:r w:rsidR="000634B4">
          <w:rPr>
            <w:webHidden/>
          </w:rPr>
          <w:fldChar w:fldCharType="separate"/>
        </w:r>
        <w:r w:rsidR="00234F3B">
          <w:rPr>
            <w:webHidden/>
          </w:rPr>
          <w:t>110</w:t>
        </w:r>
        <w:r w:rsidR="000634B4">
          <w:rPr>
            <w:webHidden/>
          </w:rPr>
          <w:fldChar w:fldCharType="end"/>
        </w:r>
      </w:hyperlink>
    </w:p>
    <w:p w14:paraId="6BCC54A7" w14:textId="3F628EC1" w:rsidR="000634B4" w:rsidRDefault="00000000">
      <w:pPr>
        <w:pStyle w:val="Indholdsfortegnelse3"/>
        <w:rPr>
          <w:rFonts w:asciiTheme="minorHAnsi" w:eastAsiaTheme="minorEastAsia" w:hAnsiTheme="minorHAnsi" w:cstheme="minorBidi"/>
          <w:noProof/>
          <w:kern w:val="2"/>
          <w14:ligatures w14:val="standardContextual"/>
        </w:rPr>
      </w:pPr>
      <w:hyperlink w:anchor="_Toc174541740" w:history="1">
        <w:r w:rsidR="000634B4" w:rsidRPr="00AC529D">
          <w:rPr>
            <w:rStyle w:val="Hyperlink"/>
            <w:noProof/>
          </w:rPr>
          <w:t>Modul Rs 19.23.1: Didaktik for undervisning i filmfortælling</w:t>
        </w:r>
        <w:r w:rsidR="000634B4">
          <w:rPr>
            <w:noProof/>
            <w:webHidden/>
          </w:rPr>
          <w:tab/>
        </w:r>
        <w:r w:rsidR="000634B4">
          <w:rPr>
            <w:noProof/>
            <w:webHidden/>
          </w:rPr>
          <w:fldChar w:fldCharType="begin"/>
        </w:r>
        <w:r w:rsidR="000634B4">
          <w:rPr>
            <w:noProof/>
            <w:webHidden/>
          </w:rPr>
          <w:instrText xml:space="preserve"> PAGEREF _Toc174541740 \h </w:instrText>
        </w:r>
        <w:r w:rsidR="000634B4">
          <w:rPr>
            <w:noProof/>
            <w:webHidden/>
          </w:rPr>
        </w:r>
        <w:r w:rsidR="000634B4">
          <w:rPr>
            <w:noProof/>
            <w:webHidden/>
          </w:rPr>
          <w:fldChar w:fldCharType="separate"/>
        </w:r>
        <w:r w:rsidR="00234F3B">
          <w:rPr>
            <w:noProof/>
            <w:webHidden/>
          </w:rPr>
          <w:t>110</w:t>
        </w:r>
        <w:r w:rsidR="000634B4">
          <w:rPr>
            <w:noProof/>
            <w:webHidden/>
          </w:rPr>
          <w:fldChar w:fldCharType="end"/>
        </w:r>
      </w:hyperlink>
    </w:p>
    <w:p w14:paraId="18D881E2" w14:textId="23BCC95E" w:rsidR="000634B4" w:rsidRDefault="00000000">
      <w:pPr>
        <w:pStyle w:val="Indholdsfortegnelse3"/>
        <w:rPr>
          <w:rFonts w:asciiTheme="minorHAnsi" w:eastAsiaTheme="minorEastAsia" w:hAnsiTheme="minorHAnsi" w:cstheme="minorBidi"/>
          <w:noProof/>
          <w:kern w:val="2"/>
          <w14:ligatures w14:val="standardContextual"/>
        </w:rPr>
      </w:pPr>
      <w:hyperlink w:anchor="_Toc174541741" w:history="1">
        <w:r w:rsidR="000634B4" w:rsidRPr="00AC529D">
          <w:rPr>
            <w:rStyle w:val="Hyperlink"/>
            <w:noProof/>
          </w:rPr>
          <w:t>Modul Rs 19.23.2: Didaktik for undervisning i filmhåndværk</w:t>
        </w:r>
        <w:r w:rsidR="000634B4">
          <w:rPr>
            <w:noProof/>
            <w:webHidden/>
          </w:rPr>
          <w:tab/>
        </w:r>
        <w:r w:rsidR="000634B4">
          <w:rPr>
            <w:noProof/>
            <w:webHidden/>
          </w:rPr>
          <w:fldChar w:fldCharType="begin"/>
        </w:r>
        <w:r w:rsidR="000634B4">
          <w:rPr>
            <w:noProof/>
            <w:webHidden/>
          </w:rPr>
          <w:instrText xml:space="preserve"> PAGEREF _Toc174541741 \h </w:instrText>
        </w:r>
        <w:r w:rsidR="000634B4">
          <w:rPr>
            <w:noProof/>
            <w:webHidden/>
          </w:rPr>
        </w:r>
        <w:r w:rsidR="000634B4">
          <w:rPr>
            <w:noProof/>
            <w:webHidden/>
          </w:rPr>
          <w:fldChar w:fldCharType="separate"/>
        </w:r>
        <w:r w:rsidR="00234F3B">
          <w:rPr>
            <w:noProof/>
            <w:webHidden/>
          </w:rPr>
          <w:t>111</w:t>
        </w:r>
        <w:r w:rsidR="000634B4">
          <w:rPr>
            <w:noProof/>
            <w:webHidden/>
          </w:rPr>
          <w:fldChar w:fldCharType="end"/>
        </w:r>
      </w:hyperlink>
    </w:p>
    <w:p w14:paraId="44FB6E47" w14:textId="59E661A6" w:rsidR="000634B4" w:rsidRDefault="00000000">
      <w:pPr>
        <w:pStyle w:val="Indholdsfortegnelse3"/>
        <w:rPr>
          <w:rFonts w:asciiTheme="minorHAnsi" w:eastAsiaTheme="minorEastAsia" w:hAnsiTheme="minorHAnsi" w:cstheme="minorBidi"/>
          <w:noProof/>
          <w:kern w:val="2"/>
          <w14:ligatures w14:val="standardContextual"/>
        </w:rPr>
      </w:pPr>
      <w:hyperlink w:anchor="_Toc174541742" w:history="1">
        <w:r w:rsidR="000634B4" w:rsidRPr="00AC529D">
          <w:rPr>
            <w:rStyle w:val="Hyperlink"/>
            <w:noProof/>
          </w:rPr>
          <w:t>Modul Rs 19.23.3: Didaktik for undervisning i filmproduktion</w:t>
        </w:r>
        <w:r w:rsidR="000634B4">
          <w:rPr>
            <w:noProof/>
            <w:webHidden/>
          </w:rPr>
          <w:tab/>
        </w:r>
        <w:r w:rsidR="000634B4">
          <w:rPr>
            <w:noProof/>
            <w:webHidden/>
          </w:rPr>
          <w:fldChar w:fldCharType="begin"/>
        </w:r>
        <w:r w:rsidR="000634B4">
          <w:rPr>
            <w:noProof/>
            <w:webHidden/>
          </w:rPr>
          <w:instrText xml:space="preserve"> PAGEREF _Toc174541742 \h </w:instrText>
        </w:r>
        <w:r w:rsidR="000634B4">
          <w:rPr>
            <w:noProof/>
            <w:webHidden/>
          </w:rPr>
        </w:r>
        <w:r w:rsidR="000634B4">
          <w:rPr>
            <w:noProof/>
            <w:webHidden/>
          </w:rPr>
          <w:fldChar w:fldCharType="separate"/>
        </w:r>
        <w:r w:rsidR="00234F3B">
          <w:rPr>
            <w:noProof/>
            <w:webHidden/>
          </w:rPr>
          <w:t>112</w:t>
        </w:r>
        <w:r w:rsidR="000634B4">
          <w:rPr>
            <w:noProof/>
            <w:webHidden/>
          </w:rPr>
          <w:fldChar w:fldCharType="end"/>
        </w:r>
      </w:hyperlink>
    </w:p>
    <w:p w14:paraId="7CC275F4" w14:textId="1FF2A94D"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43" w:history="1">
        <w:r w:rsidR="000634B4" w:rsidRPr="00AC529D">
          <w:rPr>
            <w:rStyle w:val="Hyperlink"/>
          </w:rPr>
          <w:t>19.24 ANVENDT SCENEKUNST</w:t>
        </w:r>
        <w:r w:rsidR="000634B4">
          <w:rPr>
            <w:webHidden/>
          </w:rPr>
          <w:tab/>
        </w:r>
        <w:r w:rsidR="000634B4">
          <w:rPr>
            <w:webHidden/>
          </w:rPr>
          <w:fldChar w:fldCharType="begin"/>
        </w:r>
        <w:r w:rsidR="000634B4">
          <w:rPr>
            <w:webHidden/>
          </w:rPr>
          <w:instrText xml:space="preserve"> PAGEREF _Toc174541743 \h </w:instrText>
        </w:r>
        <w:r w:rsidR="000634B4">
          <w:rPr>
            <w:webHidden/>
          </w:rPr>
        </w:r>
        <w:r w:rsidR="000634B4">
          <w:rPr>
            <w:webHidden/>
          </w:rPr>
          <w:fldChar w:fldCharType="separate"/>
        </w:r>
        <w:r w:rsidR="00234F3B">
          <w:rPr>
            <w:webHidden/>
          </w:rPr>
          <w:t>113</w:t>
        </w:r>
        <w:r w:rsidR="000634B4">
          <w:rPr>
            <w:webHidden/>
          </w:rPr>
          <w:fldChar w:fldCharType="end"/>
        </w:r>
      </w:hyperlink>
    </w:p>
    <w:p w14:paraId="4B33FB84" w14:textId="5FDB60B9" w:rsidR="000634B4" w:rsidRDefault="00000000">
      <w:pPr>
        <w:pStyle w:val="Indholdsfortegnelse3"/>
        <w:rPr>
          <w:rFonts w:asciiTheme="minorHAnsi" w:eastAsiaTheme="minorEastAsia" w:hAnsiTheme="minorHAnsi" w:cstheme="minorBidi"/>
          <w:noProof/>
          <w:kern w:val="2"/>
          <w14:ligatures w14:val="standardContextual"/>
        </w:rPr>
      </w:pPr>
      <w:hyperlink w:anchor="_Toc174541744" w:history="1">
        <w:r w:rsidR="000634B4" w:rsidRPr="00AC529D">
          <w:rPr>
            <w:rStyle w:val="Hyperlink"/>
            <w:noProof/>
          </w:rPr>
          <w:t>Modul Rs 19.24.1: Dramapædagogik</w:t>
        </w:r>
        <w:r w:rsidR="000634B4">
          <w:rPr>
            <w:noProof/>
            <w:webHidden/>
          </w:rPr>
          <w:tab/>
        </w:r>
        <w:r w:rsidR="000634B4">
          <w:rPr>
            <w:noProof/>
            <w:webHidden/>
          </w:rPr>
          <w:fldChar w:fldCharType="begin"/>
        </w:r>
        <w:r w:rsidR="000634B4">
          <w:rPr>
            <w:noProof/>
            <w:webHidden/>
          </w:rPr>
          <w:instrText xml:space="preserve"> PAGEREF _Toc174541744 \h </w:instrText>
        </w:r>
        <w:r w:rsidR="000634B4">
          <w:rPr>
            <w:noProof/>
            <w:webHidden/>
          </w:rPr>
        </w:r>
        <w:r w:rsidR="000634B4">
          <w:rPr>
            <w:noProof/>
            <w:webHidden/>
          </w:rPr>
          <w:fldChar w:fldCharType="separate"/>
        </w:r>
        <w:r w:rsidR="00234F3B">
          <w:rPr>
            <w:noProof/>
            <w:webHidden/>
          </w:rPr>
          <w:t>113</w:t>
        </w:r>
        <w:r w:rsidR="000634B4">
          <w:rPr>
            <w:noProof/>
            <w:webHidden/>
          </w:rPr>
          <w:fldChar w:fldCharType="end"/>
        </w:r>
      </w:hyperlink>
    </w:p>
    <w:p w14:paraId="2444C3C2" w14:textId="5A0C8A64" w:rsidR="000634B4" w:rsidRDefault="00000000">
      <w:pPr>
        <w:pStyle w:val="Indholdsfortegnelse3"/>
        <w:rPr>
          <w:rFonts w:asciiTheme="minorHAnsi" w:eastAsiaTheme="minorEastAsia" w:hAnsiTheme="minorHAnsi" w:cstheme="minorBidi"/>
          <w:noProof/>
          <w:kern w:val="2"/>
          <w14:ligatures w14:val="standardContextual"/>
        </w:rPr>
      </w:pPr>
      <w:hyperlink w:anchor="_Toc174541745" w:history="1">
        <w:r w:rsidR="000634B4" w:rsidRPr="00AC529D">
          <w:rPr>
            <w:rStyle w:val="Hyperlink"/>
            <w:noProof/>
          </w:rPr>
          <w:t>Modul Rs 19.24.2: Scenekunst med børn og unge</w:t>
        </w:r>
        <w:r w:rsidR="000634B4">
          <w:rPr>
            <w:noProof/>
            <w:webHidden/>
          </w:rPr>
          <w:tab/>
        </w:r>
        <w:r w:rsidR="000634B4">
          <w:rPr>
            <w:noProof/>
            <w:webHidden/>
          </w:rPr>
          <w:fldChar w:fldCharType="begin"/>
        </w:r>
        <w:r w:rsidR="000634B4">
          <w:rPr>
            <w:noProof/>
            <w:webHidden/>
          </w:rPr>
          <w:instrText xml:space="preserve"> PAGEREF _Toc174541745 \h </w:instrText>
        </w:r>
        <w:r w:rsidR="000634B4">
          <w:rPr>
            <w:noProof/>
            <w:webHidden/>
          </w:rPr>
        </w:r>
        <w:r w:rsidR="000634B4">
          <w:rPr>
            <w:noProof/>
            <w:webHidden/>
          </w:rPr>
          <w:fldChar w:fldCharType="separate"/>
        </w:r>
        <w:r w:rsidR="00234F3B">
          <w:rPr>
            <w:noProof/>
            <w:webHidden/>
          </w:rPr>
          <w:t>114</w:t>
        </w:r>
        <w:r w:rsidR="000634B4">
          <w:rPr>
            <w:noProof/>
            <w:webHidden/>
          </w:rPr>
          <w:fldChar w:fldCharType="end"/>
        </w:r>
      </w:hyperlink>
    </w:p>
    <w:p w14:paraId="7D16A3EB" w14:textId="00DF649C" w:rsidR="000634B4" w:rsidRDefault="00000000">
      <w:pPr>
        <w:pStyle w:val="Indholdsfortegnelse3"/>
        <w:rPr>
          <w:rFonts w:asciiTheme="minorHAnsi" w:eastAsiaTheme="minorEastAsia" w:hAnsiTheme="minorHAnsi" w:cstheme="minorBidi"/>
          <w:noProof/>
          <w:kern w:val="2"/>
          <w14:ligatures w14:val="standardContextual"/>
        </w:rPr>
      </w:pPr>
      <w:hyperlink w:anchor="_Toc174541746" w:history="1">
        <w:r w:rsidR="000634B4" w:rsidRPr="00AC529D">
          <w:rPr>
            <w:rStyle w:val="Hyperlink"/>
            <w:noProof/>
          </w:rPr>
          <w:t>Modul Rs 19.24.3: Scenekunst med voksne og ældre</w:t>
        </w:r>
        <w:r w:rsidR="000634B4">
          <w:rPr>
            <w:noProof/>
            <w:webHidden/>
          </w:rPr>
          <w:tab/>
        </w:r>
        <w:r w:rsidR="000634B4">
          <w:rPr>
            <w:noProof/>
            <w:webHidden/>
          </w:rPr>
          <w:fldChar w:fldCharType="begin"/>
        </w:r>
        <w:r w:rsidR="000634B4">
          <w:rPr>
            <w:noProof/>
            <w:webHidden/>
          </w:rPr>
          <w:instrText xml:space="preserve"> PAGEREF _Toc174541746 \h </w:instrText>
        </w:r>
        <w:r w:rsidR="000634B4">
          <w:rPr>
            <w:noProof/>
            <w:webHidden/>
          </w:rPr>
        </w:r>
        <w:r w:rsidR="000634B4">
          <w:rPr>
            <w:noProof/>
            <w:webHidden/>
          </w:rPr>
          <w:fldChar w:fldCharType="separate"/>
        </w:r>
        <w:r w:rsidR="00234F3B">
          <w:rPr>
            <w:noProof/>
            <w:webHidden/>
          </w:rPr>
          <w:t>114</w:t>
        </w:r>
        <w:r w:rsidR="000634B4">
          <w:rPr>
            <w:noProof/>
            <w:webHidden/>
          </w:rPr>
          <w:fldChar w:fldCharType="end"/>
        </w:r>
      </w:hyperlink>
    </w:p>
    <w:p w14:paraId="689B6248" w14:textId="08C71DD8"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47" w:history="1">
        <w:r w:rsidR="000634B4" w:rsidRPr="00AC529D">
          <w:rPr>
            <w:rStyle w:val="Hyperlink"/>
          </w:rPr>
          <w:t>19.25 BILLEDKUNST OG ÆSTETIK</w:t>
        </w:r>
        <w:r w:rsidR="000634B4">
          <w:rPr>
            <w:webHidden/>
          </w:rPr>
          <w:tab/>
        </w:r>
        <w:r w:rsidR="000634B4">
          <w:rPr>
            <w:webHidden/>
          </w:rPr>
          <w:fldChar w:fldCharType="begin"/>
        </w:r>
        <w:r w:rsidR="000634B4">
          <w:rPr>
            <w:webHidden/>
          </w:rPr>
          <w:instrText xml:space="preserve"> PAGEREF _Toc174541747 \h </w:instrText>
        </w:r>
        <w:r w:rsidR="000634B4">
          <w:rPr>
            <w:webHidden/>
          </w:rPr>
        </w:r>
        <w:r w:rsidR="000634B4">
          <w:rPr>
            <w:webHidden/>
          </w:rPr>
          <w:fldChar w:fldCharType="separate"/>
        </w:r>
        <w:r w:rsidR="00234F3B">
          <w:rPr>
            <w:webHidden/>
          </w:rPr>
          <w:t>115</w:t>
        </w:r>
        <w:r w:rsidR="000634B4">
          <w:rPr>
            <w:webHidden/>
          </w:rPr>
          <w:fldChar w:fldCharType="end"/>
        </w:r>
      </w:hyperlink>
    </w:p>
    <w:p w14:paraId="2C16645C" w14:textId="35F2B3B3" w:rsidR="000634B4" w:rsidRDefault="00000000">
      <w:pPr>
        <w:pStyle w:val="Indholdsfortegnelse3"/>
        <w:rPr>
          <w:rFonts w:asciiTheme="minorHAnsi" w:eastAsiaTheme="minorEastAsia" w:hAnsiTheme="minorHAnsi" w:cstheme="minorBidi"/>
          <w:noProof/>
          <w:kern w:val="2"/>
          <w14:ligatures w14:val="standardContextual"/>
        </w:rPr>
      </w:pPr>
      <w:hyperlink w:anchor="_Toc174541748" w:history="1">
        <w:r w:rsidR="000634B4" w:rsidRPr="00AC529D">
          <w:rPr>
            <w:rStyle w:val="Hyperlink"/>
            <w:noProof/>
          </w:rPr>
          <w:t>Modul Rs 19.25.1: Eksperimenterende billedfremstilling</w:t>
        </w:r>
        <w:r w:rsidR="000634B4">
          <w:rPr>
            <w:noProof/>
            <w:webHidden/>
          </w:rPr>
          <w:tab/>
        </w:r>
        <w:r w:rsidR="000634B4">
          <w:rPr>
            <w:noProof/>
            <w:webHidden/>
          </w:rPr>
          <w:fldChar w:fldCharType="begin"/>
        </w:r>
        <w:r w:rsidR="000634B4">
          <w:rPr>
            <w:noProof/>
            <w:webHidden/>
          </w:rPr>
          <w:instrText xml:space="preserve"> PAGEREF _Toc174541748 \h </w:instrText>
        </w:r>
        <w:r w:rsidR="000634B4">
          <w:rPr>
            <w:noProof/>
            <w:webHidden/>
          </w:rPr>
        </w:r>
        <w:r w:rsidR="000634B4">
          <w:rPr>
            <w:noProof/>
            <w:webHidden/>
          </w:rPr>
          <w:fldChar w:fldCharType="separate"/>
        </w:r>
        <w:r w:rsidR="00234F3B">
          <w:rPr>
            <w:noProof/>
            <w:webHidden/>
          </w:rPr>
          <w:t>116</w:t>
        </w:r>
        <w:r w:rsidR="000634B4">
          <w:rPr>
            <w:noProof/>
            <w:webHidden/>
          </w:rPr>
          <w:fldChar w:fldCharType="end"/>
        </w:r>
      </w:hyperlink>
    </w:p>
    <w:p w14:paraId="7214EF17" w14:textId="70FAD2A8" w:rsidR="000634B4" w:rsidRDefault="00000000">
      <w:pPr>
        <w:pStyle w:val="Indholdsfortegnelse3"/>
        <w:rPr>
          <w:rFonts w:asciiTheme="minorHAnsi" w:eastAsiaTheme="minorEastAsia" w:hAnsiTheme="minorHAnsi" w:cstheme="minorBidi"/>
          <w:noProof/>
          <w:kern w:val="2"/>
          <w14:ligatures w14:val="standardContextual"/>
        </w:rPr>
      </w:pPr>
      <w:hyperlink w:anchor="_Toc174541749" w:history="1">
        <w:r w:rsidR="000634B4" w:rsidRPr="00AC529D">
          <w:rPr>
            <w:rStyle w:val="Hyperlink"/>
            <w:noProof/>
          </w:rPr>
          <w:t>Modul Rs 19.25.2: Billedpædagogik, didaktik og formidling</w:t>
        </w:r>
        <w:r w:rsidR="000634B4">
          <w:rPr>
            <w:noProof/>
            <w:webHidden/>
          </w:rPr>
          <w:tab/>
        </w:r>
        <w:r w:rsidR="000634B4">
          <w:rPr>
            <w:noProof/>
            <w:webHidden/>
          </w:rPr>
          <w:fldChar w:fldCharType="begin"/>
        </w:r>
        <w:r w:rsidR="000634B4">
          <w:rPr>
            <w:noProof/>
            <w:webHidden/>
          </w:rPr>
          <w:instrText xml:space="preserve"> PAGEREF _Toc174541749 \h </w:instrText>
        </w:r>
        <w:r w:rsidR="000634B4">
          <w:rPr>
            <w:noProof/>
            <w:webHidden/>
          </w:rPr>
        </w:r>
        <w:r w:rsidR="000634B4">
          <w:rPr>
            <w:noProof/>
            <w:webHidden/>
          </w:rPr>
          <w:fldChar w:fldCharType="separate"/>
        </w:r>
        <w:r w:rsidR="00234F3B">
          <w:rPr>
            <w:noProof/>
            <w:webHidden/>
          </w:rPr>
          <w:t>116</w:t>
        </w:r>
        <w:r w:rsidR="000634B4">
          <w:rPr>
            <w:noProof/>
            <w:webHidden/>
          </w:rPr>
          <w:fldChar w:fldCharType="end"/>
        </w:r>
      </w:hyperlink>
    </w:p>
    <w:p w14:paraId="2825451C" w14:textId="30F47D7B" w:rsidR="000634B4" w:rsidRDefault="00000000">
      <w:pPr>
        <w:pStyle w:val="Indholdsfortegnelse3"/>
        <w:rPr>
          <w:rFonts w:asciiTheme="minorHAnsi" w:eastAsiaTheme="minorEastAsia" w:hAnsiTheme="minorHAnsi" w:cstheme="minorBidi"/>
          <w:noProof/>
          <w:kern w:val="2"/>
          <w14:ligatures w14:val="standardContextual"/>
        </w:rPr>
      </w:pPr>
      <w:hyperlink w:anchor="_Toc174541750" w:history="1">
        <w:r w:rsidR="000634B4" w:rsidRPr="00AC529D">
          <w:rPr>
            <w:rStyle w:val="Hyperlink"/>
            <w:noProof/>
          </w:rPr>
          <w:t>Modul Rs 19.25.3: Børn og unges digitale mediebrug</w:t>
        </w:r>
        <w:r w:rsidR="000634B4">
          <w:rPr>
            <w:noProof/>
            <w:webHidden/>
          </w:rPr>
          <w:tab/>
        </w:r>
        <w:r w:rsidR="000634B4">
          <w:rPr>
            <w:noProof/>
            <w:webHidden/>
          </w:rPr>
          <w:fldChar w:fldCharType="begin"/>
        </w:r>
        <w:r w:rsidR="000634B4">
          <w:rPr>
            <w:noProof/>
            <w:webHidden/>
          </w:rPr>
          <w:instrText xml:space="preserve"> PAGEREF _Toc174541750 \h </w:instrText>
        </w:r>
        <w:r w:rsidR="000634B4">
          <w:rPr>
            <w:noProof/>
            <w:webHidden/>
          </w:rPr>
        </w:r>
        <w:r w:rsidR="000634B4">
          <w:rPr>
            <w:noProof/>
            <w:webHidden/>
          </w:rPr>
          <w:fldChar w:fldCharType="separate"/>
        </w:r>
        <w:r w:rsidR="00234F3B">
          <w:rPr>
            <w:noProof/>
            <w:webHidden/>
          </w:rPr>
          <w:t>116</w:t>
        </w:r>
        <w:r w:rsidR="000634B4">
          <w:rPr>
            <w:noProof/>
            <w:webHidden/>
          </w:rPr>
          <w:fldChar w:fldCharType="end"/>
        </w:r>
      </w:hyperlink>
    </w:p>
    <w:bookmarkStart w:id="0" w:name="_Hlk174963106"/>
    <w:p w14:paraId="38D91179" w14:textId="4C2861F7" w:rsidR="000634B4" w:rsidRDefault="00000000">
      <w:pPr>
        <w:pStyle w:val="Indholdsfortegnelse2"/>
        <w:rPr>
          <w:rFonts w:eastAsiaTheme="minorEastAsia" w:cstheme="minorBidi"/>
          <w:b w:val="0"/>
          <w:bCs w:val="0"/>
          <w:i w:val="0"/>
          <w:iCs w:val="0"/>
          <w:kern w:val="2"/>
          <w:sz w:val="24"/>
          <w:szCs w:val="24"/>
          <w14:ligatures w14:val="standardContextual"/>
        </w:rPr>
      </w:pPr>
      <w:r>
        <w:fldChar w:fldCharType="begin"/>
      </w:r>
      <w:r>
        <w:instrText>HYPERLINK \l "_Toc174541751"</w:instrText>
      </w:r>
      <w:r>
        <w:fldChar w:fldCharType="separate"/>
      </w:r>
      <w:r w:rsidR="000634B4" w:rsidRPr="00AC529D">
        <w:rPr>
          <w:rStyle w:val="Hyperlink"/>
        </w:rPr>
        <w:t>19.26 BØRNEHAVEKLASSELEDER</w:t>
      </w:r>
      <w:r w:rsidR="000634B4">
        <w:rPr>
          <w:webHidden/>
        </w:rPr>
        <w:tab/>
      </w:r>
      <w:r w:rsidR="000634B4">
        <w:rPr>
          <w:webHidden/>
        </w:rPr>
        <w:fldChar w:fldCharType="begin"/>
      </w:r>
      <w:r w:rsidR="000634B4">
        <w:rPr>
          <w:webHidden/>
        </w:rPr>
        <w:instrText xml:space="preserve"> PAGEREF _Toc174541751 \h </w:instrText>
      </w:r>
      <w:r w:rsidR="000634B4">
        <w:rPr>
          <w:webHidden/>
        </w:rPr>
      </w:r>
      <w:r w:rsidR="000634B4">
        <w:rPr>
          <w:webHidden/>
        </w:rPr>
        <w:fldChar w:fldCharType="separate"/>
      </w:r>
      <w:r w:rsidR="00234F3B">
        <w:rPr>
          <w:webHidden/>
        </w:rPr>
        <w:t>118</w:t>
      </w:r>
      <w:r w:rsidR="000634B4">
        <w:rPr>
          <w:webHidden/>
        </w:rPr>
        <w:fldChar w:fldCharType="end"/>
      </w:r>
      <w:r>
        <w:fldChar w:fldCharType="end"/>
      </w:r>
    </w:p>
    <w:p w14:paraId="7A8021AD" w14:textId="5E19FC4E" w:rsidR="000634B4" w:rsidRDefault="00000000">
      <w:pPr>
        <w:pStyle w:val="Indholdsfortegnelse3"/>
        <w:rPr>
          <w:rFonts w:asciiTheme="minorHAnsi" w:eastAsiaTheme="minorEastAsia" w:hAnsiTheme="minorHAnsi" w:cstheme="minorBidi"/>
          <w:noProof/>
          <w:kern w:val="2"/>
          <w14:ligatures w14:val="standardContextual"/>
        </w:rPr>
      </w:pPr>
      <w:hyperlink w:anchor="_Toc174541752" w:history="1">
        <w:r w:rsidR="000634B4" w:rsidRPr="00AC529D">
          <w:rPr>
            <w:rStyle w:val="Hyperlink"/>
            <w:noProof/>
          </w:rPr>
          <w:t>Modul Rs 19.26.1: Sprogpædagogik og sprogindsatser</w:t>
        </w:r>
        <w:r w:rsidR="000634B4">
          <w:rPr>
            <w:noProof/>
            <w:webHidden/>
          </w:rPr>
          <w:tab/>
        </w:r>
        <w:r w:rsidR="000634B4">
          <w:rPr>
            <w:noProof/>
            <w:webHidden/>
          </w:rPr>
          <w:fldChar w:fldCharType="begin"/>
        </w:r>
        <w:r w:rsidR="000634B4">
          <w:rPr>
            <w:noProof/>
            <w:webHidden/>
          </w:rPr>
          <w:instrText xml:space="preserve"> PAGEREF _Toc174541752 \h </w:instrText>
        </w:r>
        <w:r w:rsidR="000634B4">
          <w:rPr>
            <w:noProof/>
            <w:webHidden/>
          </w:rPr>
        </w:r>
        <w:r w:rsidR="000634B4">
          <w:rPr>
            <w:noProof/>
            <w:webHidden/>
          </w:rPr>
          <w:fldChar w:fldCharType="separate"/>
        </w:r>
        <w:r w:rsidR="00234F3B">
          <w:rPr>
            <w:noProof/>
            <w:webHidden/>
          </w:rPr>
          <w:t>119</w:t>
        </w:r>
        <w:r w:rsidR="000634B4">
          <w:rPr>
            <w:noProof/>
            <w:webHidden/>
          </w:rPr>
          <w:fldChar w:fldCharType="end"/>
        </w:r>
      </w:hyperlink>
    </w:p>
    <w:p w14:paraId="2098D812" w14:textId="2CF52DA2" w:rsidR="000634B4" w:rsidRDefault="00000000">
      <w:pPr>
        <w:pStyle w:val="Indholdsfortegnelse3"/>
        <w:rPr>
          <w:rFonts w:asciiTheme="minorHAnsi" w:eastAsiaTheme="minorEastAsia" w:hAnsiTheme="minorHAnsi" w:cstheme="minorBidi"/>
          <w:noProof/>
          <w:kern w:val="2"/>
          <w14:ligatures w14:val="standardContextual"/>
        </w:rPr>
      </w:pPr>
      <w:hyperlink w:anchor="_Toc174541753" w:history="1">
        <w:r w:rsidR="000634B4" w:rsidRPr="00AC529D">
          <w:rPr>
            <w:rStyle w:val="Hyperlink"/>
            <w:noProof/>
          </w:rPr>
          <w:t xml:space="preserve">Modul Rs 19.26.2: Leg, </w:t>
        </w:r>
        <w:r w:rsidR="000634B4" w:rsidRPr="00BF74B3">
          <w:rPr>
            <w:rStyle w:val="Hyperlink"/>
            <w:noProof/>
          </w:rPr>
          <w:t>kreativitet</w:t>
        </w:r>
        <w:r w:rsidR="000634B4" w:rsidRPr="00AC529D">
          <w:rPr>
            <w:rStyle w:val="Hyperlink"/>
            <w:noProof/>
          </w:rPr>
          <w:t xml:space="preserve"> og æstetiske processer</w:t>
        </w:r>
        <w:r w:rsidR="000634B4">
          <w:rPr>
            <w:noProof/>
            <w:webHidden/>
          </w:rPr>
          <w:tab/>
        </w:r>
        <w:r w:rsidR="000634B4">
          <w:rPr>
            <w:noProof/>
            <w:webHidden/>
          </w:rPr>
          <w:fldChar w:fldCharType="begin"/>
        </w:r>
        <w:r w:rsidR="000634B4">
          <w:rPr>
            <w:noProof/>
            <w:webHidden/>
          </w:rPr>
          <w:instrText xml:space="preserve"> PAGEREF _Toc174541753 \h </w:instrText>
        </w:r>
        <w:r w:rsidR="000634B4">
          <w:rPr>
            <w:noProof/>
            <w:webHidden/>
          </w:rPr>
        </w:r>
        <w:r w:rsidR="000634B4">
          <w:rPr>
            <w:noProof/>
            <w:webHidden/>
          </w:rPr>
          <w:fldChar w:fldCharType="separate"/>
        </w:r>
        <w:r w:rsidR="00234F3B">
          <w:rPr>
            <w:noProof/>
            <w:webHidden/>
          </w:rPr>
          <w:t>119</w:t>
        </w:r>
        <w:r w:rsidR="000634B4">
          <w:rPr>
            <w:noProof/>
            <w:webHidden/>
          </w:rPr>
          <w:fldChar w:fldCharType="end"/>
        </w:r>
      </w:hyperlink>
    </w:p>
    <w:p w14:paraId="22A5E582" w14:textId="5A31C316" w:rsidR="000634B4" w:rsidRDefault="00000000">
      <w:pPr>
        <w:pStyle w:val="Indholdsfortegnelse3"/>
        <w:rPr>
          <w:rFonts w:asciiTheme="minorHAnsi" w:eastAsiaTheme="minorEastAsia" w:hAnsiTheme="minorHAnsi" w:cstheme="minorBidi"/>
          <w:noProof/>
          <w:kern w:val="2"/>
          <w14:ligatures w14:val="standardContextual"/>
        </w:rPr>
      </w:pPr>
      <w:hyperlink w:anchor="_Toc174541754" w:history="1">
        <w:r w:rsidR="000634B4" w:rsidRPr="00AC529D">
          <w:rPr>
            <w:rStyle w:val="Hyperlink"/>
            <w:noProof/>
          </w:rPr>
          <w:t>Modul Rs 19.26.3: Matematisk opmærksomhed og naturfaglige fænomener</w:t>
        </w:r>
        <w:r w:rsidR="000634B4">
          <w:rPr>
            <w:noProof/>
            <w:webHidden/>
          </w:rPr>
          <w:tab/>
        </w:r>
        <w:r w:rsidR="000634B4">
          <w:rPr>
            <w:noProof/>
            <w:webHidden/>
          </w:rPr>
          <w:fldChar w:fldCharType="begin"/>
        </w:r>
        <w:r w:rsidR="000634B4">
          <w:rPr>
            <w:noProof/>
            <w:webHidden/>
          </w:rPr>
          <w:instrText xml:space="preserve"> PAGEREF _Toc174541754 \h </w:instrText>
        </w:r>
        <w:r w:rsidR="000634B4">
          <w:rPr>
            <w:noProof/>
            <w:webHidden/>
          </w:rPr>
        </w:r>
        <w:r w:rsidR="000634B4">
          <w:rPr>
            <w:noProof/>
            <w:webHidden/>
          </w:rPr>
          <w:fldChar w:fldCharType="separate"/>
        </w:r>
        <w:r w:rsidR="00234F3B">
          <w:rPr>
            <w:noProof/>
            <w:webHidden/>
          </w:rPr>
          <w:t>119</w:t>
        </w:r>
        <w:r w:rsidR="000634B4">
          <w:rPr>
            <w:noProof/>
            <w:webHidden/>
          </w:rPr>
          <w:fldChar w:fldCharType="end"/>
        </w:r>
      </w:hyperlink>
    </w:p>
    <w:bookmarkEnd w:id="0"/>
    <w:p w14:paraId="51628431" w14:textId="629F5162" w:rsidR="000634B4" w:rsidRDefault="00000000">
      <w:pPr>
        <w:pStyle w:val="Indholdsfortegnelse2"/>
        <w:rPr>
          <w:rFonts w:eastAsiaTheme="minorEastAsia" w:cstheme="minorBidi"/>
          <w:b w:val="0"/>
          <w:bCs w:val="0"/>
          <w:i w:val="0"/>
          <w:iCs w:val="0"/>
          <w:kern w:val="2"/>
          <w:sz w:val="24"/>
          <w:szCs w:val="24"/>
          <w14:ligatures w14:val="standardContextual"/>
        </w:rPr>
      </w:pPr>
      <w:r>
        <w:fldChar w:fldCharType="begin"/>
      </w:r>
      <w:r>
        <w:instrText>HYPERLINK \l "_Toc174541755"</w:instrText>
      </w:r>
      <w:r>
        <w:fldChar w:fldCharType="separate"/>
      </w:r>
      <w:r w:rsidR="000634B4" w:rsidRPr="00AC529D">
        <w:rPr>
          <w:rStyle w:val="Hyperlink"/>
        </w:rPr>
        <w:t>19.27 DANSK SOM ANDETSPROG</w:t>
      </w:r>
      <w:r w:rsidR="000634B4">
        <w:rPr>
          <w:webHidden/>
        </w:rPr>
        <w:tab/>
      </w:r>
      <w:r w:rsidR="000634B4">
        <w:rPr>
          <w:webHidden/>
        </w:rPr>
        <w:fldChar w:fldCharType="begin"/>
      </w:r>
      <w:r w:rsidR="000634B4">
        <w:rPr>
          <w:webHidden/>
        </w:rPr>
        <w:instrText xml:space="preserve"> PAGEREF _Toc174541755 \h </w:instrText>
      </w:r>
      <w:r w:rsidR="000634B4">
        <w:rPr>
          <w:webHidden/>
        </w:rPr>
      </w:r>
      <w:r w:rsidR="000634B4">
        <w:rPr>
          <w:webHidden/>
        </w:rPr>
        <w:fldChar w:fldCharType="separate"/>
      </w:r>
      <w:r w:rsidR="00234F3B">
        <w:rPr>
          <w:webHidden/>
        </w:rPr>
        <w:t>121</w:t>
      </w:r>
      <w:r w:rsidR="000634B4">
        <w:rPr>
          <w:webHidden/>
        </w:rPr>
        <w:fldChar w:fldCharType="end"/>
      </w:r>
      <w:r>
        <w:fldChar w:fldCharType="end"/>
      </w:r>
    </w:p>
    <w:p w14:paraId="4B762F15" w14:textId="093DE8DF" w:rsidR="000634B4" w:rsidRDefault="00000000">
      <w:pPr>
        <w:pStyle w:val="Indholdsfortegnelse3"/>
        <w:rPr>
          <w:rFonts w:asciiTheme="minorHAnsi" w:eastAsiaTheme="minorEastAsia" w:hAnsiTheme="minorHAnsi" w:cstheme="minorBidi"/>
          <w:noProof/>
          <w:kern w:val="2"/>
          <w14:ligatures w14:val="standardContextual"/>
        </w:rPr>
      </w:pPr>
      <w:hyperlink w:anchor="_Toc174541756" w:history="1">
        <w:r w:rsidR="000634B4" w:rsidRPr="00AC529D">
          <w:rPr>
            <w:rStyle w:val="Hyperlink"/>
            <w:noProof/>
          </w:rPr>
          <w:t>Modul Rs 19.27.1: Flersprogethed og andetsprogstilegnelse</w:t>
        </w:r>
        <w:r w:rsidR="000634B4">
          <w:rPr>
            <w:noProof/>
            <w:webHidden/>
          </w:rPr>
          <w:tab/>
        </w:r>
        <w:r w:rsidR="000634B4">
          <w:rPr>
            <w:noProof/>
            <w:webHidden/>
          </w:rPr>
          <w:fldChar w:fldCharType="begin"/>
        </w:r>
        <w:r w:rsidR="000634B4">
          <w:rPr>
            <w:noProof/>
            <w:webHidden/>
          </w:rPr>
          <w:instrText xml:space="preserve"> PAGEREF _Toc174541756 \h </w:instrText>
        </w:r>
        <w:r w:rsidR="000634B4">
          <w:rPr>
            <w:noProof/>
            <w:webHidden/>
          </w:rPr>
        </w:r>
        <w:r w:rsidR="000634B4">
          <w:rPr>
            <w:noProof/>
            <w:webHidden/>
          </w:rPr>
          <w:fldChar w:fldCharType="separate"/>
        </w:r>
        <w:r w:rsidR="00234F3B">
          <w:rPr>
            <w:noProof/>
            <w:webHidden/>
          </w:rPr>
          <w:t>122</w:t>
        </w:r>
        <w:r w:rsidR="000634B4">
          <w:rPr>
            <w:noProof/>
            <w:webHidden/>
          </w:rPr>
          <w:fldChar w:fldCharType="end"/>
        </w:r>
      </w:hyperlink>
    </w:p>
    <w:p w14:paraId="0FF905F5" w14:textId="60434613" w:rsidR="000634B4" w:rsidRDefault="00000000">
      <w:pPr>
        <w:pStyle w:val="Indholdsfortegnelse3"/>
        <w:rPr>
          <w:rFonts w:asciiTheme="minorHAnsi" w:eastAsiaTheme="minorEastAsia" w:hAnsiTheme="minorHAnsi" w:cstheme="minorBidi"/>
          <w:noProof/>
          <w:kern w:val="2"/>
          <w14:ligatures w14:val="standardContextual"/>
        </w:rPr>
      </w:pPr>
      <w:hyperlink w:anchor="_Toc174541757" w:history="1">
        <w:r w:rsidR="000634B4" w:rsidRPr="00AC529D">
          <w:rPr>
            <w:rStyle w:val="Hyperlink"/>
            <w:noProof/>
          </w:rPr>
          <w:t>Modul Rs 19.27.2: Andetsprogspædagogik</w:t>
        </w:r>
        <w:r w:rsidR="000634B4">
          <w:rPr>
            <w:noProof/>
            <w:webHidden/>
          </w:rPr>
          <w:tab/>
        </w:r>
        <w:r w:rsidR="000634B4">
          <w:rPr>
            <w:noProof/>
            <w:webHidden/>
          </w:rPr>
          <w:fldChar w:fldCharType="begin"/>
        </w:r>
        <w:r w:rsidR="000634B4">
          <w:rPr>
            <w:noProof/>
            <w:webHidden/>
          </w:rPr>
          <w:instrText xml:space="preserve"> PAGEREF _Toc174541757 \h </w:instrText>
        </w:r>
        <w:r w:rsidR="000634B4">
          <w:rPr>
            <w:noProof/>
            <w:webHidden/>
          </w:rPr>
        </w:r>
        <w:r w:rsidR="000634B4">
          <w:rPr>
            <w:noProof/>
            <w:webHidden/>
          </w:rPr>
          <w:fldChar w:fldCharType="separate"/>
        </w:r>
        <w:r w:rsidR="00234F3B">
          <w:rPr>
            <w:noProof/>
            <w:webHidden/>
          </w:rPr>
          <w:t>122</w:t>
        </w:r>
        <w:r w:rsidR="000634B4">
          <w:rPr>
            <w:noProof/>
            <w:webHidden/>
          </w:rPr>
          <w:fldChar w:fldCharType="end"/>
        </w:r>
      </w:hyperlink>
    </w:p>
    <w:p w14:paraId="5F664CDD" w14:textId="3E7842CF" w:rsidR="000634B4" w:rsidRDefault="00000000">
      <w:pPr>
        <w:pStyle w:val="Indholdsfortegnelse3"/>
        <w:rPr>
          <w:rFonts w:asciiTheme="minorHAnsi" w:eastAsiaTheme="minorEastAsia" w:hAnsiTheme="minorHAnsi" w:cstheme="minorBidi"/>
          <w:noProof/>
          <w:kern w:val="2"/>
          <w14:ligatures w14:val="standardContextual"/>
        </w:rPr>
      </w:pPr>
      <w:hyperlink w:anchor="_Toc174541758" w:history="1">
        <w:r w:rsidR="000634B4" w:rsidRPr="00AC529D">
          <w:rPr>
            <w:rStyle w:val="Hyperlink"/>
            <w:noProof/>
            <w:lang w:val="nb-NO"/>
          </w:rPr>
          <w:t>Modul Rs 19.27.3: Intersprogsanalyse og sproglig evaluering</w:t>
        </w:r>
        <w:r w:rsidR="000634B4">
          <w:rPr>
            <w:noProof/>
            <w:webHidden/>
          </w:rPr>
          <w:tab/>
        </w:r>
        <w:r w:rsidR="000634B4">
          <w:rPr>
            <w:noProof/>
            <w:webHidden/>
          </w:rPr>
          <w:fldChar w:fldCharType="begin"/>
        </w:r>
        <w:r w:rsidR="000634B4">
          <w:rPr>
            <w:noProof/>
            <w:webHidden/>
          </w:rPr>
          <w:instrText xml:space="preserve"> PAGEREF _Toc174541758 \h </w:instrText>
        </w:r>
        <w:r w:rsidR="000634B4">
          <w:rPr>
            <w:noProof/>
            <w:webHidden/>
          </w:rPr>
        </w:r>
        <w:r w:rsidR="000634B4">
          <w:rPr>
            <w:noProof/>
            <w:webHidden/>
          </w:rPr>
          <w:fldChar w:fldCharType="separate"/>
        </w:r>
        <w:r w:rsidR="00234F3B">
          <w:rPr>
            <w:noProof/>
            <w:webHidden/>
          </w:rPr>
          <w:t>123</w:t>
        </w:r>
        <w:r w:rsidR="000634B4">
          <w:rPr>
            <w:noProof/>
            <w:webHidden/>
          </w:rPr>
          <w:fldChar w:fldCharType="end"/>
        </w:r>
      </w:hyperlink>
    </w:p>
    <w:p w14:paraId="729F9159" w14:textId="0CFF6BAF" w:rsidR="000634B4" w:rsidRDefault="00000000">
      <w:pPr>
        <w:pStyle w:val="Indholdsfortegnelse3"/>
        <w:rPr>
          <w:rFonts w:asciiTheme="minorHAnsi" w:eastAsiaTheme="minorEastAsia" w:hAnsiTheme="minorHAnsi" w:cstheme="minorBidi"/>
          <w:noProof/>
          <w:kern w:val="2"/>
          <w14:ligatures w14:val="standardContextual"/>
        </w:rPr>
      </w:pPr>
      <w:hyperlink w:anchor="_Toc174541759" w:history="1">
        <w:r w:rsidR="000634B4" w:rsidRPr="00AC529D">
          <w:rPr>
            <w:rStyle w:val="Hyperlink"/>
            <w:noProof/>
          </w:rPr>
          <w:t>Modul Rs 19.27.4: Dansk som andetsprogsvejledning</w:t>
        </w:r>
        <w:r w:rsidR="000634B4">
          <w:rPr>
            <w:noProof/>
            <w:webHidden/>
          </w:rPr>
          <w:tab/>
        </w:r>
        <w:r w:rsidR="000634B4">
          <w:rPr>
            <w:noProof/>
            <w:webHidden/>
          </w:rPr>
          <w:fldChar w:fldCharType="begin"/>
        </w:r>
        <w:r w:rsidR="000634B4">
          <w:rPr>
            <w:noProof/>
            <w:webHidden/>
          </w:rPr>
          <w:instrText xml:space="preserve"> PAGEREF _Toc174541759 \h </w:instrText>
        </w:r>
        <w:r w:rsidR="000634B4">
          <w:rPr>
            <w:noProof/>
            <w:webHidden/>
          </w:rPr>
        </w:r>
        <w:r w:rsidR="000634B4">
          <w:rPr>
            <w:noProof/>
            <w:webHidden/>
          </w:rPr>
          <w:fldChar w:fldCharType="separate"/>
        </w:r>
        <w:r w:rsidR="00234F3B">
          <w:rPr>
            <w:noProof/>
            <w:webHidden/>
          </w:rPr>
          <w:t>123</w:t>
        </w:r>
        <w:r w:rsidR="000634B4">
          <w:rPr>
            <w:noProof/>
            <w:webHidden/>
          </w:rPr>
          <w:fldChar w:fldCharType="end"/>
        </w:r>
      </w:hyperlink>
    </w:p>
    <w:p w14:paraId="6E980614" w14:textId="5B1BBE32" w:rsidR="000634B4" w:rsidRDefault="00000000">
      <w:pPr>
        <w:pStyle w:val="Indholdsfortegnelse3"/>
        <w:rPr>
          <w:rFonts w:asciiTheme="minorHAnsi" w:eastAsiaTheme="minorEastAsia" w:hAnsiTheme="minorHAnsi" w:cstheme="minorBidi"/>
          <w:noProof/>
          <w:kern w:val="2"/>
          <w14:ligatures w14:val="standardContextual"/>
        </w:rPr>
      </w:pPr>
      <w:hyperlink w:anchor="_Toc174541760" w:history="1">
        <w:r w:rsidR="000634B4" w:rsidRPr="00AC529D">
          <w:rPr>
            <w:rStyle w:val="Hyperlink"/>
            <w:noProof/>
          </w:rPr>
          <w:t>Modul Rs 19.27.5: Modtagedidaktik – sprogudviklende basisundervisning af nye learnere med dansk som andetsprog</w:t>
        </w:r>
        <w:r w:rsidR="000634B4">
          <w:rPr>
            <w:noProof/>
            <w:webHidden/>
          </w:rPr>
          <w:tab/>
        </w:r>
        <w:r w:rsidR="000634B4">
          <w:rPr>
            <w:noProof/>
            <w:webHidden/>
          </w:rPr>
          <w:fldChar w:fldCharType="begin"/>
        </w:r>
        <w:r w:rsidR="000634B4">
          <w:rPr>
            <w:noProof/>
            <w:webHidden/>
          </w:rPr>
          <w:instrText xml:space="preserve"> PAGEREF _Toc174541760 \h </w:instrText>
        </w:r>
        <w:r w:rsidR="000634B4">
          <w:rPr>
            <w:noProof/>
            <w:webHidden/>
          </w:rPr>
        </w:r>
        <w:r w:rsidR="000634B4">
          <w:rPr>
            <w:noProof/>
            <w:webHidden/>
          </w:rPr>
          <w:fldChar w:fldCharType="separate"/>
        </w:r>
        <w:r w:rsidR="00234F3B">
          <w:rPr>
            <w:noProof/>
            <w:webHidden/>
          </w:rPr>
          <w:t>124</w:t>
        </w:r>
        <w:r w:rsidR="000634B4">
          <w:rPr>
            <w:noProof/>
            <w:webHidden/>
          </w:rPr>
          <w:fldChar w:fldCharType="end"/>
        </w:r>
      </w:hyperlink>
    </w:p>
    <w:p w14:paraId="592E2C1E" w14:textId="3D7DB34D"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61" w:history="1">
        <w:r w:rsidR="000634B4" w:rsidRPr="00AC529D">
          <w:rPr>
            <w:rStyle w:val="Hyperlink"/>
          </w:rPr>
          <w:t>19.28 DIDAKTISK UDVIKLING I SKOLEN</w:t>
        </w:r>
        <w:r w:rsidR="000634B4">
          <w:rPr>
            <w:webHidden/>
          </w:rPr>
          <w:tab/>
        </w:r>
        <w:r w:rsidR="000634B4">
          <w:rPr>
            <w:webHidden/>
          </w:rPr>
          <w:fldChar w:fldCharType="begin"/>
        </w:r>
        <w:r w:rsidR="000634B4">
          <w:rPr>
            <w:webHidden/>
          </w:rPr>
          <w:instrText xml:space="preserve"> PAGEREF _Toc174541761 \h </w:instrText>
        </w:r>
        <w:r w:rsidR="000634B4">
          <w:rPr>
            <w:webHidden/>
          </w:rPr>
        </w:r>
        <w:r w:rsidR="000634B4">
          <w:rPr>
            <w:webHidden/>
          </w:rPr>
          <w:fldChar w:fldCharType="separate"/>
        </w:r>
        <w:r w:rsidR="00234F3B">
          <w:rPr>
            <w:webHidden/>
          </w:rPr>
          <w:t>125</w:t>
        </w:r>
        <w:r w:rsidR="000634B4">
          <w:rPr>
            <w:webHidden/>
          </w:rPr>
          <w:fldChar w:fldCharType="end"/>
        </w:r>
      </w:hyperlink>
    </w:p>
    <w:p w14:paraId="5B5F68AB" w14:textId="33FCDA73" w:rsidR="000634B4" w:rsidRDefault="00000000">
      <w:pPr>
        <w:pStyle w:val="Indholdsfortegnelse3"/>
        <w:rPr>
          <w:rFonts w:asciiTheme="minorHAnsi" w:eastAsiaTheme="minorEastAsia" w:hAnsiTheme="minorHAnsi" w:cstheme="minorBidi"/>
          <w:noProof/>
          <w:kern w:val="2"/>
          <w14:ligatures w14:val="standardContextual"/>
        </w:rPr>
      </w:pPr>
      <w:hyperlink w:anchor="_Toc174541762" w:history="1">
        <w:r w:rsidR="000634B4" w:rsidRPr="00AC529D">
          <w:rPr>
            <w:rStyle w:val="Hyperlink"/>
            <w:noProof/>
            <w:lang w:eastAsia="en-US"/>
          </w:rPr>
          <w:t>Modul Rs 19.28.1: Eksperimenterende didaktik og designtænkning</w:t>
        </w:r>
        <w:r w:rsidR="000634B4">
          <w:rPr>
            <w:noProof/>
            <w:webHidden/>
          </w:rPr>
          <w:tab/>
        </w:r>
        <w:r w:rsidR="000634B4">
          <w:rPr>
            <w:noProof/>
            <w:webHidden/>
          </w:rPr>
          <w:fldChar w:fldCharType="begin"/>
        </w:r>
        <w:r w:rsidR="000634B4">
          <w:rPr>
            <w:noProof/>
            <w:webHidden/>
          </w:rPr>
          <w:instrText xml:space="preserve"> PAGEREF _Toc174541762 \h </w:instrText>
        </w:r>
        <w:r w:rsidR="000634B4">
          <w:rPr>
            <w:noProof/>
            <w:webHidden/>
          </w:rPr>
        </w:r>
        <w:r w:rsidR="000634B4">
          <w:rPr>
            <w:noProof/>
            <w:webHidden/>
          </w:rPr>
          <w:fldChar w:fldCharType="separate"/>
        </w:r>
        <w:r w:rsidR="00234F3B">
          <w:rPr>
            <w:noProof/>
            <w:webHidden/>
          </w:rPr>
          <w:t>126</w:t>
        </w:r>
        <w:r w:rsidR="000634B4">
          <w:rPr>
            <w:noProof/>
            <w:webHidden/>
          </w:rPr>
          <w:fldChar w:fldCharType="end"/>
        </w:r>
      </w:hyperlink>
    </w:p>
    <w:p w14:paraId="763F45EE" w14:textId="10BD692B" w:rsidR="000634B4" w:rsidRDefault="00000000">
      <w:pPr>
        <w:pStyle w:val="Indholdsfortegnelse3"/>
        <w:rPr>
          <w:rFonts w:asciiTheme="minorHAnsi" w:eastAsiaTheme="minorEastAsia" w:hAnsiTheme="minorHAnsi" w:cstheme="minorBidi"/>
          <w:noProof/>
          <w:kern w:val="2"/>
          <w14:ligatures w14:val="standardContextual"/>
        </w:rPr>
      </w:pPr>
      <w:hyperlink w:anchor="_Toc174541763" w:history="1">
        <w:r w:rsidR="000634B4" w:rsidRPr="00AC529D">
          <w:rPr>
            <w:rStyle w:val="Hyperlink"/>
            <w:noProof/>
            <w:lang w:eastAsia="en-US"/>
          </w:rPr>
          <w:t>Modul Rs 19.28.2: Fællesskabende didaktik – didaktisk ledelse af klassefællesskaber</w:t>
        </w:r>
        <w:r w:rsidR="000634B4">
          <w:rPr>
            <w:noProof/>
            <w:webHidden/>
          </w:rPr>
          <w:tab/>
        </w:r>
        <w:r w:rsidR="000634B4">
          <w:rPr>
            <w:noProof/>
            <w:webHidden/>
          </w:rPr>
          <w:fldChar w:fldCharType="begin"/>
        </w:r>
        <w:r w:rsidR="000634B4">
          <w:rPr>
            <w:noProof/>
            <w:webHidden/>
          </w:rPr>
          <w:instrText xml:space="preserve"> PAGEREF _Toc174541763 \h </w:instrText>
        </w:r>
        <w:r w:rsidR="000634B4">
          <w:rPr>
            <w:noProof/>
            <w:webHidden/>
          </w:rPr>
        </w:r>
        <w:r w:rsidR="000634B4">
          <w:rPr>
            <w:noProof/>
            <w:webHidden/>
          </w:rPr>
          <w:fldChar w:fldCharType="separate"/>
        </w:r>
        <w:r w:rsidR="00234F3B">
          <w:rPr>
            <w:noProof/>
            <w:webHidden/>
          </w:rPr>
          <w:t>127</w:t>
        </w:r>
        <w:r w:rsidR="000634B4">
          <w:rPr>
            <w:noProof/>
            <w:webHidden/>
          </w:rPr>
          <w:fldChar w:fldCharType="end"/>
        </w:r>
      </w:hyperlink>
    </w:p>
    <w:p w14:paraId="746AA52F" w14:textId="1C1B431C" w:rsidR="000634B4" w:rsidRDefault="00000000">
      <w:pPr>
        <w:pStyle w:val="Indholdsfortegnelse3"/>
        <w:rPr>
          <w:rFonts w:asciiTheme="minorHAnsi" w:eastAsiaTheme="minorEastAsia" w:hAnsiTheme="minorHAnsi" w:cstheme="minorBidi"/>
          <w:noProof/>
          <w:kern w:val="2"/>
          <w14:ligatures w14:val="standardContextual"/>
        </w:rPr>
      </w:pPr>
      <w:hyperlink w:anchor="_Toc174541764" w:history="1">
        <w:r w:rsidR="000634B4" w:rsidRPr="00AC529D">
          <w:rPr>
            <w:rStyle w:val="Hyperlink"/>
            <w:noProof/>
            <w:lang w:eastAsia="en-US"/>
          </w:rPr>
          <w:t>Modul Rs 19.28.3: Vurdering og feedback med data – systematisk blik på elevens læring</w:t>
        </w:r>
        <w:r w:rsidR="000634B4">
          <w:rPr>
            <w:noProof/>
            <w:webHidden/>
          </w:rPr>
          <w:tab/>
        </w:r>
        <w:r w:rsidR="000634B4">
          <w:rPr>
            <w:noProof/>
            <w:webHidden/>
          </w:rPr>
          <w:fldChar w:fldCharType="begin"/>
        </w:r>
        <w:r w:rsidR="000634B4">
          <w:rPr>
            <w:noProof/>
            <w:webHidden/>
          </w:rPr>
          <w:instrText xml:space="preserve"> PAGEREF _Toc174541764 \h </w:instrText>
        </w:r>
        <w:r w:rsidR="000634B4">
          <w:rPr>
            <w:noProof/>
            <w:webHidden/>
          </w:rPr>
        </w:r>
        <w:r w:rsidR="000634B4">
          <w:rPr>
            <w:noProof/>
            <w:webHidden/>
          </w:rPr>
          <w:fldChar w:fldCharType="separate"/>
        </w:r>
        <w:r w:rsidR="00234F3B">
          <w:rPr>
            <w:noProof/>
            <w:webHidden/>
          </w:rPr>
          <w:t>127</w:t>
        </w:r>
        <w:r w:rsidR="000634B4">
          <w:rPr>
            <w:noProof/>
            <w:webHidden/>
          </w:rPr>
          <w:fldChar w:fldCharType="end"/>
        </w:r>
      </w:hyperlink>
    </w:p>
    <w:p w14:paraId="3A4FE14E" w14:textId="21171EA0" w:rsidR="000634B4" w:rsidRDefault="00000000">
      <w:pPr>
        <w:pStyle w:val="Indholdsfortegnelse3"/>
        <w:rPr>
          <w:rFonts w:asciiTheme="minorHAnsi" w:eastAsiaTheme="minorEastAsia" w:hAnsiTheme="minorHAnsi" w:cstheme="minorBidi"/>
          <w:noProof/>
          <w:kern w:val="2"/>
          <w14:ligatures w14:val="standardContextual"/>
        </w:rPr>
      </w:pPr>
      <w:hyperlink w:anchor="_Toc174541765" w:history="1">
        <w:r w:rsidR="000634B4" w:rsidRPr="00AC529D">
          <w:rPr>
            <w:rStyle w:val="Hyperlink"/>
            <w:noProof/>
            <w:lang w:eastAsia="en-US"/>
          </w:rPr>
          <w:t>Modul Rs 19.28.4: Fagdidaktik og klasseledelse</w:t>
        </w:r>
        <w:r w:rsidR="000634B4">
          <w:rPr>
            <w:noProof/>
            <w:webHidden/>
          </w:rPr>
          <w:tab/>
        </w:r>
        <w:r w:rsidR="000634B4">
          <w:rPr>
            <w:noProof/>
            <w:webHidden/>
          </w:rPr>
          <w:fldChar w:fldCharType="begin"/>
        </w:r>
        <w:r w:rsidR="000634B4">
          <w:rPr>
            <w:noProof/>
            <w:webHidden/>
          </w:rPr>
          <w:instrText xml:space="preserve"> PAGEREF _Toc174541765 \h </w:instrText>
        </w:r>
        <w:r w:rsidR="000634B4">
          <w:rPr>
            <w:noProof/>
            <w:webHidden/>
          </w:rPr>
        </w:r>
        <w:r w:rsidR="000634B4">
          <w:rPr>
            <w:noProof/>
            <w:webHidden/>
          </w:rPr>
          <w:fldChar w:fldCharType="separate"/>
        </w:r>
        <w:r w:rsidR="00234F3B">
          <w:rPr>
            <w:noProof/>
            <w:webHidden/>
          </w:rPr>
          <w:t>128</w:t>
        </w:r>
        <w:r w:rsidR="000634B4">
          <w:rPr>
            <w:noProof/>
            <w:webHidden/>
          </w:rPr>
          <w:fldChar w:fldCharType="end"/>
        </w:r>
      </w:hyperlink>
    </w:p>
    <w:p w14:paraId="25833019" w14:textId="5A7689D4" w:rsidR="000634B4" w:rsidRDefault="00000000">
      <w:pPr>
        <w:pStyle w:val="Indholdsfortegnelse3"/>
        <w:rPr>
          <w:rFonts w:asciiTheme="minorHAnsi" w:eastAsiaTheme="minorEastAsia" w:hAnsiTheme="minorHAnsi" w:cstheme="minorBidi"/>
          <w:noProof/>
          <w:kern w:val="2"/>
          <w14:ligatures w14:val="standardContextual"/>
        </w:rPr>
      </w:pPr>
      <w:hyperlink w:anchor="_Toc174541766" w:history="1">
        <w:r w:rsidR="000634B4" w:rsidRPr="00AC529D">
          <w:rPr>
            <w:rStyle w:val="Hyperlink"/>
            <w:noProof/>
            <w:lang w:eastAsia="en-US"/>
          </w:rPr>
          <w:t>Modul Rs 19.28.5: Danskfagets didaktik</w:t>
        </w:r>
        <w:r w:rsidR="000634B4">
          <w:rPr>
            <w:noProof/>
            <w:webHidden/>
          </w:rPr>
          <w:tab/>
        </w:r>
        <w:r w:rsidR="000634B4">
          <w:rPr>
            <w:noProof/>
            <w:webHidden/>
          </w:rPr>
          <w:fldChar w:fldCharType="begin"/>
        </w:r>
        <w:r w:rsidR="000634B4">
          <w:rPr>
            <w:noProof/>
            <w:webHidden/>
          </w:rPr>
          <w:instrText xml:space="preserve"> PAGEREF _Toc174541766 \h </w:instrText>
        </w:r>
        <w:r w:rsidR="000634B4">
          <w:rPr>
            <w:noProof/>
            <w:webHidden/>
          </w:rPr>
        </w:r>
        <w:r w:rsidR="000634B4">
          <w:rPr>
            <w:noProof/>
            <w:webHidden/>
          </w:rPr>
          <w:fldChar w:fldCharType="separate"/>
        </w:r>
        <w:r w:rsidR="00234F3B">
          <w:rPr>
            <w:noProof/>
            <w:webHidden/>
          </w:rPr>
          <w:t>128</w:t>
        </w:r>
        <w:r w:rsidR="000634B4">
          <w:rPr>
            <w:noProof/>
            <w:webHidden/>
          </w:rPr>
          <w:fldChar w:fldCharType="end"/>
        </w:r>
      </w:hyperlink>
    </w:p>
    <w:p w14:paraId="34D902DA" w14:textId="5B94B427" w:rsidR="000634B4" w:rsidRDefault="00000000">
      <w:pPr>
        <w:pStyle w:val="Indholdsfortegnelse3"/>
        <w:rPr>
          <w:rFonts w:asciiTheme="minorHAnsi" w:eastAsiaTheme="minorEastAsia" w:hAnsiTheme="minorHAnsi" w:cstheme="minorBidi"/>
          <w:noProof/>
          <w:kern w:val="2"/>
          <w14:ligatures w14:val="standardContextual"/>
        </w:rPr>
      </w:pPr>
      <w:hyperlink w:anchor="_Toc174541767" w:history="1">
        <w:r w:rsidR="000634B4" w:rsidRPr="00AC529D">
          <w:rPr>
            <w:rStyle w:val="Hyperlink"/>
            <w:noProof/>
            <w:lang w:eastAsia="en-US"/>
          </w:rPr>
          <w:t>Modul Rs 19.28.6: Matematikdidaktik</w:t>
        </w:r>
        <w:r w:rsidR="000634B4">
          <w:rPr>
            <w:noProof/>
            <w:webHidden/>
          </w:rPr>
          <w:tab/>
        </w:r>
        <w:r w:rsidR="000634B4">
          <w:rPr>
            <w:noProof/>
            <w:webHidden/>
          </w:rPr>
          <w:fldChar w:fldCharType="begin"/>
        </w:r>
        <w:r w:rsidR="000634B4">
          <w:rPr>
            <w:noProof/>
            <w:webHidden/>
          </w:rPr>
          <w:instrText xml:space="preserve"> PAGEREF _Toc174541767 \h </w:instrText>
        </w:r>
        <w:r w:rsidR="000634B4">
          <w:rPr>
            <w:noProof/>
            <w:webHidden/>
          </w:rPr>
        </w:r>
        <w:r w:rsidR="000634B4">
          <w:rPr>
            <w:noProof/>
            <w:webHidden/>
          </w:rPr>
          <w:fldChar w:fldCharType="separate"/>
        </w:r>
        <w:r w:rsidR="00234F3B">
          <w:rPr>
            <w:noProof/>
            <w:webHidden/>
          </w:rPr>
          <w:t>129</w:t>
        </w:r>
        <w:r w:rsidR="000634B4">
          <w:rPr>
            <w:noProof/>
            <w:webHidden/>
          </w:rPr>
          <w:fldChar w:fldCharType="end"/>
        </w:r>
      </w:hyperlink>
    </w:p>
    <w:p w14:paraId="044F41E3" w14:textId="33900069" w:rsidR="000634B4" w:rsidRDefault="00000000">
      <w:pPr>
        <w:pStyle w:val="Indholdsfortegnelse3"/>
        <w:rPr>
          <w:rFonts w:asciiTheme="minorHAnsi" w:eastAsiaTheme="minorEastAsia" w:hAnsiTheme="minorHAnsi" w:cstheme="minorBidi"/>
          <w:noProof/>
          <w:kern w:val="2"/>
          <w14:ligatures w14:val="standardContextual"/>
        </w:rPr>
      </w:pPr>
      <w:hyperlink w:anchor="_Toc174541768" w:history="1">
        <w:r w:rsidR="000634B4" w:rsidRPr="00AC529D">
          <w:rPr>
            <w:rStyle w:val="Hyperlink"/>
            <w:noProof/>
            <w:lang w:eastAsia="en-US"/>
          </w:rPr>
          <w:t>Modul Rs 19.28.7: Naturfagsdidaktik</w:t>
        </w:r>
        <w:r w:rsidR="000634B4">
          <w:rPr>
            <w:noProof/>
            <w:webHidden/>
          </w:rPr>
          <w:tab/>
        </w:r>
        <w:r w:rsidR="000634B4">
          <w:rPr>
            <w:noProof/>
            <w:webHidden/>
          </w:rPr>
          <w:fldChar w:fldCharType="begin"/>
        </w:r>
        <w:r w:rsidR="000634B4">
          <w:rPr>
            <w:noProof/>
            <w:webHidden/>
          </w:rPr>
          <w:instrText xml:space="preserve"> PAGEREF _Toc174541768 \h </w:instrText>
        </w:r>
        <w:r w:rsidR="000634B4">
          <w:rPr>
            <w:noProof/>
            <w:webHidden/>
          </w:rPr>
        </w:r>
        <w:r w:rsidR="000634B4">
          <w:rPr>
            <w:noProof/>
            <w:webHidden/>
          </w:rPr>
          <w:fldChar w:fldCharType="separate"/>
        </w:r>
        <w:r w:rsidR="00234F3B">
          <w:rPr>
            <w:noProof/>
            <w:webHidden/>
          </w:rPr>
          <w:t>129</w:t>
        </w:r>
        <w:r w:rsidR="000634B4">
          <w:rPr>
            <w:noProof/>
            <w:webHidden/>
          </w:rPr>
          <w:fldChar w:fldCharType="end"/>
        </w:r>
      </w:hyperlink>
    </w:p>
    <w:p w14:paraId="6F9F4906" w14:textId="7ADA6339" w:rsidR="000634B4" w:rsidRDefault="00000000">
      <w:pPr>
        <w:pStyle w:val="Indholdsfortegnelse3"/>
        <w:rPr>
          <w:rFonts w:asciiTheme="minorHAnsi" w:eastAsiaTheme="minorEastAsia" w:hAnsiTheme="minorHAnsi" w:cstheme="minorBidi"/>
          <w:noProof/>
          <w:kern w:val="2"/>
          <w14:ligatures w14:val="standardContextual"/>
        </w:rPr>
      </w:pPr>
      <w:hyperlink w:anchor="_Toc174541769" w:history="1">
        <w:r w:rsidR="000634B4" w:rsidRPr="00AC529D">
          <w:rPr>
            <w:rStyle w:val="Hyperlink"/>
            <w:noProof/>
            <w:lang w:eastAsia="en-US"/>
          </w:rPr>
          <w:t>Modul Rs 19.28.8: Udvikling af undervisning af talentfulde og højt begavede elever</w:t>
        </w:r>
        <w:r w:rsidR="000634B4">
          <w:rPr>
            <w:noProof/>
            <w:webHidden/>
          </w:rPr>
          <w:tab/>
        </w:r>
        <w:r w:rsidR="000634B4">
          <w:rPr>
            <w:noProof/>
            <w:webHidden/>
          </w:rPr>
          <w:fldChar w:fldCharType="begin"/>
        </w:r>
        <w:r w:rsidR="000634B4">
          <w:rPr>
            <w:noProof/>
            <w:webHidden/>
          </w:rPr>
          <w:instrText xml:space="preserve"> PAGEREF _Toc174541769 \h </w:instrText>
        </w:r>
        <w:r w:rsidR="000634B4">
          <w:rPr>
            <w:noProof/>
            <w:webHidden/>
          </w:rPr>
        </w:r>
        <w:r w:rsidR="000634B4">
          <w:rPr>
            <w:noProof/>
            <w:webHidden/>
          </w:rPr>
          <w:fldChar w:fldCharType="separate"/>
        </w:r>
        <w:r w:rsidR="00234F3B">
          <w:rPr>
            <w:noProof/>
            <w:webHidden/>
          </w:rPr>
          <w:t>130</w:t>
        </w:r>
        <w:r w:rsidR="000634B4">
          <w:rPr>
            <w:noProof/>
            <w:webHidden/>
          </w:rPr>
          <w:fldChar w:fldCharType="end"/>
        </w:r>
      </w:hyperlink>
    </w:p>
    <w:p w14:paraId="4CC167C9" w14:textId="2E700309"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70" w:history="1">
        <w:r w:rsidR="000634B4" w:rsidRPr="00AC529D">
          <w:rPr>
            <w:rStyle w:val="Hyperlink"/>
          </w:rPr>
          <w:t>19.29 HÅNDVÆRK, DESIGN OG INNOVATION</w:t>
        </w:r>
        <w:r w:rsidR="000634B4">
          <w:rPr>
            <w:webHidden/>
          </w:rPr>
          <w:tab/>
        </w:r>
        <w:r w:rsidR="000634B4">
          <w:rPr>
            <w:webHidden/>
          </w:rPr>
          <w:fldChar w:fldCharType="begin"/>
        </w:r>
        <w:r w:rsidR="000634B4">
          <w:rPr>
            <w:webHidden/>
          </w:rPr>
          <w:instrText xml:space="preserve"> PAGEREF _Toc174541770 \h </w:instrText>
        </w:r>
        <w:r w:rsidR="000634B4">
          <w:rPr>
            <w:webHidden/>
          </w:rPr>
        </w:r>
        <w:r w:rsidR="000634B4">
          <w:rPr>
            <w:webHidden/>
          </w:rPr>
          <w:fldChar w:fldCharType="separate"/>
        </w:r>
        <w:r w:rsidR="00234F3B">
          <w:rPr>
            <w:webHidden/>
          </w:rPr>
          <w:t>131</w:t>
        </w:r>
        <w:r w:rsidR="000634B4">
          <w:rPr>
            <w:webHidden/>
          </w:rPr>
          <w:fldChar w:fldCharType="end"/>
        </w:r>
      </w:hyperlink>
    </w:p>
    <w:p w14:paraId="32B7668F" w14:textId="6E9355C0" w:rsidR="000634B4" w:rsidRDefault="00000000">
      <w:pPr>
        <w:pStyle w:val="Indholdsfortegnelse3"/>
        <w:rPr>
          <w:rFonts w:asciiTheme="minorHAnsi" w:eastAsiaTheme="minorEastAsia" w:hAnsiTheme="minorHAnsi" w:cstheme="minorBidi"/>
          <w:noProof/>
          <w:kern w:val="2"/>
          <w14:ligatures w14:val="standardContextual"/>
        </w:rPr>
      </w:pPr>
      <w:hyperlink w:anchor="_Toc174541771" w:history="1">
        <w:r w:rsidR="000634B4" w:rsidRPr="00AC529D">
          <w:rPr>
            <w:rStyle w:val="Hyperlink"/>
            <w:noProof/>
          </w:rPr>
          <w:t>Modul Rs 19.29.1: Design og håndværk</w:t>
        </w:r>
        <w:r w:rsidR="000634B4">
          <w:rPr>
            <w:noProof/>
            <w:webHidden/>
          </w:rPr>
          <w:tab/>
        </w:r>
        <w:r w:rsidR="000634B4">
          <w:rPr>
            <w:noProof/>
            <w:webHidden/>
          </w:rPr>
          <w:fldChar w:fldCharType="begin"/>
        </w:r>
        <w:r w:rsidR="000634B4">
          <w:rPr>
            <w:noProof/>
            <w:webHidden/>
          </w:rPr>
          <w:instrText xml:space="preserve"> PAGEREF _Toc174541771 \h </w:instrText>
        </w:r>
        <w:r w:rsidR="000634B4">
          <w:rPr>
            <w:noProof/>
            <w:webHidden/>
          </w:rPr>
        </w:r>
        <w:r w:rsidR="000634B4">
          <w:rPr>
            <w:noProof/>
            <w:webHidden/>
          </w:rPr>
          <w:fldChar w:fldCharType="separate"/>
        </w:r>
        <w:r w:rsidR="00234F3B">
          <w:rPr>
            <w:noProof/>
            <w:webHidden/>
          </w:rPr>
          <w:t>132</w:t>
        </w:r>
        <w:r w:rsidR="000634B4">
          <w:rPr>
            <w:noProof/>
            <w:webHidden/>
          </w:rPr>
          <w:fldChar w:fldCharType="end"/>
        </w:r>
      </w:hyperlink>
    </w:p>
    <w:p w14:paraId="40E63BF0" w14:textId="2A73055C" w:rsidR="000634B4" w:rsidRDefault="00000000">
      <w:pPr>
        <w:pStyle w:val="Indholdsfortegnelse3"/>
        <w:rPr>
          <w:rFonts w:asciiTheme="minorHAnsi" w:eastAsiaTheme="minorEastAsia" w:hAnsiTheme="minorHAnsi" w:cstheme="minorBidi"/>
          <w:noProof/>
          <w:kern w:val="2"/>
          <w14:ligatures w14:val="standardContextual"/>
        </w:rPr>
      </w:pPr>
      <w:hyperlink w:anchor="_Toc174541772" w:history="1">
        <w:r w:rsidR="000634B4" w:rsidRPr="00AC529D">
          <w:rPr>
            <w:rStyle w:val="Hyperlink"/>
            <w:noProof/>
          </w:rPr>
          <w:t>Modul Rs 19.29.2: Kreative, innovative og entreprenante læreprocesser i håndværk og design</w:t>
        </w:r>
        <w:r w:rsidR="000634B4">
          <w:rPr>
            <w:noProof/>
            <w:webHidden/>
          </w:rPr>
          <w:tab/>
        </w:r>
        <w:r w:rsidR="000634B4">
          <w:rPr>
            <w:noProof/>
            <w:webHidden/>
          </w:rPr>
          <w:fldChar w:fldCharType="begin"/>
        </w:r>
        <w:r w:rsidR="000634B4">
          <w:rPr>
            <w:noProof/>
            <w:webHidden/>
          </w:rPr>
          <w:instrText xml:space="preserve"> PAGEREF _Toc174541772 \h </w:instrText>
        </w:r>
        <w:r w:rsidR="000634B4">
          <w:rPr>
            <w:noProof/>
            <w:webHidden/>
          </w:rPr>
        </w:r>
        <w:r w:rsidR="000634B4">
          <w:rPr>
            <w:noProof/>
            <w:webHidden/>
          </w:rPr>
          <w:fldChar w:fldCharType="separate"/>
        </w:r>
        <w:r w:rsidR="00234F3B">
          <w:rPr>
            <w:noProof/>
            <w:webHidden/>
          </w:rPr>
          <w:t>132</w:t>
        </w:r>
        <w:r w:rsidR="000634B4">
          <w:rPr>
            <w:noProof/>
            <w:webHidden/>
          </w:rPr>
          <w:fldChar w:fldCharType="end"/>
        </w:r>
      </w:hyperlink>
    </w:p>
    <w:p w14:paraId="5B9644AC" w14:textId="5DDCCF37" w:rsidR="000634B4" w:rsidRDefault="00000000">
      <w:pPr>
        <w:pStyle w:val="Indholdsfortegnelse3"/>
        <w:rPr>
          <w:rFonts w:asciiTheme="minorHAnsi" w:eastAsiaTheme="minorEastAsia" w:hAnsiTheme="minorHAnsi" w:cstheme="minorBidi"/>
          <w:noProof/>
          <w:kern w:val="2"/>
          <w14:ligatures w14:val="standardContextual"/>
        </w:rPr>
      </w:pPr>
      <w:hyperlink w:anchor="_Toc174541773" w:history="1">
        <w:r w:rsidR="000634B4" w:rsidRPr="00AC529D">
          <w:rPr>
            <w:rStyle w:val="Hyperlink"/>
            <w:noProof/>
          </w:rPr>
          <w:t>Modul Rs 19.29.3: Produkt og kultur</w:t>
        </w:r>
        <w:r w:rsidR="000634B4">
          <w:rPr>
            <w:noProof/>
            <w:webHidden/>
          </w:rPr>
          <w:tab/>
        </w:r>
        <w:r w:rsidR="000634B4">
          <w:rPr>
            <w:noProof/>
            <w:webHidden/>
          </w:rPr>
          <w:fldChar w:fldCharType="begin"/>
        </w:r>
        <w:r w:rsidR="000634B4">
          <w:rPr>
            <w:noProof/>
            <w:webHidden/>
          </w:rPr>
          <w:instrText xml:space="preserve"> PAGEREF _Toc174541773 \h </w:instrText>
        </w:r>
        <w:r w:rsidR="000634B4">
          <w:rPr>
            <w:noProof/>
            <w:webHidden/>
          </w:rPr>
        </w:r>
        <w:r w:rsidR="000634B4">
          <w:rPr>
            <w:noProof/>
            <w:webHidden/>
          </w:rPr>
          <w:fldChar w:fldCharType="separate"/>
        </w:r>
        <w:r w:rsidR="00234F3B">
          <w:rPr>
            <w:noProof/>
            <w:webHidden/>
          </w:rPr>
          <w:t>133</w:t>
        </w:r>
        <w:r w:rsidR="000634B4">
          <w:rPr>
            <w:noProof/>
            <w:webHidden/>
          </w:rPr>
          <w:fldChar w:fldCharType="end"/>
        </w:r>
      </w:hyperlink>
    </w:p>
    <w:p w14:paraId="2ED55633" w14:textId="3C937EE6"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74" w:history="1">
        <w:r w:rsidR="000634B4" w:rsidRPr="00AC529D">
          <w:rPr>
            <w:rStyle w:val="Hyperlink"/>
          </w:rPr>
          <w:t>19.30 IDRÆT, KROP OG BEVÆGELSE</w:t>
        </w:r>
        <w:r w:rsidR="000634B4">
          <w:rPr>
            <w:webHidden/>
          </w:rPr>
          <w:tab/>
        </w:r>
        <w:r w:rsidR="000634B4">
          <w:rPr>
            <w:webHidden/>
          </w:rPr>
          <w:fldChar w:fldCharType="begin"/>
        </w:r>
        <w:r w:rsidR="000634B4">
          <w:rPr>
            <w:webHidden/>
          </w:rPr>
          <w:instrText xml:space="preserve"> PAGEREF _Toc174541774 \h </w:instrText>
        </w:r>
        <w:r w:rsidR="000634B4">
          <w:rPr>
            <w:webHidden/>
          </w:rPr>
        </w:r>
        <w:r w:rsidR="000634B4">
          <w:rPr>
            <w:webHidden/>
          </w:rPr>
          <w:fldChar w:fldCharType="separate"/>
        </w:r>
        <w:r w:rsidR="00234F3B">
          <w:rPr>
            <w:webHidden/>
          </w:rPr>
          <w:t>134</w:t>
        </w:r>
        <w:r w:rsidR="000634B4">
          <w:rPr>
            <w:webHidden/>
          </w:rPr>
          <w:fldChar w:fldCharType="end"/>
        </w:r>
      </w:hyperlink>
    </w:p>
    <w:p w14:paraId="4958A297" w14:textId="77F5460C" w:rsidR="000634B4" w:rsidRDefault="00000000">
      <w:pPr>
        <w:pStyle w:val="Indholdsfortegnelse3"/>
        <w:rPr>
          <w:rFonts w:asciiTheme="minorHAnsi" w:eastAsiaTheme="minorEastAsia" w:hAnsiTheme="minorHAnsi" w:cstheme="minorBidi"/>
          <w:noProof/>
          <w:kern w:val="2"/>
          <w14:ligatures w14:val="standardContextual"/>
        </w:rPr>
      </w:pPr>
      <w:hyperlink w:anchor="_Toc174541775" w:history="1">
        <w:r w:rsidR="000634B4" w:rsidRPr="00AC529D">
          <w:rPr>
            <w:rStyle w:val="Hyperlink"/>
            <w:noProof/>
          </w:rPr>
          <w:t>Modul Rs 19.30.1: Motorisk udvikling og kropslig læring</w:t>
        </w:r>
        <w:r w:rsidR="000634B4">
          <w:rPr>
            <w:noProof/>
            <w:webHidden/>
          </w:rPr>
          <w:tab/>
        </w:r>
        <w:r w:rsidR="000634B4">
          <w:rPr>
            <w:noProof/>
            <w:webHidden/>
          </w:rPr>
          <w:fldChar w:fldCharType="begin"/>
        </w:r>
        <w:r w:rsidR="000634B4">
          <w:rPr>
            <w:noProof/>
            <w:webHidden/>
          </w:rPr>
          <w:instrText xml:space="preserve"> PAGEREF _Toc174541775 \h </w:instrText>
        </w:r>
        <w:r w:rsidR="000634B4">
          <w:rPr>
            <w:noProof/>
            <w:webHidden/>
          </w:rPr>
        </w:r>
        <w:r w:rsidR="000634B4">
          <w:rPr>
            <w:noProof/>
            <w:webHidden/>
          </w:rPr>
          <w:fldChar w:fldCharType="separate"/>
        </w:r>
        <w:r w:rsidR="00234F3B">
          <w:rPr>
            <w:noProof/>
            <w:webHidden/>
          </w:rPr>
          <w:t>135</w:t>
        </w:r>
        <w:r w:rsidR="000634B4">
          <w:rPr>
            <w:noProof/>
            <w:webHidden/>
          </w:rPr>
          <w:fldChar w:fldCharType="end"/>
        </w:r>
      </w:hyperlink>
    </w:p>
    <w:p w14:paraId="6862604E" w14:textId="218232CA" w:rsidR="000634B4" w:rsidRDefault="00000000">
      <w:pPr>
        <w:pStyle w:val="Indholdsfortegnelse3"/>
        <w:rPr>
          <w:rFonts w:asciiTheme="minorHAnsi" w:eastAsiaTheme="minorEastAsia" w:hAnsiTheme="minorHAnsi" w:cstheme="minorBidi"/>
          <w:noProof/>
          <w:kern w:val="2"/>
          <w14:ligatures w14:val="standardContextual"/>
        </w:rPr>
      </w:pPr>
      <w:hyperlink w:anchor="_Toc174541776" w:history="1">
        <w:r w:rsidR="000634B4" w:rsidRPr="00AC529D">
          <w:rPr>
            <w:rStyle w:val="Hyperlink"/>
            <w:noProof/>
          </w:rPr>
          <w:t>Modul Rs 19.30.2: Kroppen i professionel praksis</w:t>
        </w:r>
        <w:r w:rsidR="000634B4">
          <w:rPr>
            <w:noProof/>
            <w:webHidden/>
          </w:rPr>
          <w:tab/>
        </w:r>
        <w:r w:rsidR="000634B4">
          <w:rPr>
            <w:noProof/>
            <w:webHidden/>
          </w:rPr>
          <w:fldChar w:fldCharType="begin"/>
        </w:r>
        <w:r w:rsidR="000634B4">
          <w:rPr>
            <w:noProof/>
            <w:webHidden/>
          </w:rPr>
          <w:instrText xml:space="preserve"> PAGEREF _Toc174541776 \h </w:instrText>
        </w:r>
        <w:r w:rsidR="000634B4">
          <w:rPr>
            <w:noProof/>
            <w:webHidden/>
          </w:rPr>
        </w:r>
        <w:r w:rsidR="000634B4">
          <w:rPr>
            <w:noProof/>
            <w:webHidden/>
          </w:rPr>
          <w:fldChar w:fldCharType="separate"/>
        </w:r>
        <w:r w:rsidR="00234F3B">
          <w:rPr>
            <w:noProof/>
            <w:webHidden/>
          </w:rPr>
          <w:t>135</w:t>
        </w:r>
        <w:r w:rsidR="000634B4">
          <w:rPr>
            <w:noProof/>
            <w:webHidden/>
          </w:rPr>
          <w:fldChar w:fldCharType="end"/>
        </w:r>
      </w:hyperlink>
    </w:p>
    <w:p w14:paraId="21158E4B" w14:textId="17C2B7D4" w:rsidR="000634B4" w:rsidRDefault="00000000">
      <w:pPr>
        <w:pStyle w:val="Indholdsfortegnelse3"/>
        <w:rPr>
          <w:rFonts w:asciiTheme="minorHAnsi" w:eastAsiaTheme="minorEastAsia" w:hAnsiTheme="minorHAnsi" w:cstheme="minorBidi"/>
          <w:noProof/>
          <w:kern w:val="2"/>
          <w14:ligatures w14:val="standardContextual"/>
        </w:rPr>
      </w:pPr>
      <w:hyperlink w:anchor="_Toc174541777" w:history="1">
        <w:r w:rsidR="000634B4" w:rsidRPr="00AC529D">
          <w:rPr>
            <w:rStyle w:val="Hyperlink"/>
            <w:noProof/>
          </w:rPr>
          <w:t>Modul Rs 19.30.3: Identitet, krop, køn og mangfoldighed</w:t>
        </w:r>
        <w:r w:rsidR="000634B4">
          <w:rPr>
            <w:noProof/>
            <w:webHidden/>
          </w:rPr>
          <w:tab/>
        </w:r>
        <w:r w:rsidR="000634B4">
          <w:rPr>
            <w:noProof/>
            <w:webHidden/>
          </w:rPr>
          <w:fldChar w:fldCharType="begin"/>
        </w:r>
        <w:r w:rsidR="000634B4">
          <w:rPr>
            <w:noProof/>
            <w:webHidden/>
          </w:rPr>
          <w:instrText xml:space="preserve"> PAGEREF _Toc174541777 \h </w:instrText>
        </w:r>
        <w:r w:rsidR="000634B4">
          <w:rPr>
            <w:noProof/>
            <w:webHidden/>
          </w:rPr>
        </w:r>
        <w:r w:rsidR="000634B4">
          <w:rPr>
            <w:noProof/>
            <w:webHidden/>
          </w:rPr>
          <w:fldChar w:fldCharType="separate"/>
        </w:r>
        <w:r w:rsidR="00234F3B">
          <w:rPr>
            <w:noProof/>
            <w:webHidden/>
          </w:rPr>
          <w:t>136</w:t>
        </w:r>
        <w:r w:rsidR="000634B4">
          <w:rPr>
            <w:noProof/>
            <w:webHidden/>
          </w:rPr>
          <w:fldChar w:fldCharType="end"/>
        </w:r>
      </w:hyperlink>
    </w:p>
    <w:p w14:paraId="530093AF" w14:textId="074D4C5A" w:rsidR="000634B4" w:rsidRDefault="00000000">
      <w:pPr>
        <w:pStyle w:val="Indholdsfortegnelse3"/>
        <w:rPr>
          <w:rFonts w:asciiTheme="minorHAnsi" w:eastAsiaTheme="minorEastAsia" w:hAnsiTheme="minorHAnsi" w:cstheme="minorBidi"/>
          <w:noProof/>
          <w:kern w:val="2"/>
          <w14:ligatures w14:val="standardContextual"/>
        </w:rPr>
      </w:pPr>
      <w:hyperlink w:anchor="_Toc174541778" w:history="1">
        <w:r w:rsidR="000634B4" w:rsidRPr="00AC529D">
          <w:rPr>
            <w:rStyle w:val="Hyperlink"/>
            <w:noProof/>
          </w:rPr>
          <w:t>Modul Rs 19.30.4: Krop og bevægelse i dagtilbud</w:t>
        </w:r>
        <w:r w:rsidR="000634B4">
          <w:rPr>
            <w:noProof/>
            <w:webHidden/>
          </w:rPr>
          <w:tab/>
        </w:r>
        <w:r w:rsidR="000634B4">
          <w:rPr>
            <w:noProof/>
            <w:webHidden/>
          </w:rPr>
          <w:fldChar w:fldCharType="begin"/>
        </w:r>
        <w:r w:rsidR="000634B4">
          <w:rPr>
            <w:noProof/>
            <w:webHidden/>
          </w:rPr>
          <w:instrText xml:space="preserve"> PAGEREF _Toc174541778 \h </w:instrText>
        </w:r>
        <w:r w:rsidR="000634B4">
          <w:rPr>
            <w:noProof/>
            <w:webHidden/>
          </w:rPr>
        </w:r>
        <w:r w:rsidR="000634B4">
          <w:rPr>
            <w:noProof/>
            <w:webHidden/>
          </w:rPr>
          <w:fldChar w:fldCharType="separate"/>
        </w:r>
        <w:r w:rsidR="00234F3B">
          <w:rPr>
            <w:noProof/>
            <w:webHidden/>
          </w:rPr>
          <w:t>136</w:t>
        </w:r>
        <w:r w:rsidR="000634B4">
          <w:rPr>
            <w:noProof/>
            <w:webHidden/>
          </w:rPr>
          <w:fldChar w:fldCharType="end"/>
        </w:r>
      </w:hyperlink>
    </w:p>
    <w:p w14:paraId="582E8281" w14:textId="591E9329" w:rsidR="000634B4" w:rsidRDefault="00000000">
      <w:pPr>
        <w:pStyle w:val="Indholdsfortegnelse3"/>
        <w:rPr>
          <w:rFonts w:asciiTheme="minorHAnsi" w:eastAsiaTheme="minorEastAsia" w:hAnsiTheme="minorHAnsi" w:cstheme="minorBidi"/>
          <w:noProof/>
          <w:kern w:val="2"/>
          <w14:ligatures w14:val="standardContextual"/>
        </w:rPr>
      </w:pPr>
      <w:hyperlink w:anchor="_Toc174541779" w:history="1">
        <w:r w:rsidR="000634B4" w:rsidRPr="00AC529D">
          <w:rPr>
            <w:rStyle w:val="Hyperlink"/>
            <w:noProof/>
          </w:rPr>
          <w:t>Modul Rs 19.30.5: Idræt i skolen</w:t>
        </w:r>
        <w:r w:rsidR="000634B4">
          <w:rPr>
            <w:noProof/>
            <w:webHidden/>
          </w:rPr>
          <w:tab/>
        </w:r>
        <w:r w:rsidR="000634B4">
          <w:rPr>
            <w:noProof/>
            <w:webHidden/>
          </w:rPr>
          <w:fldChar w:fldCharType="begin"/>
        </w:r>
        <w:r w:rsidR="000634B4">
          <w:rPr>
            <w:noProof/>
            <w:webHidden/>
          </w:rPr>
          <w:instrText xml:space="preserve"> PAGEREF _Toc174541779 \h </w:instrText>
        </w:r>
        <w:r w:rsidR="000634B4">
          <w:rPr>
            <w:noProof/>
            <w:webHidden/>
          </w:rPr>
        </w:r>
        <w:r w:rsidR="000634B4">
          <w:rPr>
            <w:noProof/>
            <w:webHidden/>
          </w:rPr>
          <w:fldChar w:fldCharType="separate"/>
        </w:r>
        <w:r w:rsidR="00234F3B">
          <w:rPr>
            <w:noProof/>
            <w:webHidden/>
          </w:rPr>
          <w:t>136</w:t>
        </w:r>
        <w:r w:rsidR="000634B4">
          <w:rPr>
            <w:noProof/>
            <w:webHidden/>
          </w:rPr>
          <w:fldChar w:fldCharType="end"/>
        </w:r>
      </w:hyperlink>
    </w:p>
    <w:p w14:paraId="0B517837" w14:textId="7EE66574"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80" w:history="1">
        <w:r w:rsidR="000634B4" w:rsidRPr="00AC529D">
          <w:rPr>
            <w:rStyle w:val="Hyperlink"/>
          </w:rPr>
          <w:t>19.31 MUSIK</w:t>
        </w:r>
        <w:r w:rsidR="000634B4">
          <w:rPr>
            <w:webHidden/>
          </w:rPr>
          <w:tab/>
        </w:r>
        <w:r w:rsidR="000634B4">
          <w:rPr>
            <w:webHidden/>
          </w:rPr>
          <w:fldChar w:fldCharType="begin"/>
        </w:r>
        <w:r w:rsidR="000634B4">
          <w:rPr>
            <w:webHidden/>
          </w:rPr>
          <w:instrText xml:space="preserve"> PAGEREF _Toc174541780 \h </w:instrText>
        </w:r>
        <w:r w:rsidR="000634B4">
          <w:rPr>
            <w:webHidden/>
          </w:rPr>
        </w:r>
        <w:r w:rsidR="000634B4">
          <w:rPr>
            <w:webHidden/>
          </w:rPr>
          <w:fldChar w:fldCharType="separate"/>
        </w:r>
        <w:r w:rsidR="00234F3B">
          <w:rPr>
            <w:webHidden/>
          </w:rPr>
          <w:t>138</w:t>
        </w:r>
        <w:r w:rsidR="000634B4">
          <w:rPr>
            <w:webHidden/>
          </w:rPr>
          <w:fldChar w:fldCharType="end"/>
        </w:r>
      </w:hyperlink>
    </w:p>
    <w:p w14:paraId="4F7D984B" w14:textId="0B4EA983" w:rsidR="000634B4" w:rsidRDefault="00000000">
      <w:pPr>
        <w:pStyle w:val="Indholdsfortegnelse3"/>
        <w:rPr>
          <w:rFonts w:asciiTheme="minorHAnsi" w:eastAsiaTheme="minorEastAsia" w:hAnsiTheme="minorHAnsi" w:cstheme="minorBidi"/>
          <w:noProof/>
          <w:kern w:val="2"/>
          <w14:ligatures w14:val="standardContextual"/>
        </w:rPr>
      </w:pPr>
      <w:hyperlink w:anchor="_Toc174541781" w:history="1">
        <w:r w:rsidR="000634B4" w:rsidRPr="00AC529D">
          <w:rPr>
            <w:rStyle w:val="Hyperlink"/>
            <w:noProof/>
          </w:rPr>
          <w:t>Modul Rs 19.31.1: Musikdidaktik og musikalsk ledelse</w:t>
        </w:r>
        <w:r w:rsidR="000634B4">
          <w:rPr>
            <w:noProof/>
            <w:webHidden/>
          </w:rPr>
          <w:tab/>
        </w:r>
        <w:r w:rsidR="000634B4">
          <w:rPr>
            <w:noProof/>
            <w:webHidden/>
          </w:rPr>
          <w:fldChar w:fldCharType="begin"/>
        </w:r>
        <w:r w:rsidR="000634B4">
          <w:rPr>
            <w:noProof/>
            <w:webHidden/>
          </w:rPr>
          <w:instrText xml:space="preserve"> PAGEREF _Toc174541781 \h </w:instrText>
        </w:r>
        <w:r w:rsidR="000634B4">
          <w:rPr>
            <w:noProof/>
            <w:webHidden/>
          </w:rPr>
        </w:r>
        <w:r w:rsidR="000634B4">
          <w:rPr>
            <w:noProof/>
            <w:webHidden/>
          </w:rPr>
          <w:fldChar w:fldCharType="separate"/>
        </w:r>
        <w:r w:rsidR="00234F3B">
          <w:rPr>
            <w:noProof/>
            <w:webHidden/>
          </w:rPr>
          <w:t>139</w:t>
        </w:r>
        <w:r w:rsidR="000634B4">
          <w:rPr>
            <w:noProof/>
            <w:webHidden/>
          </w:rPr>
          <w:fldChar w:fldCharType="end"/>
        </w:r>
      </w:hyperlink>
    </w:p>
    <w:p w14:paraId="20484592" w14:textId="4FFEECCD" w:rsidR="000634B4" w:rsidRDefault="00000000">
      <w:pPr>
        <w:pStyle w:val="Indholdsfortegnelse3"/>
        <w:rPr>
          <w:rFonts w:asciiTheme="minorHAnsi" w:eastAsiaTheme="minorEastAsia" w:hAnsiTheme="minorHAnsi" w:cstheme="minorBidi"/>
          <w:noProof/>
          <w:kern w:val="2"/>
          <w14:ligatures w14:val="standardContextual"/>
        </w:rPr>
      </w:pPr>
      <w:hyperlink w:anchor="_Toc174541782" w:history="1">
        <w:r w:rsidR="000634B4" w:rsidRPr="00AC529D">
          <w:rPr>
            <w:rStyle w:val="Hyperlink"/>
            <w:noProof/>
          </w:rPr>
          <w:t>Modul Rs 19.31.2: Musikpædagogik</w:t>
        </w:r>
        <w:r w:rsidR="000634B4">
          <w:rPr>
            <w:noProof/>
            <w:webHidden/>
          </w:rPr>
          <w:tab/>
        </w:r>
        <w:r w:rsidR="000634B4">
          <w:rPr>
            <w:noProof/>
            <w:webHidden/>
          </w:rPr>
          <w:fldChar w:fldCharType="begin"/>
        </w:r>
        <w:r w:rsidR="000634B4">
          <w:rPr>
            <w:noProof/>
            <w:webHidden/>
          </w:rPr>
          <w:instrText xml:space="preserve"> PAGEREF _Toc174541782 \h </w:instrText>
        </w:r>
        <w:r w:rsidR="000634B4">
          <w:rPr>
            <w:noProof/>
            <w:webHidden/>
          </w:rPr>
        </w:r>
        <w:r w:rsidR="000634B4">
          <w:rPr>
            <w:noProof/>
            <w:webHidden/>
          </w:rPr>
          <w:fldChar w:fldCharType="separate"/>
        </w:r>
        <w:r w:rsidR="00234F3B">
          <w:rPr>
            <w:noProof/>
            <w:webHidden/>
          </w:rPr>
          <w:t>139</w:t>
        </w:r>
        <w:r w:rsidR="000634B4">
          <w:rPr>
            <w:noProof/>
            <w:webHidden/>
          </w:rPr>
          <w:fldChar w:fldCharType="end"/>
        </w:r>
      </w:hyperlink>
    </w:p>
    <w:p w14:paraId="0FA1C117" w14:textId="08470CE3"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83" w:history="1">
        <w:r w:rsidR="000634B4" w:rsidRPr="00AC529D">
          <w:rPr>
            <w:rStyle w:val="Hyperlink"/>
          </w:rPr>
          <w:t>19.32 UNDERVISNING OG VEJLEDNING FOR UNGE OG VOKSNE</w:t>
        </w:r>
        <w:r w:rsidR="000634B4">
          <w:rPr>
            <w:webHidden/>
          </w:rPr>
          <w:tab/>
        </w:r>
        <w:r w:rsidR="000634B4">
          <w:rPr>
            <w:webHidden/>
          </w:rPr>
          <w:fldChar w:fldCharType="begin"/>
        </w:r>
        <w:r w:rsidR="000634B4">
          <w:rPr>
            <w:webHidden/>
          </w:rPr>
          <w:instrText xml:space="preserve"> PAGEREF _Toc174541783 \h </w:instrText>
        </w:r>
        <w:r w:rsidR="000634B4">
          <w:rPr>
            <w:webHidden/>
          </w:rPr>
        </w:r>
        <w:r w:rsidR="000634B4">
          <w:rPr>
            <w:webHidden/>
          </w:rPr>
          <w:fldChar w:fldCharType="separate"/>
        </w:r>
        <w:r w:rsidR="00234F3B">
          <w:rPr>
            <w:webHidden/>
          </w:rPr>
          <w:t>140</w:t>
        </w:r>
        <w:r w:rsidR="000634B4">
          <w:rPr>
            <w:webHidden/>
          </w:rPr>
          <w:fldChar w:fldCharType="end"/>
        </w:r>
      </w:hyperlink>
    </w:p>
    <w:p w14:paraId="4B795B08" w14:textId="50909D62" w:rsidR="000634B4" w:rsidRDefault="00000000">
      <w:pPr>
        <w:pStyle w:val="Indholdsfortegnelse3"/>
        <w:rPr>
          <w:rFonts w:asciiTheme="minorHAnsi" w:eastAsiaTheme="minorEastAsia" w:hAnsiTheme="minorHAnsi" w:cstheme="minorBidi"/>
          <w:noProof/>
          <w:kern w:val="2"/>
          <w14:ligatures w14:val="standardContextual"/>
        </w:rPr>
      </w:pPr>
      <w:hyperlink w:anchor="_Toc174541784" w:history="1">
        <w:r w:rsidR="000634B4" w:rsidRPr="00AC529D">
          <w:rPr>
            <w:rStyle w:val="Hyperlink"/>
            <w:noProof/>
          </w:rPr>
          <w:t>Modul Rs 19.32.1: Funktionelle matematikfærdigheder og -forståelser hos voksne</w:t>
        </w:r>
        <w:r w:rsidR="000634B4">
          <w:rPr>
            <w:noProof/>
            <w:webHidden/>
          </w:rPr>
          <w:tab/>
        </w:r>
        <w:r w:rsidR="000634B4">
          <w:rPr>
            <w:noProof/>
            <w:webHidden/>
          </w:rPr>
          <w:fldChar w:fldCharType="begin"/>
        </w:r>
        <w:r w:rsidR="000634B4">
          <w:rPr>
            <w:noProof/>
            <w:webHidden/>
          </w:rPr>
          <w:instrText xml:space="preserve"> PAGEREF _Toc174541784 \h </w:instrText>
        </w:r>
        <w:r w:rsidR="000634B4">
          <w:rPr>
            <w:noProof/>
            <w:webHidden/>
          </w:rPr>
        </w:r>
        <w:r w:rsidR="000634B4">
          <w:rPr>
            <w:noProof/>
            <w:webHidden/>
          </w:rPr>
          <w:fldChar w:fldCharType="separate"/>
        </w:r>
        <w:r w:rsidR="00234F3B">
          <w:rPr>
            <w:noProof/>
            <w:webHidden/>
          </w:rPr>
          <w:t>142</w:t>
        </w:r>
        <w:r w:rsidR="000634B4">
          <w:rPr>
            <w:noProof/>
            <w:webHidden/>
          </w:rPr>
          <w:fldChar w:fldCharType="end"/>
        </w:r>
      </w:hyperlink>
    </w:p>
    <w:p w14:paraId="09A62D48" w14:textId="31A8491B" w:rsidR="000634B4" w:rsidRDefault="00000000">
      <w:pPr>
        <w:pStyle w:val="Indholdsfortegnelse3"/>
        <w:rPr>
          <w:rFonts w:asciiTheme="minorHAnsi" w:eastAsiaTheme="minorEastAsia" w:hAnsiTheme="minorHAnsi" w:cstheme="minorBidi"/>
          <w:noProof/>
          <w:kern w:val="2"/>
          <w14:ligatures w14:val="standardContextual"/>
        </w:rPr>
      </w:pPr>
      <w:hyperlink w:anchor="_Toc174541785" w:history="1">
        <w:r w:rsidR="000634B4" w:rsidRPr="00AC529D">
          <w:rPr>
            <w:rStyle w:val="Hyperlink"/>
            <w:noProof/>
          </w:rPr>
          <w:t>Modul Rs 19.32.2: Matematikvanskeligheder hos voksne</w:t>
        </w:r>
        <w:r w:rsidR="000634B4">
          <w:rPr>
            <w:noProof/>
            <w:webHidden/>
          </w:rPr>
          <w:tab/>
        </w:r>
        <w:r w:rsidR="000634B4">
          <w:rPr>
            <w:noProof/>
            <w:webHidden/>
          </w:rPr>
          <w:fldChar w:fldCharType="begin"/>
        </w:r>
        <w:r w:rsidR="000634B4">
          <w:rPr>
            <w:noProof/>
            <w:webHidden/>
          </w:rPr>
          <w:instrText xml:space="preserve"> PAGEREF _Toc174541785 \h </w:instrText>
        </w:r>
        <w:r w:rsidR="000634B4">
          <w:rPr>
            <w:noProof/>
            <w:webHidden/>
          </w:rPr>
        </w:r>
        <w:r w:rsidR="000634B4">
          <w:rPr>
            <w:noProof/>
            <w:webHidden/>
          </w:rPr>
          <w:fldChar w:fldCharType="separate"/>
        </w:r>
        <w:r w:rsidR="00234F3B">
          <w:rPr>
            <w:noProof/>
            <w:webHidden/>
          </w:rPr>
          <w:t>142</w:t>
        </w:r>
        <w:r w:rsidR="000634B4">
          <w:rPr>
            <w:noProof/>
            <w:webHidden/>
          </w:rPr>
          <w:fldChar w:fldCharType="end"/>
        </w:r>
      </w:hyperlink>
    </w:p>
    <w:p w14:paraId="4723E1CC" w14:textId="23953C41" w:rsidR="000634B4" w:rsidRDefault="00000000">
      <w:pPr>
        <w:pStyle w:val="Indholdsfortegnelse3"/>
        <w:rPr>
          <w:rFonts w:asciiTheme="minorHAnsi" w:eastAsiaTheme="minorEastAsia" w:hAnsiTheme="minorHAnsi" w:cstheme="minorBidi"/>
          <w:noProof/>
          <w:kern w:val="2"/>
          <w14:ligatures w14:val="standardContextual"/>
        </w:rPr>
      </w:pPr>
      <w:hyperlink w:anchor="_Toc174541786" w:history="1">
        <w:r w:rsidR="000634B4" w:rsidRPr="00AC529D">
          <w:rPr>
            <w:rStyle w:val="Hyperlink"/>
            <w:noProof/>
          </w:rPr>
          <w:t>Modul Rs 19.32.3: Afdækning af skriftsprogsvanskeligheder på baggrund af viden om læsning og skrivning</w:t>
        </w:r>
        <w:r w:rsidR="000634B4">
          <w:rPr>
            <w:noProof/>
            <w:webHidden/>
          </w:rPr>
          <w:tab/>
        </w:r>
        <w:r w:rsidR="000634B4">
          <w:rPr>
            <w:noProof/>
            <w:webHidden/>
          </w:rPr>
          <w:fldChar w:fldCharType="begin"/>
        </w:r>
        <w:r w:rsidR="000634B4">
          <w:rPr>
            <w:noProof/>
            <w:webHidden/>
          </w:rPr>
          <w:instrText xml:space="preserve"> PAGEREF _Toc174541786 \h </w:instrText>
        </w:r>
        <w:r w:rsidR="000634B4">
          <w:rPr>
            <w:noProof/>
            <w:webHidden/>
          </w:rPr>
        </w:r>
        <w:r w:rsidR="000634B4">
          <w:rPr>
            <w:noProof/>
            <w:webHidden/>
          </w:rPr>
          <w:fldChar w:fldCharType="separate"/>
        </w:r>
        <w:r w:rsidR="00234F3B">
          <w:rPr>
            <w:noProof/>
            <w:webHidden/>
          </w:rPr>
          <w:t>143</w:t>
        </w:r>
        <w:r w:rsidR="000634B4">
          <w:rPr>
            <w:noProof/>
            <w:webHidden/>
          </w:rPr>
          <w:fldChar w:fldCharType="end"/>
        </w:r>
      </w:hyperlink>
    </w:p>
    <w:p w14:paraId="469A2341" w14:textId="2D6BF3DE" w:rsidR="000634B4" w:rsidRDefault="00000000">
      <w:pPr>
        <w:pStyle w:val="Indholdsfortegnelse3"/>
        <w:rPr>
          <w:rFonts w:asciiTheme="minorHAnsi" w:eastAsiaTheme="minorEastAsia" w:hAnsiTheme="minorHAnsi" w:cstheme="minorBidi"/>
          <w:noProof/>
          <w:kern w:val="2"/>
          <w14:ligatures w14:val="standardContextual"/>
        </w:rPr>
      </w:pPr>
      <w:hyperlink w:anchor="_Toc174541787" w:history="1">
        <w:r w:rsidR="000634B4" w:rsidRPr="00AC529D">
          <w:rPr>
            <w:rStyle w:val="Hyperlink"/>
            <w:noProof/>
          </w:rPr>
          <w:t>Modul Rs 19.32.4: Skriftsprogsundervisning for voksne – FVU</w:t>
        </w:r>
        <w:r w:rsidR="000634B4">
          <w:rPr>
            <w:noProof/>
            <w:webHidden/>
          </w:rPr>
          <w:tab/>
        </w:r>
        <w:r w:rsidR="000634B4">
          <w:rPr>
            <w:noProof/>
            <w:webHidden/>
          </w:rPr>
          <w:fldChar w:fldCharType="begin"/>
        </w:r>
        <w:r w:rsidR="000634B4">
          <w:rPr>
            <w:noProof/>
            <w:webHidden/>
          </w:rPr>
          <w:instrText xml:space="preserve"> PAGEREF _Toc174541787 \h </w:instrText>
        </w:r>
        <w:r w:rsidR="000634B4">
          <w:rPr>
            <w:noProof/>
            <w:webHidden/>
          </w:rPr>
        </w:r>
        <w:r w:rsidR="000634B4">
          <w:rPr>
            <w:noProof/>
            <w:webHidden/>
          </w:rPr>
          <w:fldChar w:fldCharType="separate"/>
        </w:r>
        <w:r w:rsidR="00234F3B">
          <w:rPr>
            <w:noProof/>
            <w:webHidden/>
          </w:rPr>
          <w:t>143</w:t>
        </w:r>
        <w:r w:rsidR="000634B4">
          <w:rPr>
            <w:noProof/>
            <w:webHidden/>
          </w:rPr>
          <w:fldChar w:fldCharType="end"/>
        </w:r>
      </w:hyperlink>
    </w:p>
    <w:p w14:paraId="22474DC8" w14:textId="79A8DEAB" w:rsidR="000634B4" w:rsidRDefault="00000000">
      <w:pPr>
        <w:pStyle w:val="Indholdsfortegnelse3"/>
        <w:rPr>
          <w:rFonts w:asciiTheme="minorHAnsi" w:eastAsiaTheme="minorEastAsia" w:hAnsiTheme="minorHAnsi" w:cstheme="minorBidi"/>
          <w:noProof/>
          <w:kern w:val="2"/>
          <w14:ligatures w14:val="standardContextual"/>
        </w:rPr>
      </w:pPr>
      <w:hyperlink w:anchor="_Toc174541788" w:history="1">
        <w:r w:rsidR="000634B4" w:rsidRPr="00AC529D">
          <w:rPr>
            <w:rStyle w:val="Hyperlink"/>
            <w:noProof/>
          </w:rPr>
          <w:t>Modul Rs 19.32.5: Ordblindeundervisning for voksne</w:t>
        </w:r>
        <w:r w:rsidR="000634B4">
          <w:rPr>
            <w:noProof/>
            <w:webHidden/>
          </w:rPr>
          <w:tab/>
        </w:r>
        <w:r w:rsidR="000634B4">
          <w:rPr>
            <w:noProof/>
            <w:webHidden/>
          </w:rPr>
          <w:fldChar w:fldCharType="begin"/>
        </w:r>
        <w:r w:rsidR="000634B4">
          <w:rPr>
            <w:noProof/>
            <w:webHidden/>
          </w:rPr>
          <w:instrText xml:space="preserve"> PAGEREF _Toc174541788 \h </w:instrText>
        </w:r>
        <w:r w:rsidR="000634B4">
          <w:rPr>
            <w:noProof/>
            <w:webHidden/>
          </w:rPr>
        </w:r>
        <w:r w:rsidR="000634B4">
          <w:rPr>
            <w:noProof/>
            <w:webHidden/>
          </w:rPr>
          <w:fldChar w:fldCharType="separate"/>
        </w:r>
        <w:r w:rsidR="00234F3B">
          <w:rPr>
            <w:noProof/>
            <w:webHidden/>
          </w:rPr>
          <w:t>144</w:t>
        </w:r>
        <w:r w:rsidR="000634B4">
          <w:rPr>
            <w:noProof/>
            <w:webHidden/>
          </w:rPr>
          <w:fldChar w:fldCharType="end"/>
        </w:r>
      </w:hyperlink>
    </w:p>
    <w:p w14:paraId="247FAAFA" w14:textId="07B3EC06" w:rsidR="000634B4" w:rsidRDefault="00000000">
      <w:pPr>
        <w:pStyle w:val="Indholdsfortegnelse3"/>
        <w:rPr>
          <w:rFonts w:asciiTheme="minorHAnsi" w:eastAsiaTheme="minorEastAsia" w:hAnsiTheme="minorHAnsi" w:cstheme="minorBidi"/>
          <w:noProof/>
          <w:kern w:val="2"/>
          <w14:ligatures w14:val="standardContextual"/>
        </w:rPr>
      </w:pPr>
      <w:hyperlink w:anchor="_Toc174541789" w:history="1">
        <w:r w:rsidR="000634B4" w:rsidRPr="00AC529D">
          <w:rPr>
            <w:rStyle w:val="Hyperlink"/>
            <w:noProof/>
          </w:rPr>
          <w:t>Modul Rs 19.32.6: Læsevejledning i ungdomsuddannelserne</w:t>
        </w:r>
        <w:r w:rsidR="000634B4">
          <w:rPr>
            <w:noProof/>
            <w:webHidden/>
          </w:rPr>
          <w:tab/>
        </w:r>
        <w:r w:rsidR="000634B4">
          <w:rPr>
            <w:noProof/>
            <w:webHidden/>
          </w:rPr>
          <w:fldChar w:fldCharType="begin"/>
        </w:r>
        <w:r w:rsidR="000634B4">
          <w:rPr>
            <w:noProof/>
            <w:webHidden/>
          </w:rPr>
          <w:instrText xml:space="preserve"> PAGEREF _Toc174541789 \h </w:instrText>
        </w:r>
        <w:r w:rsidR="000634B4">
          <w:rPr>
            <w:noProof/>
            <w:webHidden/>
          </w:rPr>
        </w:r>
        <w:r w:rsidR="000634B4">
          <w:rPr>
            <w:noProof/>
            <w:webHidden/>
          </w:rPr>
          <w:fldChar w:fldCharType="separate"/>
        </w:r>
        <w:r w:rsidR="00234F3B">
          <w:rPr>
            <w:noProof/>
            <w:webHidden/>
          </w:rPr>
          <w:t>144</w:t>
        </w:r>
        <w:r w:rsidR="000634B4">
          <w:rPr>
            <w:noProof/>
            <w:webHidden/>
          </w:rPr>
          <w:fldChar w:fldCharType="end"/>
        </w:r>
      </w:hyperlink>
    </w:p>
    <w:p w14:paraId="50CF10EF" w14:textId="68FF4331" w:rsidR="000634B4" w:rsidRDefault="00000000">
      <w:pPr>
        <w:pStyle w:val="Indholdsfortegnelse3"/>
        <w:rPr>
          <w:rFonts w:asciiTheme="minorHAnsi" w:eastAsiaTheme="minorEastAsia" w:hAnsiTheme="minorHAnsi" w:cstheme="minorBidi"/>
          <w:noProof/>
          <w:kern w:val="2"/>
          <w14:ligatures w14:val="standardContextual"/>
        </w:rPr>
      </w:pPr>
      <w:hyperlink w:anchor="_Toc174541790" w:history="1">
        <w:r w:rsidR="000634B4" w:rsidRPr="00AC529D">
          <w:rPr>
            <w:rStyle w:val="Hyperlink"/>
            <w:noProof/>
          </w:rPr>
          <w:t>Modul Rs 19.32.7: Læse- og skriveteknologi</w:t>
        </w:r>
        <w:r w:rsidR="000634B4">
          <w:rPr>
            <w:noProof/>
            <w:webHidden/>
          </w:rPr>
          <w:tab/>
        </w:r>
        <w:r w:rsidR="000634B4">
          <w:rPr>
            <w:noProof/>
            <w:webHidden/>
          </w:rPr>
          <w:fldChar w:fldCharType="begin"/>
        </w:r>
        <w:r w:rsidR="000634B4">
          <w:rPr>
            <w:noProof/>
            <w:webHidden/>
          </w:rPr>
          <w:instrText xml:space="preserve"> PAGEREF _Toc174541790 \h </w:instrText>
        </w:r>
        <w:r w:rsidR="000634B4">
          <w:rPr>
            <w:noProof/>
            <w:webHidden/>
          </w:rPr>
        </w:r>
        <w:r w:rsidR="000634B4">
          <w:rPr>
            <w:noProof/>
            <w:webHidden/>
          </w:rPr>
          <w:fldChar w:fldCharType="separate"/>
        </w:r>
        <w:r w:rsidR="00234F3B">
          <w:rPr>
            <w:noProof/>
            <w:webHidden/>
          </w:rPr>
          <w:t>145</w:t>
        </w:r>
        <w:r w:rsidR="000634B4">
          <w:rPr>
            <w:noProof/>
            <w:webHidden/>
          </w:rPr>
          <w:fldChar w:fldCharType="end"/>
        </w:r>
      </w:hyperlink>
    </w:p>
    <w:p w14:paraId="32C9920B" w14:textId="57BFB268" w:rsidR="000634B4" w:rsidRDefault="00000000">
      <w:pPr>
        <w:pStyle w:val="Indholdsfortegnelse3"/>
        <w:rPr>
          <w:rFonts w:asciiTheme="minorHAnsi" w:eastAsiaTheme="minorEastAsia" w:hAnsiTheme="minorHAnsi" w:cstheme="minorBidi"/>
          <w:noProof/>
          <w:kern w:val="2"/>
          <w14:ligatures w14:val="standardContextual"/>
        </w:rPr>
      </w:pPr>
      <w:hyperlink w:anchor="_Toc174541791" w:history="1">
        <w:r w:rsidR="000634B4" w:rsidRPr="00AC529D">
          <w:rPr>
            <w:rStyle w:val="Hyperlink"/>
            <w:noProof/>
          </w:rPr>
          <w:t>Modul Rs 19.32.8: Afdækning af engelsksproglige færdigheder</w:t>
        </w:r>
        <w:r w:rsidR="000634B4">
          <w:rPr>
            <w:noProof/>
            <w:webHidden/>
          </w:rPr>
          <w:tab/>
        </w:r>
        <w:r w:rsidR="000634B4">
          <w:rPr>
            <w:noProof/>
            <w:webHidden/>
          </w:rPr>
          <w:fldChar w:fldCharType="begin"/>
        </w:r>
        <w:r w:rsidR="000634B4">
          <w:rPr>
            <w:noProof/>
            <w:webHidden/>
          </w:rPr>
          <w:instrText xml:space="preserve"> PAGEREF _Toc174541791 \h </w:instrText>
        </w:r>
        <w:r w:rsidR="000634B4">
          <w:rPr>
            <w:noProof/>
            <w:webHidden/>
          </w:rPr>
        </w:r>
        <w:r w:rsidR="000634B4">
          <w:rPr>
            <w:noProof/>
            <w:webHidden/>
          </w:rPr>
          <w:fldChar w:fldCharType="separate"/>
        </w:r>
        <w:r w:rsidR="00234F3B">
          <w:rPr>
            <w:noProof/>
            <w:webHidden/>
          </w:rPr>
          <w:t>145</w:t>
        </w:r>
        <w:r w:rsidR="000634B4">
          <w:rPr>
            <w:noProof/>
            <w:webHidden/>
          </w:rPr>
          <w:fldChar w:fldCharType="end"/>
        </w:r>
      </w:hyperlink>
    </w:p>
    <w:p w14:paraId="79F47514" w14:textId="6783930F" w:rsidR="000634B4" w:rsidRDefault="00000000">
      <w:pPr>
        <w:pStyle w:val="Indholdsfortegnelse3"/>
        <w:rPr>
          <w:rFonts w:asciiTheme="minorHAnsi" w:eastAsiaTheme="minorEastAsia" w:hAnsiTheme="minorHAnsi" w:cstheme="minorBidi"/>
          <w:noProof/>
          <w:kern w:val="2"/>
          <w14:ligatures w14:val="standardContextual"/>
        </w:rPr>
      </w:pPr>
      <w:hyperlink w:anchor="_Toc174541792" w:history="1">
        <w:r w:rsidR="000634B4" w:rsidRPr="00AC529D">
          <w:rPr>
            <w:rStyle w:val="Hyperlink"/>
            <w:noProof/>
          </w:rPr>
          <w:t>Modul Rs 19.32.9: FVU-engelsk</w:t>
        </w:r>
        <w:r w:rsidR="000634B4">
          <w:rPr>
            <w:noProof/>
            <w:webHidden/>
          </w:rPr>
          <w:tab/>
        </w:r>
        <w:r w:rsidR="000634B4">
          <w:rPr>
            <w:noProof/>
            <w:webHidden/>
          </w:rPr>
          <w:fldChar w:fldCharType="begin"/>
        </w:r>
        <w:r w:rsidR="000634B4">
          <w:rPr>
            <w:noProof/>
            <w:webHidden/>
          </w:rPr>
          <w:instrText xml:space="preserve"> PAGEREF _Toc174541792 \h </w:instrText>
        </w:r>
        <w:r w:rsidR="000634B4">
          <w:rPr>
            <w:noProof/>
            <w:webHidden/>
          </w:rPr>
        </w:r>
        <w:r w:rsidR="000634B4">
          <w:rPr>
            <w:noProof/>
            <w:webHidden/>
          </w:rPr>
          <w:fldChar w:fldCharType="separate"/>
        </w:r>
        <w:r w:rsidR="00234F3B">
          <w:rPr>
            <w:noProof/>
            <w:webHidden/>
          </w:rPr>
          <w:t>146</w:t>
        </w:r>
        <w:r w:rsidR="000634B4">
          <w:rPr>
            <w:noProof/>
            <w:webHidden/>
          </w:rPr>
          <w:fldChar w:fldCharType="end"/>
        </w:r>
      </w:hyperlink>
    </w:p>
    <w:p w14:paraId="323C6C3D" w14:textId="491BAF22" w:rsidR="000634B4" w:rsidRDefault="00000000">
      <w:pPr>
        <w:pStyle w:val="Indholdsfortegnelse3"/>
        <w:rPr>
          <w:rFonts w:asciiTheme="minorHAnsi" w:eastAsiaTheme="minorEastAsia" w:hAnsiTheme="minorHAnsi" w:cstheme="minorBidi"/>
          <w:noProof/>
          <w:kern w:val="2"/>
          <w14:ligatures w14:val="standardContextual"/>
        </w:rPr>
      </w:pPr>
      <w:hyperlink w:anchor="_Toc174541793" w:history="1">
        <w:r w:rsidR="000634B4" w:rsidRPr="00AC529D">
          <w:rPr>
            <w:rStyle w:val="Hyperlink"/>
            <w:noProof/>
          </w:rPr>
          <w:t>Modul Rs 19.32.10: Grundlæggende digitale færdigheder</w:t>
        </w:r>
        <w:r w:rsidR="000634B4">
          <w:rPr>
            <w:noProof/>
            <w:webHidden/>
          </w:rPr>
          <w:tab/>
        </w:r>
        <w:r w:rsidR="000634B4">
          <w:rPr>
            <w:noProof/>
            <w:webHidden/>
          </w:rPr>
          <w:fldChar w:fldCharType="begin"/>
        </w:r>
        <w:r w:rsidR="000634B4">
          <w:rPr>
            <w:noProof/>
            <w:webHidden/>
          </w:rPr>
          <w:instrText xml:space="preserve"> PAGEREF _Toc174541793 \h </w:instrText>
        </w:r>
        <w:r w:rsidR="000634B4">
          <w:rPr>
            <w:noProof/>
            <w:webHidden/>
          </w:rPr>
        </w:r>
        <w:r w:rsidR="000634B4">
          <w:rPr>
            <w:noProof/>
            <w:webHidden/>
          </w:rPr>
          <w:fldChar w:fldCharType="separate"/>
        </w:r>
        <w:r w:rsidR="00234F3B">
          <w:rPr>
            <w:noProof/>
            <w:webHidden/>
          </w:rPr>
          <w:t>146</w:t>
        </w:r>
        <w:r w:rsidR="000634B4">
          <w:rPr>
            <w:noProof/>
            <w:webHidden/>
          </w:rPr>
          <w:fldChar w:fldCharType="end"/>
        </w:r>
      </w:hyperlink>
    </w:p>
    <w:p w14:paraId="53113042" w14:textId="0423A714" w:rsidR="000634B4" w:rsidRDefault="00000000">
      <w:pPr>
        <w:pStyle w:val="Indholdsfortegnelse3"/>
        <w:rPr>
          <w:rFonts w:asciiTheme="minorHAnsi" w:eastAsiaTheme="minorEastAsia" w:hAnsiTheme="minorHAnsi" w:cstheme="minorBidi"/>
          <w:noProof/>
          <w:kern w:val="2"/>
          <w14:ligatures w14:val="standardContextual"/>
        </w:rPr>
      </w:pPr>
      <w:hyperlink w:anchor="_Toc174541794" w:history="1">
        <w:r w:rsidR="000634B4" w:rsidRPr="00AC529D">
          <w:rPr>
            <w:rStyle w:val="Hyperlink"/>
            <w:noProof/>
          </w:rPr>
          <w:t>Modul Rs 19.32.11: FVU-undervisning i digitale færdigheder for voksne</w:t>
        </w:r>
        <w:r w:rsidR="000634B4">
          <w:rPr>
            <w:noProof/>
            <w:webHidden/>
          </w:rPr>
          <w:tab/>
        </w:r>
        <w:r w:rsidR="000634B4">
          <w:rPr>
            <w:noProof/>
            <w:webHidden/>
          </w:rPr>
          <w:fldChar w:fldCharType="begin"/>
        </w:r>
        <w:r w:rsidR="000634B4">
          <w:rPr>
            <w:noProof/>
            <w:webHidden/>
          </w:rPr>
          <w:instrText xml:space="preserve"> PAGEREF _Toc174541794 \h </w:instrText>
        </w:r>
        <w:r w:rsidR="000634B4">
          <w:rPr>
            <w:noProof/>
            <w:webHidden/>
          </w:rPr>
        </w:r>
        <w:r w:rsidR="000634B4">
          <w:rPr>
            <w:noProof/>
            <w:webHidden/>
          </w:rPr>
          <w:fldChar w:fldCharType="separate"/>
        </w:r>
        <w:r w:rsidR="00234F3B">
          <w:rPr>
            <w:noProof/>
            <w:webHidden/>
          </w:rPr>
          <w:t>147</w:t>
        </w:r>
        <w:r w:rsidR="000634B4">
          <w:rPr>
            <w:noProof/>
            <w:webHidden/>
          </w:rPr>
          <w:fldChar w:fldCharType="end"/>
        </w:r>
      </w:hyperlink>
    </w:p>
    <w:p w14:paraId="5575347C" w14:textId="6EDA1BF8" w:rsidR="000634B4" w:rsidRDefault="00000000">
      <w:pPr>
        <w:pStyle w:val="Indholdsfortegnelse3"/>
        <w:rPr>
          <w:rFonts w:asciiTheme="minorHAnsi" w:eastAsiaTheme="minorEastAsia" w:hAnsiTheme="minorHAnsi" w:cstheme="minorBidi"/>
          <w:noProof/>
          <w:kern w:val="2"/>
          <w14:ligatures w14:val="standardContextual"/>
        </w:rPr>
      </w:pPr>
      <w:hyperlink w:anchor="_Toc174541795" w:history="1">
        <w:r w:rsidR="000634B4" w:rsidRPr="00AC529D">
          <w:rPr>
            <w:rStyle w:val="Hyperlink"/>
            <w:noProof/>
            <w:lang w:val="en-US"/>
          </w:rPr>
          <w:t>Modul Rs 19.32.12: FVU-start</w:t>
        </w:r>
        <w:r w:rsidR="000634B4">
          <w:rPr>
            <w:noProof/>
            <w:webHidden/>
          </w:rPr>
          <w:tab/>
        </w:r>
        <w:r w:rsidR="000634B4">
          <w:rPr>
            <w:noProof/>
            <w:webHidden/>
          </w:rPr>
          <w:fldChar w:fldCharType="begin"/>
        </w:r>
        <w:r w:rsidR="000634B4">
          <w:rPr>
            <w:noProof/>
            <w:webHidden/>
          </w:rPr>
          <w:instrText xml:space="preserve"> PAGEREF _Toc174541795 \h </w:instrText>
        </w:r>
        <w:r w:rsidR="000634B4">
          <w:rPr>
            <w:noProof/>
            <w:webHidden/>
          </w:rPr>
        </w:r>
        <w:r w:rsidR="000634B4">
          <w:rPr>
            <w:noProof/>
            <w:webHidden/>
          </w:rPr>
          <w:fldChar w:fldCharType="separate"/>
        </w:r>
        <w:r w:rsidR="00234F3B">
          <w:rPr>
            <w:noProof/>
            <w:webHidden/>
          </w:rPr>
          <w:t>147</w:t>
        </w:r>
        <w:r w:rsidR="000634B4">
          <w:rPr>
            <w:noProof/>
            <w:webHidden/>
          </w:rPr>
          <w:fldChar w:fldCharType="end"/>
        </w:r>
      </w:hyperlink>
    </w:p>
    <w:p w14:paraId="0C6B5117" w14:textId="21F27369" w:rsidR="000634B4" w:rsidRDefault="00000000">
      <w:pPr>
        <w:pStyle w:val="Indholdsfortegnelse3"/>
        <w:rPr>
          <w:rFonts w:asciiTheme="minorHAnsi" w:eastAsiaTheme="minorEastAsia" w:hAnsiTheme="minorHAnsi" w:cstheme="minorBidi"/>
          <w:noProof/>
          <w:kern w:val="2"/>
          <w14:ligatures w14:val="standardContextual"/>
        </w:rPr>
      </w:pPr>
      <w:hyperlink w:anchor="_Toc174541796" w:history="1">
        <w:r w:rsidR="000634B4" w:rsidRPr="00AC529D">
          <w:rPr>
            <w:rStyle w:val="Hyperlink"/>
            <w:noProof/>
          </w:rPr>
          <w:t>Modul Rs 19.32.13: Andetsprogspædagogik</w:t>
        </w:r>
        <w:r w:rsidR="000634B4">
          <w:rPr>
            <w:noProof/>
            <w:webHidden/>
          </w:rPr>
          <w:tab/>
        </w:r>
        <w:r w:rsidR="000634B4">
          <w:rPr>
            <w:noProof/>
            <w:webHidden/>
          </w:rPr>
          <w:fldChar w:fldCharType="begin"/>
        </w:r>
        <w:r w:rsidR="000634B4">
          <w:rPr>
            <w:noProof/>
            <w:webHidden/>
          </w:rPr>
          <w:instrText xml:space="preserve"> PAGEREF _Toc174541796 \h </w:instrText>
        </w:r>
        <w:r w:rsidR="000634B4">
          <w:rPr>
            <w:noProof/>
            <w:webHidden/>
          </w:rPr>
        </w:r>
        <w:r w:rsidR="000634B4">
          <w:rPr>
            <w:noProof/>
            <w:webHidden/>
          </w:rPr>
          <w:fldChar w:fldCharType="separate"/>
        </w:r>
        <w:r w:rsidR="00234F3B">
          <w:rPr>
            <w:noProof/>
            <w:webHidden/>
          </w:rPr>
          <w:t>148</w:t>
        </w:r>
        <w:r w:rsidR="000634B4">
          <w:rPr>
            <w:noProof/>
            <w:webHidden/>
          </w:rPr>
          <w:fldChar w:fldCharType="end"/>
        </w:r>
      </w:hyperlink>
    </w:p>
    <w:p w14:paraId="0C12A33E" w14:textId="242CF5C9"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97" w:history="1">
        <w:r w:rsidR="000634B4" w:rsidRPr="00AC529D">
          <w:rPr>
            <w:rStyle w:val="Hyperlink"/>
            <w:smallCaps/>
            <w:spacing w:val="5"/>
          </w:rPr>
          <w:t>INDHOLDSOMRÅDE</w:t>
        </w:r>
        <w:r w:rsidR="000634B4" w:rsidRPr="00AC529D">
          <w:rPr>
            <w:rStyle w:val="Hyperlink"/>
          </w:rPr>
          <w:t>: ORGANISATIONSUDVIKLING</w:t>
        </w:r>
        <w:r w:rsidR="000634B4">
          <w:rPr>
            <w:webHidden/>
          </w:rPr>
          <w:tab/>
        </w:r>
        <w:r w:rsidR="000634B4">
          <w:rPr>
            <w:webHidden/>
          </w:rPr>
          <w:fldChar w:fldCharType="begin"/>
        </w:r>
        <w:r w:rsidR="000634B4">
          <w:rPr>
            <w:webHidden/>
          </w:rPr>
          <w:instrText xml:space="preserve"> PAGEREF _Toc174541797 \h </w:instrText>
        </w:r>
        <w:r w:rsidR="000634B4">
          <w:rPr>
            <w:webHidden/>
          </w:rPr>
        </w:r>
        <w:r w:rsidR="000634B4">
          <w:rPr>
            <w:webHidden/>
          </w:rPr>
          <w:fldChar w:fldCharType="separate"/>
        </w:r>
        <w:r w:rsidR="00234F3B">
          <w:rPr>
            <w:webHidden/>
          </w:rPr>
          <w:t>149</w:t>
        </w:r>
        <w:r w:rsidR="000634B4">
          <w:rPr>
            <w:webHidden/>
          </w:rPr>
          <w:fldChar w:fldCharType="end"/>
        </w:r>
      </w:hyperlink>
    </w:p>
    <w:p w14:paraId="420D4ABB" w14:textId="386EFC27"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798" w:history="1">
        <w:r w:rsidR="000634B4" w:rsidRPr="00AC529D">
          <w:rPr>
            <w:rStyle w:val="Hyperlink"/>
          </w:rPr>
          <w:t>19.33 PROJEKTLEDELSE OG ORGANISATIONSUDVIKLING</w:t>
        </w:r>
        <w:r w:rsidR="000634B4">
          <w:rPr>
            <w:webHidden/>
          </w:rPr>
          <w:tab/>
        </w:r>
        <w:r w:rsidR="000634B4">
          <w:rPr>
            <w:webHidden/>
          </w:rPr>
          <w:fldChar w:fldCharType="begin"/>
        </w:r>
        <w:r w:rsidR="000634B4">
          <w:rPr>
            <w:webHidden/>
          </w:rPr>
          <w:instrText xml:space="preserve"> PAGEREF _Toc174541798 \h </w:instrText>
        </w:r>
        <w:r w:rsidR="000634B4">
          <w:rPr>
            <w:webHidden/>
          </w:rPr>
        </w:r>
        <w:r w:rsidR="000634B4">
          <w:rPr>
            <w:webHidden/>
          </w:rPr>
          <w:fldChar w:fldCharType="separate"/>
        </w:r>
        <w:r w:rsidR="00234F3B">
          <w:rPr>
            <w:webHidden/>
          </w:rPr>
          <w:t>149</w:t>
        </w:r>
        <w:r w:rsidR="000634B4">
          <w:rPr>
            <w:webHidden/>
          </w:rPr>
          <w:fldChar w:fldCharType="end"/>
        </w:r>
      </w:hyperlink>
    </w:p>
    <w:p w14:paraId="12F8AD2C" w14:textId="7B2B9C1E" w:rsidR="000634B4" w:rsidRDefault="00000000">
      <w:pPr>
        <w:pStyle w:val="Indholdsfortegnelse3"/>
        <w:rPr>
          <w:rFonts w:asciiTheme="minorHAnsi" w:eastAsiaTheme="minorEastAsia" w:hAnsiTheme="minorHAnsi" w:cstheme="minorBidi"/>
          <w:noProof/>
          <w:kern w:val="2"/>
          <w14:ligatures w14:val="standardContextual"/>
        </w:rPr>
      </w:pPr>
      <w:hyperlink w:anchor="_Toc174541799" w:history="1">
        <w:r w:rsidR="000634B4" w:rsidRPr="00AC529D">
          <w:rPr>
            <w:rStyle w:val="Hyperlink"/>
            <w:noProof/>
          </w:rPr>
          <w:t>Modul Rs 19.33.1: Projektledelse</w:t>
        </w:r>
        <w:r w:rsidR="000634B4">
          <w:rPr>
            <w:noProof/>
            <w:webHidden/>
          </w:rPr>
          <w:tab/>
        </w:r>
        <w:r w:rsidR="000634B4">
          <w:rPr>
            <w:noProof/>
            <w:webHidden/>
          </w:rPr>
          <w:fldChar w:fldCharType="begin"/>
        </w:r>
        <w:r w:rsidR="000634B4">
          <w:rPr>
            <w:noProof/>
            <w:webHidden/>
          </w:rPr>
          <w:instrText xml:space="preserve"> PAGEREF _Toc174541799 \h </w:instrText>
        </w:r>
        <w:r w:rsidR="000634B4">
          <w:rPr>
            <w:noProof/>
            <w:webHidden/>
          </w:rPr>
        </w:r>
        <w:r w:rsidR="000634B4">
          <w:rPr>
            <w:noProof/>
            <w:webHidden/>
          </w:rPr>
          <w:fldChar w:fldCharType="separate"/>
        </w:r>
        <w:r w:rsidR="00234F3B">
          <w:rPr>
            <w:noProof/>
            <w:webHidden/>
          </w:rPr>
          <w:t>150</w:t>
        </w:r>
        <w:r w:rsidR="000634B4">
          <w:rPr>
            <w:noProof/>
            <w:webHidden/>
          </w:rPr>
          <w:fldChar w:fldCharType="end"/>
        </w:r>
      </w:hyperlink>
    </w:p>
    <w:p w14:paraId="69181E2A" w14:textId="55560EB1" w:rsidR="000634B4" w:rsidRDefault="00000000">
      <w:pPr>
        <w:pStyle w:val="Indholdsfortegnelse3"/>
        <w:rPr>
          <w:rFonts w:asciiTheme="minorHAnsi" w:eastAsiaTheme="minorEastAsia" w:hAnsiTheme="minorHAnsi" w:cstheme="minorBidi"/>
          <w:noProof/>
          <w:kern w:val="2"/>
          <w14:ligatures w14:val="standardContextual"/>
        </w:rPr>
      </w:pPr>
      <w:hyperlink w:anchor="_Toc174541800" w:history="1">
        <w:r w:rsidR="000634B4" w:rsidRPr="00AC529D">
          <w:rPr>
            <w:rStyle w:val="Hyperlink"/>
            <w:noProof/>
          </w:rPr>
          <w:t>Modul Rs 19.33.2: Ledelse af forandringsprocesser</w:t>
        </w:r>
        <w:r w:rsidR="000634B4">
          <w:rPr>
            <w:noProof/>
            <w:webHidden/>
          </w:rPr>
          <w:tab/>
        </w:r>
        <w:r w:rsidR="000634B4">
          <w:rPr>
            <w:noProof/>
            <w:webHidden/>
          </w:rPr>
          <w:fldChar w:fldCharType="begin"/>
        </w:r>
        <w:r w:rsidR="000634B4">
          <w:rPr>
            <w:noProof/>
            <w:webHidden/>
          </w:rPr>
          <w:instrText xml:space="preserve"> PAGEREF _Toc174541800 \h </w:instrText>
        </w:r>
        <w:r w:rsidR="000634B4">
          <w:rPr>
            <w:noProof/>
            <w:webHidden/>
          </w:rPr>
        </w:r>
        <w:r w:rsidR="000634B4">
          <w:rPr>
            <w:noProof/>
            <w:webHidden/>
          </w:rPr>
          <w:fldChar w:fldCharType="separate"/>
        </w:r>
        <w:r w:rsidR="00234F3B">
          <w:rPr>
            <w:noProof/>
            <w:webHidden/>
          </w:rPr>
          <w:t>150</w:t>
        </w:r>
        <w:r w:rsidR="000634B4">
          <w:rPr>
            <w:noProof/>
            <w:webHidden/>
          </w:rPr>
          <w:fldChar w:fldCharType="end"/>
        </w:r>
      </w:hyperlink>
    </w:p>
    <w:p w14:paraId="5D4A1F67" w14:textId="4B2DF8C2" w:rsidR="000634B4" w:rsidRDefault="00000000">
      <w:pPr>
        <w:pStyle w:val="Indholdsfortegnelse3"/>
        <w:rPr>
          <w:rFonts w:asciiTheme="minorHAnsi" w:eastAsiaTheme="minorEastAsia" w:hAnsiTheme="minorHAnsi" w:cstheme="minorBidi"/>
          <w:noProof/>
          <w:kern w:val="2"/>
          <w14:ligatures w14:val="standardContextual"/>
        </w:rPr>
      </w:pPr>
      <w:hyperlink w:anchor="_Toc174541801" w:history="1">
        <w:r w:rsidR="000634B4" w:rsidRPr="00AC529D">
          <w:rPr>
            <w:rStyle w:val="Hyperlink"/>
            <w:noProof/>
          </w:rPr>
          <w:t>Modul Rs 19.33.3: Den professionelle konsulents forankring</w:t>
        </w:r>
        <w:r w:rsidR="000634B4">
          <w:rPr>
            <w:noProof/>
            <w:webHidden/>
          </w:rPr>
          <w:tab/>
        </w:r>
        <w:r w:rsidR="000634B4">
          <w:rPr>
            <w:noProof/>
            <w:webHidden/>
          </w:rPr>
          <w:fldChar w:fldCharType="begin"/>
        </w:r>
        <w:r w:rsidR="000634B4">
          <w:rPr>
            <w:noProof/>
            <w:webHidden/>
          </w:rPr>
          <w:instrText xml:space="preserve"> PAGEREF _Toc174541801 \h </w:instrText>
        </w:r>
        <w:r w:rsidR="000634B4">
          <w:rPr>
            <w:noProof/>
            <w:webHidden/>
          </w:rPr>
        </w:r>
        <w:r w:rsidR="000634B4">
          <w:rPr>
            <w:noProof/>
            <w:webHidden/>
          </w:rPr>
          <w:fldChar w:fldCharType="separate"/>
        </w:r>
        <w:r w:rsidR="00234F3B">
          <w:rPr>
            <w:noProof/>
            <w:webHidden/>
          </w:rPr>
          <w:t>151</w:t>
        </w:r>
        <w:r w:rsidR="000634B4">
          <w:rPr>
            <w:noProof/>
            <w:webHidden/>
          </w:rPr>
          <w:fldChar w:fldCharType="end"/>
        </w:r>
      </w:hyperlink>
    </w:p>
    <w:p w14:paraId="7FA38CB4" w14:textId="335FF405" w:rsidR="000634B4" w:rsidRDefault="00000000">
      <w:pPr>
        <w:pStyle w:val="Indholdsfortegnelse3"/>
        <w:rPr>
          <w:rFonts w:asciiTheme="minorHAnsi" w:eastAsiaTheme="minorEastAsia" w:hAnsiTheme="minorHAnsi" w:cstheme="minorBidi"/>
          <w:noProof/>
          <w:kern w:val="2"/>
          <w14:ligatures w14:val="standardContextual"/>
        </w:rPr>
      </w:pPr>
      <w:hyperlink w:anchor="_Toc174541802" w:history="1">
        <w:r w:rsidR="000634B4" w:rsidRPr="00AC529D">
          <w:rPr>
            <w:rStyle w:val="Hyperlink"/>
            <w:noProof/>
          </w:rPr>
          <w:t>Modul Rs 19.33.4: Konsulentarbejdets metoder</w:t>
        </w:r>
        <w:r w:rsidR="000634B4">
          <w:rPr>
            <w:noProof/>
            <w:webHidden/>
          </w:rPr>
          <w:tab/>
        </w:r>
        <w:r w:rsidR="000634B4">
          <w:rPr>
            <w:noProof/>
            <w:webHidden/>
          </w:rPr>
          <w:fldChar w:fldCharType="begin"/>
        </w:r>
        <w:r w:rsidR="000634B4">
          <w:rPr>
            <w:noProof/>
            <w:webHidden/>
          </w:rPr>
          <w:instrText xml:space="preserve"> PAGEREF _Toc174541802 \h </w:instrText>
        </w:r>
        <w:r w:rsidR="000634B4">
          <w:rPr>
            <w:noProof/>
            <w:webHidden/>
          </w:rPr>
        </w:r>
        <w:r w:rsidR="000634B4">
          <w:rPr>
            <w:noProof/>
            <w:webHidden/>
          </w:rPr>
          <w:fldChar w:fldCharType="separate"/>
        </w:r>
        <w:r w:rsidR="00234F3B">
          <w:rPr>
            <w:noProof/>
            <w:webHidden/>
          </w:rPr>
          <w:t>151</w:t>
        </w:r>
        <w:r w:rsidR="000634B4">
          <w:rPr>
            <w:noProof/>
            <w:webHidden/>
          </w:rPr>
          <w:fldChar w:fldCharType="end"/>
        </w:r>
      </w:hyperlink>
    </w:p>
    <w:p w14:paraId="4059D0DF" w14:textId="2A47AA3C"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803" w:history="1">
        <w:r w:rsidR="000634B4" w:rsidRPr="00AC529D">
          <w:rPr>
            <w:rStyle w:val="Hyperlink"/>
          </w:rPr>
          <w:t>19.34 VEJLEDNING OG SUPERVISION</w:t>
        </w:r>
        <w:r w:rsidR="000634B4">
          <w:rPr>
            <w:webHidden/>
          </w:rPr>
          <w:tab/>
        </w:r>
        <w:r w:rsidR="000634B4">
          <w:rPr>
            <w:webHidden/>
          </w:rPr>
          <w:fldChar w:fldCharType="begin"/>
        </w:r>
        <w:r w:rsidR="000634B4">
          <w:rPr>
            <w:webHidden/>
          </w:rPr>
          <w:instrText xml:space="preserve"> PAGEREF _Toc174541803 \h </w:instrText>
        </w:r>
        <w:r w:rsidR="000634B4">
          <w:rPr>
            <w:webHidden/>
          </w:rPr>
        </w:r>
        <w:r w:rsidR="000634B4">
          <w:rPr>
            <w:webHidden/>
          </w:rPr>
          <w:fldChar w:fldCharType="separate"/>
        </w:r>
        <w:r w:rsidR="00234F3B">
          <w:rPr>
            <w:webHidden/>
          </w:rPr>
          <w:t>152</w:t>
        </w:r>
        <w:r w:rsidR="000634B4">
          <w:rPr>
            <w:webHidden/>
          </w:rPr>
          <w:fldChar w:fldCharType="end"/>
        </w:r>
      </w:hyperlink>
    </w:p>
    <w:p w14:paraId="50AEE20A" w14:textId="1EDF20C0" w:rsidR="000634B4" w:rsidRDefault="00000000">
      <w:pPr>
        <w:pStyle w:val="Indholdsfortegnelse3"/>
        <w:rPr>
          <w:rFonts w:asciiTheme="minorHAnsi" w:eastAsiaTheme="minorEastAsia" w:hAnsiTheme="minorHAnsi" w:cstheme="minorBidi"/>
          <w:noProof/>
          <w:kern w:val="2"/>
          <w14:ligatures w14:val="standardContextual"/>
        </w:rPr>
      </w:pPr>
      <w:hyperlink w:anchor="_Toc174541804" w:history="1">
        <w:r w:rsidR="000634B4" w:rsidRPr="00AC529D">
          <w:rPr>
            <w:rStyle w:val="Hyperlink"/>
            <w:noProof/>
          </w:rPr>
          <w:t>Modul Rs 19.34.1: Vejledningsteori og forandringsprocesser</w:t>
        </w:r>
        <w:r w:rsidR="000634B4">
          <w:rPr>
            <w:noProof/>
            <w:webHidden/>
          </w:rPr>
          <w:tab/>
        </w:r>
        <w:r w:rsidR="000634B4">
          <w:rPr>
            <w:noProof/>
            <w:webHidden/>
          </w:rPr>
          <w:fldChar w:fldCharType="begin"/>
        </w:r>
        <w:r w:rsidR="000634B4">
          <w:rPr>
            <w:noProof/>
            <w:webHidden/>
          </w:rPr>
          <w:instrText xml:space="preserve"> PAGEREF _Toc174541804 \h </w:instrText>
        </w:r>
        <w:r w:rsidR="000634B4">
          <w:rPr>
            <w:noProof/>
            <w:webHidden/>
          </w:rPr>
        </w:r>
        <w:r w:rsidR="000634B4">
          <w:rPr>
            <w:noProof/>
            <w:webHidden/>
          </w:rPr>
          <w:fldChar w:fldCharType="separate"/>
        </w:r>
        <w:r w:rsidR="00234F3B">
          <w:rPr>
            <w:noProof/>
            <w:webHidden/>
          </w:rPr>
          <w:t>153</w:t>
        </w:r>
        <w:r w:rsidR="000634B4">
          <w:rPr>
            <w:noProof/>
            <w:webHidden/>
          </w:rPr>
          <w:fldChar w:fldCharType="end"/>
        </w:r>
      </w:hyperlink>
    </w:p>
    <w:p w14:paraId="60226A1B" w14:textId="78629DF2" w:rsidR="000634B4" w:rsidRDefault="00000000">
      <w:pPr>
        <w:pStyle w:val="Indholdsfortegnelse3"/>
        <w:rPr>
          <w:rFonts w:asciiTheme="minorHAnsi" w:eastAsiaTheme="minorEastAsia" w:hAnsiTheme="minorHAnsi" w:cstheme="minorBidi"/>
          <w:noProof/>
          <w:kern w:val="2"/>
          <w14:ligatures w14:val="standardContextual"/>
        </w:rPr>
      </w:pPr>
      <w:hyperlink w:anchor="_Toc174541805" w:history="1">
        <w:r w:rsidR="000634B4" w:rsidRPr="00AC529D">
          <w:rPr>
            <w:rStyle w:val="Hyperlink"/>
            <w:noProof/>
          </w:rPr>
          <w:t>Modul Rs 19.34.2: Vejledningsmetoder og -processer</w:t>
        </w:r>
        <w:r w:rsidR="000634B4">
          <w:rPr>
            <w:noProof/>
            <w:webHidden/>
          </w:rPr>
          <w:tab/>
        </w:r>
        <w:r w:rsidR="000634B4">
          <w:rPr>
            <w:noProof/>
            <w:webHidden/>
          </w:rPr>
          <w:fldChar w:fldCharType="begin"/>
        </w:r>
        <w:r w:rsidR="000634B4">
          <w:rPr>
            <w:noProof/>
            <w:webHidden/>
          </w:rPr>
          <w:instrText xml:space="preserve"> PAGEREF _Toc174541805 \h </w:instrText>
        </w:r>
        <w:r w:rsidR="000634B4">
          <w:rPr>
            <w:noProof/>
            <w:webHidden/>
          </w:rPr>
        </w:r>
        <w:r w:rsidR="000634B4">
          <w:rPr>
            <w:noProof/>
            <w:webHidden/>
          </w:rPr>
          <w:fldChar w:fldCharType="separate"/>
        </w:r>
        <w:r w:rsidR="00234F3B">
          <w:rPr>
            <w:noProof/>
            <w:webHidden/>
          </w:rPr>
          <w:t>153</w:t>
        </w:r>
        <w:r w:rsidR="000634B4">
          <w:rPr>
            <w:noProof/>
            <w:webHidden/>
          </w:rPr>
          <w:fldChar w:fldCharType="end"/>
        </w:r>
      </w:hyperlink>
    </w:p>
    <w:p w14:paraId="234D6ACC" w14:textId="433FBFD1" w:rsidR="000634B4" w:rsidRDefault="00000000">
      <w:pPr>
        <w:pStyle w:val="Indholdsfortegnelse3"/>
        <w:rPr>
          <w:rFonts w:asciiTheme="minorHAnsi" w:eastAsiaTheme="minorEastAsia" w:hAnsiTheme="minorHAnsi" w:cstheme="minorBidi"/>
          <w:noProof/>
          <w:kern w:val="2"/>
          <w14:ligatures w14:val="standardContextual"/>
        </w:rPr>
      </w:pPr>
      <w:hyperlink w:anchor="_Toc174541806" w:history="1">
        <w:r w:rsidR="000634B4" w:rsidRPr="00AC529D">
          <w:rPr>
            <w:rStyle w:val="Hyperlink"/>
            <w:noProof/>
          </w:rPr>
          <w:t>Modul Rs 19.34.3: Kollegial vejledning</w:t>
        </w:r>
        <w:r w:rsidR="000634B4">
          <w:rPr>
            <w:noProof/>
            <w:webHidden/>
          </w:rPr>
          <w:tab/>
        </w:r>
        <w:r w:rsidR="000634B4">
          <w:rPr>
            <w:noProof/>
            <w:webHidden/>
          </w:rPr>
          <w:fldChar w:fldCharType="begin"/>
        </w:r>
        <w:r w:rsidR="000634B4">
          <w:rPr>
            <w:noProof/>
            <w:webHidden/>
          </w:rPr>
          <w:instrText xml:space="preserve"> PAGEREF _Toc174541806 \h </w:instrText>
        </w:r>
        <w:r w:rsidR="000634B4">
          <w:rPr>
            <w:noProof/>
            <w:webHidden/>
          </w:rPr>
        </w:r>
        <w:r w:rsidR="000634B4">
          <w:rPr>
            <w:noProof/>
            <w:webHidden/>
          </w:rPr>
          <w:fldChar w:fldCharType="separate"/>
        </w:r>
        <w:r w:rsidR="00234F3B">
          <w:rPr>
            <w:noProof/>
            <w:webHidden/>
          </w:rPr>
          <w:t>154</w:t>
        </w:r>
        <w:r w:rsidR="000634B4">
          <w:rPr>
            <w:noProof/>
            <w:webHidden/>
          </w:rPr>
          <w:fldChar w:fldCharType="end"/>
        </w:r>
      </w:hyperlink>
    </w:p>
    <w:p w14:paraId="6C06D78B" w14:textId="66B3465B" w:rsidR="000634B4" w:rsidRDefault="00000000">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807" w:history="1">
        <w:r w:rsidR="000634B4" w:rsidRPr="00AC529D">
          <w:rPr>
            <w:rStyle w:val="Hyperlink"/>
            <w:noProof/>
          </w:rPr>
          <w:t>20</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Bilag 4 Prøveallonge</w:t>
        </w:r>
        <w:r w:rsidR="000634B4">
          <w:rPr>
            <w:noProof/>
            <w:webHidden/>
          </w:rPr>
          <w:tab/>
        </w:r>
        <w:r w:rsidR="000634B4">
          <w:rPr>
            <w:noProof/>
            <w:webHidden/>
          </w:rPr>
          <w:fldChar w:fldCharType="begin"/>
        </w:r>
        <w:r w:rsidR="000634B4">
          <w:rPr>
            <w:noProof/>
            <w:webHidden/>
          </w:rPr>
          <w:instrText xml:space="preserve"> PAGEREF _Toc174541807 \h </w:instrText>
        </w:r>
        <w:r w:rsidR="000634B4">
          <w:rPr>
            <w:noProof/>
            <w:webHidden/>
          </w:rPr>
        </w:r>
        <w:r w:rsidR="000634B4">
          <w:rPr>
            <w:noProof/>
            <w:webHidden/>
          </w:rPr>
          <w:fldChar w:fldCharType="separate"/>
        </w:r>
        <w:r w:rsidR="00234F3B">
          <w:rPr>
            <w:noProof/>
            <w:webHidden/>
          </w:rPr>
          <w:t>155</w:t>
        </w:r>
        <w:r w:rsidR="000634B4">
          <w:rPr>
            <w:noProof/>
            <w:webHidden/>
          </w:rPr>
          <w:fldChar w:fldCharType="end"/>
        </w:r>
      </w:hyperlink>
    </w:p>
    <w:p w14:paraId="5D87DB9E" w14:textId="1CE225FC"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808" w:history="1">
        <w:r w:rsidR="000634B4" w:rsidRPr="00AC529D">
          <w:rPr>
            <w:rStyle w:val="Hyperlink"/>
          </w:rPr>
          <w:t>GENERELLE BESTEMMELSER</w:t>
        </w:r>
        <w:r w:rsidR="000634B4">
          <w:rPr>
            <w:webHidden/>
          </w:rPr>
          <w:tab/>
        </w:r>
        <w:r w:rsidR="000634B4">
          <w:rPr>
            <w:webHidden/>
          </w:rPr>
          <w:fldChar w:fldCharType="begin"/>
        </w:r>
        <w:r w:rsidR="000634B4">
          <w:rPr>
            <w:webHidden/>
          </w:rPr>
          <w:instrText xml:space="preserve"> PAGEREF _Toc174541808 \h </w:instrText>
        </w:r>
        <w:r w:rsidR="000634B4">
          <w:rPr>
            <w:webHidden/>
          </w:rPr>
        </w:r>
        <w:r w:rsidR="000634B4">
          <w:rPr>
            <w:webHidden/>
          </w:rPr>
          <w:fldChar w:fldCharType="separate"/>
        </w:r>
        <w:r w:rsidR="00234F3B">
          <w:rPr>
            <w:webHidden/>
          </w:rPr>
          <w:t>155</w:t>
        </w:r>
        <w:r w:rsidR="000634B4">
          <w:rPr>
            <w:webHidden/>
          </w:rPr>
          <w:fldChar w:fldCharType="end"/>
        </w:r>
      </w:hyperlink>
    </w:p>
    <w:p w14:paraId="40011A6F" w14:textId="3837BC7D"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809" w:history="1">
        <w:r w:rsidR="000634B4" w:rsidRPr="00AC529D">
          <w:rPr>
            <w:rStyle w:val="Hyperlink"/>
          </w:rPr>
          <w:t>PRØVEFORMER</w:t>
        </w:r>
        <w:r w:rsidR="000634B4">
          <w:rPr>
            <w:webHidden/>
          </w:rPr>
          <w:tab/>
        </w:r>
        <w:r w:rsidR="000634B4">
          <w:rPr>
            <w:webHidden/>
          </w:rPr>
          <w:fldChar w:fldCharType="begin"/>
        </w:r>
        <w:r w:rsidR="000634B4">
          <w:rPr>
            <w:webHidden/>
          </w:rPr>
          <w:instrText xml:space="preserve"> PAGEREF _Toc174541809 \h </w:instrText>
        </w:r>
        <w:r w:rsidR="000634B4">
          <w:rPr>
            <w:webHidden/>
          </w:rPr>
        </w:r>
        <w:r w:rsidR="000634B4">
          <w:rPr>
            <w:webHidden/>
          </w:rPr>
          <w:fldChar w:fldCharType="separate"/>
        </w:r>
        <w:r w:rsidR="00234F3B">
          <w:rPr>
            <w:webHidden/>
          </w:rPr>
          <w:t>157</w:t>
        </w:r>
        <w:r w:rsidR="000634B4">
          <w:rPr>
            <w:webHidden/>
          </w:rPr>
          <w:fldChar w:fldCharType="end"/>
        </w:r>
      </w:hyperlink>
    </w:p>
    <w:p w14:paraId="055FEC98" w14:textId="345B98FE" w:rsidR="000634B4" w:rsidRDefault="00000000">
      <w:pPr>
        <w:pStyle w:val="Indholdsfortegnelse2"/>
        <w:rPr>
          <w:rFonts w:eastAsiaTheme="minorEastAsia" w:cstheme="minorBidi"/>
          <w:b w:val="0"/>
          <w:bCs w:val="0"/>
          <w:i w:val="0"/>
          <w:iCs w:val="0"/>
          <w:kern w:val="2"/>
          <w:sz w:val="24"/>
          <w:szCs w:val="24"/>
          <w14:ligatures w14:val="standardContextual"/>
        </w:rPr>
      </w:pPr>
      <w:hyperlink w:anchor="_Toc174541810" w:history="1">
        <w:r w:rsidR="000634B4" w:rsidRPr="00AC529D">
          <w:rPr>
            <w:rStyle w:val="Hyperlink"/>
          </w:rPr>
          <w:t>SÆRLIGE FORHOLD</w:t>
        </w:r>
        <w:r w:rsidR="000634B4">
          <w:rPr>
            <w:webHidden/>
          </w:rPr>
          <w:tab/>
        </w:r>
        <w:r w:rsidR="000634B4">
          <w:rPr>
            <w:webHidden/>
          </w:rPr>
          <w:fldChar w:fldCharType="begin"/>
        </w:r>
        <w:r w:rsidR="000634B4">
          <w:rPr>
            <w:webHidden/>
          </w:rPr>
          <w:instrText xml:space="preserve"> PAGEREF _Toc174541810 \h </w:instrText>
        </w:r>
        <w:r w:rsidR="000634B4">
          <w:rPr>
            <w:webHidden/>
          </w:rPr>
        </w:r>
        <w:r w:rsidR="000634B4">
          <w:rPr>
            <w:webHidden/>
          </w:rPr>
          <w:fldChar w:fldCharType="separate"/>
        </w:r>
        <w:r w:rsidR="00234F3B">
          <w:rPr>
            <w:webHidden/>
          </w:rPr>
          <w:t>163</w:t>
        </w:r>
        <w:r w:rsidR="000634B4">
          <w:rPr>
            <w:webHidden/>
          </w:rPr>
          <w:fldChar w:fldCharType="end"/>
        </w:r>
      </w:hyperlink>
    </w:p>
    <w:p w14:paraId="643EEB61" w14:textId="4C0435A5" w:rsidR="00254E04" w:rsidRPr="000D0C1D" w:rsidRDefault="00786341" w:rsidP="00347493">
      <w:pPr>
        <w:rPr>
          <w:rFonts w:ascii="Arial" w:hAnsi="Arial" w:cs="Arial"/>
          <w:b/>
        </w:rPr>
      </w:pPr>
      <w:r w:rsidRPr="007675FE">
        <w:rPr>
          <w:rFonts w:ascii="Arial" w:hAnsi="Arial" w:cs="Arial"/>
          <w:sz w:val="22"/>
          <w:szCs w:val="22"/>
        </w:rPr>
        <w:fldChar w:fldCharType="end"/>
      </w:r>
    </w:p>
    <w:p w14:paraId="643EEB62" w14:textId="77777777" w:rsidR="00254E04" w:rsidRPr="000D0C1D" w:rsidRDefault="00254E04" w:rsidP="00347493">
      <w:pPr>
        <w:rPr>
          <w:rFonts w:ascii="Arial" w:hAnsi="Arial" w:cs="Arial"/>
          <w:b/>
        </w:rPr>
        <w:sectPr w:rsidR="00254E04" w:rsidRPr="000D0C1D" w:rsidSect="00F361CE">
          <w:headerReference w:type="default" r:id="rId14"/>
          <w:headerReference w:type="first" r:id="rId15"/>
          <w:pgSz w:w="11906" w:h="16838"/>
          <w:pgMar w:top="2977" w:right="1133" w:bottom="1418" w:left="1701" w:header="737" w:footer="708" w:gutter="0"/>
          <w:cols w:space="708"/>
          <w:titlePg/>
        </w:sectPr>
      </w:pPr>
    </w:p>
    <w:p w14:paraId="643EEB63" w14:textId="77777777" w:rsidR="00254E04" w:rsidRDefault="00254E04" w:rsidP="00E97A6C">
      <w:pPr>
        <w:pStyle w:val="Overskrift1"/>
      </w:pPr>
      <w:bookmarkStart w:id="1" w:name="_Toc174541591"/>
      <w:r w:rsidRPr="00E97A6C">
        <w:lastRenderedPageBreak/>
        <w:t>Indledning</w:t>
      </w:r>
      <w:bookmarkEnd w:id="1"/>
    </w:p>
    <w:p w14:paraId="1EE63FA3" w14:textId="77777777" w:rsidR="00427350" w:rsidRDefault="005C3116" w:rsidP="00E97A6C">
      <w:r>
        <w:t>Den pædagogiske d</w:t>
      </w:r>
      <w:r w:rsidR="00254E04">
        <w:t>iplomuddannelse er</w:t>
      </w:r>
      <w:r w:rsidR="00351E58">
        <w:t xml:space="preserve"> </w:t>
      </w:r>
      <w:r w:rsidR="00254E04">
        <w:t xml:space="preserve">en </w:t>
      </w:r>
      <w:r w:rsidR="00254E04" w:rsidRPr="000D0C1D">
        <w:t xml:space="preserve">erhvervsrettet videregående uddannelse udbudt </w:t>
      </w:r>
    </w:p>
    <w:p w14:paraId="6B15AA22" w14:textId="77777777" w:rsidR="00427350" w:rsidRDefault="00427350" w:rsidP="00427350">
      <w:pPr>
        <w:rPr>
          <w:rFonts w:ascii="Verdana" w:hAnsi="Verdana" w:cs="Arial"/>
          <w:sz w:val="20"/>
          <w:szCs w:val="20"/>
        </w:rPr>
      </w:pPr>
      <w:r w:rsidRPr="00126912">
        <w:rPr>
          <w:rFonts w:ascii="Verdana" w:hAnsi="Verdana" w:cs="Arial"/>
          <w:sz w:val="20"/>
          <w:szCs w:val="20"/>
        </w:rPr>
        <w:t xml:space="preserve">udbudt efter </w:t>
      </w:r>
      <w:r>
        <w:rPr>
          <w:rFonts w:ascii="Verdana" w:hAnsi="Verdana" w:cs="Arial"/>
          <w:sz w:val="20"/>
          <w:szCs w:val="20"/>
        </w:rPr>
        <w:t xml:space="preserve">følgende </w:t>
      </w:r>
      <w:r w:rsidRPr="00126912">
        <w:rPr>
          <w:rFonts w:ascii="Verdana" w:hAnsi="Verdana" w:cs="Arial"/>
          <w:sz w:val="20"/>
          <w:szCs w:val="20"/>
        </w:rPr>
        <w:t>lov</w:t>
      </w:r>
      <w:r>
        <w:rPr>
          <w:rFonts w:ascii="Verdana" w:hAnsi="Verdana" w:cs="Arial"/>
          <w:sz w:val="20"/>
          <w:szCs w:val="20"/>
        </w:rPr>
        <w:t>e og bekendtgørelser</w:t>
      </w:r>
      <w:r w:rsidRPr="007F2A0C">
        <w:rPr>
          <w:rFonts w:ascii="Verdana" w:hAnsi="Verdana" w:cs="Arial"/>
          <w:sz w:val="20"/>
          <w:szCs w:val="20"/>
        </w:rPr>
        <w:t>.</w:t>
      </w:r>
    </w:p>
    <w:p w14:paraId="392CC413" w14:textId="77777777" w:rsidR="00427350" w:rsidRPr="00126912" w:rsidRDefault="00427350" w:rsidP="00D52A6D">
      <w:pPr>
        <w:numPr>
          <w:ilvl w:val="0"/>
          <w:numId w:val="177"/>
        </w:numPr>
        <w:rPr>
          <w:rFonts w:ascii="Verdana" w:hAnsi="Verdana" w:cs="Arial"/>
          <w:sz w:val="20"/>
          <w:szCs w:val="20"/>
        </w:rPr>
      </w:pPr>
      <w:r w:rsidRPr="00126912">
        <w:rPr>
          <w:rFonts w:ascii="Verdana" w:hAnsi="Verdana" w:cs="Arial"/>
          <w:sz w:val="20"/>
          <w:szCs w:val="20"/>
        </w:rPr>
        <w:t>Bekendtgørelse om diplomuddannelser</w:t>
      </w:r>
    </w:p>
    <w:p w14:paraId="056AF222" w14:textId="77777777" w:rsidR="00427350" w:rsidRPr="00F85847" w:rsidRDefault="00427350" w:rsidP="00D52A6D">
      <w:pPr>
        <w:numPr>
          <w:ilvl w:val="0"/>
          <w:numId w:val="177"/>
        </w:numPr>
        <w:rPr>
          <w:rFonts w:ascii="Verdana" w:hAnsi="Verdana" w:cs="Arial"/>
          <w:sz w:val="20"/>
          <w:szCs w:val="20"/>
        </w:rPr>
      </w:pPr>
      <w:r w:rsidRPr="00F85847">
        <w:rPr>
          <w:rFonts w:ascii="Verdana" w:hAnsi="Verdana" w:cs="Arial"/>
          <w:sz w:val="20"/>
          <w:szCs w:val="20"/>
        </w:rPr>
        <w:t>Bekendtgørelse af lov om videregående uddannelse (videreuddannelsessystemet) for voksne</w:t>
      </w:r>
    </w:p>
    <w:p w14:paraId="72D7C509" w14:textId="77777777" w:rsidR="00427350" w:rsidRPr="00126912" w:rsidRDefault="00427350" w:rsidP="00D52A6D">
      <w:pPr>
        <w:numPr>
          <w:ilvl w:val="0"/>
          <w:numId w:val="177"/>
        </w:numPr>
        <w:rPr>
          <w:rFonts w:ascii="Verdana" w:hAnsi="Verdana" w:cs="Arial"/>
          <w:sz w:val="20"/>
          <w:szCs w:val="20"/>
        </w:rPr>
      </w:pPr>
      <w:r w:rsidRPr="00126912">
        <w:rPr>
          <w:rFonts w:ascii="Verdana" w:hAnsi="Verdana" w:cs="Arial"/>
          <w:sz w:val="20"/>
          <w:szCs w:val="20"/>
        </w:rPr>
        <w:t>Bekendtgørelse af lov om åben uddannelse (erhvervsrettet voksenuddannelse) m.v.</w:t>
      </w:r>
    </w:p>
    <w:p w14:paraId="5AAEDD6F" w14:textId="77777777" w:rsidR="00427350" w:rsidRPr="00126912" w:rsidRDefault="00427350" w:rsidP="00D52A6D">
      <w:pPr>
        <w:numPr>
          <w:ilvl w:val="0"/>
          <w:numId w:val="177"/>
        </w:numPr>
        <w:rPr>
          <w:rFonts w:ascii="Verdana" w:hAnsi="Verdana" w:cs="Arial"/>
          <w:sz w:val="20"/>
          <w:szCs w:val="20"/>
        </w:rPr>
      </w:pPr>
      <w:r w:rsidRPr="009508E4">
        <w:rPr>
          <w:rFonts w:ascii="Verdana" w:hAnsi="Verdana" w:cs="Arial"/>
          <w:sz w:val="20"/>
          <w:szCs w:val="20"/>
        </w:rPr>
        <w:t xml:space="preserve">Bekendtgørelse om eksamener og prøver ved professions- og erhvervsrettede videregående uddannelser </w:t>
      </w:r>
      <w:r w:rsidRPr="00F85847">
        <w:rPr>
          <w:rFonts w:ascii="Verdana" w:hAnsi="Verdana" w:cs="Arial"/>
          <w:sz w:val="20"/>
          <w:szCs w:val="20"/>
        </w:rPr>
        <w:t>(eksamensbekendtgørelsen)</w:t>
      </w:r>
    </w:p>
    <w:p w14:paraId="0171CC36" w14:textId="77777777" w:rsidR="00427350" w:rsidRPr="00126912" w:rsidRDefault="00427350" w:rsidP="00D52A6D">
      <w:pPr>
        <w:numPr>
          <w:ilvl w:val="0"/>
          <w:numId w:val="177"/>
        </w:numPr>
        <w:rPr>
          <w:rFonts w:ascii="Verdana" w:hAnsi="Verdana" w:cs="Arial"/>
          <w:sz w:val="20"/>
          <w:szCs w:val="20"/>
        </w:rPr>
      </w:pPr>
      <w:r w:rsidRPr="004B133D">
        <w:rPr>
          <w:rFonts w:ascii="Verdana" w:hAnsi="Verdana" w:cs="Arial"/>
          <w:sz w:val="20"/>
          <w:szCs w:val="20"/>
        </w:rPr>
        <w:t>Bekendtgørelse om karakterskala ved uddannelser på Uddannelses- og Forskningsministeriets område</w:t>
      </w:r>
      <w:r>
        <w:rPr>
          <w:rFonts w:ascii="Verdana" w:hAnsi="Verdana" w:cs="Arial"/>
          <w:sz w:val="20"/>
          <w:szCs w:val="20"/>
        </w:rPr>
        <w:t xml:space="preserve"> (karakterbekendtgørelsen)</w:t>
      </w:r>
    </w:p>
    <w:p w14:paraId="05B3E1C7" w14:textId="77777777" w:rsidR="00427350" w:rsidRPr="004B12A1" w:rsidRDefault="00427350" w:rsidP="00D52A6D">
      <w:pPr>
        <w:pStyle w:val="Listeafsnit"/>
        <w:numPr>
          <w:ilvl w:val="0"/>
          <w:numId w:val="177"/>
        </w:numPr>
        <w:rPr>
          <w:rFonts w:ascii="Verdana" w:hAnsi="Verdana" w:cs="Arial"/>
          <w:sz w:val="20"/>
          <w:szCs w:val="20"/>
        </w:rPr>
      </w:pPr>
      <w:r w:rsidRPr="004B12A1">
        <w:rPr>
          <w:rFonts w:ascii="Verdana" w:hAnsi="Verdana" w:cs="Arial"/>
          <w:sz w:val="20"/>
          <w:szCs w:val="20"/>
        </w:rPr>
        <w:t>Bekendtgørelse om fleksible forløb inden for videregående uddannelser for voksne</w:t>
      </w:r>
    </w:p>
    <w:p w14:paraId="60E93E92" w14:textId="77777777" w:rsidR="00427350" w:rsidRPr="00126912" w:rsidRDefault="00427350" w:rsidP="00427350">
      <w:pPr>
        <w:rPr>
          <w:rFonts w:ascii="Verdana" w:hAnsi="Verdana" w:cs="Arial"/>
          <w:sz w:val="20"/>
          <w:szCs w:val="20"/>
        </w:rPr>
      </w:pPr>
    </w:p>
    <w:p w14:paraId="6F1263FA" w14:textId="77777777" w:rsidR="00427350" w:rsidRPr="00126912" w:rsidRDefault="00427350" w:rsidP="00427350">
      <w:pPr>
        <w:rPr>
          <w:rFonts w:ascii="Verdana" w:hAnsi="Verdana" w:cs="Arial"/>
          <w:sz w:val="20"/>
          <w:szCs w:val="20"/>
        </w:rPr>
      </w:pPr>
      <w:r w:rsidRPr="00126912">
        <w:rPr>
          <w:rFonts w:ascii="Verdana" w:hAnsi="Verdana" w:cs="Arial"/>
          <w:sz w:val="20"/>
          <w:szCs w:val="20"/>
        </w:rPr>
        <w:t xml:space="preserve">Uddannelsen hører </w:t>
      </w:r>
      <w:r>
        <w:rPr>
          <w:rFonts w:ascii="Verdana" w:hAnsi="Verdana" w:cs="Arial"/>
          <w:sz w:val="20"/>
          <w:szCs w:val="20"/>
        </w:rPr>
        <w:t>under d</w:t>
      </w:r>
      <w:r w:rsidRPr="00126912">
        <w:rPr>
          <w:rFonts w:ascii="Verdana" w:hAnsi="Verdana" w:cs="Arial"/>
          <w:sz w:val="20"/>
          <w:szCs w:val="20"/>
        </w:rPr>
        <w:t>et pædagogiske fagområde</w:t>
      </w:r>
      <w:r w:rsidRPr="00126912">
        <w:rPr>
          <w:rFonts w:ascii="Verdana" w:hAnsi="Verdana" w:cs="Arial"/>
          <w:color w:val="FF0000"/>
          <w:sz w:val="20"/>
          <w:szCs w:val="20"/>
        </w:rPr>
        <w:t xml:space="preserve"> </w:t>
      </w:r>
      <w:r w:rsidRPr="00126912">
        <w:rPr>
          <w:rFonts w:ascii="Verdana" w:hAnsi="Verdana" w:cs="Arial"/>
          <w:sz w:val="20"/>
          <w:szCs w:val="20"/>
        </w:rPr>
        <w:t>i bekendtgørelse om diplomuddannelser.</w:t>
      </w:r>
    </w:p>
    <w:p w14:paraId="643EEB67" w14:textId="77777777" w:rsidR="00254E04" w:rsidRPr="000D0C1D" w:rsidRDefault="00254E04" w:rsidP="00E97A6C"/>
    <w:p w14:paraId="643EEB68" w14:textId="77777777" w:rsidR="00254E04" w:rsidRPr="000D0C1D" w:rsidRDefault="00254E04" w:rsidP="00E97A6C">
      <w:r w:rsidRPr="000D0C1D">
        <w:t>Studieordningen er udarbejdet i fællesskab af de ins</w:t>
      </w:r>
      <w:r w:rsidR="00310156">
        <w:t>titutioner, som er godkendt af uddannelsesmi</w:t>
      </w:r>
      <w:r w:rsidRPr="000D0C1D">
        <w:t>nisteriet til udbud af denne uddannelse. Studieordningen finder anvendelse for alle godkendte udbud af uddannelsen, og ændringer i studieordningen kan kun foretages i et samarbejde mel</w:t>
      </w:r>
      <w:r>
        <w:t>lem de udbydende institutioner.</w:t>
      </w:r>
      <w:r w:rsidR="00310156">
        <w:t xml:space="preserve"> Det faglige fællesudvalg for diplomuddannelser på det pædagogiske område forestår på vegne af udbyderne</w:t>
      </w:r>
      <w:r w:rsidR="002C46C8">
        <w:t xml:space="preserve"> tilretninger i studieordningen</w:t>
      </w:r>
      <w:r w:rsidR="00310156">
        <w:t>.</w:t>
      </w:r>
    </w:p>
    <w:p w14:paraId="643EEB69" w14:textId="77777777" w:rsidR="00254E04" w:rsidRPr="000D0C1D" w:rsidRDefault="00254E04" w:rsidP="00E97A6C">
      <w:pPr>
        <w:rPr>
          <w:u w:val="single"/>
        </w:rPr>
      </w:pPr>
    </w:p>
    <w:p w14:paraId="643EEB6A" w14:textId="12D41A75" w:rsidR="00254E04" w:rsidRDefault="00254E04" w:rsidP="00E97A6C">
      <w:r w:rsidRPr="000D0C1D">
        <w:t>Følgende uddannelsesinstitutioner er ved de</w:t>
      </w:r>
      <w:r w:rsidRPr="009C06C4">
        <w:t>nne studieordnings ikra</w:t>
      </w:r>
      <w:r w:rsidR="002C46C8">
        <w:t>fttræden godkendt til udbud af den pædagogiske d</w:t>
      </w:r>
      <w:r w:rsidRPr="009C06C4">
        <w:t>iplomuddannelse:</w:t>
      </w:r>
    </w:p>
    <w:p w14:paraId="6E07B638" w14:textId="77777777" w:rsidR="00B55112" w:rsidRPr="009C06C4" w:rsidRDefault="00B55112" w:rsidP="00E97A6C"/>
    <w:p w14:paraId="643EEB6B" w14:textId="23BC23CE" w:rsidR="00DD26E7" w:rsidRDefault="00B1571A" w:rsidP="00E97A6C">
      <w:pPr>
        <w:rPr>
          <w:rStyle w:val="Hyperlink"/>
          <w:rFonts w:cs="Arial"/>
          <w:color w:val="auto"/>
        </w:rPr>
      </w:pPr>
      <w:r w:rsidRPr="00BC666C">
        <w:t>Københavns Professionshøjskole</w:t>
      </w:r>
      <w:r w:rsidR="005C3116" w:rsidRPr="00BC666C">
        <w:t xml:space="preserve"> </w:t>
      </w:r>
      <w:r w:rsidR="00DD26E7">
        <w:t xml:space="preserve"> </w:t>
      </w:r>
      <w:hyperlink r:id="rId16" w:history="1">
        <w:r w:rsidR="00DD26E7" w:rsidRPr="00A04B5F">
          <w:rPr>
            <w:rStyle w:val="Hyperlink"/>
            <w:rFonts w:cs="Arial"/>
          </w:rPr>
          <w:t>www.kp.dk</w:t>
        </w:r>
      </w:hyperlink>
    </w:p>
    <w:p w14:paraId="643EEB6C" w14:textId="03B64C2A" w:rsidR="00254E04" w:rsidRPr="00575027" w:rsidRDefault="00DD26E7" w:rsidP="00E97A6C">
      <w:pPr>
        <w:rPr>
          <w:color w:val="000000"/>
        </w:rPr>
      </w:pPr>
      <w:r>
        <w:rPr>
          <w:color w:val="000000"/>
        </w:rPr>
        <w:t xml:space="preserve">Professionshøjskolen Absalon  </w:t>
      </w:r>
      <w:hyperlink r:id="rId17" w:history="1">
        <w:r w:rsidRPr="00A04B5F">
          <w:rPr>
            <w:rStyle w:val="Hyperlink"/>
            <w:rFonts w:cs="Arial"/>
          </w:rPr>
          <w:t>www.phabsalon.dk</w:t>
        </w:r>
      </w:hyperlink>
    </w:p>
    <w:p w14:paraId="643EEB6D" w14:textId="03948ED3" w:rsidR="00254E04" w:rsidRPr="007828F9" w:rsidRDefault="004E39DB" w:rsidP="00E97A6C">
      <w:pPr>
        <w:rPr>
          <w:color w:val="000000"/>
        </w:rPr>
      </w:pPr>
      <w:r w:rsidRPr="007828F9">
        <w:rPr>
          <w:color w:val="000000"/>
        </w:rPr>
        <w:t>Professionshøjskolen UCN</w:t>
      </w:r>
      <w:r w:rsidR="00DD26E7" w:rsidRPr="007828F9">
        <w:rPr>
          <w:color w:val="000000"/>
        </w:rPr>
        <w:t xml:space="preserve"> </w:t>
      </w:r>
      <w:hyperlink r:id="rId18" w:history="1">
        <w:r w:rsidR="00254E04" w:rsidRPr="007828F9">
          <w:rPr>
            <w:rStyle w:val="Hyperlink"/>
            <w:rFonts w:cs="Arial"/>
          </w:rPr>
          <w:t>www.ucn.dk</w:t>
        </w:r>
      </w:hyperlink>
    </w:p>
    <w:p w14:paraId="643EEB6E" w14:textId="7537E487" w:rsidR="00254E04" w:rsidRPr="007828F9" w:rsidRDefault="00DD26E7" w:rsidP="00E97A6C">
      <w:pPr>
        <w:rPr>
          <w:color w:val="000000"/>
        </w:rPr>
      </w:pPr>
      <w:r w:rsidRPr="007828F9">
        <w:rPr>
          <w:color w:val="000000"/>
        </w:rPr>
        <w:t>U</w:t>
      </w:r>
      <w:r w:rsidR="004E39DB" w:rsidRPr="007828F9">
        <w:rPr>
          <w:color w:val="000000"/>
        </w:rPr>
        <w:t xml:space="preserve">CL Erhvervsakademi og </w:t>
      </w:r>
      <w:r w:rsidR="00CF769E" w:rsidRPr="007828F9">
        <w:rPr>
          <w:color w:val="000000"/>
        </w:rPr>
        <w:t>P</w:t>
      </w:r>
      <w:r w:rsidR="004E39DB" w:rsidRPr="007828F9">
        <w:rPr>
          <w:color w:val="000000"/>
        </w:rPr>
        <w:t>rofessionshøjskole</w:t>
      </w:r>
      <w:r w:rsidRPr="007828F9">
        <w:rPr>
          <w:color w:val="000000"/>
        </w:rPr>
        <w:t xml:space="preserve">  </w:t>
      </w:r>
      <w:hyperlink r:id="rId19" w:history="1">
        <w:r w:rsidR="00254E04" w:rsidRPr="007828F9">
          <w:rPr>
            <w:rStyle w:val="Hyperlink"/>
            <w:rFonts w:cs="Arial"/>
          </w:rPr>
          <w:t>www.ucl.dk</w:t>
        </w:r>
      </w:hyperlink>
    </w:p>
    <w:p w14:paraId="643EEB6F" w14:textId="7C4711DD" w:rsidR="00254E04" w:rsidRPr="009C06C4" w:rsidRDefault="00DD26E7" w:rsidP="00E97A6C">
      <w:pPr>
        <w:rPr>
          <w:color w:val="000000"/>
          <w:lang w:val="en-US"/>
        </w:rPr>
      </w:pPr>
      <w:r>
        <w:rPr>
          <w:color w:val="000000"/>
          <w:lang w:val="en-US"/>
        </w:rPr>
        <w:t xml:space="preserve">VIA University College  </w:t>
      </w:r>
      <w:hyperlink r:id="rId20" w:history="1">
        <w:r w:rsidR="000A27F3" w:rsidRPr="00555112">
          <w:rPr>
            <w:rStyle w:val="Hyperlink"/>
            <w:rFonts w:cs="Arial"/>
            <w:lang w:val="en-US"/>
          </w:rPr>
          <w:t>www.via.dk</w:t>
        </w:r>
      </w:hyperlink>
    </w:p>
    <w:p w14:paraId="643EEB70" w14:textId="4D85512E" w:rsidR="00254E04" w:rsidRPr="009C06C4" w:rsidRDefault="00B55112" w:rsidP="00E97A6C">
      <w:pPr>
        <w:rPr>
          <w:color w:val="000000"/>
        </w:rPr>
      </w:pPr>
      <w:r>
        <w:rPr>
          <w:color w:val="000000"/>
        </w:rPr>
        <w:t>UC SYD</w:t>
      </w:r>
      <w:r w:rsidR="00DD26E7">
        <w:rPr>
          <w:color w:val="000000"/>
        </w:rPr>
        <w:t xml:space="preserve"> </w:t>
      </w:r>
      <w:r w:rsidR="00254E04" w:rsidRPr="009C06C4">
        <w:rPr>
          <w:color w:val="000000"/>
        </w:rPr>
        <w:t xml:space="preserve"> </w:t>
      </w:r>
      <w:hyperlink r:id="rId21" w:history="1">
        <w:r w:rsidR="00254E04" w:rsidRPr="009C06C4">
          <w:rPr>
            <w:rStyle w:val="Hyperlink"/>
            <w:rFonts w:cs="Arial"/>
          </w:rPr>
          <w:t>www.ucsyd.dk</w:t>
        </w:r>
      </w:hyperlink>
    </w:p>
    <w:p w14:paraId="643EEB71" w14:textId="77777777" w:rsidR="00254E04" w:rsidRPr="000D0C1D" w:rsidRDefault="00254E04" w:rsidP="00E97A6C"/>
    <w:p w14:paraId="643EEB72" w14:textId="77777777" w:rsidR="00254E04" w:rsidRPr="000D0C1D" w:rsidRDefault="00254E04" w:rsidP="00E97A6C">
      <w:r w:rsidRPr="000D0C1D">
        <w:t xml:space="preserve">Ved udarbejdelse af den fælles studieordning og væsentlige ændringer heraf tager </w:t>
      </w:r>
      <w:r w:rsidR="002C46C8">
        <w:t>det faglige fællesudvalg</w:t>
      </w:r>
      <w:r w:rsidRPr="000D0C1D">
        <w:t xml:space="preserve"> kontakt til aftagerne og øvrige interessenter samt indhenter en udtalelse fra censorformandskabet, jf. eksamensbekendtgørelsen.</w:t>
      </w:r>
    </w:p>
    <w:p w14:paraId="643EEB73" w14:textId="77777777" w:rsidR="00254E04" w:rsidRPr="000D0C1D" w:rsidRDefault="00254E04" w:rsidP="00E97A6C"/>
    <w:p w14:paraId="643EEB74" w14:textId="09436F65" w:rsidR="00254E04" w:rsidRPr="000D0C1D" w:rsidRDefault="00254E04" w:rsidP="00E97A6C">
      <w:r w:rsidRPr="000D0C1D">
        <w:t xml:space="preserve">Studieordningen og væsentlige ændringer heraf træder i kraft ved et studieårs begyndelse og skal indeholde de </w:t>
      </w:r>
      <w:r w:rsidR="002931D2" w:rsidRPr="000D0C1D">
        <w:t>nødvendige</w:t>
      </w:r>
      <w:r w:rsidRPr="000D0C1D">
        <w:t xml:space="preserve"> overgangsordninger.</w:t>
      </w:r>
    </w:p>
    <w:p w14:paraId="643EEB75" w14:textId="77777777" w:rsidR="00254E04" w:rsidRPr="000D0C1D" w:rsidRDefault="00254E04" w:rsidP="00E97A6C"/>
    <w:p w14:paraId="643EEB76" w14:textId="7674614E" w:rsidR="00254E04" w:rsidRPr="00E76EE9" w:rsidRDefault="00254E04" w:rsidP="00E97A6C">
      <w:pPr>
        <w:rPr>
          <w:lang w:val="nb-NO"/>
        </w:rPr>
      </w:pPr>
      <w:r w:rsidRPr="00E76EE9">
        <w:rPr>
          <w:lang w:val="nb-NO"/>
        </w:rPr>
        <w:t>Studieor</w:t>
      </w:r>
      <w:r w:rsidR="00351E58" w:rsidRPr="00E76EE9">
        <w:rPr>
          <w:lang w:val="nb-NO"/>
        </w:rPr>
        <w:t>dn</w:t>
      </w:r>
      <w:r w:rsidR="005C3116" w:rsidRPr="00E76EE9">
        <w:rPr>
          <w:lang w:val="nb-NO"/>
        </w:rPr>
        <w:t xml:space="preserve">ingen har virkning fra </w:t>
      </w:r>
      <w:r w:rsidR="00CC02A0" w:rsidRPr="00E76EE9">
        <w:rPr>
          <w:lang w:val="nb-NO"/>
        </w:rPr>
        <w:t>1</w:t>
      </w:r>
      <w:r w:rsidR="00C17719" w:rsidRPr="00E76EE9">
        <w:rPr>
          <w:lang w:val="nb-NO"/>
        </w:rPr>
        <w:t>. august</w:t>
      </w:r>
      <w:r w:rsidRPr="00E76EE9">
        <w:rPr>
          <w:lang w:val="nb-NO"/>
        </w:rPr>
        <w:t xml:space="preserve"> </w:t>
      </w:r>
      <w:r w:rsidR="00A66F49" w:rsidRPr="00E76EE9">
        <w:rPr>
          <w:lang w:val="nb-NO"/>
        </w:rPr>
        <w:t>202</w:t>
      </w:r>
      <w:r w:rsidR="002931D2">
        <w:rPr>
          <w:lang w:val="nb-NO"/>
        </w:rPr>
        <w:t>4</w:t>
      </w:r>
      <w:r w:rsidRPr="00E76EE9">
        <w:rPr>
          <w:lang w:val="nb-NO"/>
        </w:rPr>
        <w:t>.</w:t>
      </w:r>
    </w:p>
    <w:p w14:paraId="643EEB77" w14:textId="77777777" w:rsidR="00254E04" w:rsidRDefault="00254E04" w:rsidP="00E97A6C">
      <w:pPr>
        <w:pStyle w:val="Overskrift1"/>
      </w:pPr>
      <w:bookmarkStart w:id="2" w:name="_Toc174541592"/>
      <w:r w:rsidRPr="000D0C1D">
        <w:t>Uddannelsens formål</w:t>
      </w:r>
      <w:bookmarkEnd w:id="2"/>
    </w:p>
    <w:p w14:paraId="643EEB78" w14:textId="6A4A8C76" w:rsidR="00254E04" w:rsidRDefault="00254E04" w:rsidP="00E97A6C">
      <w:pPr>
        <w:rPr>
          <w:lang w:eastAsia="en-US"/>
        </w:rPr>
      </w:pPr>
      <w:r w:rsidRPr="000D0C1D">
        <w:t xml:space="preserve">Formålet med </w:t>
      </w:r>
      <w:r w:rsidR="005C3116">
        <w:t>den pædagogiske d</w:t>
      </w:r>
      <w:r>
        <w:t>iplomuddannelse</w:t>
      </w:r>
      <w:r w:rsidRPr="000D0C1D">
        <w:t xml:space="preserve"> er</w:t>
      </w:r>
      <w:r w:rsidRPr="000D0C1D">
        <w:rPr>
          <w:lang w:eastAsia="en-US"/>
        </w:rPr>
        <w:t xml:space="preserve"> at kvalificere den uddannede til selvstændigt at varetage pædagogiske funktioner som at planlægge, organisere, udvikle og realisere opgaver inden</w:t>
      </w:r>
      <w:r>
        <w:rPr>
          <w:lang w:eastAsia="en-US"/>
        </w:rPr>
        <w:t xml:space="preserve"> </w:t>
      </w:r>
      <w:r w:rsidRPr="000D0C1D">
        <w:rPr>
          <w:lang w:eastAsia="en-US"/>
        </w:rPr>
        <w:t>for undervisning, vejledning, formidling, læring, didaktik og social</w:t>
      </w:r>
      <w:r w:rsidR="005C3116">
        <w:rPr>
          <w:lang w:eastAsia="en-US"/>
        </w:rPr>
        <w:t xml:space="preserve"> </w:t>
      </w:r>
      <w:r w:rsidRPr="000D0C1D">
        <w:rPr>
          <w:lang w:eastAsia="en-US"/>
        </w:rPr>
        <w:t>inklusion samt udvikle egen praksis</w:t>
      </w:r>
      <w:r>
        <w:rPr>
          <w:lang w:eastAsia="en-US"/>
        </w:rPr>
        <w:t xml:space="preserve"> i relation til erhvervs- og arbejdsmarkedsområdet</w:t>
      </w:r>
      <w:r w:rsidRPr="000D0C1D">
        <w:rPr>
          <w:lang w:eastAsia="en-US"/>
        </w:rPr>
        <w:t xml:space="preserve">. </w:t>
      </w:r>
      <w:r w:rsidR="002931D2" w:rsidRPr="000D0C1D">
        <w:rPr>
          <w:lang w:eastAsia="en-US"/>
        </w:rPr>
        <w:t>Desuden</w:t>
      </w:r>
      <w:r w:rsidRPr="000D0C1D">
        <w:rPr>
          <w:lang w:eastAsia="en-US"/>
        </w:rPr>
        <w:t xml:space="preserve"> er formålet at kvalificere den studerende til selvstændigt at indgå i tværfagligt og tværsektorielt samarbejde i såvel offentlige som private virksomheder, institutioner, forvaltninger m.v.</w:t>
      </w:r>
    </w:p>
    <w:p w14:paraId="643EEB79" w14:textId="77777777" w:rsidR="00254E04" w:rsidRPr="000D0C1D" w:rsidRDefault="00254E04" w:rsidP="00E97A6C"/>
    <w:p w14:paraId="643EEB7A" w14:textId="77777777" w:rsidR="00254E04" w:rsidRPr="000D0C1D" w:rsidRDefault="00254E04" w:rsidP="00E97A6C">
      <w:r w:rsidRPr="000D0C1D">
        <w:t>Formålet ligger inden for fagområdets formål, som fastsat i bekendtgørelse</w:t>
      </w:r>
      <w:r w:rsidR="00021C0B">
        <w:t>n</w:t>
      </w:r>
      <w:r w:rsidRPr="000D0C1D">
        <w:t xml:space="preserve"> om diplomud</w:t>
      </w:r>
      <w:r>
        <w:t>dannelser.</w:t>
      </w:r>
    </w:p>
    <w:p w14:paraId="643EEB7B" w14:textId="77777777" w:rsidR="00254E04" w:rsidRDefault="00254E04" w:rsidP="00E97A6C">
      <w:pPr>
        <w:pStyle w:val="Overskrift1"/>
      </w:pPr>
      <w:bookmarkStart w:id="3" w:name="_Toc174541593"/>
      <w:r w:rsidRPr="000D0C1D">
        <w:t>Uddannelse</w:t>
      </w:r>
      <w:r>
        <w:t>n</w:t>
      </w:r>
      <w:r w:rsidRPr="000D0C1D">
        <w:t>s varighed</w:t>
      </w:r>
      <w:bookmarkEnd w:id="3"/>
    </w:p>
    <w:p w14:paraId="643EEB7C" w14:textId="77777777" w:rsidR="00254E04" w:rsidRPr="000D0C1D" w:rsidRDefault="00254E04" w:rsidP="00E97A6C">
      <w:r>
        <w:t>Uddannelsen</w:t>
      </w:r>
      <w:r w:rsidRPr="000D0C1D">
        <w:t xml:space="preserve"> er normeret til </w:t>
      </w:r>
      <w:r w:rsidR="005C3116">
        <w:t xml:space="preserve">60 ECTS-point </w:t>
      </w:r>
      <w:r w:rsidR="005C3116" w:rsidRPr="005C3116">
        <w:t>(</w:t>
      </w:r>
      <w:r w:rsidR="00271BF6">
        <w:t xml:space="preserve">European Credit Transfer System). Det svarer til </w:t>
      </w:r>
      <w:r w:rsidRPr="000D0C1D">
        <w:t>en heltidsstuderendes arbejde i 1 år</w:t>
      </w:r>
      <w:r w:rsidR="005C3116">
        <w:t>.</w:t>
      </w:r>
    </w:p>
    <w:p w14:paraId="643EEB7D" w14:textId="77777777" w:rsidR="00254E04" w:rsidRPr="000D0C1D" w:rsidRDefault="00254E04" w:rsidP="00E97A6C"/>
    <w:p w14:paraId="643EEB7E" w14:textId="77777777" w:rsidR="00254E04" w:rsidRPr="000D0C1D" w:rsidRDefault="00254E04" w:rsidP="00E97A6C">
      <w:r w:rsidRPr="000D0C1D">
        <w:t>ECTS-point er en talmæssig angivelse for den totale arbejdsbelastning, som gennemførelsen af en uddannelse eller et modul er normeret til. I studenterårsværket er indregnet arbejdsbelastningen ved alle former for uddannelsesaktiviteter, der knytter sig til uddannelsen eller modulet, herunder sk</w:t>
      </w:r>
      <w:r w:rsidR="00731D1F">
        <w:t>emalagt undervisning, selvstudium</w:t>
      </w:r>
      <w:r w:rsidRPr="000D0C1D">
        <w:t xml:space="preserve">, projektarbejde, udarbejdelse af skriftlige opgaver, øvelser og cases, samt </w:t>
      </w:r>
      <w:r>
        <w:t>prøver</w:t>
      </w:r>
      <w:r w:rsidRPr="000D0C1D">
        <w:t xml:space="preserve"> og andre bedømmelser.</w:t>
      </w:r>
    </w:p>
    <w:p w14:paraId="643EEB7F" w14:textId="77777777" w:rsidR="00254E04" w:rsidRDefault="00254E04" w:rsidP="00E97A6C">
      <w:pPr>
        <w:pStyle w:val="Overskrift1"/>
      </w:pPr>
      <w:bookmarkStart w:id="4" w:name="_Toc174541594"/>
      <w:r w:rsidRPr="00F420CD">
        <w:t>Uddannelsens</w:t>
      </w:r>
      <w:r w:rsidRPr="000D0C1D">
        <w:t xml:space="preserve"> titel</w:t>
      </w:r>
      <w:bookmarkEnd w:id="4"/>
    </w:p>
    <w:p w14:paraId="643EEB80" w14:textId="77777777" w:rsidR="00254E04" w:rsidRPr="00F420CD" w:rsidRDefault="00254E04" w:rsidP="00E97A6C">
      <w:r w:rsidRPr="000D0C1D">
        <w:t>Uddannelsen giver den uddannede ret til at anvende betegnelsen</w:t>
      </w:r>
      <w:r w:rsidRPr="00F420CD">
        <w:t>: Diplom i Pædagogik (PD). Den engelske betegnelse er: Diploma of Education</w:t>
      </w:r>
      <w:r>
        <w:t>.</w:t>
      </w:r>
    </w:p>
    <w:p w14:paraId="643EEB81" w14:textId="77777777" w:rsidR="00254E04" w:rsidRDefault="00254E04" w:rsidP="00E97A6C">
      <w:pPr>
        <w:pStyle w:val="Overskrift1"/>
      </w:pPr>
      <w:bookmarkStart w:id="5" w:name="_Toc174541595"/>
      <w:r w:rsidRPr="000D0C1D">
        <w:t>Adgangskrav</w:t>
      </w:r>
      <w:bookmarkEnd w:id="5"/>
    </w:p>
    <w:p w14:paraId="643EEB82" w14:textId="77777777" w:rsidR="00254E04" w:rsidRDefault="00254E04" w:rsidP="00E97A6C">
      <w:r w:rsidRPr="000D0C1D">
        <w:t xml:space="preserve">Adgang til optagelse på </w:t>
      </w:r>
      <w:r w:rsidR="005C3116">
        <w:t>d</w:t>
      </w:r>
      <w:r>
        <w:t>en p</w:t>
      </w:r>
      <w:r w:rsidR="005C3116">
        <w:t>ædagogiske d</w:t>
      </w:r>
      <w:r>
        <w:t xml:space="preserve">iplomuddannelse </w:t>
      </w:r>
      <w:r w:rsidRPr="000D0C1D">
        <w:t>eller enkelte moduler herfra er betinget af, at ansøgeren har gennemført en relevant adgangsgivende uddannelse mindst på niveau med en akademiuddannelse eller en relevant videregående voksenuddannelse (VVU) samt</w:t>
      </w:r>
      <w:r>
        <w:t>,</w:t>
      </w:r>
      <w:r w:rsidRPr="000D0C1D">
        <w:t xml:space="preserve"> at ansøger har mindst 2 års relevant erhvervserfaring efter gennemført adgangsgivende uddannelse. Institutionen kan optage ansøgere, der ikke har gennemført en relevant adgangsgivende uddannelse som ovenfor nævnt, men som ud fra en konkret vurdering skønnes at have uddannelsesmæssige forudsætninger, der kan sidestilles hermed.</w:t>
      </w:r>
    </w:p>
    <w:p w14:paraId="643EEB83" w14:textId="77777777" w:rsidR="00254E04" w:rsidRPr="000D0C1D" w:rsidRDefault="00254E04" w:rsidP="00E97A6C"/>
    <w:p w14:paraId="643EEB84" w14:textId="65D5BEB4" w:rsidR="00254E04" w:rsidRPr="000D0C1D" w:rsidRDefault="00254E04" w:rsidP="00E97A6C">
      <w:r w:rsidRPr="000D0C1D">
        <w:t xml:space="preserve">Institutionen optager </w:t>
      </w:r>
      <w:r w:rsidR="006E3FDB" w:rsidRPr="000D0C1D">
        <w:t>desuden</w:t>
      </w:r>
      <w:r w:rsidRPr="000D0C1D">
        <w:t xml:space="preserve"> ansøgere, der efter individuel kompetencevurdering</w:t>
      </w:r>
      <w:r>
        <w:t xml:space="preserve"> </w:t>
      </w:r>
      <w:r w:rsidRPr="000D0C1D">
        <w:t>har realkompetencer, der anerkendes som svarende til adgangsbetingelserne</w:t>
      </w:r>
      <w:r>
        <w:t>, jf. L</w:t>
      </w:r>
      <w:r w:rsidRPr="000D0C1D">
        <w:t>ov om erhvervsrettet grunduddannelse og videregående uddannelse (videreuddannelsessystemet) for voksne</w:t>
      </w:r>
      <w:r>
        <w:t>.</w:t>
      </w:r>
    </w:p>
    <w:p w14:paraId="643EEB85" w14:textId="77777777" w:rsidR="00254E04" w:rsidRDefault="00254E04" w:rsidP="00E97A6C">
      <w:pPr>
        <w:pStyle w:val="Overskrift1"/>
      </w:pPr>
      <w:bookmarkStart w:id="6" w:name="_Toc174541596"/>
      <w:r w:rsidRPr="00EB2EB7">
        <w:t>Uddannelsens mål for læringsudbytte, struktur og indhold</w:t>
      </w:r>
      <w:bookmarkEnd w:id="6"/>
    </w:p>
    <w:p w14:paraId="643EEB86" w14:textId="77777777" w:rsidR="00D2280E" w:rsidRDefault="00D2280E" w:rsidP="00E97A6C"/>
    <w:p w14:paraId="643EEB87" w14:textId="77777777" w:rsidR="00D2280E" w:rsidRPr="00D2280E" w:rsidRDefault="00D2280E" w:rsidP="00E97A6C">
      <w:pPr>
        <w:rPr>
          <w:b/>
        </w:rPr>
      </w:pPr>
      <w:r w:rsidRPr="00D2280E">
        <w:rPr>
          <w:b/>
        </w:rPr>
        <w:t>Formål</w:t>
      </w:r>
    </w:p>
    <w:p w14:paraId="643EEB88" w14:textId="77777777" w:rsidR="00254E04" w:rsidRDefault="00D2280E" w:rsidP="00E97A6C">
      <w:r>
        <w:t>Formålet er at d</w:t>
      </w:r>
      <w:r w:rsidR="00254E04" w:rsidRPr="00762443">
        <w:t>e</w:t>
      </w:r>
      <w:r w:rsidR="00254E04">
        <w:t>n</w:t>
      </w:r>
      <w:r w:rsidR="00254E04" w:rsidRPr="00762443">
        <w:t xml:space="preserve"> studerende opnå</w:t>
      </w:r>
      <w:r>
        <w:t>r</w:t>
      </w:r>
      <w:r w:rsidR="00254E04" w:rsidRPr="00762443">
        <w:t xml:space="preserve"> kompetencer inden for pædagogisk virksomhed </w:t>
      </w:r>
      <w:r w:rsidR="00254E04" w:rsidRPr="00F420CD">
        <w:t>til selvstændigt at varetage pædagogiske funktioner som planlægning, organisering, udvikling af opgaver inden for undervisning, vejledning, formidling, læring, didaktik og social inklusion</w:t>
      </w:r>
      <w:r w:rsidR="00254E04">
        <w:t xml:space="preserve">. </w:t>
      </w:r>
      <w:r w:rsidR="00254E04" w:rsidRPr="00762443">
        <w:t xml:space="preserve">I tæt samspil med praksis skal den studerende udbygge sine kompetencer til at planlægge, tilrettelægge, gennemføre, evaluere og reflektere over </w:t>
      </w:r>
      <w:r w:rsidR="00254E04">
        <w:t>pædagogisk virksomhed</w:t>
      </w:r>
      <w:r w:rsidR="00254E04" w:rsidRPr="00762443">
        <w:t xml:space="preserve"> og kunne arbejde med udvikling af egen praksis. </w:t>
      </w:r>
    </w:p>
    <w:p w14:paraId="643EEB89" w14:textId="77777777" w:rsidR="00254E04" w:rsidRPr="00A30AA8" w:rsidRDefault="00254E04" w:rsidP="00E97A6C"/>
    <w:p w14:paraId="643EEB8A" w14:textId="77777777" w:rsidR="00254E04" w:rsidRPr="009A74CD" w:rsidRDefault="00D2280E" w:rsidP="00E97A6C">
      <w:pPr>
        <w:rPr>
          <w:b/>
        </w:rPr>
      </w:pPr>
      <w:r w:rsidRPr="009A74CD">
        <w:rPr>
          <w:b/>
        </w:rPr>
        <w:t>Mål for læringsudbytte</w:t>
      </w:r>
      <w:r w:rsidR="009A74CD" w:rsidRPr="009A74CD">
        <w:rPr>
          <w:b/>
        </w:rPr>
        <w:t xml:space="preserve"> </w:t>
      </w:r>
    </w:p>
    <w:p w14:paraId="643EEB8B" w14:textId="77777777" w:rsidR="009A74CD" w:rsidRPr="00360AB7" w:rsidRDefault="009A74CD" w:rsidP="00E97A6C">
      <w:pPr>
        <w:rPr>
          <w:b/>
          <w:color w:val="FF0000"/>
        </w:rPr>
      </w:pPr>
    </w:p>
    <w:tbl>
      <w:tblPr>
        <w:tblStyle w:val="Tabel-Gitter2"/>
        <w:tblW w:w="0" w:type="auto"/>
        <w:tblInd w:w="108" w:type="dxa"/>
        <w:tblLook w:val="04A0" w:firstRow="1" w:lastRow="0" w:firstColumn="1" w:lastColumn="0" w:noHBand="0" w:noVBand="1"/>
      </w:tblPr>
      <w:tblGrid>
        <w:gridCol w:w="4716"/>
        <w:gridCol w:w="4804"/>
      </w:tblGrid>
      <w:tr w:rsidR="009A74CD" w:rsidRPr="009A74CD" w14:paraId="643EEB93" w14:textId="77777777" w:rsidTr="00E464BC">
        <w:tc>
          <w:tcPr>
            <w:tcW w:w="13468" w:type="dxa"/>
            <w:gridSpan w:val="2"/>
          </w:tcPr>
          <w:p w14:paraId="643EEB8C" w14:textId="77777777" w:rsidR="009A74CD" w:rsidRPr="009A74CD" w:rsidRDefault="009A74CD" w:rsidP="009A74CD">
            <w:pPr>
              <w:rPr>
                <w:rFonts w:cs="Times New Roman"/>
                <w:b/>
              </w:rPr>
            </w:pPr>
            <w:r w:rsidRPr="009A74CD">
              <w:rPr>
                <w:rFonts w:cs="Times New Roman"/>
                <w:b/>
              </w:rPr>
              <w:t>Kompetencemål</w:t>
            </w:r>
          </w:p>
          <w:p w14:paraId="643EEB8D" w14:textId="77777777" w:rsidR="009A74CD" w:rsidRPr="009A74CD" w:rsidRDefault="009A74CD" w:rsidP="009A74CD">
            <w:pPr>
              <w:rPr>
                <w:rFonts w:cs="Times New Roman"/>
              </w:rPr>
            </w:pPr>
            <w:r w:rsidRPr="009A74CD">
              <w:rPr>
                <w:rFonts w:cs="Times New Roman"/>
              </w:rPr>
              <w:t>Det er målet, at den studerende gennem integration af praksiserfaring og udviklingsorientering opnår kompetencer til at</w:t>
            </w:r>
          </w:p>
          <w:p w14:paraId="02E2B499" w14:textId="77777777" w:rsidR="009528A9" w:rsidRPr="009528A9" w:rsidRDefault="009528A9" w:rsidP="00D52A6D">
            <w:pPr>
              <w:numPr>
                <w:ilvl w:val="0"/>
                <w:numId w:val="54"/>
              </w:numPr>
            </w:pPr>
            <w:r w:rsidRPr="009528A9">
              <w:t>håndtere komplekse problemstillinger i pædagogisk praksis</w:t>
            </w:r>
          </w:p>
          <w:p w14:paraId="4E36F579" w14:textId="77777777" w:rsidR="009528A9" w:rsidRPr="009528A9" w:rsidRDefault="009528A9" w:rsidP="00D52A6D">
            <w:pPr>
              <w:numPr>
                <w:ilvl w:val="0"/>
                <w:numId w:val="54"/>
              </w:numPr>
            </w:pPr>
            <w:r w:rsidRPr="009528A9">
              <w:lastRenderedPageBreak/>
              <w:t>udvikle pædagogisk praksis på egen hånd og i samarbejde med andre på grundlag af systematiske metoder, pædagogisk videnskab og professionens etik</w:t>
            </w:r>
          </w:p>
          <w:p w14:paraId="2D73FD06" w14:textId="77777777" w:rsidR="009528A9" w:rsidRPr="009528A9" w:rsidRDefault="009528A9" w:rsidP="00D52A6D">
            <w:pPr>
              <w:numPr>
                <w:ilvl w:val="0"/>
                <w:numId w:val="54"/>
              </w:numPr>
            </w:pPr>
            <w:r w:rsidRPr="009528A9">
              <w:t>indgå i fagligt og tværfagligt samarbejde om pædagogiske tiltag og løsninger</w:t>
            </w:r>
          </w:p>
          <w:p w14:paraId="643EEB92" w14:textId="5AD11C7D" w:rsidR="009A74CD" w:rsidRPr="009A74CD" w:rsidRDefault="009A74CD" w:rsidP="009528A9">
            <w:pPr>
              <w:ind w:left="284"/>
              <w:rPr>
                <w:rFonts w:cs="Times New Roman"/>
              </w:rPr>
            </w:pPr>
          </w:p>
        </w:tc>
      </w:tr>
      <w:tr w:rsidR="009A74CD" w:rsidRPr="009A74CD" w14:paraId="643EEB95" w14:textId="77777777" w:rsidTr="00E464BC">
        <w:tc>
          <w:tcPr>
            <w:tcW w:w="13468" w:type="dxa"/>
            <w:gridSpan w:val="2"/>
          </w:tcPr>
          <w:p w14:paraId="643EEB94" w14:textId="77777777" w:rsidR="009A74CD" w:rsidRPr="009A74CD" w:rsidRDefault="009A74CD" w:rsidP="009A74CD">
            <w:pPr>
              <w:rPr>
                <w:rFonts w:cs="Times New Roman"/>
              </w:rPr>
            </w:pPr>
            <w:r w:rsidRPr="009A74CD">
              <w:rPr>
                <w:rFonts w:cs="Times New Roman"/>
              </w:rPr>
              <w:lastRenderedPageBreak/>
              <w:t>For at opnå disse kompetencer skal den studerende</w:t>
            </w:r>
          </w:p>
        </w:tc>
      </w:tr>
      <w:tr w:rsidR="009A74CD" w:rsidRPr="009A74CD" w14:paraId="643EEBA0" w14:textId="77777777" w:rsidTr="00E464BC">
        <w:tc>
          <w:tcPr>
            <w:tcW w:w="6680" w:type="dxa"/>
          </w:tcPr>
          <w:p w14:paraId="643EEB96" w14:textId="77777777" w:rsidR="009A74CD" w:rsidRPr="009A74CD" w:rsidRDefault="009A74CD" w:rsidP="009A74CD">
            <w:pPr>
              <w:rPr>
                <w:rFonts w:cs="Times New Roman"/>
                <w:b/>
              </w:rPr>
            </w:pPr>
            <w:r w:rsidRPr="009A74CD">
              <w:rPr>
                <w:rFonts w:cs="Times New Roman"/>
                <w:b/>
              </w:rPr>
              <w:t>Viden</w:t>
            </w:r>
          </w:p>
          <w:p w14:paraId="16C9222B" w14:textId="77777777" w:rsidR="009528A9" w:rsidRPr="009528A9" w:rsidRDefault="009528A9" w:rsidP="00D52A6D">
            <w:pPr>
              <w:numPr>
                <w:ilvl w:val="0"/>
                <w:numId w:val="55"/>
              </w:numPr>
            </w:pPr>
            <w:r w:rsidRPr="009528A9">
              <w:t xml:space="preserve">have indsigt i sammenhænge mellem viden, metode og praksis inden for den pædagogiske profession og det pædagogiske fagområde </w:t>
            </w:r>
          </w:p>
          <w:p w14:paraId="3D3077FB" w14:textId="77777777" w:rsidR="009528A9" w:rsidRPr="009528A9" w:rsidRDefault="009528A9" w:rsidP="00D52A6D">
            <w:pPr>
              <w:numPr>
                <w:ilvl w:val="0"/>
                <w:numId w:val="55"/>
              </w:numPr>
            </w:pPr>
            <w:r w:rsidRPr="009528A9">
              <w:t>have indsigt i problemstillinger knyttet til at udvikle pædagogisk praksis med anvendelse af pædagogisk viden, systematiske metoder og professionens etik</w:t>
            </w:r>
          </w:p>
          <w:p w14:paraId="643EEB99" w14:textId="0C9B4B2E" w:rsidR="009A74CD" w:rsidRPr="009A74CD" w:rsidRDefault="009528A9" w:rsidP="00D52A6D">
            <w:pPr>
              <w:numPr>
                <w:ilvl w:val="0"/>
                <w:numId w:val="55"/>
              </w:numPr>
              <w:rPr>
                <w:rFonts w:cs="Times New Roman"/>
              </w:rPr>
            </w:pPr>
            <w:r w:rsidRPr="009528A9">
              <w:rPr>
                <w:rFonts w:cs="Times New Roman"/>
              </w:rPr>
              <w:t>have forståelse af dilemmaer og etiske problemstillinger i pædagogisk praksis</w:t>
            </w:r>
          </w:p>
          <w:p w14:paraId="643EEB9A" w14:textId="77777777" w:rsidR="009A74CD" w:rsidRPr="009A74CD" w:rsidRDefault="009A74CD" w:rsidP="009A74CD">
            <w:pPr>
              <w:rPr>
                <w:rFonts w:cs="Times New Roman"/>
              </w:rPr>
            </w:pPr>
          </w:p>
        </w:tc>
        <w:tc>
          <w:tcPr>
            <w:tcW w:w="6788" w:type="dxa"/>
          </w:tcPr>
          <w:p w14:paraId="643EEB9B" w14:textId="77777777" w:rsidR="009A74CD" w:rsidRPr="009A74CD" w:rsidRDefault="009A74CD" w:rsidP="009A74CD">
            <w:pPr>
              <w:rPr>
                <w:rFonts w:cs="Times New Roman"/>
                <w:b/>
              </w:rPr>
            </w:pPr>
            <w:r w:rsidRPr="009A74CD">
              <w:rPr>
                <w:rFonts w:cs="Times New Roman"/>
                <w:b/>
              </w:rPr>
              <w:t>Færdigheder</w:t>
            </w:r>
          </w:p>
          <w:p w14:paraId="4FB03BA7" w14:textId="77777777" w:rsidR="009528A9" w:rsidRPr="009528A9" w:rsidRDefault="009528A9" w:rsidP="00D52A6D">
            <w:pPr>
              <w:numPr>
                <w:ilvl w:val="0"/>
                <w:numId w:val="56"/>
              </w:numPr>
            </w:pPr>
            <w:r w:rsidRPr="009528A9">
              <w:t xml:space="preserve">kunne anvende metoder og pædagogisk teori til at identificere, undersøge og analysere pædagogiske problemstillinger </w:t>
            </w:r>
          </w:p>
          <w:p w14:paraId="36ED4B50" w14:textId="77777777" w:rsidR="009528A9" w:rsidRPr="009528A9" w:rsidRDefault="009528A9" w:rsidP="00D52A6D">
            <w:pPr>
              <w:numPr>
                <w:ilvl w:val="0"/>
                <w:numId w:val="56"/>
              </w:numPr>
            </w:pPr>
            <w:r w:rsidRPr="009528A9">
              <w:t xml:space="preserve">kunne vurdere pædagogisk praksis på grundlag af systematiske metoder, pædagogisk videnskab og professionens etik </w:t>
            </w:r>
          </w:p>
          <w:p w14:paraId="643EEB9E" w14:textId="486F0724" w:rsidR="009A74CD" w:rsidRPr="009A74CD" w:rsidRDefault="009528A9" w:rsidP="00D52A6D">
            <w:pPr>
              <w:numPr>
                <w:ilvl w:val="0"/>
                <w:numId w:val="56"/>
              </w:numPr>
              <w:rPr>
                <w:rFonts w:cs="Times New Roman"/>
              </w:rPr>
            </w:pPr>
            <w:r w:rsidRPr="009528A9">
              <w:rPr>
                <w:rFonts w:cs="Times New Roman"/>
              </w:rPr>
              <w:t>kunne formidle og begrunde tiltag til udvikling af pædagogisk praksis til samarbejdspartnere og brugere</w:t>
            </w:r>
          </w:p>
          <w:p w14:paraId="643EEB9F" w14:textId="77777777" w:rsidR="009A74CD" w:rsidRPr="009A74CD" w:rsidRDefault="009A74CD" w:rsidP="009A74CD">
            <w:pPr>
              <w:rPr>
                <w:rFonts w:cs="Times New Roman"/>
              </w:rPr>
            </w:pPr>
          </w:p>
        </w:tc>
      </w:tr>
    </w:tbl>
    <w:p w14:paraId="643EEBA1" w14:textId="77777777" w:rsidR="00254E04" w:rsidRPr="00845DE3" w:rsidRDefault="00254E04" w:rsidP="00E97A6C">
      <w:pPr>
        <w:rPr>
          <w:lang w:eastAsia="en-US"/>
        </w:rPr>
      </w:pPr>
    </w:p>
    <w:p w14:paraId="643EEBA2" w14:textId="77777777" w:rsidR="00254E04" w:rsidRPr="000D0C1D" w:rsidRDefault="00254E04" w:rsidP="00BF5016">
      <w:pPr>
        <w:pStyle w:val="Overskrift2"/>
      </w:pPr>
      <w:bookmarkStart w:id="7" w:name="_Toc174541597"/>
      <w:r w:rsidRPr="000D0C1D">
        <w:t>Uddannelsens struktur</w:t>
      </w:r>
      <w:bookmarkEnd w:id="7"/>
      <w:r w:rsidR="001440B3" w:rsidRPr="001440B3">
        <w:rPr>
          <w:color w:val="FF0000"/>
        </w:rPr>
        <w:t xml:space="preserve"> </w:t>
      </w:r>
    </w:p>
    <w:p w14:paraId="643EEBA3" w14:textId="77777777" w:rsidR="00254E04" w:rsidRDefault="00254E04" w:rsidP="00E97A6C">
      <w:r w:rsidRPr="000D0C1D">
        <w:t>Uddannelsen b</w:t>
      </w:r>
      <w:r>
        <w:t xml:space="preserve">estår af obligatoriske moduler, </w:t>
      </w:r>
      <w:r w:rsidRPr="000D0C1D">
        <w:t>valgfri</w:t>
      </w:r>
      <w:r>
        <w:t>e</w:t>
      </w:r>
      <w:r w:rsidRPr="000D0C1D">
        <w:t xml:space="preserve"> moduler</w:t>
      </w:r>
      <w:r>
        <w:t xml:space="preserve"> herunder fælles valgfrie moduler og retningsspecifikke moduler </w:t>
      </w:r>
      <w:r w:rsidRPr="000D0C1D">
        <w:t>samt et afgangsproj</w:t>
      </w:r>
      <w:r>
        <w:t>ekt, der afslutter uddannelsen.</w:t>
      </w:r>
    </w:p>
    <w:p w14:paraId="643EEBA4" w14:textId="77777777" w:rsidR="00254E04" w:rsidRPr="000D0C1D" w:rsidRDefault="00254E04" w:rsidP="00E97A6C">
      <w:r w:rsidRPr="00B11041">
        <w:t>Den pædagogiske diplomuddannelse består for den enkelte studerende af valgfrie moduler, svarende til 30 ECTS-point</w:t>
      </w:r>
      <w:r>
        <w:t>.</w:t>
      </w:r>
    </w:p>
    <w:p w14:paraId="643EEBA5" w14:textId="77777777" w:rsidR="00254E04" w:rsidRPr="000D0C1D" w:rsidRDefault="00254E04" w:rsidP="00E97A6C"/>
    <w:p w14:paraId="643EEBA6" w14:textId="5EF7F189" w:rsidR="00254E04" w:rsidRPr="00B11041" w:rsidRDefault="00D52A6D" w:rsidP="00E97A6C">
      <w:pPr>
        <w:rPr>
          <w:i/>
        </w:rPr>
      </w:pPr>
      <w:r>
        <w:rPr>
          <w:i/>
        </w:rPr>
        <w:t>Diplomuddannelse i Pædagogik</w:t>
      </w:r>
      <w:r w:rsidR="00254E04" w:rsidRPr="00B11041">
        <w:rPr>
          <w:i/>
        </w:rPr>
        <w:t xml:space="preserve"> med uddannelsesretning</w:t>
      </w:r>
    </w:p>
    <w:p w14:paraId="643EEBA7" w14:textId="5AA528A5" w:rsidR="00254E04" w:rsidRPr="00BC666C" w:rsidRDefault="00254E04" w:rsidP="00E97A6C">
      <w:r w:rsidRPr="00B11041">
        <w:t xml:space="preserve">For at opnå diplom i én uddannelsesretning skal mindst 20 ECTS-point af de valgfrie moduler bestå af retningsspecifikke moduler og afgangsprojektet skal </w:t>
      </w:r>
      <w:r>
        <w:t>ligge inden for</w:t>
      </w:r>
      <w:r w:rsidRPr="00B11041">
        <w:t xml:space="preserve"> uddannelsesretningens</w:t>
      </w:r>
      <w:r w:rsidR="00351E58">
        <w:t xml:space="preserve"> </w:t>
      </w:r>
      <w:r w:rsidRPr="00B11041">
        <w:t xml:space="preserve">mål. </w:t>
      </w:r>
      <w:r>
        <w:t xml:space="preserve">Moduler svarende til maksimalt 10 </w:t>
      </w:r>
      <w:r w:rsidRPr="00B11041">
        <w:t xml:space="preserve">ECTS-point kan vælges </w:t>
      </w:r>
      <w:r w:rsidRPr="00DB553D">
        <w:t>fra række</w:t>
      </w:r>
      <w:r>
        <w:t xml:space="preserve">n af de fælles valgfrie moduler, </w:t>
      </w:r>
      <w:r w:rsidRPr="00B11041">
        <w:t>fra andre pæd</w:t>
      </w:r>
      <w:r>
        <w:t xml:space="preserve">agogiske uddannelsesretninger </w:t>
      </w:r>
      <w:r w:rsidRPr="00B11041">
        <w:t>e</w:t>
      </w:r>
      <w:r>
        <w:t>ller fra andre diplomfagområder</w:t>
      </w:r>
      <w:r w:rsidR="00B1571A" w:rsidRPr="00BC666C">
        <w:t>, medmindre andet er anført under den enkelte uddannelsesretning.</w:t>
      </w:r>
    </w:p>
    <w:p w14:paraId="643EEBA8" w14:textId="77777777" w:rsidR="00B1571A" w:rsidRPr="00B1571A" w:rsidRDefault="00B1571A" w:rsidP="00E97A6C">
      <w:pPr>
        <w:rPr>
          <w:color w:val="FF0000"/>
        </w:rPr>
      </w:pPr>
    </w:p>
    <w:p w14:paraId="643EEBA9" w14:textId="77777777" w:rsidR="00254E04" w:rsidRDefault="00254E04" w:rsidP="00E97A6C">
      <w:r w:rsidRPr="00B11041">
        <w:t>Under de enkelte udd</w:t>
      </w:r>
      <w:r>
        <w:t>annelsesretninger (jf. kapitel 19</w:t>
      </w:r>
      <w:r w:rsidRPr="00B11041">
        <w:t xml:space="preserve">) er de retningsspecifikke moduler beskrevet. En uddannelsesretning består af </w:t>
      </w:r>
      <w:r w:rsidR="00021C0B">
        <w:t>retningsspecifikke moduler mindst svarende til 3</w:t>
      </w:r>
      <w:r w:rsidRPr="00B11041">
        <w:t xml:space="preserve">0 ECTS-point. Nogle uddannelsesretninger består af flere moduler og der kan vælges frit mellem disse. </w:t>
      </w:r>
      <w:r>
        <w:t>Der udstedes et diplombevis med</w:t>
      </w:r>
      <w:r w:rsidRPr="00B11041">
        <w:t xml:space="preserve"> retningsangivelse</w:t>
      </w:r>
      <w:r w:rsidR="00021C0B">
        <w:t xml:space="preserve"> (PD i xxx)</w:t>
      </w:r>
      <w:r>
        <w:t>.</w:t>
      </w:r>
    </w:p>
    <w:p w14:paraId="643EEBAA" w14:textId="77777777" w:rsidR="00254E04" w:rsidRDefault="00254E04" w:rsidP="00E97A6C"/>
    <w:p w14:paraId="643EEBAB" w14:textId="77777777" w:rsidR="00254E04" w:rsidRDefault="00254E04" w:rsidP="00F1247D">
      <w:r>
        <w:t>Nedenfor er uddannelsens struktur vist i grafisk model.  Modulerne kan tages i anden rækkefølge, dog skal afgangsprojektet ligge sidst:</w:t>
      </w:r>
    </w:p>
    <w:p w14:paraId="643EEBAC" w14:textId="77777777" w:rsidR="00254E04" w:rsidRDefault="00254E04" w:rsidP="00E97A6C"/>
    <w:p w14:paraId="643EEBAD"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925"/>
        <w:gridCol w:w="1926"/>
        <w:gridCol w:w="1926"/>
        <w:gridCol w:w="1926"/>
      </w:tblGrid>
      <w:tr w:rsidR="00254E04" w14:paraId="643EEBBA" w14:textId="77777777" w:rsidTr="00DC49D1">
        <w:tc>
          <w:tcPr>
            <w:tcW w:w="1955" w:type="dxa"/>
            <w:shd w:val="clear" w:color="auto" w:fill="C6D9F1"/>
          </w:tcPr>
          <w:p w14:paraId="643EEBAE" w14:textId="77777777" w:rsidR="00254E04" w:rsidRDefault="00254E04" w:rsidP="001F1EE2">
            <w:pPr>
              <w:jc w:val="center"/>
            </w:pPr>
            <w:r>
              <w:t>Obligatorisk modul</w:t>
            </w:r>
          </w:p>
          <w:p w14:paraId="643EEBAF" w14:textId="77777777" w:rsidR="00254E04" w:rsidRPr="001F1EE2" w:rsidRDefault="00254E04" w:rsidP="001F1EE2">
            <w:pPr>
              <w:jc w:val="center"/>
              <w:rPr>
                <w:b/>
              </w:rPr>
            </w:pPr>
            <w:r w:rsidRPr="001F1EE2">
              <w:rPr>
                <w:b/>
              </w:rPr>
              <w:t>Pædagogisk viden og forskning</w:t>
            </w:r>
          </w:p>
          <w:p w14:paraId="643EEBB0" w14:textId="77777777" w:rsidR="00254E04" w:rsidRDefault="00254E04" w:rsidP="001F1EE2">
            <w:pPr>
              <w:jc w:val="center"/>
            </w:pPr>
            <w:r>
              <w:t>(10 ECTS-point)</w:t>
            </w:r>
          </w:p>
        </w:tc>
        <w:tc>
          <w:tcPr>
            <w:tcW w:w="1955" w:type="dxa"/>
            <w:shd w:val="clear" w:color="auto" w:fill="C6D9F1"/>
          </w:tcPr>
          <w:p w14:paraId="643EEBB1" w14:textId="77777777" w:rsidR="00254E04" w:rsidRDefault="00254E04" w:rsidP="001F1EE2">
            <w:pPr>
              <w:jc w:val="center"/>
            </w:pPr>
            <w:r>
              <w:t>Obligatorisk modul</w:t>
            </w:r>
          </w:p>
          <w:p w14:paraId="643EEBB2" w14:textId="77777777" w:rsidR="00254E04" w:rsidRPr="001F1EE2" w:rsidRDefault="00254E04" w:rsidP="001F1EE2">
            <w:pPr>
              <w:jc w:val="center"/>
              <w:rPr>
                <w:b/>
              </w:rPr>
            </w:pPr>
            <w:r w:rsidRPr="001F1EE2">
              <w:rPr>
                <w:b/>
              </w:rPr>
              <w:t>Undersøgelse af pædagogisk praksis</w:t>
            </w:r>
          </w:p>
          <w:p w14:paraId="643EEBB3" w14:textId="77777777" w:rsidR="00254E04" w:rsidRDefault="00254E04" w:rsidP="001F1EE2">
            <w:pPr>
              <w:jc w:val="center"/>
            </w:pPr>
            <w:r>
              <w:t>(5 ECTS-point)</w:t>
            </w:r>
          </w:p>
        </w:tc>
        <w:tc>
          <w:tcPr>
            <w:tcW w:w="1956" w:type="dxa"/>
            <w:shd w:val="clear" w:color="auto" w:fill="C6D9F1"/>
          </w:tcPr>
          <w:p w14:paraId="643EEBB4" w14:textId="77777777" w:rsidR="00254E04" w:rsidRDefault="00254E04" w:rsidP="001F1EE2">
            <w:pPr>
              <w:jc w:val="center"/>
            </w:pPr>
            <w:r>
              <w:t>Retningsspeci</w:t>
            </w:r>
            <w:r w:rsidR="00D22E84">
              <w:t>fi</w:t>
            </w:r>
            <w:r>
              <w:t>kt modul</w:t>
            </w:r>
          </w:p>
          <w:p w14:paraId="643EEBB5" w14:textId="77777777" w:rsidR="00254E04" w:rsidRDefault="00D21F0E" w:rsidP="00D21F0E">
            <w:pPr>
              <w:jc w:val="center"/>
            </w:pPr>
            <w:r>
              <w:t>(</w:t>
            </w:r>
            <w:r w:rsidR="00254E04">
              <w:t>10 ECTS-point)</w:t>
            </w:r>
          </w:p>
        </w:tc>
        <w:tc>
          <w:tcPr>
            <w:tcW w:w="1956" w:type="dxa"/>
            <w:shd w:val="clear" w:color="auto" w:fill="C6D9F1"/>
          </w:tcPr>
          <w:p w14:paraId="643EEBB6" w14:textId="77777777" w:rsidR="00254E04" w:rsidRDefault="00254E04" w:rsidP="001F1EE2">
            <w:pPr>
              <w:jc w:val="center"/>
            </w:pPr>
            <w:r>
              <w:t>Retningsspeci</w:t>
            </w:r>
            <w:r w:rsidR="00D22E84">
              <w:t>fi</w:t>
            </w:r>
            <w:r>
              <w:t>kt modul</w:t>
            </w:r>
          </w:p>
          <w:p w14:paraId="643EEBB7" w14:textId="77777777" w:rsidR="00254E04" w:rsidRDefault="00D21F0E" w:rsidP="00D21F0E">
            <w:pPr>
              <w:jc w:val="center"/>
            </w:pPr>
            <w:r>
              <w:t>(1</w:t>
            </w:r>
            <w:r w:rsidR="00254E04">
              <w:t>0 ECTS-point)</w:t>
            </w:r>
          </w:p>
        </w:tc>
        <w:tc>
          <w:tcPr>
            <w:tcW w:w="1956" w:type="dxa"/>
          </w:tcPr>
          <w:p w14:paraId="643EEBB8" w14:textId="77777777" w:rsidR="00254E04" w:rsidRDefault="00254E04" w:rsidP="001F1EE2">
            <w:pPr>
              <w:jc w:val="center"/>
            </w:pPr>
            <w:r>
              <w:t>Valgfrit eller Retningsspeci</w:t>
            </w:r>
            <w:r w:rsidR="00D22E84">
              <w:t>fi</w:t>
            </w:r>
            <w:r>
              <w:t>kt modul</w:t>
            </w:r>
          </w:p>
          <w:p w14:paraId="643EEBB9" w14:textId="77777777" w:rsidR="00254E04" w:rsidRDefault="00254E04" w:rsidP="001F1EE2">
            <w:pPr>
              <w:jc w:val="center"/>
            </w:pPr>
            <w:r>
              <w:t>(2x5 eller 10 ECTS-point)</w:t>
            </w:r>
          </w:p>
        </w:tc>
      </w:tr>
      <w:tr w:rsidR="00254E04" w14:paraId="643EEBBD" w14:textId="77777777" w:rsidTr="00DC49D1">
        <w:tc>
          <w:tcPr>
            <w:tcW w:w="9778" w:type="dxa"/>
            <w:gridSpan w:val="5"/>
            <w:shd w:val="clear" w:color="auto" w:fill="C6D9F1"/>
          </w:tcPr>
          <w:p w14:paraId="643EEBBB" w14:textId="77777777" w:rsidR="00254E04" w:rsidRPr="00C62ACD" w:rsidRDefault="00254E04" w:rsidP="001F1EE2">
            <w:pPr>
              <w:jc w:val="center"/>
            </w:pPr>
            <w:r w:rsidRPr="00C62ACD">
              <w:t xml:space="preserve">Obligatorisk modul </w:t>
            </w:r>
          </w:p>
          <w:p w14:paraId="643EEBBC" w14:textId="77777777" w:rsidR="00254E04" w:rsidRDefault="00254E04" w:rsidP="001F1EE2">
            <w:pPr>
              <w:jc w:val="center"/>
            </w:pPr>
            <w:r w:rsidRPr="001F1EE2">
              <w:rPr>
                <w:b/>
              </w:rPr>
              <w:t>Afgangsprojekt</w:t>
            </w:r>
            <w:r>
              <w:t xml:space="preserve"> (15 ECTS-point)</w:t>
            </w:r>
          </w:p>
        </w:tc>
      </w:tr>
    </w:tbl>
    <w:p w14:paraId="643EEBC2" w14:textId="58409CF6" w:rsidR="00254E04" w:rsidRPr="000B7CF4" w:rsidRDefault="00D52A6D" w:rsidP="00E97A6C">
      <w:pPr>
        <w:rPr>
          <w:i/>
        </w:rPr>
      </w:pPr>
      <w:r>
        <w:rPr>
          <w:i/>
        </w:rPr>
        <w:lastRenderedPageBreak/>
        <w:t>Diplomuddannelse i Pædagogik</w:t>
      </w:r>
      <w:r w:rsidR="00355FAF" w:rsidRPr="000B7CF4">
        <w:rPr>
          <w:i/>
        </w:rPr>
        <w:t xml:space="preserve"> på tværs af</w:t>
      </w:r>
      <w:r w:rsidR="00254E04" w:rsidRPr="000B7CF4">
        <w:rPr>
          <w:i/>
        </w:rPr>
        <w:t xml:space="preserve"> uddannelsesretning</w:t>
      </w:r>
      <w:r w:rsidR="00355FAF" w:rsidRPr="000B7CF4">
        <w:rPr>
          <w:i/>
        </w:rPr>
        <w:t>er</w:t>
      </w:r>
    </w:p>
    <w:p w14:paraId="643EEBC3" w14:textId="45276B31" w:rsidR="00254E04" w:rsidRDefault="00254E04" w:rsidP="00E97A6C">
      <w:r w:rsidRPr="000B7CF4">
        <w:t xml:space="preserve">Vælger den studerende moduler fra forskellige uddannelsesretninger i et mindre omfang end 20 ECTS-point fra en enkelt uddannelsesretning, får den studerende en </w:t>
      </w:r>
      <w:r w:rsidR="00D52A6D">
        <w:t>Diplomuddannelse i Pædagogik</w:t>
      </w:r>
      <w:r w:rsidRPr="000B7CF4">
        <w:t xml:space="preserve"> </w:t>
      </w:r>
      <w:r w:rsidR="00355FAF" w:rsidRPr="000B7CF4">
        <w:t xml:space="preserve">på tværs af </w:t>
      </w:r>
      <w:r w:rsidRPr="000B7CF4">
        <w:t>uddannelsesretning</w:t>
      </w:r>
      <w:r w:rsidR="00355FAF" w:rsidRPr="000B7CF4">
        <w:t>er</w:t>
      </w:r>
      <w:r w:rsidRPr="000B7CF4">
        <w:t>, og der udstedes et di</w:t>
      </w:r>
      <w:r w:rsidR="000B7CF4" w:rsidRPr="000B7CF4">
        <w:t xml:space="preserve">plombevis for </w:t>
      </w:r>
      <w:r w:rsidR="00D52A6D">
        <w:t>Diplomuddannelse i Pædagogik</w:t>
      </w:r>
      <w:r w:rsidRPr="000B7CF4">
        <w:t>.</w:t>
      </w:r>
    </w:p>
    <w:p w14:paraId="643EEBC4" w14:textId="77777777" w:rsidR="00B1571A" w:rsidRPr="00BC666C" w:rsidRDefault="00B1571A" w:rsidP="00B1571A">
      <w:r w:rsidRPr="00BC666C">
        <w:t>Den studerende kan vælge moduler inden for andre diplomuddannelsers fagområde, dog højst 15 ECTS-point. Institutionen vejleder om valg af disse.</w:t>
      </w:r>
    </w:p>
    <w:p w14:paraId="643EEBC5" w14:textId="77777777" w:rsidR="00254E04" w:rsidRDefault="00254E04" w:rsidP="00E97A6C">
      <w:pPr>
        <w:rPr>
          <w:u w:val="single"/>
        </w:rPr>
      </w:pPr>
    </w:p>
    <w:p w14:paraId="643EEBC6" w14:textId="77777777" w:rsidR="00254E04" w:rsidRDefault="00254E04" w:rsidP="00F1247D">
      <w:r>
        <w:t>Nedenfor er uddannelsens struktur vist i grafisk model.  Modulerne kan tages i anden rækkefølge, dog skal afgangsprojektet ligge sidst:</w:t>
      </w:r>
    </w:p>
    <w:p w14:paraId="643EEBC7" w14:textId="77777777" w:rsidR="00254E04" w:rsidRDefault="00254E04" w:rsidP="00E97A6C"/>
    <w:p w14:paraId="643EEBC8"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925"/>
        <w:gridCol w:w="1926"/>
        <w:gridCol w:w="1926"/>
        <w:gridCol w:w="1926"/>
      </w:tblGrid>
      <w:tr w:rsidR="00254E04" w14:paraId="643EEBD8" w14:textId="77777777" w:rsidTr="00DC49D1">
        <w:tc>
          <w:tcPr>
            <w:tcW w:w="1955" w:type="dxa"/>
            <w:shd w:val="clear" w:color="auto" w:fill="C6D9F1"/>
          </w:tcPr>
          <w:p w14:paraId="643EEBC9" w14:textId="77777777" w:rsidR="00254E04" w:rsidRDefault="00254E04" w:rsidP="001F1EE2">
            <w:pPr>
              <w:jc w:val="center"/>
            </w:pPr>
            <w:r>
              <w:t>Obligatorisk modul</w:t>
            </w:r>
          </w:p>
          <w:p w14:paraId="643EEBCA" w14:textId="77777777" w:rsidR="00254E04" w:rsidRPr="001F1EE2" w:rsidRDefault="00254E04" w:rsidP="001F1EE2">
            <w:pPr>
              <w:jc w:val="center"/>
              <w:rPr>
                <w:b/>
              </w:rPr>
            </w:pPr>
            <w:r w:rsidRPr="001F1EE2">
              <w:rPr>
                <w:b/>
              </w:rPr>
              <w:t>Pædagogisk viden og forskning</w:t>
            </w:r>
          </w:p>
          <w:p w14:paraId="643EEBCB" w14:textId="77777777" w:rsidR="00254E04" w:rsidRDefault="00254E04" w:rsidP="001F1EE2">
            <w:pPr>
              <w:jc w:val="center"/>
            </w:pPr>
            <w:r>
              <w:t>(10 ECTS-point)</w:t>
            </w:r>
          </w:p>
        </w:tc>
        <w:tc>
          <w:tcPr>
            <w:tcW w:w="1955" w:type="dxa"/>
            <w:shd w:val="clear" w:color="auto" w:fill="C6D9F1"/>
          </w:tcPr>
          <w:p w14:paraId="643EEBCC" w14:textId="77777777" w:rsidR="00254E04" w:rsidRDefault="00254E04" w:rsidP="001F1EE2">
            <w:pPr>
              <w:jc w:val="center"/>
            </w:pPr>
            <w:r>
              <w:t>Obligatorisk modul</w:t>
            </w:r>
          </w:p>
          <w:p w14:paraId="643EEBCD" w14:textId="77777777" w:rsidR="00254E04" w:rsidRPr="001F1EE2" w:rsidRDefault="00254E04" w:rsidP="001F1EE2">
            <w:pPr>
              <w:jc w:val="center"/>
              <w:rPr>
                <w:b/>
              </w:rPr>
            </w:pPr>
            <w:r w:rsidRPr="001F1EE2">
              <w:rPr>
                <w:b/>
              </w:rPr>
              <w:t>Undersøgelse af pædagogisk praksis</w:t>
            </w:r>
          </w:p>
          <w:p w14:paraId="643EEBCE" w14:textId="77777777" w:rsidR="00254E04" w:rsidRDefault="00254E04" w:rsidP="001F1EE2">
            <w:pPr>
              <w:jc w:val="center"/>
            </w:pPr>
            <w:r>
              <w:t>(5 ECTS-point)</w:t>
            </w:r>
          </w:p>
        </w:tc>
        <w:tc>
          <w:tcPr>
            <w:tcW w:w="1956" w:type="dxa"/>
          </w:tcPr>
          <w:p w14:paraId="643EEBCF" w14:textId="77777777" w:rsidR="00254E04" w:rsidRDefault="00254E04" w:rsidP="001F1EE2">
            <w:pPr>
              <w:jc w:val="center"/>
            </w:pPr>
            <w:r>
              <w:t>Valgfrit eller Retningsspeci</w:t>
            </w:r>
            <w:r w:rsidR="00D22E84">
              <w:t>fi</w:t>
            </w:r>
            <w:r>
              <w:t>kt</w:t>
            </w:r>
          </w:p>
          <w:p w14:paraId="643EEBD0" w14:textId="77777777" w:rsidR="00254E04" w:rsidRDefault="00254E04" w:rsidP="001F1EE2">
            <w:pPr>
              <w:jc w:val="center"/>
            </w:pPr>
            <w:r>
              <w:t>modul</w:t>
            </w:r>
          </w:p>
          <w:p w14:paraId="643EEBD1" w14:textId="77777777" w:rsidR="00254E04" w:rsidRDefault="00254E04" w:rsidP="001F1EE2">
            <w:pPr>
              <w:jc w:val="center"/>
            </w:pPr>
            <w:r>
              <w:t>(2x5 eller 10 ECTS-point)</w:t>
            </w:r>
          </w:p>
        </w:tc>
        <w:tc>
          <w:tcPr>
            <w:tcW w:w="1956" w:type="dxa"/>
          </w:tcPr>
          <w:p w14:paraId="643EEBD2" w14:textId="77777777" w:rsidR="00254E04" w:rsidRDefault="00254E04" w:rsidP="001F1EE2">
            <w:pPr>
              <w:jc w:val="center"/>
            </w:pPr>
            <w:r>
              <w:t>Valgfrit eller Retningsspeci</w:t>
            </w:r>
            <w:r w:rsidR="00D22E84">
              <w:t>fi</w:t>
            </w:r>
            <w:r>
              <w:t>kt</w:t>
            </w:r>
          </w:p>
          <w:p w14:paraId="643EEBD3" w14:textId="77777777" w:rsidR="00254E04" w:rsidRDefault="00254E04" w:rsidP="001F1EE2">
            <w:pPr>
              <w:jc w:val="center"/>
            </w:pPr>
            <w:r>
              <w:t>modul</w:t>
            </w:r>
          </w:p>
          <w:p w14:paraId="643EEBD4" w14:textId="77777777" w:rsidR="00254E04" w:rsidRDefault="00254E04" w:rsidP="001F1EE2">
            <w:pPr>
              <w:jc w:val="center"/>
            </w:pPr>
            <w:r>
              <w:t>(2x5 eller 10 ECTS-point)</w:t>
            </w:r>
          </w:p>
        </w:tc>
        <w:tc>
          <w:tcPr>
            <w:tcW w:w="1956" w:type="dxa"/>
          </w:tcPr>
          <w:p w14:paraId="643EEBD5" w14:textId="77777777" w:rsidR="00254E04" w:rsidRDefault="00254E04" w:rsidP="001F1EE2">
            <w:pPr>
              <w:jc w:val="center"/>
            </w:pPr>
            <w:r>
              <w:t>Valgfrit eller Retningsspeci</w:t>
            </w:r>
            <w:r w:rsidR="00D22E84">
              <w:t>fi</w:t>
            </w:r>
            <w:r>
              <w:t>kt</w:t>
            </w:r>
          </w:p>
          <w:p w14:paraId="643EEBD6" w14:textId="77777777" w:rsidR="00254E04" w:rsidRDefault="00254E04" w:rsidP="001F1EE2">
            <w:pPr>
              <w:jc w:val="center"/>
            </w:pPr>
            <w:r>
              <w:t>modul</w:t>
            </w:r>
          </w:p>
          <w:p w14:paraId="643EEBD7" w14:textId="77777777" w:rsidR="00254E04" w:rsidRDefault="00254E04" w:rsidP="001F1EE2">
            <w:pPr>
              <w:jc w:val="center"/>
            </w:pPr>
            <w:r>
              <w:t>(2x5 eller 10 ECTS-point)</w:t>
            </w:r>
          </w:p>
        </w:tc>
      </w:tr>
      <w:tr w:rsidR="00254E04" w14:paraId="643EEBDB" w14:textId="77777777" w:rsidTr="00DC49D1">
        <w:tc>
          <w:tcPr>
            <w:tcW w:w="9778" w:type="dxa"/>
            <w:gridSpan w:val="5"/>
            <w:shd w:val="clear" w:color="auto" w:fill="C6D9F1"/>
          </w:tcPr>
          <w:p w14:paraId="643EEBD9" w14:textId="77777777" w:rsidR="00254E04" w:rsidRPr="00C62ACD" w:rsidRDefault="00254E04" w:rsidP="001F1EE2">
            <w:pPr>
              <w:jc w:val="center"/>
            </w:pPr>
            <w:r w:rsidRPr="00C62ACD">
              <w:t xml:space="preserve">Obligatorisk modul </w:t>
            </w:r>
          </w:p>
          <w:p w14:paraId="643EEBDA" w14:textId="77777777" w:rsidR="00254E04" w:rsidRDefault="00254E04" w:rsidP="001F1EE2">
            <w:pPr>
              <w:jc w:val="center"/>
            </w:pPr>
            <w:r w:rsidRPr="001F1EE2">
              <w:rPr>
                <w:b/>
              </w:rPr>
              <w:t>Afgangsprojekt</w:t>
            </w:r>
            <w:r>
              <w:t xml:space="preserve"> (15 ECTS-point)</w:t>
            </w:r>
          </w:p>
        </w:tc>
      </w:tr>
    </w:tbl>
    <w:p w14:paraId="643EEBDC" w14:textId="77777777" w:rsidR="00254E04" w:rsidRDefault="00254E04" w:rsidP="00347493">
      <w:pPr>
        <w:rPr>
          <w:rFonts w:ascii="Arial" w:hAnsi="Arial" w:cs="Arial"/>
        </w:rPr>
      </w:pPr>
    </w:p>
    <w:p w14:paraId="643EEBDD" w14:textId="77777777" w:rsidR="00254E04" w:rsidRPr="00DB553D" w:rsidRDefault="00254E04" w:rsidP="00E97A6C">
      <w:pPr>
        <w:rPr>
          <w:i/>
        </w:rPr>
      </w:pPr>
      <w:r w:rsidRPr="00DB553D">
        <w:rPr>
          <w:i/>
        </w:rPr>
        <w:t>O</w:t>
      </w:r>
      <w:r>
        <w:rPr>
          <w:i/>
        </w:rPr>
        <w:t xml:space="preserve">bligatoriske moduler </w:t>
      </w:r>
    </w:p>
    <w:p w14:paraId="643EEBDE" w14:textId="77777777" w:rsidR="00254E04" w:rsidRPr="00D71341" w:rsidRDefault="00254E04" w:rsidP="00E97A6C">
      <w:pPr>
        <w:rPr>
          <w:i/>
        </w:rPr>
      </w:pPr>
      <w:r w:rsidRPr="00A94B7D">
        <w:t xml:space="preserve">De obligatoriske moduler; </w:t>
      </w:r>
      <w:r w:rsidRPr="005C3116">
        <w:rPr>
          <w:i/>
        </w:rPr>
        <w:t>Pædagogisk viden og forskning</w:t>
      </w:r>
      <w:r w:rsidRPr="00A94B7D">
        <w:t xml:space="preserve"> og </w:t>
      </w:r>
      <w:r w:rsidRPr="005C3116">
        <w:rPr>
          <w:i/>
        </w:rPr>
        <w:t>Undersøgelse af pædagogisk praksis</w:t>
      </w:r>
      <w:r>
        <w:t xml:space="preserve"> </w:t>
      </w:r>
      <w:r w:rsidRPr="00A94B7D">
        <w:t xml:space="preserve">er </w:t>
      </w:r>
      <w:r>
        <w:t xml:space="preserve">konstituerende for uddannelsen og </w:t>
      </w:r>
      <w:r w:rsidRPr="00A94B7D">
        <w:t xml:space="preserve">fælles for alle pædagogiske diplomuddannelser. De har et omfang på henholdsvis 10 og 5 ECTS-point. </w:t>
      </w:r>
      <w:r w:rsidRPr="000D0C1D">
        <w:t>Uddannelsens obligatoriske moduler, der er fælles for alle studerende</w:t>
      </w:r>
      <w:r>
        <w:t>,</w:t>
      </w:r>
      <w:r w:rsidRPr="000D0C1D">
        <w:t xml:space="preserve"> omfatter </w:t>
      </w:r>
      <w:r w:rsidR="00021C0B">
        <w:t>således</w:t>
      </w:r>
      <w:r w:rsidR="005C3116">
        <w:t xml:space="preserve"> </w:t>
      </w:r>
      <w:r w:rsidRPr="000D0C1D">
        <w:t xml:space="preserve">i alt </w:t>
      </w:r>
      <w:r>
        <w:t>15</w:t>
      </w:r>
      <w:r w:rsidR="00B671F7">
        <w:t xml:space="preserve"> ECTS-point ud over afgangsprojektet.</w:t>
      </w:r>
    </w:p>
    <w:p w14:paraId="643EEBDF" w14:textId="77777777" w:rsidR="00254E04" w:rsidRPr="00511D7F" w:rsidRDefault="00254E04" w:rsidP="00E97A6C"/>
    <w:p w14:paraId="643EEBE0" w14:textId="77777777" w:rsidR="00254E04" w:rsidRPr="000D0C1D" w:rsidRDefault="00254E04" w:rsidP="00E97A6C">
      <w:r w:rsidRPr="000D0C1D">
        <w:t>For u</w:t>
      </w:r>
      <w:r w:rsidR="00F7031E">
        <w:t xml:space="preserve">ddybning af læringsmål </w:t>
      </w:r>
      <w:r w:rsidRPr="000D0C1D">
        <w:t>og omfang af de obligatoriske moduler henvises til bilag 1.</w:t>
      </w:r>
    </w:p>
    <w:p w14:paraId="643EEBE1" w14:textId="77777777" w:rsidR="00254E04" w:rsidRPr="000D0C1D" w:rsidRDefault="00254E04" w:rsidP="00E97A6C"/>
    <w:p w14:paraId="643EEBE2" w14:textId="77777777" w:rsidR="00254E04" w:rsidRPr="00DB553D" w:rsidRDefault="00254E04" w:rsidP="00E97A6C">
      <w:pPr>
        <w:rPr>
          <w:i/>
        </w:rPr>
      </w:pPr>
      <w:r w:rsidRPr="00DB553D">
        <w:rPr>
          <w:i/>
        </w:rPr>
        <w:t>Fælles v</w:t>
      </w:r>
      <w:r>
        <w:rPr>
          <w:i/>
        </w:rPr>
        <w:t xml:space="preserve">algfrie moduler </w:t>
      </w:r>
    </w:p>
    <w:p w14:paraId="643EEBE3" w14:textId="2E7C152E" w:rsidR="00254E04" w:rsidRPr="000D0C1D" w:rsidRDefault="00254E04" w:rsidP="00E97A6C">
      <w:r w:rsidRPr="000D0C1D">
        <w:t xml:space="preserve">Uddannelsen omfatter </w:t>
      </w:r>
      <w:r>
        <w:t xml:space="preserve">fælles </w:t>
      </w:r>
      <w:r w:rsidRPr="000D0C1D">
        <w:t xml:space="preserve">valgfrie moduler, der for den enkelte studerende </w:t>
      </w:r>
      <w:r>
        <w:t>kan udgøre i a</w:t>
      </w:r>
      <w:r w:rsidRPr="000D0C1D">
        <w:t xml:space="preserve">lt </w:t>
      </w:r>
      <w:r>
        <w:t xml:space="preserve">30 ECTS-point i en </w:t>
      </w:r>
      <w:r w:rsidR="00D52A6D">
        <w:t>Diplomuddannelse i Pædagogik</w:t>
      </w:r>
      <w:r w:rsidR="00021C0B">
        <w:t xml:space="preserve"> på tværs af </w:t>
      </w:r>
      <w:r>
        <w:t>retning</w:t>
      </w:r>
      <w:r w:rsidR="00021C0B">
        <w:t>er</w:t>
      </w:r>
      <w:r>
        <w:t xml:space="preserve">. </w:t>
      </w:r>
      <w:r w:rsidRPr="00640F16">
        <w:t xml:space="preserve">De fælles valgfrie moduler har et omfang </w:t>
      </w:r>
      <w:r>
        <w:t>på 5 og 10 ECTS-point og er valgfrie</w:t>
      </w:r>
      <w:r w:rsidRPr="00640F16">
        <w:t xml:space="preserve"> for alle pædagogiske diplomuddannelser.</w:t>
      </w:r>
    </w:p>
    <w:p w14:paraId="643EEBE4" w14:textId="77777777" w:rsidR="00254E04" w:rsidRDefault="00254E04" w:rsidP="00E97A6C"/>
    <w:p w14:paraId="643EEBE5" w14:textId="77777777" w:rsidR="00254E04" w:rsidRDefault="00254E04" w:rsidP="00E97A6C">
      <w:r w:rsidRPr="00AC2B49">
        <w:t>For uddybning af</w:t>
      </w:r>
      <w:r w:rsidR="00F7031E">
        <w:t xml:space="preserve"> læringsmål </w:t>
      </w:r>
      <w:r w:rsidRPr="00AC2B49">
        <w:t>og omfang af de fælles valgfrie moduler henvises til bilag 2.</w:t>
      </w:r>
    </w:p>
    <w:p w14:paraId="643EEBE6" w14:textId="77777777" w:rsidR="00254E04" w:rsidRDefault="00254E04" w:rsidP="00E97A6C"/>
    <w:p w14:paraId="643EEBE7" w14:textId="77777777" w:rsidR="00254E04" w:rsidRPr="00DB553D" w:rsidRDefault="00254E04" w:rsidP="00E97A6C">
      <w:pPr>
        <w:rPr>
          <w:i/>
        </w:rPr>
      </w:pPr>
      <w:r w:rsidRPr="00DB553D">
        <w:rPr>
          <w:i/>
        </w:rPr>
        <w:t>Uddannelsesretninger med tilhørende retnin</w:t>
      </w:r>
      <w:r>
        <w:rPr>
          <w:i/>
        </w:rPr>
        <w:t xml:space="preserve">gsspecifikke moduler </w:t>
      </w:r>
    </w:p>
    <w:p w14:paraId="643EEBE8" w14:textId="6DD1D251" w:rsidR="00254E04" w:rsidRDefault="00B671F7" w:rsidP="00AC2B49">
      <w:r>
        <w:t>Uddannelsen omfa</w:t>
      </w:r>
      <w:r w:rsidR="007C5BD7">
        <w:t>tter 31</w:t>
      </w:r>
      <w:r w:rsidR="00254E04">
        <w:t xml:space="preserve"> uddannelsesretninger, hvoraf den studerende </w:t>
      </w:r>
      <w:r w:rsidR="00021C0B">
        <w:t>kan vælge</w:t>
      </w:r>
      <w:r w:rsidR="00254E04">
        <w:t xml:space="preserve"> én. Hver uddannelsesretning er sammensat af et antal retningsspecifikke moduler, der for den enkelte studerende samlet skal omfatte moduler svarende til m</w:t>
      </w:r>
      <w:r w:rsidR="00F7031E">
        <w:t>indst 20 og højst 30 ECTS-point (to eller tre moduler).</w:t>
      </w:r>
    </w:p>
    <w:p w14:paraId="643EEBE9" w14:textId="77777777" w:rsidR="00254E04" w:rsidRDefault="00254E04" w:rsidP="00AC2B49"/>
    <w:p w14:paraId="643EEBEA" w14:textId="77777777" w:rsidR="00254E04" w:rsidRDefault="00254E04" w:rsidP="00AC2B49">
      <w:r>
        <w:t>Den studerende kan vælge moduler uden for uddannelsesretningen i et omfang svarende til højst 10 ECTS-point. Institutionen vejleder om valg af moduler uden for uddannelsesretningen.</w:t>
      </w:r>
    </w:p>
    <w:p w14:paraId="643EEBEB" w14:textId="77777777" w:rsidR="00254E04" w:rsidRDefault="00254E04" w:rsidP="00AC2B49"/>
    <w:p w14:paraId="643EEBEC" w14:textId="21AF6117" w:rsidR="00254E04" w:rsidRDefault="00254E04" w:rsidP="00AC2B49">
      <w:r>
        <w:t>Retningsspecifikke moduler kan tillige vælges som valgfrie moduler af studerende,</w:t>
      </w:r>
      <w:r w:rsidR="005C3116">
        <w:t xml:space="preserve"> der har valgt en </w:t>
      </w:r>
      <w:r w:rsidR="00D52A6D">
        <w:t>Diplomuddannelse i Pædagogik</w:t>
      </w:r>
      <w:r w:rsidRPr="00E464BC">
        <w:t xml:space="preserve"> </w:t>
      </w:r>
      <w:r w:rsidR="00DD188B" w:rsidRPr="00E464BC">
        <w:t>på tværs af uddannelses</w:t>
      </w:r>
      <w:r w:rsidRPr="00E464BC">
        <w:t>retning</w:t>
      </w:r>
      <w:r w:rsidR="00DD188B" w:rsidRPr="00E464BC">
        <w:t>er</w:t>
      </w:r>
      <w:r w:rsidRPr="00E464BC">
        <w:t>.</w:t>
      </w:r>
    </w:p>
    <w:p w14:paraId="643EEBED" w14:textId="77777777" w:rsidR="00254E04" w:rsidRDefault="00254E04" w:rsidP="00AC2B49"/>
    <w:p w14:paraId="643EEBEE" w14:textId="77777777" w:rsidR="00254E04" w:rsidRDefault="00254E04" w:rsidP="00AC2B49">
      <w:r>
        <w:t>For uddybning af læringsmål, indhold og omfang af uddannelsesretningerne henvises til bilag 3.</w:t>
      </w:r>
    </w:p>
    <w:p w14:paraId="643EEBEF" w14:textId="77777777" w:rsidR="00254E04" w:rsidRDefault="00254E04" w:rsidP="00AC2B49"/>
    <w:p w14:paraId="44050A54" w14:textId="77777777" w:rsidR="002248E0" w:rsidRDefault="002248E0">
      <w:pPr>
        <w:rPr>
          <w:i/>
        </w:rPr>
      </w:pPr>
      <w:r>
        <w:rPr>
          <w:i/>
        </w:rPr>
        <w:br w:type="page"/>
      </w:r>
    </w:p>
    <w:p w14:paraId="643EEBF0" w14:textId="6B129C5A" w:rsidR="00254E04" w:rsidRPr="003A377C" w:rsidRDefault="00254E04" w:rsidP="00E97A6C">
      <w:pPr>
        <w:rPr>
          <w:i/>
        </w:rPr>
      </w:pPr>
      <w:r w:rsidRPr="003A377C">
        <w:rPr>
          <w:i/>
        </w:rPr>
        <w:lastRenderedPageBreak/>
        <w:t>Afgangsprojekt</w:t>
      </w:r>
      <w:r w:rsidR="000A3EC6" w:rsidRPr="003A377C">
        <w:rPr>
          <w:i/>
        </w:rPr>
        <w:t xml:space="preserve"> </w:t>
      </w:r>
    </w:p>
    <w:p w14:paraId="643EEBF1" w14:textId="0BA8E2CE" w:rsidR="003A377C" w:rsidRDefault="00D773A4" w:rsidP="00D773A4">
      <w:r w:rsidRPr="00D773A4">
        <w:t>Afgangsprojektet afslutter uddannelsen. Forudsætningen for at afslutte afgangsprojektet er, at uddannelsens øvrige moduler er bestået. Efter at have bestået afgangsprojektet vil den studerende modtage bevis for gennemført Diplomuddannelse i Pædagogik (PD), og såfremt betingelserne for at bestå en uddannelsesretning er opnået et bevis for gennemført diplomuddannelse i den pågældende uddannelsesretning</w:t>
      </w:r>
      <w:r w:rsidR="00254E04" w:rsidRPr="003A377C">
        <w:t>.</w:t>
      </w:r>
      <w:r w:rsidR="003A377C">
        <w:t xml:space="preserve"> </w:t>
      </w:r>
    </w:p>
    <w:p w14:paraId="643EEBF2" w14:textId="77777777" w:rsidR="00254E04" w:rsidRDefault="00254E04" w:rsidP="00347493">
      <w:pPr>
        <w:pStyle w:val="Overskrift1"/>
      </w:pPr>
      <w:bookmarkStart w:id="8" w:name="_Toc174541598"/>
      <w:r w:rsidRPr="000D0C1D">
        <w:t>Afgangsprojekt</w:t>
      </w:r>
      <w:r w:rsidR="00021F8D">
        <w:t>et</w:t>
      </w:r>
      <w:bookmarkEnd w:id="8"/>
      <w:r w:rsidR="00060933">
        <w:t xml:space="preserve"> </w:t>
      </w:r>
    </w:p>
    <w:p w14:paraId="643EEBF3" w14:textId="77777777" w:rsidR="00254E04" w:rsidRDefault="00254E04" w:rsidP="00054E35"/>
    <w:p w14:paraId="14BE69D7" w14:textId="77777777" w:rsidR="00D773A4" w:rsidRDefault="00D773A4" w:rsidP="00D773A4">
      <w:r>
        <w:t>Modulet Afgangsprojektet har et omfang svarende til 15 ECTS-point. Modulet afslutter uddannelsen og skal dokumentere, at uddannelsens mål for læringsudbytte er opnået.</w:t>
      </w:r>
    </w:p>
    <w:p w14:paraId="67EF22B6" w14:textId="77777777" w:rsidR="00D773A4" w:rsidRDefault="00D773A4" w:rsidP="00D773A4"/>
    <w:p w14:paraId="5C139681" w14:textId="77777777" w:rsidR="00D773A4" w:rsidRDefault="00D773A4" w:rsidP="00D773A4">
      <w:pPr>
        <w:rPr>
          <w:color w:val="000000"/>
        </w:rPr>
      </w:pPr>
      <w:r>
        <w:t>Studerende kan udarbejde afgangsprojektet alene eller i gruppe på op til tre studerende</w:t>
      </w:r>
      <w:r>
        <w:rPr>
          <w:color w:val="000000"/>
        </w:rPr>
        <w:t>, som kan vælge at gå til prøve sammen. Hvis den skriftlige del af projektet er udarbejdet i en gruppe, kan den studerende vælge mellem at gå til den mundtlige prøve individuelt eller i gruppen.</w:t>
      </w:r>
    </w:p>
    <w:p w14:paraId="7681AC66" w14:textId="77777777" w:rsidR="00D773A4" w:rsidRDefault="00D773A4" w:rsidP="00D773A4"/>
    <w:p w14:paraId="67BFC794" w14:textId="77777777" w:rsidR="00D773A4" w:rsidRDefault="00D773A4" w:rsidP="00D773A4">
      <w:pPr>
        <w:rPr>
          <w:b/>
        </w:rPr>
      </w:pPr>
      <w:r>
        <w:rPr>
          <w:b/>
        </w:rPr>
        <w:t>Emne</w:t>
      </w:r>
    </w:p>
    <w:p w14:paraId="435862CA" w14:textId="77777777" w:rsidR="00D773A4" w:rsidRDefault="00D773A4" w:rsidP="00D773A4">
      <w:r>
        <w:t xml:space="preserve">Den studerendes arbejde med afgangsprojektet tager udgangspunkt i et emne, der danner afsæt for formulering af en problemstilling. Afgangsprojektets emne skal ligge inden for det pædagogiske fagområde, som det er afgrænset af uddannelsens moduler. Den studerende skal </w:t>
      </w:r>
      <w:r>
        <w:rPr>
          <w:color w:val="000000"/>
        </w:rPr>
        <w:t xml:space="preserve">i den skriftlige opgave </w:t>
      </w:r>
      <w:r>
        <w:t xml:space="preserve">begrunde, at emnet ligger inden for uddannelsens faglige område. </w:t>
      </w:r>
    </w:p>
    <w:p w14:paraId="30D2BA0C" w14:textId="77777777" w:rsidR="00D773A4" w:rsidRDefault="00D773A4" w:rsidP="00D773A4">
      <w:r>
        <w:t xml:space="preserve">Hvis uddannelsen er sammensat af moduler fra én uddannelsesretning, skal emnet ligge inden for </w:t>
      </w:r>
      <w:r>
        <w:rPr>
          <w:color w:val="000000"/>
        </w:rPr>
        <w:t xml:space="preserve">uddannelsesretningens </w:t>
      </w:r>
      <w:r>
        <w:t xml:space="preserve">pædagogiske fagområde. </w:t>
      </w:r>
    </w:p>
    <w:p w14:paraId="1F382FF5" w14:textId="77777777" w:rsidR="00D773A4" w:rsidRDefault="00D773A4" w:rsidP="00D773A4">
      <w:pPr>
        <w:rPr>
          <w:color w:val="000000"/>
        </w:rPr>
      </w:pPr>
      <w:r>
        <w:t xml:space="preserve">Hvis uddannelsen er sammensat af moduler på tværs af uddannelsesretninger, skal den </w:t>
      </w:r>
      <w:r>
        <w:rPr>
          <w:color w:val="000000"/>
        </w:rPr>
        <w:t>studerende i afgangsprojektets skriftlige opgave begrunde emnets placering i dét samlede fagområde, som de gennemførte moduler udgør.</w:t>
      </w:r>
    </w:p>
    <w:p w14:paraId="49949C6D" w14:textId="77777777" w:rsidR="00D773A4" w:rsidRDefault="00D773A4" w:rsidP="00D773A4">
      <w:r>
        <w:t>Uddannelsesinstitutionen skal godkende emnet.</w:t>
      </w:r>
    </w:p>
    <w:p w14:paraId="6541D3F1" w14:textId="77777777" w:rsidR="00D773A4" w:rsidRDefault="00D773A4" w:rsidP="00D773A4"/>
    <w:p w14:paraId="296CB64B" w14:textId="77777777" w:rsidR="00D773A4" w:rsidRDefault="00D773A4" w:rsidP="00D773A4">
      <w:pPr>
        <w:rPr>
          <w:b/>
        </w:rPr>
      </w:pPr>
      <w:r>
        <w:rPr>
          <w:b/>
        </w:rPr>
        <w:t xml:space="preserve">Problemstilling </w:t>
      </w:r>
    </w:p>
    <w:p w14:paraId="4A9A2ABF" w14:textId="77777777" w:rsidR="00D773A4" w:rsidRDefault="00D773A4" w:rsidP="00D773A4">
      <w:r>
        <w:t xml:space="preserve">Modulet Afgangsprojektet giver den studerende mulighed for at dokumentere sine </w:t>
      </w:r>
      <w:r>
        <w:rPr>
          <w:color w:val="000000"/>
        </w:rPr>
        <w:t xml:space="preserve">kompetencer </w:t>
      </w:r>
      <w:r>
        <w:t xml:space="preserve">på baggrund af en dybdegående belysning af en fagligt relevant problemstilling. Udvælgelse, indkredsning og afgrænsning af emne og problemstilling, samt den dybdegående belysning af problemstillingen udgør en </w:t>
      </w:r>
      <w:r>
        <w:rPr>
          <w:color w:val="000000"/>
        </w:rPr>
        <w:t xml:space="preserve">væsentlig </w:t>
      </w:r>
      <w:r>
        <w:t>del af den studerendes indsats på modulet.</w:t>
      </w:r>
    </w:p>
    <w:p w14:paraId="1766B084" w14:textId="77777777" w:rsidR="00D773A4" w:rsidRDefault="00D773A4" w:rsidP="00D773A4"/>
    <w:p w14:paraId="598E643C" w14:textId="77777777" w:rsidR="00D773A4" w:rsidRDefault="00D773A4" w:rsidP="00D773A4">
      <w:pPr>
        <w:rPr>
          <w:b/>
        </w:rPr>
      </w:pPr>
      <w:r>
        <w:rPr>
          <w:b/>
        </w:rPr>
        <w:t xml:space="preserve">Dokumentation af kompetencer, viden og færdigheder </w:t>
      </w:r>
    </w:p>
    <w:p w14:paraId="46A8390C" w14:textId="77777777" w:rsidR="00D773A4" w:rsidRDefault="00D773A4" w:rsidP="00D773A4">
      <w:r>
        <w:t>Som den afsluttende prøve på den pædagogiske diplomuddannelse skal afgangsprojektet dokumentere det læringsudbytte, den studerende har opnået, så det kan vurderes i forhold til de kompetence-, videns- og færdighedsmål, der er for uddannelsen.</w:t>
      </w:r>
    </w:p>
    <w:p w14:paraId="3EA166BD" w14:textId="77777777" w:rsidR="00D773A4" w:rsidRDefault="00D773A4" w:rsidP="00D773A4">
      <w:r>
        <w:t xml:space="preserve">Den studerende skal kunne indgå i udvikling af egen pædagogiske praksis og skal derfor dokumentere kompetence til at indsamle viden, anvende empiriske undersøgelser og metodiske tilgange til undersøgelse af pædagogisk praksis. Hvilke former for empiriske undersøgelser, der er relevante, vil afhængige af afgangsprojektets emne og problemstilling. Empirien kan være selvfremstillet, den kan være indsamlet ud fra foreliggende data og den kan være empiri, der foreligger i tilgængelige empiriske undersøgelser. </w:t>
      </w:r>
    </w:p>
    <w:p w14:paraId="50EF3148" w14:textId="77777777" w:rsidR="00D773A4" w:rsidRDefault="00D773A4" w:rsidP="00D773A4"/>
    <w:p w14:paraId="03428215" w14:textId="77777777" w:rsidR="00D773A4" w:rsidRDefault="00D773A4" w:rsidP="00D773A4">
      <w:pPr>
        <w:rPr>
          <w:b/>
          <w:color w:val="000000"/>
        </w:rPr>
      </w:pPr>
      <w:r>
        <w:rPr>
          <w:b/>
          <w:color w:val="000000"/>
        </w:rPr>
        <w:t>Praktisk produkt</w:t>
      </w:r>
    </w:p>
    <w:p w14:paraId="29851AD3" w14:textId="77777777" w:rsidR="00D773A4" w:rsidRDefault="00D773A4" w:rsidP="00D773A4">
      <w:pPr>
        <w:rPr>
          <w:color w:val="000000"/>
        </w:rPr>
      </w:pPr>
      <w:r>
        <w:rPr>
          <w:color w:val="000000"/>
        </w:rPr>
        <w:t>Den studerende kan vælge, at afgangsprojektet rummer et praktisk produkt. Produktet skal være tilgængeligt for eksaminator og censor</w:t>
      </w:r>
      <w:r>
        <w:t xml:space="preserve"> forud for den mundtlige prøve </w:t>
      </w:r>
      <w:r>
        <w:rPr>
          <w:color w:val="000000"/>
        </w:rPr>
        <w:t xml:space="preserve">og have et passende omfang set i forhold til bedømmelsen. Et praktisk produkt skal være knyttet til en pædagogisk praksis og skal indgå i </w:t>
      </w:r>
      <w:r>
        <w:rPr>
          <w:color w:val="000000"/>
        </w:rPr>
        <w:lastRenderedPageBreak/>
        <w:t>den pædagogisk faglige refleksion i den skriftlige opgave. Praktiske produkter kan være forskellige afhængigt af, hvad der er relevant for projektets problemstilling. Produkterne kan være i mange formater herunder digitale.</w:t>
      </w:r>
    </w:p>
    <w:p w14:paraId="617C231C" w14:textId="77777777" w:rsidR="004F0F9D" w:rsidRDefault="004F0F9D" w:rsidP="00D773A4">
      <w:pPr>
        <w:rPr>
          <w:color w:val="000000"/>
        </w:rPr>
      </w:pPr>
    </w:p>
    <w:p w14:paraId="7262D729" w14:textId="3B0FA00F" w:rsidR="00D773A4" w:rsidRDefault="00D773A4" w:rsidP="00D773A4">
      <w:pPr>
        <w:rPr>
          <w:color w:val="000000"/>
        </w:rPr>
      </w:pPr>
      <w:r>
        <w:rPr>
          <w:color w:val="000000"/>
        </w:rPr>
        <w:t>Det kan fx være produkter, som:</w:t>
      </w:r>
    </w:p>
    <w:p w14:paraId="54E52DD0"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 xml:space="preserve">den studerende har skabt, og som vedrører den studerendes egen pædagogiske praksis, </w:t>
      </w:r>
    </w:p>
    <w:p w14:paraId="771B7062"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deltagerne i den studerendes pædagogiske praksis har skabt,</w:t>
      </w:r>
    </w:p>
    <w:p w14:paraId="72B3480D"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formidler indhold til samarbejdspartnere og/eller brugere,</w:t>
      </w:r>
    </w:p>
    <w:p w14:paraId="62DFFCA7"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i en gennemført pædagogisk praksis,</w:t>
      </w:r>
    </w:p>
    <w:p w14:paraId="45EC7C18"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med sigte på anvendelse i en fremtidig pædagogisk praksis.</w:t>
      </w:r>
    </w:p>
    <w:p w14:paraId="6C38E675" w14:textId="7A1C247D" w:rsidR="00D773A4" w:rsidRDefault="00D773A4" w:rsidP="00D773A4">
      <w:pPr>
        <w:rPr>
          <w:b/>
          <w:color w:val="000000"/>
        </w:rPr>
      </w:pPr>
    </w:p>
    <w:p w14:paraId="60C5C233" w14:textId="29B6FDF2" w:rsidR="00D773A4" w:rsidRDefault="00D773A4" w:rsidP="00D773A4">
      <w:pPr>
        <w:rPr>
          <w:b/>
          <w:color w:val="000000"/>
        </w:rPr>
      </w:pPr>
      <w:r>
        <w:rPr>
          <w:b/>
          <w:color w:val="000000"/>
        </w:rPr>
        <w:t>Målene med uddannelsen</w:t>
      </w:r>
    </w:p>
    <w:p w14:paraId="1DB81451" w14:textId="77777777" w:rsidR="00D773A4" w:rsidRDefault="00D773A4" w:rsidP="00D773A4">
      <w:pPr>
        <w:rPr>
          <w:color w:val="000000"/>
        </w:rPr>
      </w:pPr>
      <w:r>
        <w:rPr>
          <w:color w:val="000000"/>
        </w:rPr>
        <w:t>Afgangsprojektet skal dokumentere den studerendes kompetence til selvstændigt at varetage pædagogiske funktioner inden for uddannelsens pædagogiske fagområde, herunder dokumentere kompetence til at udvikle egen praksis.  Endvidere skal afgangsprojektet dokumentere den studerendes kompetencer til selvstændigt at indgå i tværfagligt og</w:t>
      </w:r>
      <w:r>
        <w:rPr>
          <w:color w:val="FF0000"/>
        </w:rPr>
        <w:t xml:space="preserve"> </w:t>
      </w:r>
      <w:r>
        <w:rPr>
          <w:color w:val="000000"/>
        </w:rPr>
        <w:t>tværsektorielt samarbejde. Afhængigt af uddannelsens fagområde, emne og problemstilling kan det være samarbejde i forskellige typer af virksomheder, institutioner, forvaltninger mv. og såvel offentlige som private virksomheder.</w:t>
      </w:r>
    </w:p>
    <w:p w14:paraId="39F02F95" w14:textId="77777777" w:rsidR="00D773A4" w:rsidRDefault="00D773A4" w:rsidP="00D773A4">
      <w:pPr>
        <w:rPr>
          <w:color w:val="000000"/>
        </w:rPr>
      </w:pPr>
    </w:p>
    <w:p w14:paraId="4E5E3DE5" w14:textId="77777777" w:rsidR="00D773A4" w:rsidRDefault="00D773A4" w:rsidP="00D773A4">
      <w:pPr>
        <w:rPr>
          <w:color w:val="000000"/>
        </w:rPr>
      </w:pPr>
      <w:r>
        <w:rPr>
          <w:color w:val="000000"/>
        </w:rPr>
        <w:t xml:space="preserve">Målene for Afgangsprojektets læringsudbytte vil variere alt efter de moduler, uddannelsen omfatter. </w:t>
      </w:r>
    </w:p>
    <w:p w14:paraId="10796112" w14:textId="77777777" w:rsidR="00D773A4" w:rsidRDefault="00D773A4" w:rsidP="00D773A4">
      <w:pPr>
        <w:rPr>
          <w:color w:val="000000"/>
        </w:rPr>
      </w:pPr>
      <w:r>
        <w:rPr>
          <w:color w:val="000000"/>
        </w:rPr>
        <w:t xml:space="preserve">Hvis uddannelsen er sammensat af en uddannelsesretnings moduler, skal uddannelsesretningens mål for læringsudbytte danne grundlag for bedømmelsen af Afgangsprojektet. </w:t>
      </w:r>
    </w:p>
    <w:p w14:paraId="1B8DB214" w14:textId="77777777" w:rsidR="00D773A4" w:rsidRDefault="00D773A4" w:rsidP="00D773A4">
      <w:pPr>
        <w:rPr>
          <w:color w:val="000000"/>
        </w:rPr>
      </w:pPr>
      <w:r>
        <w:rPr>
          <w:color w:val="000000"/>
        </w:rPr>
        <w:t xml:space="preserve">Hvis uddannelsen er sammensat af moduler på tværs af uddannelsesretninger og fælles valgfrie moduler tages alene udgangspunkt i den pædagogiske diplomuddannelses mål for læringsudbytte (se afsnit 6). </w:t>
      </w:r>
    </w:p>
    <w:p w14:paraId="52A8A309" w14:textId="09244B5C" w:rsidR="00D773A4" w:rsidRDefault="00D773A4" w:rsidP="00D773A4">
      <w:pPr>
        <w:rPr>
          <w:color w:val="000000"/>
        </w:rPr>
      </w:pPr>
      <w:bookmarkStart w:id="9" w:name="_heading=h.30j0zll" w:colFirst="0" w:colLast="0"/>
      <w:bookmarkEnd w:id="9"/>
    </w:p>
    <w:p w14:paraId="506BB5AE" w14:textId="61FEDD96" w:rsidR="00D773A4" w:rsidRDefault="00D773A4" w:rsidP="00D773A4">
      <w:pPr>
        <w:rPr>
          <w:color w:val="000000"/>
        </w:rPr>
      </w:pPr>
    </w:p>
    <w:p w14:paraId="0987B3D0" w14:textId="77777777" w:rsidR="00D773A4" w:rsidRDefault="00D773A4" w:rsidP="00D773A4">
      <w:pPr>
        <w:rPr>
          <w:color w:val="000000"/>
        </w:rPr>
      </w:pPr>
    </w:p>
    <w:p w14:paraId="2A838370" w14:textId="77777777" w:rsidR="00D773A4" w:rsidRPr="00D773A4" w:rsidRDefault="00D773A4" w:rsidP="00D773A4">
      <w:pPr>
        <w:pStyle w:val="Overskrift2"/>
      </w:pPr>
      <w:bookmarkStart w:id="10" w:name="_Toc174541599"/>
      <w:r w:rsidRPr="00D773A4">
        <w:t>Læringsmål for afgangsprojektet</w:t>
      </w:r>
      <w:bookmarkEnd w:id="10"/>
    </w:p>
    <w:p w14:paraId="12561A22" w14:textId="77777777" w:rsidR="00D773A4" w:rsidRDefault="00D773A4" w:rsidP="00D773A4">
      <w:r>
        <w:t>15 ECTS-point, ekstern prøve</w:t>
      </w:r>
    </w:p>
    <w:p w14:paraId="0C3557E8" w14:textId="77777777" w:rsidR="00D773A4" w:rsidRDefault="00D773A4" w:rsidP="00D773A4">
      <w:pPr>
        <w:rPr>
          <w:b/>
        </w:rPr>
      </w:pPr>
    </w:p>
    <w:p w14:paraId="757A12AE" w14:textId="77777777" w:rsidR="00D773A4" w:rsidRDefault="00D773A4" w:rsidP="00D773A4">
      <w:pPr>
        <w:rPr>
          <w:b/>
          <w:color w:val="000000"/>
        </w:rPr>
      </w:pPr>
      <w:r>
        <w:rPr>
          <w:b/>
          <w:color w:val="000000"/>
        </w:rPr>
        <w:t xml:space="preserve">Formål  </w:t>
      </w:r>
    </w:p>
    <w:p w14:paraId="672B8E47" w14:textId="77777777" w:rsidR="00D773A4" w:rsidRDefault="00D773A4" w:rsidP="00D773A4">
      <w:pPr>
        <w:rPr>
          <w:color w:val="000000"/>
        </w:rPr>
      </w:pPr>
      <w:r>
        <w:rPr>
          <w:color w:val="000000"/>
        </w:rPr>
        <w:t>Afgangsprojektet afslutter den pædagogiske diplomuddannelse. Modulet skal give den studerende mulighed for at anvende de kompetencer, der er opnået gennem uddannelsesforløbet, i en sammenhængende præstation, der dokumenterer at uddannelsens mål for læringsudbytte er opnået.</w:t>
      </w:r>
    </w:p>
    <w:p w14:paraId="0CFE1762" w14:textId="77777777" w:rsidR="00D773A4" w:rsidRDefault="00D773A4" w:rsidP="00D773A4">
      <w:pPr>
        <w:rPr>
          <w:color w:val="000000"/>
        </w:rPr>
      </w:pPr>
    </w:p>
    <w:p w14:paraId="643EEC12" w14:textId="77777777" w:rsidR="0090257C" w:rsidRPr="00E464BC" w:rsidRDefault="0090257C" w:rsidP="0090257C">
      <w:pPr>
        <w:spacing w:after="200" w:line="276" w:lineRule="auto"/>
        <w:rPr>
          <w:rFonts w:eastAsiaTheme="minorHAnsi" w:cstheme="minorBidi"/>
          <w:b/>
          <w:lang w:eastAsia="en-US"/>
        </w:rPr>
      </w:pPr>
      <w:r w:rsidRPr="00E464BC">
        <w:rPr>
          <w:rFonts w:eastAsiaTheme="minorHAnsi" w:cstheme="minorBidi"/>
          <w:b/>
          <w:lang w:eastAsia="en-US"/>
        </w:rPr>
        <w:t>Mål for læringsudbytte</w:t>
      </w:r>
    </w:p>
    <w:tbl>
      <w:tblPr>
        <w:tblStyle w:val="Tabel-Gitter2"/>
        <w:tblW w:w="0" w:type="auto"/>
        <w:tblInd w:w="108" w:type="dxa"/>
        <w:tblLook w:val="04A0" w:firstRow="1" w:lastRow="0" w:firstColumn="1" w:lastColumn="0" w:noHBand="0" w:noVBand="1"/>
      </w:tblPr>
      <w:tblGrid>
        <w:gridCol w:w="4716"/>
        <w:gridCol w:w="4804"/>
      </w:tblGrid>
      <w:tr w:rsidR="00E464BC" w:rsidRPr="00E464BC" w14:paraId="643EEC1C" w14:textId="77777777" w:rsidTr="0090257C">
        <w:tc>
          <w:tcPr>
            <w:tcW w:w="13468" w:type="dxa"/>
            <w:gridSpan w:val="2"/>
          </w:tcPr>
          <w:p w14:paraId="643EEC13" w14:textId="77777777" w:rsidR="0090257C" w:rsidRPr="00E464BC" w:rsidRDefault="0090257C" w:rsidP="0090257C">
            <w:pPr>
              <w:rPr>
                <w:rFonts w:eastAsiaTheme="minorHAnsi"/>
                <w:b/>
              </w:rPr>
            </w:pPr>
            <w:r w:rsidRPr="00E464BC">
              <w:rPr>
                <w:rFonts w:eastAsiaTheme="minorHAnsi"/>
                <w:b/>
              </w:rPr>
              <w:t>Kompetencemål</w:t>
            </w:r>
          </w:p>
          <w:p w14:paraId="643EEC14" w14:textId="77777777" w:rsidR="0090257C" w:rsidRPr="00E464BC" w:rsidRDefault="0090257C" w:rsidP="0090257C">
            <w:pPr>
              <w:rPr>
                <w:rFonts w:eastAsiaTheme="minorHAnsi"/>
              </w:rPr>
            </w:pPr>
          </w:p>
          <w:p w14:paraId="643EEC15" w14:textId="77777777" w:rsidR="0090257C" w:rsidRDefault="0090257C" w:rsidP="0090257C">
            <w:pPr>
              <w:rPr>
                <w:rFonts w:eastAsiaTheme="minorHAnsi"/>
              </w:rPr>
            </w:pPr>
            <w:r w:rsidRPr="00E464BC">
              <w:rPr>
                <w:rFonts w:eastAsiaTheme="minorHAnsi"/>
              </w:rPr>
              <w:t>Det er målet, at den studerende gennem integration af praksiserfaring og udviklingsorientering opnår kompetencer til at</w:t>
            </w:r>
          </w:p>
          <w:p w14:paraId="643EEC16" w14:textId="77777777" w:rsidR="005B442D" w:rsidRPr="00E464BC" w:rsidRDefault="005B442D" w:rsidP="0090257C">
            <w:pPr>
              <w:rPr>
                <w:rFonts w:eastAsiaTheme="minorHAnsi"/>
              </w:rPr>
            </w:pPr>
          </w:p>
          <w:p w14:paraId="5C56890B" w14:textId="77777777" w:rsidR="00D773A4" w:rsidRDefault="00D773A4" w:rsidP="00D52A6D">
            <w:pPr>
              <w:numPr>
                <w:ilvl w:val="0"/>
                <w:numId w:val="163"/>
              </w:numPr>
              <w:pBdr>
                <w:top w:val="nil"/>
                <w:left w:val="nil"/>
                <w:bottom w:val="nil"/>
                <w:right w:val="nil"/>
                <w:between w:val="nil"/>
              </w:pBdr>
              <w:rPr>
                <w:rFonts w:eastAsia="Garamond" w:cs="Garamond"/>
                <w:color w:val="000000"/>
              </w:rPr>
            </w:pPr>
            <w:r>
              <w:rPr>
                <w:rFonts w:eastAsia="Garamond" w:cs="Garamond"/>
                <w:color w:val="000000"/>
              </w:rPr>
              <w:t>håndtere komplekse problemstillinger i pædagogisk praksis</w:t>
            </w:r>
          </w:p>
          <w:p w14:paraId="7ED44D39" w14:textId="77777777" w:rsidR="00D773A4" w:rsidRDefault="00D773A4" w:rsidP="00D52A6D">
            <w:pPr>
              <w:numPr>
                <w:ilvl w:val="0"/>
                <w:numId w:val="163"/>
              </w:numPr>
              <w:pBdr>
                <w:top w:val="nil"/>
                <w:left w:val="nil"/>
                <w:bottom w:val="nil"/>
                <w:right w:val="nil"/>
                <w:between w:val="nil"/>
              </w:pBdr>
              <w:rPr>
                <w:rFonts w:eastAsia="Garamond" w:cs="Garamond"/>
                <w:color w:val="000000"/>
              </w:rPr>
            </w:pPr>
            <w:r>
              <w:rPr>
                <w:rFonts w:eastAsia="Garamond" w:cs="Garamond"/>
                <w:color w:val="000000"/>
              </w:rPr>
              <w:t>udvikle pædagogisk praksis på egen hånd og i samarbejde med andre på grundlag af systematiske metoder, pædagogisk videnskab og professionens etik</w:t>
            </w:r>
          </w:p>
          <w:p w14:paraId="643EEC1A" w14:textId="4834484C" w:rsidR="0090257C" w:rsidRDefault="00D773A4" w:rsidP="00D52A6D">
            <w:pPr>
              <w:numPr>
                <w:ilvl w:val="0"/>
                <w:numId w:val="163"/>
              </w:numPr>
              <w:pBdr>
                <w:top w:val="nil"/>
                <w:left w:val="nil"/>
                <w:bottom w:val="nil"/>
                <w:right w:val="nil"/>
                <w:between w:val="nil"/>
              </w:pBdr>
              <w:rPr>
                <w:rFonts w:eastAsia="Garamond" w:cs="Garamond"/>
                <w:color w:val="000000"/>
              </w:rPr>
            </w:pPr>
            <w:r>
              <w:rPr>
                <w:rFonts w:eastAsia="Garamond" w:cs="Garamond"/>
                <w:color w:val="000000"/>
              </w:rPr>
              <w:t>indgå i fagligt og tværfagligt samarbejde om pædagogiske tiltag og løsninger</w:t>
            </w:r>
          </w:p>
          <w:p w14:paraId="18C65857" w14:textId="77777777" w:rsidR="00D773A4" w:rsidRPr="00D773A4" w:rsidRDefault="00D773A4" w:rsidP="00D773A4">
            <w:pPr>
              <w:pBdr>
                <w:top w:val="nil"/>
                <w:left w:val="nil"/>
                <w:bottom w:val="nil"/>
                <w:right w:val="nil"/>
                <w:between w:val="nil"/>
              </w:pBdr>
              <w:ind w:left="284"/>
              <w:rPr>
                <w:rFonts w:eastAsia="Garamond" w:cs="Garamond"/>
                <w:color w:val="000000"/>
              </w:rPr>
            </w:pPr>
          </w:p>
          <w:p w14:paraId="643EEC1B" w14:textId="77777777" w:rsidR="0090257C" w:rsidRPr="00E464BC" w:rsidRDefault="0090257C" w:rsidP="0090257C">
            <w:pPr>
              <w:spacing w:after="160" w:line="259" w:lineRule="auto"/>
              <w:ind w:left="720"/>
              <w:contextualSpacing/>
              <w:rPr>
                <w:rFonts w:eastAsiaTheme="minorHAnsi"/>
              </w:rPr>
            </w:pPr>
          </w:p>
        </w:tc>
      </w:tr>
      <w:tr w:rsidR="00E464BC" w:rsidRPr="00E464BC" w14:paraId="643EEC1E" w14:textId="77777777" w:rsidTr="0090257C">
        <w:tc>
          <w:tcPr>
            <w:tcW w:w="13468" w:type="dxa"/>
            <w:gridSpan w:val="2"/>
          </w:tcPr>
          <w:p w14:paraId="68B15DAD" w14:textId="77777777" w:rsidR="0090257C" w:rsidRDefault="0090257C" w:rsidP="0090257C">
            <w:pPr>
              <w:rPr>
                <w:rFonts w:eastAsiaTheme="minorHAnsi"/>
              </w:rPr>
            </w:pPr>
            <w:r w:rsidRPr="00E464BC">
              <w:rPr>
                <w:rFonts w:eastAsiaTheme="minorHAnsi"/>
              </w:rPr>
              <w:lastRenderedPageBreak/>
              <w:t>For at opnå disse kompetencer skal den studerende</w:t>
            </w:r>
          </w:p>
          <w:p w14:paraId="643EEC1D" w14:textId="6C35D821" w:rsidR="009A06E9" w:rsidRPr="00E464BC" w:rsidRDefault="009A06E9" w:rsidP="0090257C">
            <w:pPr>
              <w:rPr>
                <w:rFonts w:eastAsiaTheme="minorHAnsi"/>
              </w:rPr>
            </w:pPr>
          </w:p>
        </w:tc>
      </w:tr>
      <w:tr w:rsidR="00E464BC" w:rsidRPr="00E464BC" w14:paraId="643EEC29" w14:textId="77777777" w:rsidTr="0090257C">
        <w:tc>
          <w:tcPr>
            <w:tcW w:w="6680" w:type="dxa"/>
          </w:tcPr>
          <w:p w14:paraId="643EEC1F" w14:textId="77777777" w:rsidR="0090257C" w:rsidRPr="00E464BC" w:rsidRDefault="0090257C" w:rsidP="0090257C">
            <w:pPr>
              <w:rPr>
                <w:rFonts w:eastAsiaTheme="minorHAnsi"/>
                <w:b/>
              </w:rPr>
            </w:pPr>
            <w:r w:rsidRPr="00E464BC">
              <w:rPr>
                <w:rFonts w:eastAsiaTheme="minorHAnsi"/>
                <w:b/>
              </w:rPr>
              <w:t>Viden</w:t>
            </w:r>
          </w:p>
          <w:p w14:paraId="6024D92C" w14:textId="77777777" w:rsidR="00D773A4" w:rsidRPr="00D773A4" w:rsidRDefault="00D773A4" w:rsidP="00D52A6D">
            <w:pPr>
              <w:pStyle w:val="Listeafsnit"/>
              <w:numPr>
                <w:ilvl w:val="0"/>
                <w:numId w:val="56"/>
              </w:numPr>
              <w:pBdr>
                <w:top w:val="nil"/>
                <w:left w:val="nil"/>
                <w:bottom w:val="nil"/>
                <w:right w:val="nil"/>
                <w:between w:val="nil"/>
              </w:pBdr>
              <w:rPr>
                <w:rFonts w:ascii="Garamond" w:eastAsiaTheme="minorHAnsi" w:hAnsi="Garamond"/>
              </w:rPr>
            </w:pPr>
            <w:r w:rsidRPr="00D773A4">
              <w:rPr>
                <w:rFonts w:ascii="Garamond" w:eastAsiaTheme="minorHAnsi" w:hAnsi="Garamond"/>
              </w:rPr>
              <w:t xml:space="preserve">have indsigt i sammenhænge mellem viden, metode og praksis indenfor den pædagogiske profession og det pædagogiske fagområde </w:t>
            </w:r>
          </w:p>
          <w:p w14:paraId="00AC5B95" w14:textId="77777777" w:rsidR="00D773A4" w:rsidRPr="00D773A4" w:rsidRDefault="00D773A4" w:rsidP="00D52A6D">
            <w:pPr>
              <w:pStyle w:val="Listeafsnit"/>
              <w:numPr>
                <w:ilvl w:val="0"/>
                <w:numId w:val="56"/>
              </w:numPr>
              <w:pBdr>
                <w:top w:val="nil"/>
                <w:left w:val="nil"/>
                <w:bottom w:val="nil"/>
                <w:right w:val="nil"/>
                <w:between w:val="nil"/>
              </w:pBdr>
              <w:rPr>
                <w:rFonts w:ascii="Garamond" w:eastAsiaTheme="minorHAnsi" w:hAnsi="Garamond"/>
              </w:rPr>
            </w:pPr>
            <w:r w:rsidRPr="00D773A4">
              <w:rPr>
                <w:rFonts w:ascii="Garamond" w:eastAsiaTheme="minorHAnsi" w:hAnsi="Garamond"/>
              </w:rPr>
              <w:t>have indsigt i problemstillinger knyttet til at udvikle pædagogisk praksis med anvendelse af pædagogisk viden, systematiske metoder og professionens etik</w:t>
            </w:r>
          </w:p>
          <w:p w14:paraId="643EEC22" w14:textId="3CFB91DD" w:rsidR="0090257C" w:rsidRPr="00E464BC"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have forståelse af dilemmaer og etiske problemstillinger i pædagogisk praksis</w:t>
            </w:r>
          </w:p>
          <w:p w14:paraId="643EEC23" w14:textId="77777777" w:rsidR="0090257C" w:rsidRPr="00E464BC" w:rsidRDefault="0090257C" w:rsidP="0090257C">
            <w:pPr>
              <w:ind w:left="720"/>
              <w:contextualSpacing/>
              <w:rPr>
                <w:rFonts w:eastAsiaTheme="minorHAnsi"/>
              </w:rPr>
            </w:pPr>
          </w:p>
        </w:tc>
        <w:tc>
          <w:tcPr>
            <w:tcW w:w="6788" w:type="dxa"/>
          </w:tcPr>
          <w:p w14:paraId="643EEC24" w14:textId="77777777" w:rsidR="0090257C" w:rsidRPr="00E464BC" w:rsidRDefault="0090257C" w:rsidP="0090257C">
            <w:pPr>
              <w:rPr>
                <w:rFonts w:eastAsiaTheme="minorHAnsi"/>
                <w:b/>
              </w:rPr>
            </w:pPr>
            <w:r w:rsidRPr="00E464BC">
              <w:rPr>
                <w:rFonts w:eastAsiaTheme="minorHAnsi"/>
                <w:b/>
              </w:rPr>
              <w:t>Færdigheder</w:t>
            </w:r>
          </w:p>
          <w:p w14:paraId="6DAD58F7" w14:textId="77777777" w:rsidR="00D773A4" w:rsidRPr="00D773A4"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 xml:space="preserve">kunne anvende metoder og pædagogisk teori til at identificere, undersøge og analysere pædagogiske problemstillinger </w:t>
            </w:r>
          </w:p>
          <w:p w14:paraId="2E3AEEE6" w14:textId="77777777" w:rsidR="00D773A4" w:rsidRPr="00D773A4"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 xml:space="preserve">kunne vurdere pædagogisk praksis på grundlag af systematiske metoder, pædagogisk videnskab og professionens etik </w:t>
            </w:r>
          </w:p>
          <w:p w14:paraId="643EEC27" w14:textId="1FEC1211" w:rsidR="0090257C" w:rsidRPr="00E464BC"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kunne formidle og begrunde tiltag til udvikling af pædagogisk praksis til samarbejdspartnere og brugere</w:t>
            </w:r>
          </w:p>
          <w:p w14:paraId="643EEC28" w14:textId="77777777" w:rsidR="0090257C" w:rsidRPr="00E464BC" w:rsidRDefault="0090257C" w:rsidP="0090257C">
            <w:pPr>
              <w:rPr>
                <w:rFonts w:eastAsiaTheme="minorHAnsi"/>
              </w:rPr>
            </w:pPr>
          </w:p>
        </w:tc>
      </w:tr>
    </w:tbl>
    <w:p w14:paraId="643EEC2A" w14:textId="77777777" w:rsidR="0090257C" w:rsidRPr="00F80D3E" w:rsidRDefault="0090257C" w:rsidP="00C87C01"/>
    <w:p w14:paraId="7916CC43" w14:textId="77777777" w:rsidR="00D773A4" w:rsidRPr="00D773A4" w:rsidRDefault="00D773A4" w:rsidP="00D773A4">
      <w:r w:rsidRPr="00D773A4">
        <w:t>Bedømmelsen af afgangsprojektet er individuel og sker på baggrund af en skriftlig opgave, en mundtlig prøve og evt. et praktisk produkt. Udarbejdes den skriftlige opgave i en gruppe, skal hver enkelt deltagers bidrag kunne identificeres. Hvis den skriftlige del af projektet er udarbejdet i en gruppe, kan den studerende vælge mellem at gå til den mundtlige prøve individuelt eller som gruppe.</w:t>
      </w:r>
    </w:p>
    <w:p w14:paraId="7AA71A1A" w14:textId="77777777" w:rsidR="00D773A4" w:rsidRPr="00D773A4" w:rsidRDefault="00D773A4" w:rsidP="00D773A4"/>
    <w:p w14:paraId="643EEC2D" w14:textId="77A149B5" w:rsidR="00C87C01" w:rsidRPr="00F80D3E" w:rsidRDefault="00D773A4" w:rsidP="00D773A4">
      <w:r w:rsidRPr="00D773A4">
        <w:t>Se nærmere om prøven Afgangsprojektet i prøveallongen sidst i studieordningen, bilag 4</w:t>
      </w:r>
      <w:r w:rsidR="00C87C01" w:rsidRPr="00F80D3E">
        <w:t>.</w:t>
      </w:r>
    </w:p>
    <w:p w14:paraId="643EEC2E" w14:textId="77777777" w:rsidR="00254E04" w:rsidRPr="000D0C1D" w:rsidRDefault="00254E04" w:rsidP="00347493">
      <w:pPr>
        <w:pStyle w:val="Overskrift1"/>
      </w:pPr>
      <w:bookmarkStart w:id="11" w:name="_Toc174541600"/>
      <w:r w:rsidRPr="000D0C1D">
        <w:t>Uddannelsens pædagogiske tilrettelæggelse</w:t>
      </w:r>
      <w:bookmarkEnd w:id="11"/>
    </w:p>
    <w:p w14:paraId="643EEC2F" w14:textId="77777777" w:rsidR="00254E04" w:rsidRPr="000D0C1D" w:rsidRDefault="00254E04" w:rsidP="00BF5016">
      <w:pPr>
        <w:pStyle w:val="Overskrift2"/>
      </w:pPr>
      <w:bookmarkStart w:id="12" w:name="_Toc174541601"/>
      <w:r w:rsidRPr="000D0C1D">
        <w:t>Undervisnings- og arbejdsformer</w:t>
      </w:r>
      <w:bookmarkEnd w:id="12"/>
    </w:p>
    <w:p w14:paraId="643EEC30" w14:textId="77777777" w:rsidR="00254E04" w:rsidRPr="000D0C1D" w:rsidRDefault="00254E04" w:rsidP="00E97A6C">
      <w:r w:rsidRPr="000D0C1D">
        <w:t xml:space="preserve">Undervisnings- og arbejdsformer fremgår af institutionernes studievejledninger for </w:t>
      </w:r>
      <w:r w:rsidR="005C3116">
        <w:t>den pædagogiske d</w:t>
      </w:r>
      <w:r>
        <w:t>iplomuddannelse</w:t>
      </w:r>
      <w:r w:rsidRPr="000D0C1D">
        <w:t xml:space="preserve">. </w:t>
      </w:r>
    </w:p>
    <w:p w14:paraId="643EEC31" w14:textId="77777777" w:rsidR="00254E04" w:rsidRPr="000D0C1D" w:rsidRDefault="00254E04" w:rsidP="00BF5016">
      <w:pPr>
        <w:pStyle w:val="Overskrift2"/>
      </w:pPr>
      <w:bookmarkStart w:id="13" w:name="_Toc174541602"/>
      <w:r w:rsidRPr="000D0C1D">
        <w:t>Evaluering</w:t>
      </w:r>
      <w:bookmarkEnd w:id="13"/>
    </w:p>
    <w:p w14:paraId="643EEC32" w14:textId="77777777" w:rsidR="00254E04" w:rsidRPr="000D0C1D" w:rsidRDefault="00254E04" w:rsidP="00E97A6C">
      <w:r w:rsidRPr="000D0C1D">
        <w:t>Uddannelsens moduler evalueres i henhold til udbyderinstitutionernes systematik for arbejdet med kvalitetssikring- og udvikling. Evalueringerne indgår i den samlede kvalitetssikring og anvendes til løbende udvikling af uddannelsen. Evalueringer af uddannelsen behandles de</w:t>
      </w:r>
      <w:r w:rsidR="005B442D">
        <w:t>suden på møder mellem udbyderne og censorformandskabet.</w:t>
      </w:r>
    </w:p>
    <w:p w14:paraId="643EEC33" w14:textId="77777777" w:rsidR="00254E04" w:rsidRDefault="00254E04" w:rsidP="00347493">
      <w:pPr>
        <w:pStyle w:val="Overskrift1"/>
      </w:pPr>
      <w:bookmarkStart w:id="14" w:name="_Toc174541603"/>
      <w:r w:rsidRPr="000D0C1D">
        <w:t>Prøver og bedømmelse</w:t>
      </w:r>
      <w:bookmarkEnd w:id="14"/>
    </w:p>
    <w:p w14:paraId="643EEC34" w14:textId="77777777" w:rsidR="00254E04" w:rsidRPr="00DB553D" w:rsidRDefault="00254E04" w:rsidP="00E97A6C">
      <w:r w:rsidRPr="000D0C1D">
        <w:t xml:space="preserve">Hvert modul afsluttes med en prøve med individuel bedømmelse efter </w:t>
      </w:r>
      <w:r>
        <w:t>7-trins-</w:t>
      </w:r>
      <w:r w:rsidRPr="000D0C1D">
        <w:t>ska</w:t>
      </w:r>
      <w:r>
        <w:t>laen i karakterskalabekendtgørelsen.</w:t>
      </w:r>
    </w:p>
    <w:p w14:paraId="643EEC35" w14:textId="77777777" w:rsidR="00254E04" w:rsidRDefault="00254E04" w:rsidP="00E97A6C"/>
    <w:p w14:paraId="643EEC36" w14:textId="77777777" w:rsidR="00254E04" w:rsidRDefault="00254E04" w:rsidP="00E97A6C">
      <w:pPr>
        <w:rPr>
          <w:color w:val="9BBB59"/>
        </w:rPr>
      </w:pPr>
      <w:r w:rsidRPr="000D0C1D">
        <w:t>Følgende moduler afsluttes med eksterne prøver</w:t>
      </w:r>
      <w:r>
        <w:rPr>
          <w:color w:val="9BBB59"/>
        </w:rPr>
        <w:t>:</w:t>
      </w:r>
    </w:p>
    <w:p w14:paraId="643EEC37" w14:textId="77777777" w:rsidR="00254E04" w:rsidRPr="00350940" w:rsidRDefault="00254E04" w:rsidP="00E97A6C">
      <w:pPr>
        <w:rPr>
          <w:i/>
        </w:rPr>
      </w:pPr>
      <w:r w:rsidRPr="00350940">
        <w:rPr>
          <w:i/>
        </w:rPr>
        <w:t>Obligatoriske moduler:</w:t>
      </w:r>
    </w:p>
    <w:p w14:paraId="643EEC38" w14:textId="77777777" w:rsidR="00254E04" w:rsidRDefault="00254E04" w:rsidP="00E97A6C">
      <w:r w:rsidRPr="000D0C1D">
        <w:t>Ob.</w:t>
      </w:r>
      <w:r w:rsidR="00782CA3">
        <w:t xml:space="preserve"> </w:t>
      </w:r>
      <w:r>
        <w:t>Modul 1: Pædagogisk viden og forskning</w:t>
      </w:r>
    </w:p>
    <w:p w14:paraId="643EEC39" w14:textId="77777777" w:rsidR="00254E04" w:rsidRDefault="00254E04" w:rsidP="00E97A6C">
      <w:r w:rsidRPr="00350940">
        <w:t>Ob. Afgangsprojekt.</w:t>
      </w:r>
    </w:p>
    <w:p w14:paraId="643EEC3A" w14:textId="77777777" w:rsidR="003A377C" w:rsidRDefault="003A377C" w:rsidP="00E97A6C"/>
    <w:p w14:paraId="643EEC3B" w14:textId="77777777" w:rsidR="00254E04" w:rsidRPr="00350940" w:rsidRDefault="00254E04" w:rsidP="00E97A6C">
      <w:pPr>
        <w:rPr>
          <w:i/>
        </w:rPr>
      </w:pPr>
      <w:r w:rsidRPr="00350940">
        <w:rPr>
          <w:i/>
        </w:rPr>
        <w:t>Fælles valgfrie moduler:</w:t>
      </w:r>
    </w:p>
    <w:p w14:paraId="643EEC3D" w14:textId="1D024A5F" w:rsidR="003A377C" w:rsidRDefault="003A377C" w:rsidP="00E97A6C">
      <w:r>
        <w:t>Vfp Modul 1: Praktikvejleder til pædagoguddannelsen</w:t>
      </w:r>
    </w:p>
    <w:p w14:paraId="643EEC3E" w14:textId="77777777" w:rsidR="003A377C" w:rsidRDefault="003A377C" w:rsidP="00E97A6C">
      <w:r>
        <w:t xml:space="preserve">Vfp Modul 2: Praktikvejleder til læreruddannelsen </w:t>
      </w:r>
    </w:p>
    <w:p w14:paraId="643EEC3F" w14:textId="77777777" w:rsidR="003A377C" w:rsidRDefault="003A377C" w:rsidP="00E97A6C"/>
    <w:p w14:paraId="643EEC40" w14:textId="54423154" w:rsidR="00254E04" w:rsidRPr="00350940" w:rsidRDefault="00254E04" w:rsidP="00E97A6C">
      <w:pPr>
        <w:rPr>
          <w:i/>
        </w:rPr>
      </w:pPr>
      <w:r w:rsidRPr="00350940">
        <w:rPr>
          <w:i/>
        </w:rPr>
        <w:t>Retningsspecifikke moduler:</w:t>
      </w:r>
    </w:p>
    <w:p w14:paraId="643EEC41" w14:textId="77777777" w:rsidR="00254E04" w:rsidRPr="000D0C1D" w:rsidRDefault="00254E04" w:rsidP="00E97A6C">
      <w:r>
        <w:lastRenderedPageBreak/>
        <w:t xml:space="preserve">Rs. Moduler: I uddannelsesretningerne, jf. bilag 3, er det under modulets titel angivet, om modulet afsluttes med en </w:t>
      </w:r>
      <w:r w:rsidR="005B442D">
        <w:t xml:space="preserve">intern eller </w:t>
      </w:r>
      <w:r>
        <w:t>ekstern prøve.</w:t>
      </w:r>
    </w:p>
    <w:p w14:paraId="643EEC42" w14:textId="77777777" w:rsidR="00254E04" w:rsidRPr="000D0C1D" w:rsidRDefault="00254E04" w:rsidP="00E97A6C"/>
    <w:p w14:paraId="643EEC43" w14:textId="2C972367" w:rsidR="00254E04" w:rsidRDefault="00254E04" w:rsidP="00E97A6C">
      <w:r w:rsidRPr="000D0C1D">
        <w:t xml:space="preserve">For prøver og eksamen gælder i øvrigt reglerne i </w:t>
      </w:r>
    </w:p>
    <w:p w14:paraId="66B53D03" w14:textId="574268DC" w:rsidR="00427350" w:rsidRDefault="00427350" w:rsidP="00D52A6D">
      <w:pPr>
        <w:pStyle w:val="Listeafsnit"/>
        <w:numPr>
          <w:ilvl w:val="0"/>
          <w:numId w:val="178"/>
        </w:numPr>
      </w:pPr>
      <w:r>
        <w:t>Bekendtgørelse om eksamener og prøver ved professions- og erhvervsrettede videregående uddannelser (eksamensbekendtgørelsen)</w:t>
      </w:r>
    </w:p>
    <w:p w14:paraId="1BA82884" w14:textId="6CC8BC97" w:rsidR="00427350" w:rsidRPr="000D0C1D" w:rsidRDefault="00427350" w:rsidP="00D52A6D">
      <w:pPr>
        <w:pStyle w:val="Listeafsnit"/>
        <w:numPr>
          <w:ilvl w:val="0"/>
          <w:numId w:val="178"/>
        </w:numPr>
      </w:pPr>
      <w:r>
        <w:t>Bekendtgørelse om karakterskala ved uddannelser på Uddannelses- og Forskningsmini-steriets område (karakterbekendtgørelsen)</w:t>
      </w:r>
    </w:p>
    <w:p w14:paraId="643EEC44" w14:textId="77777777" w:rsidR="00254E04" w:rsidRDefault="00254E04" w:rsidP="00E97A6C">
      <w:r w:rsidRPr="00B11041">
        <w:t>De udbydende institutioner fastsætter i</w:t>
      </w:r>
      <w:r w:rsidR="00EA1222">
        <w:t xml:space="preserve"> </w:t>
      </w:r>
      <w:r w:rsidRPr="00B11041">
        <w:t>fællesskab en beskrivelse af de enkelte prøveformer, deres omfang og tilrettelæggelse, som den enkelte udbyderinstituti</w:t>
      </w:r>
      <w:r>
        <w:t>on skal lægge til grund for sin prøveafholdelse.</w:t>
      </w:r>
      <w:r w:rsidR="00210BE1">
        <w:t xml:space="preserve"> Se studieordningens bilag 4.</w:t>
      </w:r>
      <w:r>
        <w:t xml:space="preserve"> </w:t>
      </w:r>
      <w:r w:rsidRPr="00B11041">
        <w:t xml:space="preserve">Andre </w:t>
      </w:r>
      <w:r w:rsidR="00C942BD">
        <w:t xml:space="preserve">lokale </w:t>
      </w:r>
      <w:r w:rsidRPr="00B11041">
        <w:t xml:space="preserve">forhold vedrørende </w:t>
      </w:r>
      <w:r>
        <w:t>prøver</w:t>
      </w:r>
      <w:r w:rsidRPr="00B11041">
        <w:t xml:space="preserve"> fremgår af ud</w:t>
      </w:r>
      <w:r w:rsidR="00C942BD">
        <w:t xml:space="preserve">byderinstitutionernes </w:t>
      </w:r>
      <w:r w:rsidRPr="00B11041">
        <w:t>eksamens</w:t>
      </w:r>
      <w:r w:rsidR="00C942BD">
        <w:t>- og studie</w:t>
      </w:r>
      <w:r w:rsidRPr="00B11041">
        <w:t>vejledninger.</w:t>
      </w:r>
    </w:p>
    <w:p w14:paraId="643EEC45" w14:textId="77777777" w:rsidR="00254E04" w:rsidRPr="00E97A6C" w:rsidRDefault="00254E04" w:rsidP="00E97A6C">
      <w:pPr>
        <w:pStyle w:val="Overskrift1"/>
        <w:rPr>
          <w:rFonts w:cs="Arial"/>
        </w:rPr>
      </w:pPr>
      <w:bookmarkStart w:id="15" w:name="_Toc174541604"/>
      <w:r w:rsidRPr="000D0C1D">
        <w:t>Merit</w:t>
      </w:r>
      <w:r w:rsidR="00C942BD">
        <w:t xml:space="preserve"> og realkompetencevurdering</w:t>
      </w:r>
      <w:bookmarkEnd w:id="15"/>
    </w:p>
    <w:p w14:paraId="643EEC46" w14:textId="77777777" w:rsidR="00254E04" w:rsidRDefault="00254E04" w:rsidP="00E97A6C">
      <w:pPr>
        <w:rPr>
          <w:b/>
          <w:bCs/>
        </w:rPr>
      </w:pPr>
      <w:r w:rsidRPr="0092600A">
        <w:t xml:space="preserve">Der kan gives merit for moduler, når den studerende har opnået tilsvarende kvalifikationer ved at bestå uddannelseselementer fra en anden dansk eller udenlandsk videregående uddannelse. Afgørelsen træffes på grundlag af en konkret faglig vurdering af ækvivalensen mellem de berørte uddannelseselementer. </w:t>
      </w:r>
    </w:p>
    <w:p w14:paraId="643EEC47" w14:textId="77777777" w:rsidR="00C942BD" w:rsidRDefault="00C942BD" w:rsidP="00E97A6C"/>
    <w:p w14:paraId="643EEC49" w14:textId="41F0EFBA" w:rsidR="00254E04" w:rsidRDefault="00254E04" w:rsidP="00E97A6C">
      <w:pPr>
        <w:rPr>
          <w:b/>
          <w:bCs/>
        </w:rPr>
      </w:pPr>
      <w:r w:rsidRPr="0092600A">
        <w:t xml:space="preserve">Der kan søges om realkompetencevurdering efter reglerne fastsat i Bekendtgørelse af lov om erhvervsrettet grunduddannelse og videregående uddannelse (videreuddannelsessystemet) for voksne. På institutionernes hjemmesider findes vejledninger til at få anerkendt realkompetencer i relation til adgangskrav, moduler samt hele uddannelsen. Klager over institutionens afgørelse om merit og anerkendelse af realkompetencer kan indbringes for Kvalifikationsnævnet. </w:t>
      </w:r>
    </w:p>
    <w:p w14:paraId="643EEC4A" w14:textId="77777777" w:rsidR="00254E04" w:rsidRDefault="00254E04" w:rsidP="00E97A6C">
      <w:pPr>
        <w:rPr>
          <w:b/>
          <w:bCs/>
        </w:rPr>
      </w:pPr>
    </w:p>
    <w:p w14:paraId="643EEC4B" w14:textId="77777777" w:rsidR="00254E04" w:rsidRDefault="00254E04" w:rsidP="0092600A">
      <w:pPr>
        <w:pStyle w:val="Overskrift1"/>
        <w:spacing w:before="0"/>
      </w:pPr>
      <w:bookmarkStart w:id="16" w:name="_Toc174541605"/>
      <w:r w:rsidRPr="000D0C1D">
        <w:t>Censorkorps</w:t>
      </w:r>
      <w:bookmarkEnd w:id="16"/>
    </w:p>
    <w:p w14:paraId="643EEC4C" w14:textId="77777777" w:rsidR="00254E04" w:rsidRPr="000D0C1D" w:rsidRDefault="005C3116" w:rsidP="008E5964">
      <w:r>
        <w:t>Den pædagogiske d</w:t>
      </w:r>
      <w:r w:rsidR="00254E04">
        <w:t xml:space="preserve">iplomuddannelse </w:t>
      </w:r>
      <w:r w:rsidR="00254E04" w:rsidRPr="000D0C1D">
        <w:t xml:space="preserve">benytter det af ministeriet godkendte censorkorps for </w:t>
      </w:r>
      <w:r w:rsidR="00254E04">
        <w:t xml:space="preserve">diplomuddannelser inden for </w:t>
      </w:r>
      <w:r w:rsidR="00254E04" w:rsidRPr="000D0C1D">
        <w:t>det pædagogiske fagområde.</w:t>
      </w:r>
    </w:p>
    <w:p w14:paraId="643EEC4D" w14:textId="77777777" w:rsidR="00254E04" w:rsidRDefault="00254E04" w:rsidP="00347493">
      <w:pPr>
        <w:pStyle w:val="Overskrift1"/>
      </w:pPr>
      <w:bookmarkStart w:id="17" w:name="_Toc174541606"/>
      <w:r w:rsidRPr="000D0C1D">
        <w:t>Studievejledning</w:t>
      </w:r>
      <w:bookmarkEnd w:id="17"/>
    </w:p>
    <w:p w14:paraId="643EEC4E" w14:textId="77777777" w:rsidR="00254E04" w:rsidRDefault="00254E04" w:rsidP="008E5964">
      <w:pPr>
        <w:rPr>
          <w:lang w:eastAsia="en-US"/>
        </w:rPr>
      </w:pPr>
      <w:r>
        <w:rPr>
          <w:lang w:eastAsia="en-US"/>
        </w:rPr>
        <w:t xml:space="preserve">Institutionen informerer og vejleder den studerende om uddannelsen. </w:t>
      </w:r>
    </w:p>
    <w:p w14:paraId="643EEC4F" w14:textId="77777777" w:rsidR="00254E04" w:rsidRDefault="00254E04" w:rsidP="008E5964">
      <w:pPr>
        <w:rPr>
          <w:lang w:eastAsia="en-US"/>
        </w:rPr>
      </w:pPr>
      <w:r>
        <w:rPr>
          <w:lang w:eastAsia="en-US"/>
        </w:rPr>
        <w:t xml:space="preserve">Den skriftlige studievejledning </w:t>
      </w:r>
      <w:r w:rsidR="00210BE1">
        <w:rPr>
          <w:lang w:eastAsia="en-US"/>
        </w:rPr>
        <w:t xml:space="preserve">/ </w:t>
      </w:r>
      <w:r w:rsidR="00C942BD">
        <w:rPr>
          <w:lang w:eastAsia="en-US"/>
        </w:rPr>
        <w:t>eksamensvejledning /</w:t>
      </w:r>
      <w:r w:rsidR="00210BE1">
        <w:rPr>
          <w:lang w:eastAsia="en-US"/>
        </w:rPr>
        <w:t xml:space="preserve">studiebeskrivelse </w:t>
      </w:r>
      <w:r>
        <w:rPr>
          <w:lang w:eastAsia="en-US"/>
        </w:rPr>
        <w:t>indeholder relevant information til den studerende om uddannelses- og modulforløbet</w:t>
      </w:r>
      <w:r w:rsidRPr="00011743">
        <w:rPr>
          <w:lang w:eastAsia="en-US"/>
        </w:rPr>
        <w:t xml:space="preserve">, herunder </w:t>
      </w:r>
      <w:r w:rsidR="00093EC8">
        <w:rPr>
          <w:lang w:eastAsia="en-US"/>
        </w:rPr>
        <w:t>læringsmål og</w:t>
      </w:r>
      <w:r w:rsidRPr="00011743">
        <w:rPr>
          <w:lang w:eastAsia="en-US"/>
        </w:rPr>
        <w:t xml:space="preserve"> adgang til uddannel</w:t>
      </w:r>
      <w:r>
        <w:rPr>
          <w:lang w:eastAsia="en-US"/>
        </w:rPr>
        <w:t xml:space="preserve">sen og modulerne samt </w:t>
      </w:r>
      <w:r w:rsidR="00093EC8">
        <w:rPr>
          <w:lang w:eastAsia="en-US"/>
        </w:rPr>
        <w:t xml:space="preserve">bestemmelser </w:t>
      </w:r>
      <w:r>
        <w:rPr>
          <w:lang w:eastAsia="en-US"/>
        </w:rPr>
        <w:t xml:space="preserve">om prøver og eksamen. </w:t>
      </w:r>
    </w:p>
    <w:p w14:paraId="643EEC50" w14:textId="77777777" w:rsidR="00254E04" w:rsidRDefault="00254E04" w:rsidP="00347493">
      <w:pPr>
        <w:pStyle w:val="Overskrift1"/>
      </w:pPr>
      <w:bookmarkStart w:id="18" w:name="_Toc174541607"/>
      <w:r w:rsidRPr="000D0C1D">
        <w:t>Klager og</w:t>
      </w:r>
      <w:r w:rsidRPr="004A39AF">
        <w:rPr>
          <w:color w:val="auto"/>
        </w:rPr>
        <w:t xml:space="preserve"> dispensation</w:t>
      </w:r>
      <w:bookmarkEnd w:id="18"/>
    </w:p>
    <w:p w14:paraId="643EEC51" w14:textId="77777777" w:rsidR="004A39AF" w:rsidRDefault="00254E04" w:rsidP="008E5964">
      <w:pPr>
        <w:rPr>
          <w:lang w:eastAsia="en-US"/>
        </w:rPr>
      </w:pPr>
      <w:r>
        <w:rPr>
          <w:lang w:eastAsia="en-US"/>
        </w:rPr>
        <w:t>Klager over prø</w:t>
      </w:r>
      <w:r w:rsidR="00380A61">
        <w:rPr>
          <w:lang w:eastAsia="en-US"/>
        </w:rPr>
        <w:t>ver behandles efter reglerne i b</w:t>
      </w:r>
      <w:r>
        <w:rPr>
          <w:lang w:eastAsia="en-US"/>
        </w:rPr>
        <w:t xml:space="preserve">ekendtgørelse om prøver i erhvervsrettede </w:t>
      </w:r>
      <w:r w:rsidR="00044BCD">
        <w:rPr>
          <w:lang w:eastAsia="en-US"/>
        </w:rPr>
        <w:t xml:space="preserve">videregående </w:t>
      </w:r>
      <w:r>
        <w:rPr>
          <w:lang w:eastAsia="en-US"/>
        </w:rPr>
        <w:t>uddannelser.</w:t>
      </w:r>
      <w:r w:rsidR="00F7031E">
        <w:rPr>
          <w:lang w:eastAsia="en-US"/>
        </w:rPr>
        <w:t xml:space="preserve"> </w:t>
      </w:r>
      <w:r>
        <w:rPr>
          <w:lang w:eastAsia="en-US"/>
        </w:rPr>
        <w:t>Klager over øvrige forh</w:t>
      </w:r>
      <w:r w:rsidR="00380A61">
        <w:rPr>
          <w:lang w:eastAsia="en-US"/>
        </w:rPr>
        <w:t>old behandles efter reglerne i b</w:t>
      </w:r>
      <w:r>
        <w:rPr>
          <w:lang w:eastAsia="en-US"/>
        </w:rPr>
        <w:t>ekendtgørelse om diplomuddannelser.</w:t>
      </w:r>
      <w:r w:rsidR="00F7031E">
        <w:rPr>
          <w:lang w:eastAsia="en-US"/>
        </w:rPr>
        <w:t xml:space="preserve"> </w:t>
      </w:r>
      <w:r>
        <w:rPr>
          <w:lang w:eastAsia="en-US"/>
        </w:rPr>
        <w:t>Alle klager indgives til institutionen, der herefter træffer afgørelse.</w:t>
      </w:r>
    </w:p>
    <w:p w14:paraId="643EEC52" w14:textId="77777777" w:rsidR="00175A30" w:rsidRPr="00491A21" w:rsidRDefault="00F7031E" w:rsidP="008E5964">
      <w:pPr>
        <w:rPr>
          <w:lang w:eastAsia="en-US"/>
        </w:rPr>
      </w:pPr>
      <w:r w:rsidRPr="00491A21">
        <w:rPr>
          <w:lang w:eastAsia="en-US"/>
        </w:rPr>
        <w:t>Der kan dispenseres fra de regler i studieordningen, der alene er fastsat af institutionerne, når det er begrundet i særlige forhold.</w:t>
      </w:r>
    </w:p>
    <w:p w14:paraId="643EEC53" w14:textId="77777777" w:rsidR="00254E04" w:rsidRDefault="00254E04" w:rsidP="00347493">
      <w:pPr>
        <w:pStyle w:val="Overskrift1"/>
      </w:pPr>
      <w:bookmarkStart w:id="19" w:name="_Toc174541608"/>
      <w:r w:rsidRPr="000D0C1D">
        <w:t>Overgangsordninger</w:t>
      </w:r>
      <w:bookmarkEnd w:id="19"/>
    </w:p>
    <w:p w14:paraId="643EEC54" w14:textId="77777777" w:rsidR="00254E04" w:rsidRDefault="00254E04" w:rsidP="008E5964">
      <w:pPr>
        <w:rPr>
          <w:lang w:eastAsia="en-US"/>
        </w:rPr>
      </w:pPr>
      <w:r w:rsidRPr="0092600A">
        <w:rPr>
          <w:lang w:eastAsia="en-US"/>
        </w:rPr>
        <w:t>Studerende, der har gennemført et eller flere moduler efter reglerne i den tidligere studieordning for uddannelsen, kan, hvis den enkelte institutions forhold tillader det, afslutte uddannelsen efter disse tidligere regler.</w:t>
      </w:r>
      <w:r>
        <w:rPr>
          <w:lang w:eastAsia="en-US"/>
        </w:rPr>
        <w:t xml:space="preserve"> </w:t>
      </w:r>
    </w:p>
    <w:p w14:paraId="643EEC55" w14:textId="77777777" w:rsidR="00254E04" w:rsidRDefault="00254E04" w:rsidP="008E5964">
      <w:pPr>
        <w:rPr>
          <w:lang w:eastAsia="en-US"/>
        </w:rPr>
      </w:pPr>
      <w:r>
        <w:rPr>
          <w:lang w:eastAsia="en-US"/>
        </w:rPr>
        <w:lastRenderedPageBreak/>
        <w:t>S</w:t>
      </w:r>
      <w:r w:rsidRPr="0092600A">
        <w:rPr>
          <w:lang w:eastAsia="en-US"/>
        </w:rPr>
        <w:t>tuderende, der har gennemført et eller flere moduler efter den tidligere studieordning, kan afslutte uddannelsen efter reglerne i denne studieordning. Institutionerne</w:t>
      </w:r>
      <w:r>
        <w:rPr>
          <w:lang w:eastAsia="en-US"/>
        </w:rPr>
        <w:t xml:space="preserve"> udarbejder i forbindelse hermed i fællesskab</w:t>
      </w:r>
      <w:r w:rsidRPr="0092600A">
        <w:rPr>
          <w:lang w:eastAsia="en-US"/>
        </w:rPr>
        <w:t xml:space="preserve"> særlige forløb på mindre end 5 ECTS-point i tilknytning til den enkelte studerendes afgangsprojekt, således at det sikres, at det samlede studieforløb for den enkelte studerende udgør i alt mindst 60 ECTS-point.</w:t>
      </w:r>
    </w:p>
    <w:p w14:paraId="643EEC56" w14:textId="77777777" w:rsidR="00254E04" w:rsidRDefault="00254E04" w:rsidP="00347493">
      <w:pPr>
        <w:pStyle w:val="Overskrift1"/>
      </w:pPr>
      <w:bookmarkStart w:id="20" w:name="_Toc174541609"/>
      <w:r w:rsidRPr="000D0C1D">
        <w:t>Retsgrundlag</w:t>
      </w:r>
      <w:bookmarkEnd w:id="20"/>
    </w:p>
    <w:p w14:paraId="643EEC57" w14:textId="77777777" w:rsidR="00254E04" w:rsidRPr="000D0C1D" w:rsidRDefault="000E7F6C" w:rsidP="008E5964">
      <w:r>
        <w:t xml:space="preserve">Studieordningens retlige </w:t>
      </w:r>
      <w:r w:rsidR="00254E04" w:rsidRPr="000D0C1D">
        <w:t xml:space="preserve">grundlag </w:t>
      </w:r>
      <w:r>
        <w:t>er fastsat i gældende</w:t>
      </w:r>
      <w:r w:rsidR="00254E04" w:rsidRPr="000D0C1D">
        <w:t>:</w:t>
      </w:r>
    </w:p>
    <w:p w14:paraId="643EEC58" w14:textId="77777777" w:rsidR="00254E04" w:rsidRPr="000D0C1D" w:rsidRDefault="00254E04" w:rsidP="008E5964">
      <w:r w:rsidRPr="000D0C1D">
        <w:t>Beke</w:t>
      </w:r>
      <w:r>
        <w:t>ndtgørelse om diplomuddannelser</w:t>
      </w:r>
    </w:p>
    <w:p w14:paraId="643EEC59" w14:textId="6FCAB76C" w:rsidR="00254E04" w:rsidRPr="000D0C1D" w:rsidRDefault="00254E04" w:rsidP="008E5964">
      <w:r w:rsidRPr="000D0C1D">
        <w:t>Bekendtgørelse af lov om videregående uddannelse (videreuddannelsessystemet) for voksne</w:t>
      </w:r>
    </w:p>
    <w:p w14:paraId="643EEC5A" w14:textId="77777777" w:rsidR="00254E04" w:rsidRPr="000D0C1D" w:rsidRDefault="00254E04" w:rsidP="008E5964">
      <w:r w:rsidRPr="000D0C1D">
        <w:t>Bekendtgørelse af lov om åben uddannelse (erhvervsrettet voksenuddannelse) m.v.</w:t>
      </w:r>
    </w:p>
    <w:p w14:paraId="643EEC5B" w14:textId="06CD5482" w:rsidR="00254E04" w:rsidRPr="000D0C1D" w:rsidRDefault="004B4B06" w:rsidP="008E5964">
      <w:r w:rsidRPr="007C5BD7">
        <w:t>Bekendtgørelse om eksamener og prøver ved professions- og erhvervsrettede videregående uddannelser</w:t>
      </w:r>
    </w:p>
    <w:p w14:paraId="643EEC5C" w14:textId="0E2FC19E" w:rsidR="00254E04" w:rsidRPr="000D0C1D" w:rsidRDefault="00F336C2" w:rsidP="008E5964">
      <w:r w:rsidRPr="007C5BD7">
        <w:t>Bekendtgørelse om karakterskala ved uddannelser på Uddannelses- og Forskningsministeriets område</w:t>
      </w:r>
    </w:p>
    <w:p w14:paraId="643EEC5D" w14:textId="77777777" w:rsidR="00254E04" w:rsidRPr="000D0C1D" w:rsidRDefault="00254E04" w:rsidP="008E5964">
      <w:r w:rsidRPr="000D0C1D">
        <w:t>Bekendtgørelse om fleksible forløb inden for videregående uddannelse</w:t>
      </w:r>
      <w:r w:rsidR="005C3116">
        <w:t>r</w:t>
      </w:r>
      <w:r w:rsidRPr="000D0C1D">
        <w:t xml:space="preserve"> for voksne</w:t>
      </w:r>
    </w:p>
    <w:p w14:paraId="643EEC5E" w14:textId="77777777" w:rsidR="00254E04" w:rsidRPr="000D0C1D" w:rsidRDefault="00254E04" w:rsidP="008E5964"/>
    <w:p w14:paraId="643EEC5F" w14:textId="0E884255" w:rsidR="00254E04" w:rsidRDefault="00254E04" w:rsidP="00347493">
      <w:pPr>
        <w:rPr>
          <w:color w:val="0000FF"/>
          <w:u w:val="single"/>
        </w:rPr>
      </w:pPr>
      <w:r w:rsidRPr="000D0C1D">
        <w:t xml:space="preserve">Retsgrundlaget kan læses på adressen </w:t>
      </w:r>
      <w:hyperlink r:id="rId22" w:history="1">
        <w:r w:rsidRPr="000D0C1D">
          <w:rPr>
            <w:color w:val="0000FF"/>
            <w:u w:val="single"/>
          </w:rPr>
          <w:t>www.retsinfo.dk</w:t>
        </w:r>
      </w:hyperlink>
    </w:p>
    <w:p w14:paraId="6917DAD7" w14:textId="1BB2BC28" w:rsidR="004B4B06" w:rsidRPr="000D0C1D" w:rsidRDefault="004B4B06" w:rsidP="00347493">
      <w:pPr>
        <w:rPr>
          <w:rFonts w:ascii="Arial" w:hAnsi="Arial" w:cs="Arial"/>
        </w:rPr>
      </w:pPr>
    </w:p>
    <w:p w14:paraId="5BFE9B72" w14:textId="77777777" w:rsidR="004F0F9D" w:rsidRDefault="004F0F9D">
      <w:pPr>
        <w:rPr>
          <w:rFonts w:ascii="Arial" w:hAnsi="Arial"/>
          <w:b/>
          <w:bCs/>
          <w:color w:val="000000"/>
          <w:sz w:val="28"/>
          <w:szCs w:val="28"/>
        </w:rPr>
      </w:pPr>
      <w:r>
        <w:br w:type="page"/>
      </w:r>
    </w:p>
    <w:p w14:paraId="643EEC60" w14:textId="0BF89F29" w:rsidR="00254E04" w:rsidRDefault="00254E04" w:rsidP="00347493">
      <w:pPr>
        <w:pStyle w:val="Overskrift1"/>
      </w:pPr>
      <w:bookmarkStart w:id="21" w:name="_Toc174541610"/>
      <w:r>
        <w:lastRenderedPageBreak/>
        <w:t xml:space="preserve">Bilag 1 </w:t>
      </w:r>
      <w:r w:rsidRPr="000D0C1D">
        <w:t>Obligatoriske moduler</w:t>
      </w:r>
      <w:r>
        <w:t xml:space="preserve"> (Ob)</w:t>
      </w:r>
      <w:bookmarkEnd w:id="21"/>
    </w:p>
    <w:p w14:paraId="643EEC61" w14:textId="77777777" w:rsidR="00254E04" w:rsidRPr="00F7031E" w:rsidRDefault="00254E04" w:rsidP="00BF5016">
      <w:pPr>
        <w:pStyle w:val="Overskrift2"/>
        <w:rPr>
          <w:b w:val="0"/>
          <w:color w:val="auto"/>
        </w:rPr>
      </w:pPr>
      <w:bookmarkStart w:id="22" w:name="_Toc174541611"/>
      <w:r w:rsidRPr="00F7031E">
        <w:rPr>
          <w:rStyle w:val="Overskrift2Tegn"/>
          <w:b/>
          <w:color w:val="auto"/>
        </w:rPr>
        <w:t>Modul Ob 1. Pædagogisk viden og forskning</w:t>
      </w:r>
      <w:bookmarkEnd w:id="22"/>
    </w:p>
    <w:p w14:paraId="643EEC62" w14:textId="77777777" w:rsidR="00254E04" w:rsidRPr="00E464BC" w:rsidRDefault="00254E04" w:rsidP="00347493">
      <w:pPr>
        <w:pStyle w:val="Ingenafstand"/>
        <w:rPr>
          <w:rFonts w:ascii="Garamond" w:hAnsi="Garamond" w:cs="Arial"/>
          <w:sz w:val="24"/>
          <w:szCs w:val="24"/>
        </w:rPr>
      </w:pPr>
      <w:r w:rsidRPr="00E464BC">
        <w:rPr>
          <w:rFonts w:ascii="Garamond" w:hAnsi="Garamond" w:cs="Arial"/>
          <w:sz w:val="24"/>
          <w:szCs w:val="24"/>
        </w:rPr>
        <w:t>10 ECTS-point, ekstern prøve</w:t>
      </w:r>
    </w:p>
    <w:p w14:paraId="643EEC63" w14:textId="77777777" w:rsidR="00254E04" w:rsidRPr="00E464BC" w:rsidRDefault="00254E04" w:rsidP="00347493">
      <w:pPr>
        <w:pStyle w:val="Ingenafstand"/>
        <w:rPr>
          <w:rFonts w:ascii="Arial" w:hAnsi="Arial" w:cs="Arial"/>
          <w:b/>
          <w:sz w:val="24"/>
          <w:szCs w:val="24"/>
        </w:rPr>
      </w:pPr>
    </w:p>
    <w:p w14:paraId="643EEC64" w14:textId="77777777" w:rsidR="0090257C" w:rsidRPr="00E464BC" w:rsidRDefault="0090257C" w:rsidP="0090257C">
      <w:pPr>
        <w:rPr>
          <w:rFonts w:eastAsia="Calibri" w:cs="Arial"/>
          <w:b/>
          <w:lang w:eastAsia="en-US"/>
        </w:rPr>
      </w:pPr>
      <w:r w:rsidRPr="00E464BC">
        <w:rPr>
          <w:rFonts w:eastAsia="Calibri" w:cs="Arial"/>
          <w:b/>
          <w:lang w:eastAsia="en-US"/>
        </w:rPr>
        <w:t>Formål</w:t>
      </w:r>
      <w:r w:rsidR="00E464BC">
        <w:rPr>
          <w:rFonts w:eastAsia="Calibri" w:cs="Arial"/>
          <w:b/>
          <w:lang w:eastAsia="en-US"/>
        </w:rPr>
        <w:t xml:space="preserve">  </w:t>
      </w:r>
    </w:p>
    <w:p w14:paraId="643EEC65" w14:textId="77777777" w:rsidR="0090257C" w:rsidRPr="00E464BC" w:rsidRDefault="0090257C" w:rsidP="0090257C">
      <w:pPr>
        <w:rPr>
          <w:rFonts w:eastAsia="Calibri" w:cs="Arial"/>
          <w:lang w:eastAsia="en-US"/>
        </w:rPr>
      </w:pPr>
      <w:r w:rsidRPr="00E464BC">
        <w:rPr>
          <w:rFonts w:eastAsia="Calibri" w:cs="Arial"/>
          <w:lang w:eastAsia="en-US"/>
        </w:rPr>
        <w:t xml:space="preserve">Modulet skal kvalificere den studerende til at identificere og vurdere praktiske og teoretiske vidensformer indenfor den pædagogiske profession. Det skal kvalificere den studerende til at kunne vurdere pædagogisk viden, herunder ny forskning, med henblik på udvikling af pædagogisk praksis. </w:t>
      </w:r>
    </w:p>
    <w:p w14:paraId="643EEC66" w14:textId="77777777" w:rsidR="0090257C" w:rsidRPr="00E464BC" w:rsidRDefault="0090257C" w:rsidP="0090257C">
      <w:pPr>
        <w:rPr>
          <w:rFonts w:eastAsia="Calibri" w:cs="Arial"/>
          <w:lang w:eastAsia="en-US"/>
        </w:rPr>
      </w:pPr>
    </w:p>
    <w:p w14:paraId="643EEC67" w14:textId="77777777" w:rsidR="0090257C" w:rsidRPr="00E464BC" w:rsidRDefault="0090257C" w:rsidP="0090257C">
      <w:pPr>
        <w:rPr>
          <w:rFonts w:eastAsia="Calibri" w:cs="Arial"/>
          <w:b/>
          <w:lang w:eastAsia="en-US"/>
        </w:rPr>
      </w:pPr>
      <w:r w:rsidRPr="00E464BC">
        <w:rPr>
          <w:rFonts w:eastAsia="Calibri" w:cs="Arial"/>
          <w:b/>
          <w:lang w:eastAsia="en-US"/>
        </w:rPr>
        <w:t>Mål for læringsudbytte</w:t>
      </w:r>
    </w:p>
    <w:p w14:paraId="643EEC68" w14:textId="77777777" w:rsidR="0090257C" w:rsidRPr="00E464BC" w:rsidRDefault="0090257C" w:rsidP="0090257C">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5400"/>
      </w:tblGrid>
      <w:tr w:rsidR="00E464BC" w:rsidRPr="00E464BC" w14:paraId="643EEC70" w14:textId="77777777" w:rsidTr="0090257C">
        <w:tc>
          <w:tcPr>
            <w:tcW w:w="10773" w:type="dxa"/>
            <w:gridSpan w:val="2"/>
          </w:tcPr>
          <w:p w14:paraId="643EEC69" w14:textId="77777777" w:rsidR="0090257C" w:rsidRPr="00E464BC" w:rsidRDefault="0090257C" w:rsidP="0090257C">
            <w:pPr>
              <w:rPr>
                <w:rFonts w:eastAsia="Calibri" w:cs="Arial"/>
                <w:lang w:eastAsia="en-US"/>
              </w:rPr>
            </w:pPr>
            <w:r w:rsidRPr="00E464BC">
              <w:rPr>
                <w:rFonts w:eastAsia="Calibri" w:cs="Arial"/>
                <w:b/>
                <w:lang w:eastAsia="en-US"/>
              </w:rPr>
              <w:t>Kompetencemål</w:t>
            </w:r>
          </w:p>
          <w:p w14:paraId="643EEC6A" w14:textId="77777777" w:rsidR="0090257C" w:rsidRPr="00E464BC" w:rsidRDefault="0090257C" w:rsidP="009A29F9">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6B"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undersøge hvordan pædagogik er begrundet i viden</w:t>
            </w:r>
            <w:r w:rsidR="00F958FF" w:rsidRPr="00E464BC">
              <w:rPr>
                <w:rFonts w:eastAsia="Calibri" w:cs="Arial"/>
                <w:lang w:eastAsia="en-US"/>
              </w:rPr>
              <w:t xml:space="preserve"> </w:t>
            </w:r>
            <w:r w:rsidRPr="00E464BC">
              <w:rPr>
                <w:rFonts w:eastAsia="Calibri" w:cs="Arial"/>
                <w:lang w:eastAsia="en-US"/>
              </w:rPr>
              <w:t>og værdier</w:t>
            </w:r>
          </w:p>
          <w:p w14:paraId="643EEC6C"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argumentere for pædagogiske tiltag på et pædagogisk viden- og værdigrundlag</w:t>
            </w:r>
            <w:r w:rsidR="00D35C74" w:rsidRPr="00E464BC">
              <w:rPr>
                <w:rFonts w:eastAsia="Calibri" w:cs="Arial"/>
                <w:lang w:eastAsia="en-US"/>
              </w:rPr>
              <w:t xml:space="preserve"> </w:t>
            </w:r>
          </w:p>
          <w:p w14:paraId="643EEC6D"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 xml:space="preserve">vurdere mulighederne for at gennemføre begrundede pædagogiske tiltag i praksis </w:t>
            </w:r>
          </w:p>
          <w:p w14:paraId="643EEC6E"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reflektere over sin professionelle position og selvforståelse indenfor den pædagogiske virksomhed</w:t>
            </w:r>
          </w:p>
          <w:p w14:paraId="643EEC6F" w14:textId="77777777" w:rsidR="0090257C" w:rsidRPr="00E464BC" w:rsidRDefault="0090257C" w:rsidP="0090257C">
            <w:pPr>
              <w:rPr>
                <w:rFonts w:eastAsia="Calibri" w:cs="Arial"/>
                <w:lang w:eastAsia="en-US"/>
              </w:rPr>
            </w:pPr>
          </w:p>
        </w:tc>
      </w:tr>
      <w:tr w:rsidR="00E464BC" w:rsidRPr="00E464BC" w14:paraId="643EEC72" w14:textId="77777777" w:rsidTr="0090257C">
        <w:tc>
          <w:tcPr>
            <w:tcW w:w="10773" w:type="dxa"/>
            <w:gridSpan w:val="2"/>
          </w:tcPr>
          <w:p w14:paraId="643EEC71" w14:textId="77777777" w:rsidR="0090257C" w:rsidRPr="00E464BC" w:rsidRDefault="0090257C" w:rsidP="0090257C">
            <w:pPr>
              <w:rPr>
                <w:rFonts w:eastAsia="Calibri" w:cs="Arial"/>
                <w:lang w:eastAsia="en-US"/>
              </w:rPr>
            </w:pPr>
            <w:r w:rsidRPr="00E464BC">
              <w:rPr>
                <w:rFonts w:eastAsia="Calibri" w:cs="Arial"/>
                <w:lang w:eastAsia="en-US"/>
              </w:rPr>
              <w:t xml:space="preserve">For at opnå disse kompetencer skal den studerende </w:t>
            </w:r>
          </w:p>
        </w:tc>
      </w:tr>
      <w:tr w:rsidR="00E464BC" w:rsidRPr="00E464BC" w14:paraId="643EEC7C" w14:textId="77777777" w:rsidTr="0090257C">
        <w:trPr>
          <w:trHeight w:val="1364"/>
        </w:trPr>
        <w:tc>
          <w:tcPr>
            <w:tcW w:w="4638" w:type="dxa"/>
          </w:tcPr>
          <w:p w14:paraId="643EEC73" w14:textId="77777777" w:rsidR="0090257C" w:rsidRPr="00E464BC" w:rsidRDefault="0090257C" w:rsidP="0090257C">
            <w:pPr>
              <w:rPr>
                <w:rFonts w:eastAsia="Calibri" w:cs="Arial"/>
                <w:b/>
                <w:lang w:eastAsia="en-US"/>
              </w:rPr>
            </w:pPr>
            <w:r w:rsidRPr="00E464BC">
              <w:rPr>
                <w:rFonts w:eastAsia="Calibri" w:cs="Arial"/>
                <w:b/>
                <w:lang w:eastAsia="en-US"/>
              </w:rPr>
              <w:t>Viden</w:t>
            </w:r>
          </w:p>
          <w:p w14:paraId="643EEC74" w14:textId="77777777" w:rsidR="0090257C" w:rsidRPr="00E464BC" w:rsidRDefault="0090257C" w:rsidP="00D52A6D">
            <w:pPr>
              <w:numPr>
                <w:ilvl w:val="0"/>
                <w:numId w:val="38"/>
              </w:numPr>
              <w:rPr>
                <w:rFonts w:eastAsia="Calibri" w:cs="Arial"/>
                <w:lang w:eastAsia="en-US"/>
              </w:rPr>
            </w:pPr>
            <w:r w:rsidRPr="00E464BC">
              <w:rPr>
                <w:rFonts w:eastAsia="Calibri" w:cs="Arial"/>
                <w:lang w:eastAsia="en-US"/>
              </w:rPr>
              <w:t>have indsigt i teorier om viden og pædagogisk videnskab</w:t>
            </w:r>
          </w:p>
          <w:p w14:paraId="643EEC75" w14:textId="77777777" w:rsidR="0090257C" w:rsidRPr="00E464BC" w:rsidRDefault="0090257C" w:rsidP="00D52A6D">
            <w:pPr>
              <w:numPr>
                <w:ilvl w:val="0"/>
                <w:numId w:val="38"/>
              </w:numPr>
              <w:rPr>
                <w:rFonts w:eastAsia="Calibri" w:cs="Arial"/>
                <w:lang w:eastAsia="en-US"/>
              </w:rPr>
            </w:pPr>
            <w:r w:rsidRPr="00E464BC">
              <w:rPr>
                <w:rFonts w:eastAsia="Calibri" w:cs="Arial"/>
                <w:lang w:eastAsia="en-US"/>
              </w:rPr>
              <w:t xml:space="preserve">have forståelse </w:t>
            </w:r>
            <w:r w:rsidR="00CD239C" w:rsidRPr="00E464BC">
              <w:rPr>
                <w:rFonts w:eastAsia="Calibri" w:cs="Arial"/>
                <w:lang w:eastAsia="en-US"/>
              </w:rPr>
              <w:t>af</w:t>
            </w:r>
            <w:r w:rsidRPr="00E464BC">
              <w:rPr>
                <w:rFonts w:eastAsia="Calibri" w:cs="Arial"/>
                <w:lang w:eastAsia="en-US"/>
              </w:rPr>
              <w:t xml:space="preserve"> samspillet mellem samfundsudviklingen og udviklingen af pædagogisk viden og praksis </w:t>
            </w:r>
          </w:p>
          <w:p w14:paraId="643EEC76" w14:textId="77777777" w:rsidR="0090257C" w:rsidRPr="00E464BC" w:rsidRDefault="0090257C" w:rsidP="00D52A6D">
            <w:pPr>
              <w:numPr>
                <w:ilvl w:val="0"/>
                <w:numId w:val="38"/>
              </w:numPr>
              <w:rPr>
                <w:rFonts w:eastAsia="Calibri" w:cs="Arial"/>
                <w:lang w:eastAsia="en-US"/>
              </w:rPr>
            </w:pPr>
            <w:r w:rsidRPr="00E464BC">
              <w:rPr>
                <w:rFonts w:eastAsia="Calibri" w:cs="Arial"/>
                <w:lang w:eastAsia="en-US"/>
              </w:rPr>
              <w:t>kunne reflektere over hvilken betydning pædagogisk viden og etik har for den professionelle position</w:t>
            </w:r>
          </w:p>
          <w:p w14:paraId="643EEC77" w14:textId="77777777" w:rsidR="0090257C" w:rsidRPr="00E464BC" w:rsidRDefault="0090257C" w:rsidP="0090257C">
            <w:pPr>
              <w:rPr>
                <w:rFonts w:eastAsia="Calibri" w:cs="Arial"/>
                <w:lang w:eastAsia="en-US"/>
              </w:rPr>
            </w:pPr>
          </w:p>
        </w:tc>
        <w:tc>
          <w:tcPr>
            <w:tcW w:w="6135" w:type="dxa"/>
          </w:tcPr>
          <w:p w14:paraId="643EEC78" w14:textId="77777777" w:rsidR="0090257C" w:rsidRPr="00E464BC" w:rsidRDefault="0090257C" w:rsidP="0090257C">
            <w:pPr>
              <w:rPr>
                <w:rFonts w:eastAsia="Calibri" w:cs="Arial"/>
                <w:b/>
                <w:lang w:eastAsia="en-US"/>
              </w:rPr>
            </w:pPr>
            <w:r w:rsidRPr="00E464BC">
              <w:rPr>
                <w:rFonts w:eastAsia="Calibri" w:cs="Arial"/>
                <w:b/>
                <w:lang w:eastAsia="en-US"/>
              </w:rPr>
              <w:t>Færdigheder</w:t>
            </w:r>
          </w:p>
          <w:p w14:paraId="643EEC79" w14:textId="77777777" w:rsidR="0090257C" w:rsidRPr="00E464BC" w:rsidRDefault="0090257C" w:rsidP="00D52A6D">
            <w:pPr>
              <w:pStyle w:val="Listeafsnit"/>
              <w:numPr>
                <w:ilvl w:val="0"/>
                <w:numId w:val="53"/>
              </w:numPr>
              <w:rPr>
                <w:rFonts w:ascii="Garamond" w:eastAsia="Calibri" w:hAnsi="Garamond" w:cs="Arial"/>
                <w:lang w:eastAsia="en-US"/>
              </w:rPr>
            </w:pPr>
            <w:r w:rsidRPr="00E464BC">
              <w:rPr>
                <w:rFonts w:ascii="Garamond" w:eastAsia="Calibri" w:hAnsi="Garamond" w:cs="Arial"/>
                <w:lang w:eastAsia="en-US"/>
              </w:rPr>
              <w:t>kunne analysere og vurdere det videns- og værdimæssige grundlag for pædagogisk praksis</w:t>
            </w:r>
          </w:p>
          <w:p w14:paraId="643EEC7A" w14:textId="77777777" w:rsidR="0090257C" w:rsidRPr="00E464BC" w:rsidRDefault="0090257C" w:rsidP="00D52A6D">
            <w:pPr>
              <w:pStyle w:val="Listeafsnit"/>
              <w:numPr>
                <w:ilvl w:val="0"/>
                <w:numId w:val="53"/>
              </w:numPr>
              <w:rPr>
                <w:rFonts w:ascii="Garamond" w:eastAsia="Calibri" w:hAnsi="Garamond" w:cs="Arial"/>
                <w:lang w:eastAsia="en-US"/>
              </w:rPr>
            </w:pPr>
            <w:r w:rsidRPr="00E464BC">
              <w:rPr>
                <w:rFonts w:ascii="Garamond" w:eastAsia="Calibri" w:hAnsi="Garamond" w:cs="Arial"/>
                <w:lang w:eastAsia="en-US"/>
              </w:rPr>
              <w:t>kunne analysere den samfundsmæssige baggrund for at pædagogisk viden efterspørges konkret i tid og sted</w:t>
            </w:r>
          </w:p>
          <w:p w14:paraId="643EEC7B" w14:textId="77777777" w:rsidR="0090257C" w:rsidRPr="00E464BC" w:rsidRDefault="0090257C" w:rsidP="00D52A6D">
            <w:pPr>
              <w:pStyle w:val="Listeafsnit"/>
              <w:numPr>
                <w:ilvl w:val="0"/>
                <w:numId w:val="53"/>
              </w:numPr>
              <w:rPr>
                <w:rFonts w:eastAsia="Calibri" w:cs="Arial"/>
                <w:lang w:eastAsia="en-US"/>
              </w:rPr>
            </w:pPr>
            <w:r w:rsidRPr="00E464BC">
              <w:rPr>
                <w:rFonts w:ascii="Garamond" w:eastAsia="Calibri" w:hAnsi="Garamond" w:cs="Arial"/>
                <w:lang w:eastAsia="en-US"/>
              </w:rPr>
              <w:t>kunne håndtere dilemmaer i den pædagogiske praksis knyttet til etik og forholdet mellem viden og praksis</w:t>
            </w:r>
          </w:p>
        </w:tc>
      </w:tr>
    </w:tbl>
    <w:p w14:paraId="643EEC7D" w14:textId="77777777" w:rsidR="0090257C" w:rsidRPr="0090257C" w:rsidRDefault="0090257C" w:rsidP="0090257C">
      <w:pPr>
        <w:rPr>
          <w:rFonts w:eastAsia="Calibri" w:cs="Arial"/>
          <w:b/>
          <w:color w:val="FF0000"/>
          <w:lang w:eastAsia="en-US"/>
        </w:rPr>
      </w:pPr>
    </w:p>
    <w:p w14:paraId="643EEC7E" w14:textId="77777777" w:rsidR="0090257C" w:rsidRPr="00621F80" w:rsidRDefault="0090257C" w:rsidP="00621F80">
      <w:pPr>
        <w:rPr>
          <w:rFonts w:eastAsia="Calibri" w:cs="Arial"/>
          <w:lang w:eastAsia="en-US"/>
        </w:rPr>
      </w:pPr>
    </w:p>
    <w:p w14:paraId="643EEC7F" w14:textId="77777777" w:rsidR="00574AFE" w:rsidRDefault="00574AFE">
      <w:pPr>
        <w:rPr>
          <w:rFonts w:ascii="Arial" w:hAnsi="Arial"/>
          <w:b/>
          <w:bCs/>
          <w:color w:val="000000"/>
          <w:sz w:val="26"/>
          <w:szCs w:val="26"/>
        </w:rPr>
      </w:pPr>
      <w:r>
        <w:br w:type="page"/>
      </w:r>
    </w:p>
    <w:p w14:paraId="643EEC80" w14:textId="77777777" w:rsidR="00254E04" w:rsidRPr="00DD188B" w:rsidRDefault="00254E04" w:rsidP="00BF5016">
      <w:pPr>
        <w:pStyle w:val="Overskrift2"/>
      </w:pPr>
      <w:bookmarkStart w:id="23" w:name="_Toc174541612"/>
      <w:r w:rsidRPr="00DD188B">
        <w:lastRenderedPageBreak/>
        <w:t>Modul Ob 2. Undersøgelse af pædagogisk praksis</w:t>
      </w:r>
      <w:bookmarkEnd w:id="23"/>
    </w:p>
    <w:p w14:paraId="643EEC81" w14:textId="77777777" w:rsidR="00254E04" w:rsidRDefault="00254E04" w:rsidP="00347493">
      <w:pPr>
        <w:rPr>
          <w:rFonts w:cs="Arial"/>
        </w:rPr>
      </w:pPr>
      <w:r w:rsidRPr="009020AD">
        <w:rPr>
          <w:rFonts w:cs="Arial"/>
        </w:rPr>
        <w:t>5 ECTS-point</w:t>
      </w:r>
      <w:r>
        <w:rPr>
          <w:rFonts w:cs="Arial"/>
        </w:rPr>
        <w:t>, intern prøve</w:t>
      </w:r>
    </w:p>
    <w:p w14:paraId="643EEC82" w14:textId="77777777" w:rsidR="0090257C" w:rsidRDefault="0090257C" w:rsidP="00347493">
      <w:pPr>
        <w:rPr>
          <w:rFonts w:cs="Arial"/>
        </w:rPr>
      </w:pPr>
    </w:p>
    <w:p w14:paraId="643EEC83" w14:textId="77777777" w:rsidR="00C97713" w:rsidRPr="00E464BC" w:rsidRDefault="00C97713" w:rsidP="00C97713">
      <w:pPr>
        <w:rPr>
          <w:rFonts w:cs="Arial"/>
          <w:b/>
        </w:rPr>
      </w:pPr>
      <w:r w:rsidRPr="00E464BC">
        <w:rPr>
          <w:rFonts w:cs="Arial"/>
          <w:b/>
        </w:rPr>
        <w:t>Formål</w:t>
      </w:r>
      <w:r w:rsidR="00E464BC" w:rsidRPr="00E464BC">
        <w:rPr>
          <w:rFonts w:cs="Arial"/>
          <w:b/>
        </w:rPr>
        <w:t xml:space="preserve"> </w:t>
      </w:r>
    </w:p>
    <w:p w14:paraId="643EEC84" w14:textId="77777777" w:rsidR="00C97713" w:rsidRPr="00E464BC" w:rsidRDefault="00C97713" w:rsidP="00C97713">
      <w:pPr>
        <w:rPr>
          <w:rFonts w:cs="Arial"/>
        </w:rPr>
      </w:pPr>
      <w:r w:rsidRPr="00E464BC">
        <w:rPr>
          <w:rFonts w:cs="Arial"/>
        </w:rPr>
        <w:t>Modulet skal kvalificere den studerende til at undersøge og dokumentere pædagogisk praksis. Den studerende skal udvikle færdigheder til på et metodologisk reflekteret grundlag at frembringe empiriske data om pædagogisk praksis.</w:t>
      </w:r>
    </w:p>
    <w:p w14:paraId="643EEC85" w14:textId="77777777" w:rsidR="00C97713" w:rsidRPr="00E464BC" w:rsidRDefault="00C97713" w:rsidP="00C97713">
      <w:pPr>
        <w:rPr>
          <w:rFonts w:cs="Arial"/>
        </w:rPr>
      </w:pPr>
    </w:p>
    <w:p w14:paraId="643EEC86" w14:textId="77777777" w:rsidR="00C97713" w:rsidRPr="00E464BC" w:rsidRDefault="00C97713" w:rsidP="00C97713">
      <w:pPr>
        <w:rPr>
          <w:rFonts w:eastAsia="Calibri" w:cs="Arial"/>
          <w:b/>
          <w:lang w:eastAsia="en-US"/>
        </w:rPr>
      </w:pPr>
      <w:r w:rsidRPr="00E464BC">
        <w:rPr>
          <w:rFonts w:eastAsia="Calibri" w:cs="Arial"/>
          <w:b/>
          <w:lang w:eastAsia="en-US"/>
        </w:rPr>
        <w:t>Mål for læringsudbytte</w:t>
      </w:r>
    </w:p>
    <w:p w14:paraId="643EEC87" w14:textId="77777777" w:rsidR="00C97713" w:rsidRPr="00E464BC" w:rsidRDefault="00C97713" w:rsidP="00C97713">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55"/>
      </w:tblGrid>
      <w:tr w:rsidR="00E464BC" w:rsidRPr="00E464BC" w14:paraId="643EEC8E" w14:textId="77777777" w:rsidTr="005B442D">
        <w:tc>
          <w:tcPr>
            <w:tcW w:w="9520" w:type="dxa"/>
            <w:gridSpan w:val="2"/>
          </w:tcPr>
          <w:p w14:paraId="643EEC88" w14:textId="77777777" w:rsidR="00E6643D" w:rsidRPr="00E464BC" w:rsidRDefault="00E6643D" w:rsidP="00E6643D">
            <w:pPr>
              <w:rPr>
                <w:rFonts w:eastAsia="Calibri" w:cs="Arial"/>
                <w:lang w:eastAsia="en-US"/>
              </w:rPr>
            </w:pPr>
            <w:r w:rsidRPr="00E464BC">
              <w:rPr>
                <w:rFonts w:eastAsia="Calibri" w:cs="Arial"/>
                <w:b/>
                <w:lang w:eastAsia="en-US"/>
              </w:rPr>
              <w:t>Kompetencemål</w:t>
            </w:r>
          </w:p>
          <w:p w14:paraId="643EEC89" w14:textId="77777777" w:rsidR="00E6643D" w:rsidRDefault="00E6643D" w:rsidP="00E6643D">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8A" w14:textId="77777777" w:rsidR="005B442D" w:rsidRPr="00E464BC" w:rsidRDefault="005B442D" w:rsidP="00E6643D">
            <w:pPr>
              <w:rPr>
                <w:rFonts w:eastAsia="Calibri" w:cs="Arial"/>
                <w:lang w:eastAsia="en-US"/>
              </w:rPr>
            </w:pPr>
          </w:p>
          <w:p w14:paraId="643EEC8B" w14:textId="77777777" w:rsidR="00E6643D" w:rsidRPr="00E464BC" w:rsidRDefault="00E6643D" w:rsidP="00D52A6D">
            <w:pPr>
              <w:numPr>
                <w:ilvl w:val="0"/>
                <w:numId w:val="37"/>
              </w:numPr>
              <w:rPr>
                <w:rFonts w:eastAsia="Calibri" w:cs="Arial"/>
                <w:lang w:eastAsia="en-US"/>
              </w:rPr>
            </w:pPr>
            <w:r w:rsidRPr="00E464BC">
              <w:rPr>
                <w:rFonts w:eastAsia="Calibri" w:cs="Arial"/>
                <w:lang w:eastAsia="en-US"/>
              </w:rPr>
              <w:t>udvikle et metodisk begrundet design for undersøgelse af pædagogisk praksis</w:t>
            </w:r>
          </w:p>
          <w:p w14:paraId="643EEC8C" w14:textId="77777777" w:rsidR="00E6643D" w:rsidRPr="00E464BC" w:rsidRDefault="00E6643D" w:rsidP="00D52A6D">
            <w:pPr>
              <w:numPr>
                <w:ilvl w:val="0"/>
                <w:numId w:val="37"/>
              </w:numPr>
              <w:rPr>
                <w:rFonts w:eastAsia="Calibri" w:cs="Arial"/>
                <w:lang w:eastAsia="en-US"/>
              </w:rPr>
            </w:pPr>
            <w:r w:rsidRPr="00E464BC">
              <w:rPr>
                <w:rFonts w:eastAsia="Calibri" w:cs="Arial"/>
                <w:lang w:eastAsia="en-US"/>
              </w:rPr>
              <w:t>håndtere arbejdsprocesserne i forbindelse med at gennemføre en mindre empirisk undersøgelse</w:t>
            </w:r>
          </w:p>
          <w:p w14:paraId="643EEC8D" w14:textId="77777777" w:rsidR="00C97713" w:rsidRPr="00E464BC" w:rsidRDefault="00C97713" w:rsidP="007A2B91">
            <w:pPr>
              <w:rPr>
                <w:rFonts w:eastAsia="Calibri" w:cs="Arial"/>
                <w:lang w:eastAsia="en-US"/>
              </w:rPr>
            </w:pPr>
          </w:p>
        </w:tc>
      </w:tr>
      <w:tr w:rsidR="00E464BC" w:rsidRPr="00E464BC" w14:paraId="643EEC90" w14:textId="77777777" w:rsidTr="005B442D">
        <w:tc>
          <w:tcPr>
            <w:tcW w:w="9520" w:type="dxa"/>
            <w:gridSpan w:val="2"/>
          </w:tcPr>
          <w:p w14:paraId="643EEC8F" w14:textId="77777777" w:rsidR="00C97713" w:rsidRPr="00E464BC" w:rsidRDefault="00E6643D" w:rsidP="007A2B91">
            <w:pPr>
              <w:rPr>
                <w:rFonts w:eastAsia="Calibri" w:cs="Arial"/>
                <w:lang w:eastAsia="en-US"/>
              </w:rPr>
            </w:pPr>
            <w:r w:rsidRPr="00E464BC">
              <w:rPr>
                <w:rFonts w:eastAsia="Calibri" w:cs="Arial"/>
                <w:lang w:eastAsia="en-US"/>
              </w:rPr>
              <w:t xml:space="preserve">For at opnå disse </w:t>
            </w:r>
            <w:r w:rsidR="005B442D">
              <w:rPr>
                <w:rFonts w:eastAsia="Calibri" w:cs="Arial"/>
                <w:lang w:eastAsia="en-US"/>
              </w:rPr>
              <w:t>kompetencer skal den studerende</w:t>
            </w:r>
          </w:p>
        </w:tc>
      </w:tr>
      <w:tr w:rsidR="00E6643D" w:rsidRPr="00E464BC" w14:paraId="643EEC9B" w14:textId="77777777" w:rsidTr="005B442D">
        <w:trPr>
          <w:trHeight w:val="1364"/>
        </w:trPr>
        <w:tc>
          <w:tcPr>
            <w:tcW w:w="4565" w:type="dxa"/>
          </w:tcPr>
          <w:p w14:paraId="643EEC92" w14:textId="77777777" w:rsidR="00E6643D" w:rsidRPr="00E464BC" w:rsidRDefault="00E6643D" w:rsidP="00E6643D">
            <w:pPr>
              <w:rPr>
                <w:rFonts w:eastAsia="Calibri" w:cs="Arial"/>
                <w:b/>
                <w:lang w:eastAsia="en-US"/>
              </w:rPr>
            </w:pPr>
            <w:r w:rsidRPr="00E464BC">
              <w:rPr>
                <w:rFonts w:eastAsia="Calibri" w:cs="Arial"/>
                <w:b/>
                <w:lang w:eastAsia="en-US"/>
              </w:rPr>
              <w:t xml:space="preserve">Viden </w:t>
            </w:r>
          </w:p>
          <w:p w14:paraId="643EEC93" w14:textId="77777777" w:rsidR="00E6643D" w:rsidRPr="00E464BC" w:rsidRDefault="00E6643D" w:rsidP="00D52A6D">
            <w:pPr>
              <w:pStyle w:val="Listeafsnit"/>
              <w:numPr>
                <w:ilvl w:val="0"/>
                <w:numId w:val="52"/>
              </w:numPr>
              <w:rPr>
                <w:rFonts w:ascii="Garamond" w:eastAsia="Calibri" w:hAnsi="Garamond" w:cs="Arial"/>
                <w:lang w:eastAsia="en-US"/>
              </w:rPr>
            </w:pPr>
            <w:r w:rsidRPr="00E464BC">
              <w:rPr>
                <w:rFonts w:ascii="Garamond" w:eastAsia="Calibri" w:hAnsi="Garamond" w:cs="Arial"/>
                <w:lang w:eastAsia="en-US"/>
              </w:rPr>
              <w:t>have viden om muligheder og begrænsninger ved forskellige</w:t>
            </w:r>
            <w:r w:rsidR="00D35C74" w:rsidRPr="00E464BC">
              <w:rPr>
                <w:rFonts w:ascii="Garamond" w:eastAsia="Calibri" w:hAnsi="Garamond" w:cs="Arial"/>
                <w:lang w:eastAsia="en-US"/>
              </w:rPr>
              <w:t xml:space="preserve"> kvantitative og kvalitative</w:t>
            </w:r>
            <w:r w:rsidRPr="00E464BC">
              <w:rPr>
                <w:rFonts w:ascii="Garamond" w:eastAsia="Calibri" w:hAnsi="Garamond" w:cs="Arial"/>
                <w:lang w:eastAsia="en-US"/>
              </w:rPr>
              <w:t xml:space="preserve"> metoder til undersøgelse af pædagogisk praksis</w:t>
            </w:r>
          </w:p>
          <w:p w14:paraId="643EEC94" w14:textId="77777777" w:rsidR="00E6643D" w:rsidRPr="00E464BC" w:rsidRDefault="00E6643D" w:rsidP="00E6643D">
            <w:pPr>
              <w:rPr>
                <w:rFonts w:eastAsia="Calibri" w:cs="Arial"/>
                <w:lang w:eastAsia="en-US"/>
              </w:rPr>
            </w:pPr>
          </w:p>
          <w:p w14:paraId="643EEC95" w14:textId="77777777" w:rsidR="00E6643D" w:rsidRPr="00E464BC" w:rsidRDefault="00E6643D" w:rsidP="00D52A6D">
            <w:pPr>
              <w:pStyle w:val="Listeafsnit"/>
              <w:numPr>
                <w:ilvl w:val="0"/>
                <w:numId w:val="52"/>
              </w:numPr>
              <w:rPr>
                <w:rFonts w:ascii="Garamond" w:eastAsia="Calibri" w:hAnsi="Garamond" w:cs="Arial"/>
                <w:lang w:eastAsia="en-US"/>
              </w:rPr>
            </w:pPr>
            <w:r w:rsidRPr="00E464BC">
              <w:rPr>
                <w:rFonts w:ascii="Garamond" w:eastAsia="Calibri" w:hAnsi="Garamond" w:cs="Arial"/>
                <w:lang w:eastAsia="en-US"/>
              </w:rPr>
              <w:t xml:space="preserve">kunne identificere og reflektere over </w:t>
            </w:r>
            <w:r w:rsidR="00F958FF" w:rsidRPr="00E464BC">
              <w:rPr>
                <w:rFonts w:ascii="Garamond" w:eastAsia="Calibri" w:hAnsi="Garamond" w:cs="Arial"/>
                <w:lang w:eastAsia="en-US"/>
              </w:rPr>
              <w:t>metodiske</w:t>
            </w:r>
            <w:r w:rsidRPr="00E464BC">
              <w:rPr>
                <w:rFonts w:ascii="Garamond" w:eastAsia="Calibri" w:hAnsi="Garamond" w:cs="Arial"/>
                <w:lang w:eastAsia="en-US"/>
              </w:rPr>
              <w:t xml:space="preserve"> problemstillinger, der knytter sig til undersøgelser af pædagogisk praksis</w:t>
            </w:r>
          </w:p>
          <w:p w14:paraId="643EEC96" w14:textId="77777777" w:rsidR="00E6643D" w:rsidRPr="00E464BC" w:rsidRDefault="00E6643D" w:rsidP="007A2B91">
            <w:pPr>
              <w:rPr>
                <w:rFonts w:eastAsia="Calibri" w:cs="Arial"/>
                <w:lang w:eastAsia="en-US"/>
              </w:rPr>
            </w:pPr>
          </w:p>
        </w:tc>
        <w:tc>
          <w:tcPr>
            <w:tcW w:w="4955" w:type="dxa"/>
          </w:tcPr>
          <w:p w14:paraId="643EEC98" w14:textId="77777777" w:rsidR="00E6643D" w:rsidRPr="00E464BC" w:rsidRDefault="00E6643D" w:rsidP="00E6643D">
            <w:pPr>
              <w:rPr>
                <w:rFonts w:eastAsia="Calibri" w:cs="Arial"/>
                <w:lang w:eastAsia="en-US"/>
              </w:rPr>
            </w:pPr>
            <w:r w:rsidRPr="00E464BC">
              <w:rPr>
                <w:rFonts w:eastAsia="Calibri" w:cs="Arial"/>
                <w:b/>
                <w:lang w:eastAsia="en-US"/>
              </w:rPr>
              <w:t xml:space="preserve">Færdigheder </w:t>
            </w:r>
          </w:p>
          <w:p w14:paraId="643EEC99" w14:textId="77777777" w:rsidR="00E6643D" w:rsidRPr="00E464BC" w:rsidRDefault="00E6643D" w:rsidP="00D52A6D">
            <w:pPr>
              <w:numPr>
                <w:ilvl w:val="0"/>
                <w:numId w:val="39"/>
              </w:numPr>
              <w:rPr>
                <w:rFonts w:eastAsia="Calibri" w:cs="Arial"/>
                <w:lang w:eastAsia="en-US"/>
              </w:rPr>
            </w:pPr>
            <w:r w:rsidRPr="00E464BC">
              <w:rPr>
                <w:rFonts w:eastAsia="Calibri" w:cs="Arial"/>
                <w:lang w:eastAsia="en-US"/>
              </w:rPr>
              <w:t>kunne begrunde metodevalg i relation til undersøgelse af pædagogisk praksis</w:t>
            </w:r>
          </w:p>
          <w:p w14:paraId="643EEC9A" w14:textId="77777777" w:rsidR="00C97713" w:rsidRPr="00E464BC" w:rsidRDefault="00C97713" w:rsidP="007A2B91">
            <w:pPr>
              <w:rPr>
                <w:rFonts w:eastAsia="Calibri" w:cs="Arial"/>
                <w:lang w:eastAsia="en-US"/>
              </w:rPr>
            </w:pPr>
          </w:p>
        </w:tc>
      </w:tr>
    </w:tbl>
    <w:p w14:paraId="643EEC9C" w14:textId="77777777" w:rsidR="0090257C" w:rsidRPr="00E464BC" w:rsidRDefault="0090257C" w:rsidP="0090257C">
      <w:pPr>
        <w:rPr>
          <w:rFonts w:cs="Arial"/>
        </w:rPr>
      </w:pPr>
    </w:p>
    <w:p w14:paraId="643EEC9D" w14:textId="3B960FDE" w:rsidR="00C97713" w:rsidRDefault="00C97713" w:rsidP="009926FE">
      <w:pPr>
        <w:rPr>
          <w:rFonts w:ascii="Arial" w:hAnsi="Arial"/>
          <w:b/>
          <w:bCs/>
          <w:color w:val="FF0000"/>
          <w:sz w:val="28"/>
          <w:szCs w:val="28"/>
        </w:rPr>
      </w:pPr>
      <w:bookmarkStart w:id="24" w:name="_Toc289953175"/>
      <w:r>
        <w:rPr>
          <w:color w:val="FF0000"/>
        </w:rPr>
        <w:br w:type="page"/>
      </w:r>
    </w:p>
    <w:p w14:paraId="643EEC9E" w14:textId="77777777" w:rsidR="00254E04" w:rsidRPr="00E464BC" w:rsidRDefault="00254E04" w:rsidP="009106A3">
      <w:pPr>
        <w:pStyle w:val="Overskrift1"/>
        <w:rPr>
          <w:color w:val="auto"/>
        </w:rPr>
      </w:pPr>
      <w:bookmarkStart w:id="25" w:name="_Toc174541613"/>
      <w:r w:rsidRPr="00E464BC">
        <w:rPr>
          <w:color w:val="auto"/>
        </w:rPr>
        <w:lastRenderedPageBreak/>
        <w:t>Bilag 2a Fælles valgfrie moduler inden for uddannelsens faglige område (Vf)</w:t>
      </w:r>
      <w:bookmarkEnd w:id="24"/>
      <w:bookmarkEnd w:id="25"/>
    </w:p>
    <w:p w14:paraId="2BABA1E2" w14:textId="77777777" w:rsidR="00157C11" w:rsidRDefault="00157C11" w:rsidP="00BF5016">
      <w:pPr>
        <w:pStyle w:val="Overskrift2"/>
      </w:pPr>
    </w:p>
    <w:p w14:paraId="7EAA9BC4" w14:textId="0500C2D5" w:rsidR="000161FC" w:rsidRPr="00742981" w:rsidRDefault="000161FC" w:rsidP="005E7591">
      <w:pPr>
        <w:pStyle w:val="Overskrift2"/>
        <w:ind w:left="0" w:firstLine="0"/>
        <w:rPr>
          <w:color w:val="auto"/>
        </w:rPr>
      </w:pPr>
      <w:bookmarkStart w:id="26" w:name="_Toc174541614"/>
      <w:r>
        <w:rPr>
          <w:color w:val="auto"/>
        </w:rPr>
        <w:t>Modul Vf 1</w:t>
      </w:r>
      <w:r w:rsidRPr="00D412AF">
        <w:rPr>
          <w:color w:val="auto"/>
        </w:rPr>
        <w:t xml:space="preserve">: </w:t>
      </w:r>
      <w:bookmarkStart w:id="27" w:name="_Toc289953177"/>
      <w:r w:rsidRPr="00742981">
        <w:rPr>
          <w:color w:val="auto"/>
        </w:rPr>
        <w:t>Bæredygtighed i pædagogisk praksis</w:t>
      </w:r>
      <w:bookmarkEnd w:id="26"/>
    </w:p>
    <w:p w14:paraId="7226B2D3" w14:textId="77777777" w:rsidR="000161FC" w:rsidRPr="00DA612E" w:rsidRDefault="000161FC" w:rsidP="000161FC">
      <w:r>
        <w:t>10</w:t>
      </w:r>
      <w:r w:rsidRPr="00DA612E">
        <w:t xml:space="preserve"> </w:t>
      </w:r>
      <w:r w:rsidRPr="00EA1222">
        <w:t>ECTS-point, intern prøve</w:t>
      </w:r>
    </w:p>
    <w:p w14:paraId="51A735F9" w14:textId="77777777" w:rsidR="000161FC" w:rsidRDefault="000161FC" w:rsidP="000161FC"/>
    <w:p w14:paraId="16CE6BE6" w14:textId="77777777" w:rsidR="000161FC" w:rsidRPr="00045DC0" w:rsidRDefault="000161FC" w:rsidP="000161FC">
      <w:pPr>
        <w:spacing w:line="276" w:lineRule="auto"/>
        <w:rPr>
          <w:rFonts w:eastAsiaTheme="minorHAnsi" w:cstheme="minorBidi"/>
          <w:b/>
          <w:bCs/>
          <w:lang w:eastAsia="en-US"/>
        </w:rPr>
      </w:pPr>
      <w:r w:rsidRPr="00045DC0">
        <w:rPr>
          <w:rFonts w:eastAsiaTheme="minorHAnsi" w:cstheme="minorBidi"/>
          <w:b/>
          <w:bCs/>
          <w:lang w:eastAsia="en-US"/>
        </w:rPr>
        <w:t>Formål</w:t>
      </w:r>
    </w:p>
    <w:p w14:paraId="080E1340" w14:textId="77777777" w:rsidR="000161FC"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Modulets formål er, at give den studerende kompetencer til at arbejde med bæredygtig udvikling og globalt medborgerskab i pædagogiske og uddannelsesmæssige sammenhænge. Modulet skal kvalificere den studerende til at samarbejde lokalt, nationalt og globalt om at integrere bæredygtighed i pædagogisk praksis.  </w:t>
      </w:r>
    </w:p>
    <w:p w14:paraId="1F0536AC" w14:textId="77777777" w:rsidR="000161FC" w:rsidRPr="00045DC0"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 henvender sig til studerende, der ønsker at få et videnskabeligt og praksisrettet grundlag for at implementere bæredygtighed i dagtilbud, grundskole, ungdoms- og videregående uddannelser. </w:t>
      </w:r>
    </w:p>
    <w:p w14:paraId="260F35B5" w14:textId="77777777" w:rsidR="000161FC" w:rsidRDefault="000161FC" w:rsidP="000161FC">
      <w:pPr>
        <w:spacing w:line="276" w:lineRule="auto"/>
        <w:rPr>
          <w:rFonts w:eastAsiaTheme="minorHAnsi" w:cstheme="minorBidi"/>
          <w:lang w:eastAsia="en-US"/>
        </w:rPr>
      </w:pPr>
    </w:p>
    <w:p w14:paraId="308C36B3"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0056C3E1" w14:textId="77777777" w:rsidTr="00B942B1">
        <w:tc>
          <w:tcPr>
            <w:tcW w:w="9628" w:type="dxa"/>
            <w:gridSpan w:val="2"/>
          </w:tcPr>
          <w:p w14:paraId="0E1B319E"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444B43E7"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678D607" w14:textId="77777777" w:rsidR="000161FC" w:rsidRPr="00DC0F27" w:rsidRDefault="000161FC" w:rsidP="00D52A6D">
            <w:pPr>
              <w:pStyle w:val="Listeafsnit"/>
              <w:numPr>
                <w:ilvl w:val="0"/>
                <w:numId w:val="106"/>
              </w:numPr>
              <w:rPr>
                <w:rFonts w:ascii="Garamond" w:hAnsi="Garamond" w:cs="Arial"/>
              </w:rPr>
            </w:pPr>
            <w:r w:rsidRPr="00DC0F27">
              <w:rPr>
                <w:rFonts w:ascii="Garamond" w:hAnsi="Garamond" w:cs="Arial"/>
              </w:rPr>
              <w:t>påtage sig ansvar for at implementere en helheds- og udviklingsorienteret tilgang til bæredygtig udvikling i pædagogisk praksis</w:t>
            </w:r>
          </w:p>
          <w:p w14:paraId="34B78D9B" w14:textId="77777777" w:rsidR="000161FC" w:rsidRPr="00DC0F27" w:rsidRDefault="000161FC" w:rsidP="00D52A6D">
            <w:pPr>
              <w:pStyle w:val="Listeafsnit"/>
              <w:numPr>
                <w:ilvl w:val="0"/>
                <w:numId w:val="106"/>
              </w:numPr>
              <w:rPr>
                <w:rFonts w:ascii="Garamond" w:hAnsi="Garamond" w:cs="Arial"/>
              </w:rPr>
            </w:pPr>
            <w:r w:rsidRPr="00DC0F27">
              <w:rPr>
                <w:rFonts w:ascii="Garamond" w:hAnsi="Garamond" w:cs="Arial"/>
              </w:rPr>
              <w:t>håndtere planlægning, udvikling, gennemførsel og evaluering af læringsforløb, som understøtter deltagernes udvikling af dannelse og kompetencer i forhold til bæredygtig udvikling og globalt medborgerskab</w:t>
            </w:r>
          </w:p>
          <w:p w14:paraId="00C03C98" w14:textId="77777777" w:rsidR="000161FC" w:rsidRPr="00DC0F27" w:rsidRDefault="000161FC" w:rsidP="00D52A6D">
            <w:pPr>
              <w:pStyle w:val="Listeafsnit"/>
              <w:numPr>
                <w:ilvl w:val="0"/>
                <w:numId w:val="106"/>
              </w:numPr>
              <w:rPr>
                <w:rFonts w:ascii="Garamond" w:hAnsi="Garamond" w:cs="Arial"/>
              </w:rPr>
            </w:pPr>
            <w:r w:rsidRPr="00DC0F27">
              <w:rPr>
                <w:rFonts w:ascii="Garamond" w:hAnsi="Garamond" w:cs="Arial"/>
              </w:rPr>
              <w:t>indgå i relevant samarbejde om lærings- og uddannelsesaktiviteter for bæredygtig udvikling på tværs af fag, sektorer og erhverv</w:t>
            </w:r>
          </w:p>
          <w:p w14:paraId="69E1390E" w14:textId="77777777" w:rsidR="000161FC" w:rsidRPr="00763A2F" w:rsidRDefault="000161FC" w:rsidP="00B942B1">
            <w:pPr>
              <w:pStyle w:val="Listeafsnit"/>
              <w:rPr>
                <w:rFonts w:ascii="Garamond" w:hAnsi="Garamond" w:cs="Arial"/>
              </w:rPr>
            </w:pPr>
          </w:p>
        </w:tc>
      </w:tr>
      <w:tr w:rsidR="000161FC" w:rsidRPr="00B379A4" w14:paraId="2CFB7464" w14:textId="77777777" w:rsidTr="00B942B1">
        <w:tc>
          <w:tcPr>
            <w:tcW w:w="9628" w:type="dxa"/>
            <w:gridSpan w:val="2"/>
          </w:tcPr>
          <w:p w14:paraId="1BA53BFF"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FF820C5" w14:textId="77777777" w:rsidTr="00B942B1">
        <w:trPr>
          <w:trHeight w:val="1873"/>
        </w:trPr>
        <w:tc>
          <w:tcPr>
            <w:tcW w:w="4673" w:type="dxa"/>
          </w:tcPr>
          <w:p w14:paraId="45ACDE85"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13E16504" w14:textId="77777777" w:rsidR="000161FC" w:rsidRPr="00DC0F27" w:rsidRDefault="000161FC" w:rsidP="00D52A6D">
            <w:pPr>
              <w:pStyle w:val="Listeafsnit"/>
              <w:numPr>
                <w:ilvl w:val="0"/>
                <w:numId w:val="139"/>
              </w:numPr>
              <w:rPr>
                <w:rFonts w:ascii="Garamond" w:hAnsi="Garamond" w:cs="Arial"/>
              </w:rPr>
            </w:pPr>
            <w:r w:rsidRPr="00DC0F27">
              <w:rPr>
                <w:rFonts w:ascii="Garamond" w:hAnsi="Garamond" w:cs="Arial"/>
              </w:rPr>
              <w:t>have viden om begreberne bæredygtighed, bæredygtig udvikling og globalt medborgerskab</w:t>
            </w:r>
          </w:p>
          <w:p w14:paraId="48ED15FB" w14:textId="77777777" w:rsidR="000161FC" w:rsidRPr="00DC0F27" w:rsidRDefault="000161FC" w:rsidP="00D52A6D">
            <w:pPr>
              <w:pStyle w:val="Listeafsnit"/>
              <w:numPr>
                <w:ilvl w:val="0"/>
                <w:numId w:val="139"/>
              </w:numPr>
              <w:rPr>
                <w:rFonts w:ascii="Garamond" w:hAnsi="Garamond" w:cs="Arial"/>
              </w:rPr>
            </w:pPr>
            <w:r w:rsidRPr="00DC0F27">
              <w:rPr>
                <w:rFonts w:ascii="Garamond" w:hAnsi="Garamond" w:cs="Arial"/>
              </w:rPr>
              <w:t>have indsigt i samspillet mellem sociale, miljømæssige, socio-økonomiske samt kulturelle aspekter i bæredygtig udvikling</w:t>
            </w:r>
          </w:p>
          <w:p w14:paraId="4A711B9E" w14:textId="77777777" w:rsidR="000161FC" w:rsidRPr="00DC0F27" w:rsidRDefault="000161FC" w:rsidP="00D52A6D">
            <w:pPr>
              <w:pStyle w:val="Listeafsnit"/>
              <w:numPr>
                <w:ilvl w:val="0"/>
                <w:numId w:val="139"/>
              </w:numPr>
              <w:rPr>
                <w:rFonts w:ascii="Garamond" w:hAnsi="Garamond" w:cs="Arial"/>
              </w:rPr>
            </w:pPr>
            <w:r w:rsidRPr="00DC0F27">
              <w:rPr>
                <w:rFonts w:ascii="Garamond" w:hAnsi="Garamond" w:cs="Arial"/>
              </w:rPr>
              <w:t>have viden om didaktiske arbejdsformer, der understøtter deltagernes arbejde med bæredygtighed og bæredygtig udvikling</w:t>
            </w:r>
          </w:p>
          <w:p w14:paraId="703D69A4" w14:textId="77777777" w:rsidR="000161FC" w:rsidRPr="005056E9" w:rsidRDefault="000161FC" w:rsidP="00B942B1">
            <w:pPr>
              <w:pStyle w:val="Listeafsnit"/>
              <w:spacing w:line="276" w:lineRule="auto"/>
              <w:ind w:left="454"/>
              <w:rPr>
                <w:rFonts w:ascii="Garamond" w:hAnsi="Garamond" w:cs="Arial"/>
              </w:rPr>
            </w:pPr>
          </w:p>
          <w:p w14:paraId="7F0AB255" w14:textId="77777777" w:rsidR="000161FC" w:rsidRPr="005056E9" w:rsidRDefault="000161FC" w:rsidP="00B942B1">
            <w:pPr>
              <w:pStyle w:val="Listeafsnit"/>
              <w:spacing w:line="276" w:lineRule="auto"/>
              <w:ind w:left="454"/>
              <w:rPr>
                <w:rFonts w:ascii="Garamond" w:eastAsiaTheme="minorHAnsi" w:hAnsi="Garamond" w:cstheme="minorBidi"/>
                <w:lang w:eastAsia="en-US"/>
              </w:rPr>
            </w:pPr>
          </w:p>
        </w:tc>
        <w:tc>
          <w:tcPr>
            <w:tcW w:w="4955" w:type="dxa"/>
          </w:tcPr>
          <w:p w14:paraId="58686D86"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393E9741" w14:textId="77777777" w:rsidR="000161FC" w:rsidRPr="00DC0F27" w:rsidRDefault="000161FC" w:rsidP="00D52A6D">
            <w:pPr>
              <w:pStyle w:val="Listeafsnit"/>
              <w:numPr>
                <w:ilvl w:val="0"/>
                <w:numId w:val="140"/>
              </w:numPr>
              <w:rPr>
                <w:rFonts w:ascii="Garamond" w:hAnsi="Garamond" w:cs="Arial"/>
              </w:rPr>
            </w:pPr>
            <w:r w:rsidRPr="00DC0F27">
              <w:rPr>
                <w:rFonts w:ascii="Garamond" w:hAnsi="Garamond" w:cs="Arial"/>
              </w:rPr>
              <w:t>kunne vurdere eget fags eller professions rolle, mulighed og ansvar i arbejdet med bæredygtig udvikling fra et lokalt til et globalt perspektiv</w:t>
            </w:r>
          </w:p>
          <w:p w14:paraId="313D6FD5" w14:textId="77777777" w:rsidR="000161FC" w:rsidRPr="00DC0F27" w:rsidRDefault="000161FC" w:rsidP="00D52A6D">
            <w:pPr>
              <w:pStyle w:val="Listeafsnit"/>
              <w:numPr>
                <w:ilvl w:val="0"/>
                <w:numId w:val="140"/>
              </w:numPr>
              <w:rPr>
                <w:rFonts w:ascii="Garamond" w:hAnsi="Garamond" w:cs="Arial"/>
              </w:rPr>
            </w:pPr>
            <w:r w:rsidRPr="00DC0F27">
              <w:rPr>
                <w:rFonts w:ascii="Garamond" w:hAnsi="Garamond" w:cs="Arial"/>
              </w:rPr>
              <w:t>kunne reflektere over, interessekonflikter og dilemmaers centrale placering i arbejdet med bæredygtig udvikling i pædagogisk og uddannelsesmæssig sammenhæng</w:t>
            </w:r>
          </w:p>
          <w:p w14:paraId="1CF80257" w14:textId="77777777" w:rsidR="000161FC" w:rsidRPr="00DC0F27" w:rsidRDefault="000161FC" w:rsidP="00D52A6D">
            <w:pPr>
              <w:pStyle w:val="Listeafsnit"/>
              <w:numPr>
                <w:ilvl w:val="0"/>
                <w:numId w:val="140"/>
              </w:numPr>
              <w:rPr>
                <w:rFonts w:ascii="Garamond" w:hAnsi="Garamond" w:cs="Arial"/>
              </w:rPr>
            </w:pPr>
            <w:r>
              <w:rPr>
                <w:rFonts w:ascii="Garamond" w:hAnsi="Garamond" w:cs="Arial"/>
              </w:rPr>
              <w:t>k</w:t>
            </w:r>
            <w:r w:rsidRPr="00DC0F27">
              <w:rPr>
                <w:rFonts w:ascii="Garamond" w:hAnsi="Garamond" w:cs="Arial"/>
              </w:rPr>
              <w:t>unne analysere, vælge og begrunde valget af pædagogisk tilgang til håndtering af konkret udfordring i pædagogisk praksis, hvor bæredygtig udvikling skal prioriteres</w:t>
            </w:r>
          </w:p>
          <w:p w14:paraId="717E93C7" w14:textId="77777777" w:rsidR="000161FC" w:rsidRPr="005056E9" w:rsidRDefault="000161FC" w:rsidP="00B942B1">
            <w:pPr>
              <w:spacing w:line="276" w:lineRule="auto"/>
              <w:ind w:left="720"/>
              <w:rPr>
                <w:rFonts w:eastAsiaTheme="minorHAnsi" w:cstheme="minorBidi"/>
                <w:lang w:eastAsia="en-US"/>
              </w:rPr>
            </w:pPr>
          </w:p>
        </w:tc>
      </w:tr>
    </w:tbl>
    <w:p w14:paraId="0D0DF991" w14:textId="77777777" w:rsidR="000161FC" w:rsidRDefault="000161FC" w:rsidP="000161FC"/>
    <w:p w14:paraId="6C2BD48A" w14:textId="77777777" w:rsidR="000161FC" w:rsidRDefault="000161FC" w:rsidP="000161FC">
      <w:r>
        <w:br w:type="page"/>
      </w:r>
    </w:p>
    <w:p w14:paraId="643EECD3" w14:textId="1779AB83" w:rsidR="00254E04" w:rsidRPr="00E76EE9" w:rsidRDefault="00254E04" w:rsidP="00BF5016">
      <w:pPr>
        <w:pStyle w:val="Overskrift2"/>
        <w:rPr>
          <w:lang w:val="nb-NO"/>
        </w:rPr>
      </w:pPr>
      <w:bookmarkStart w:id="28" w:name="_Toc289953178"/>
      <w:bookmarkStart w:id="29" w:name="_Toc174541615"/>
      <w:bookmarkEnd w:id="27"/>
      <w:r w:rsidRPr="00E76EE9">
        <w:rPr>
          <w:lang w:val="nb-NO"/>
        </w:rPr>
        <w:lastRenderedPageBreak/>
        <w:t xml:space="preserve">Modul Vf </w:t>
      </w:r>
      <w:r w:rsidR="005E7591">
        <w:rPr>
          <w:lang w:val="nb-NO"/>
        </w:rPr>
        <w:t>2</w:t>
      </w:r>
      <w:r w:rsidRPr="00E76EE9">
        <w:rPr>
          <w:lang w:val="nb-NO"/>
        </w:rPr>
        <w:t xml:space="preserve">: </w:t>
      </w:r>
      <w:bookmarkEnd w:id="28"/>
      <w:r w:rsidR="00F15E77" w:rsidRPr="00E76EE9">
        <w:rPr>
          <w:lang w:val="nb-NO"/>
        </w:rPr>
        <w:t>Evaluering og evalueringskompetence</w:t>
      </w:r>
      <w:bookmarkEnd w:id="29"/>
    </w:p>
    <w:p w14:paraId="643EECD4" w14:textId="77777777" w:rsidR="00254E04" w:rsidRPr="00E76EE9" w:rsidRDefault="00254E04" w:rsidP="00DA612E">
      <w:pPr>
        <w:rPr>
          <w:lang w:val="nb-NO"/>
        </w:rPr>
      </w:pPr>
      <w:r w:rsidRPr="00E76EE9">
        <w:rPr>
          <w:lang w:val="nb-NO"/>
        </w:rPr>
        <w:t>10 ECTS-point</w:t>
      </w:r>
      <w:r w:rsidR="00EA1222" w:rsidRPr="00E76EE9">
        <w:rPr>
          <w:lang w:val="nb-NO"/>
        </w:rPr>
        <w:t>, intern prøve</w:t>
      </w:r>
    </w:p>
    <w:p w14:paraId="643EECD5" w14:textId="77777777" w:rsidR="00254E04" w:rsidRPr="00E76EE9" w:rsidRDefault="00254E04" w:rsidP="00DA612E">
      <w:pPr>
        <w:rPr>
          <w:lang w:val="nb-NO"/>
        </w:rPr>
      </w:pPr>
    </w:p>
    <w:p w14:paraId="643EECD6" w14:textId="77777777" w:rsidR="000B05D4" w:rsidRPr="00E76EE9" w:rsidRDefault="006D35D8" w:rsidP="000B05D4">
      <w:pPr>
        <w:rPr>
          <w:b/>
          <w:lang w:val="nb-NO"/>
        </w:rPr>
      </w:pPr>
      <w:r w:rsidRPr="00E76EE9">
        <w:rPr>
          <w:b/>
          <w:lang w:val="nb-NO"/>
        </w:rPr>
        <w:t>Formål</w:t>
      </w:r>
    </w:p>
    <w:p w14:paraId="643EECD7" w14:textId="6C6FED0C" w:rsidR="000B05D4" w:rsidRPr="00E76EE9" w:rsidRDefault="006D35D8" w:rsidP="000B05D4">
      <w:pPr>
        <w:rPr>
          <w:lang w:val="nb-NO"/>
        </w:rPr>
      </w:pPr>
      <w:r w:rsidRPr="00E76EE9">
        <w:rPr>
          <w:lang w:val="nb-NO"/>
        </w:rPr>
        <w:t>Form</w:t>
      </w:r>
      <w:r w:rsidR="000B05D4" w:rsidRPr="00E76EE9">
        <w:rPr>
          <w:lang w:val="nb-NO"/>
        </w:rPr>
        <w:t xml:space="preserve">ålet er, at den studerende alene og i samarbejde med andre kan etablere og udvikle eksisterende evalueringskulturer i pædagogisk arbejde i </w:t>
      </w:r>
      <w:r w:rsidR="00D35F50" w:rsidRPr="00E76EE9">
        <w:rPr>
          <w:lang w:val="nb-NO"/>
        </w:rPr>
        <w:t>skoler, institutioner eller andre organisationer</w:t>
      </w:r>
      <w:r w:rsidR="000B05D4" w:rsidRPr="00E76EE9">
        <w:rPr>
          <w:lang w:val="nb-NO"/>
        </w:rPr>
        <w:t xml:space="preserve">. </w:t>
      </w:r>
    </w:p>
    <w:p w14:paraId="0F562753" w14:textId="5DE255B6" w:rsidR="00D35F50" w:rsidRPr="00E76EE9" w:rsidRDefault="000B05D4" w:rsidP="000B05D4">
      <w:pPr>
        <w:rPr>
          <w:lang w:val="nb-NO"/>
        </w:rPr>
      </w:pPr>
      <w:r w:rsidRPr="00E76EE9">
        <w:rPr>
          <w:lang w:val="nb-NO"/>
        </w:rPr>
        <w:t>Modulet henvender si</w:t>
      </w:r>
      <w:r w:rsidR="00FA33CA" w:rsidRPr="00E76EE9">
        <w:rPr>
          <w:lang w:val="nb-NO"/>
        </w:rPr>
        <w:t xml:space="preserve">g til studerende, der ønsker </w:t>
      </w:r>
      <w:r w:rsidR="00D35F50" w:rsidRPr="00E76EE9">
        <w:rPr>
          <w:lang w:val="nb-NO"/>
        </w:rPr>
        <w:t>styrkede kompetencer til at dokumentere og evaluere egen og kollegial praksis i for</w:t>
      </w:r>
      <w:r w:rsidR="00FA33CA" w:rsidRPr="00E76EE9">
        <w:rPr>
          <w:lang w:val="nb-NO"/>
        </w:rPr>
        <w:t xml:space="preserve">skellige pædagogiske kontekster og evaluere læring, udvikling og trivsel. </w:t>
      </w:r>
    </w:p>
    <w:p w14:paraId="643EECD8" w14:textId="0940A066" w:rsidR="000B05D4" w:rsidRPr="00E76EE9" w:rsidRDefault="000B05D4" w:rsidP="000B05D4">
      <w:pPr>
        <w:rPr>
          <w:lang w:val="nb-NO"/>
        </w:rPr>
      </w:pPr>
      <w:r w:rsidRPr="00E76EE9">
        <w:rPr>
          <w:lang w:val="nb-NO"/>
        </w:rPr>
        <w:tab/>
        <w:t xml:space="preserve"> </w:t>
      </w:r>
    </w:p>
    <w:p w14:paraId="643EECD9" w14:textId="77777777" w:rsidR="000B05D4" w:rsidRPr="00E76EE9" w:rsidRDefault="000B05D4" w:rsidP="000B05D4">
      <w:pPr>
        <w:rPr>
          <w:b/>
          <w:lang w:val="nb-NO"/>
        </w:rPr>
      </w:pPr>
    </w:p>
    <w:p w14:paraId="643EECDA" w14:textId="77777777" w:rsidR="000B05D4" w:rsidRPr="006D35D8" w:rsidRDefault="000B05D4" w:rsidP="000B05D4">
      <w:pPr>
        <w:rPr>
          <w:b/>
        </w:rPr>
      </w:pPr>
      <w:r w:rsidRPr="006D35D8">
        <w:rPr>
          <w:b/>
        </w:rPr>
        <w:t>Mål for læringsudbytte</w:t>
      </w:r>
    </w:p>
    <w:p w14:paraId="643EECDB" w14:textId="77777777" w:rsidR="000B05D4" w:rsidRPr="006D35D8" w:rsidRDefault="000B05D4" w:rsidP="000B05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765"/>
      </w:tblGrid>
      <w:tr w:rsidR="000B05D4" w:rsidRPr="006D35D8" w14:paraId="643EECE4" w14:textId="77777777" w:rsidTr="002248E0">
        <w:tc>
          <w:tcPr>
            <w:tcW w:w="9628" w:type="dxa"/>
            <w:gridSpan w:val="2"/>
          </w:tcPr>
          <w:p w14:paraId="643EECDD" w14:textId="77777777" w:rsidR="000B05D4" w:rsidRPr="006D35D8" w:rsidRDefault="000B05D4" w:rsidP="000B05D4">
            <w:pPr>
              <w:rPr>
                <w:b/>
              </w:rPr>
            </w:pPr>
            <w:r w:rsidRPr="006D35D8">
              <w:rPr>
                <w:b/>
              </w:rPr>
              <w:t>Kompetencemål</w:t>
            </w:r>
          </w:p>
          <w:p w14:paraId="643EECDE" w14:textId="5905B17B" w:rsidR="000B05D4" w:rsidRDefault="000B05D4" w:rsidP="000B05D4">
            <w:r w:rsidRPr="006D35D8">
              <w:t>Det er målet, at den studerende gennem integration af praksiserfaring og udviklingsorie</w:t>
            </w:r>
            <w:r w:rsidR="00F15E77">
              <w:t xml:space="preserve">ntering opnår kompetencer til </w:t>
            </w:r>
            <w:r w:rsidRPr="006D35D8">
              <w:t xml:space="preserve"> </w:t>
            </w:r>
          </w:p>
          <w:p w14:paraId="643EECDF" w14:textId="77777777" w:rsidR="006D35D8" w:rsidRPr="006D35D8" w:rsidRDefault="006D35D8" w:rsidP="000B05D4"/>
          <w:p w14:paraId="16A2413E" w14:textId="29677A29" w:rsidR="00F15E77" w:rsidRPr="00F15E77" w:rsidRDefault="00F15E77" w:rsidP="00D52A6D">
            <w:pPr>
              <w:numPr>
                <w:ilvl w:val="0"/>
                <w:numId w:val="37"/>
              </w:numPr>
            </w:pPr>
            <w:r>
              <w:rPr>
                <w:rFonts w:cstheme="majorHAnsi"/>
              </w:rPr>
              <w:t xml:space="preserve">at </w:t>
            </w:r>
            <w:r w:rsidRPr="0048471F">
              <w:rPr>
                <w:rFonts w:cstheme="majorHAnsi"/>
              </w:rPr>
              <w:t>analysere potentialer i evalueringsresultaterne i relation til systematisk anvendelse i praksis</w:t>
            </w:r>
          </w:p>
          <w:p w14:paraId="151C1999" w14:textId="5679D1E4" w:rsidR="00F15E77" w:rsidRPr="00F15E77" w:rsidRDefault="00F15E77" w:rsidP="00D52A6D">
            <w:pPr>
              <w:numPr>
                <w:ilvl w:val="0"/>
                <w:numId w:val="37"/>
              </w:numPr>
            </w:pPr>
            <w:r>
              <w:t xml:space="preserve">selvstændigt og i samarbejde med kolleger at </w:t>
            </w:r>
            <w:r w:rsidRPr="00F15E77">
              <w:t>gennemføre evalueringer og analysere resultater</w:t>
            </w:r>
            <w:r>
              <w:t xml:space="preserve"> </w:t>
            </w:r>
          </w:p>
          <w:p w14:paraId="720EB89A" w14:textId="0DA68D50" w:rsidR="00F15E77" w:rsidRPr="00F15E77" w:rsidRDefault="00D35F50" w:rsidP="00D52A6D">
            <w:pPr>
              <w:numPr>
                <w:ilvl w:val="0"/>
                <w:numId w:val="37"/>
              </w:numPr>
            </w:pPr>
            <w:r>
              <w:t>at</w:t>
            </w:r>
            <w:r w:rsidR="00F15E77" w:rsidRPr="00F15E77">
              <w:t xml:space="preserve"> formidle resultater af evalueringer i </w:t>
            </w:r>
            <w:r>
              <w:t xml:space="preserve">institutions-, </w:t>
            </w:r>
            <w:r w:rsidR="00F15E77" w:rsidRPr="00F15E77">
              <w:t>skole</w:t>
            </w:r>
            <w:r>
              <w:t>- eller øvrige organisations</w:t>
            </w:r>
            <w:r w:rsidR="00F15E77" w:rsidRPr="00F15E77">
              <w:t>kontekster</w:t>
            </w:r>
          </w:p>
          <w:p w14:paraId="643EECE3" w14:textId="77777777" w:rsidR="006D35D8" w:rsidRPr="006D35D8" w:rsidRDefault="006D35D8" w:rsidP="006D35D8">
            <w:pPr>
              <w:spacing w:line="276" w:lineRule="auto"/>
              <w:ind w:left="284"/>
            </w:pPr>
          </w:p>
        </w:tc>
      </w:tr>
      <w:tr w:rsidR="000B05D4" w:rsidRPr="006D35D8" w14:paraId="643EECE6" w14:textId="77777777" w:rsidTr="002248E0">
        <w:tc>
          <w:tcPr>
            <w:tcW w:w="9628" w:type="dxa"/>
            <w:gridSpan w:val="2"/>
          </w:tcPr>
          <w:p w14:paraId="643EECE5" w14:textId="0E5FE49A" w:rsidR="000B05D4" w:rsidRPr="006D35D8" w:rsidRDefault="000B05D4" w:rsidP="000B05D4">
            <w:r w:rsidRPr="006D35D8">
              <w:t xml:space="preserve">For at opnå disse kompetencer skal den studerende </w:t>
            </w:r>
          </w:p>
        </w:tc>
      </w:tr>
      <w:tr w:rsidR="000B05D4" w:rsidRPr="006D35D8" w14:paraId="643EECF0" w14:textId="77777777" w:rsidTr="002248E0">
        <w:trPr>
          <w:trHeight w:val="1364"/>
        </w:trPr>
        <w:tc>
          <w:tcPr>
            <w:tcW w:w="4863" w:type="dxa"/>
          </w:tcPr>
          <w:p w14:paraId="643EECE8" w14:textId="77777777" w:rsidR="000B05D4" w:rsidRPr="006D35D8" w:rsidRDefault="000B05D4" w:rsidP="009A29F9">
            <w:pPr>
              <w:rPr>
                <w:b/>
              </w:rPr>
            </w:pPr>
            <w:r w:rsidRPr="006D35D8">
              <w:rPr>
                <w:b/>
              </w:rPr>
              <w:t>Viden</w:t>
            </w:r>
          </w:p>
          <w:p w14:paraId="79651D06" w14:textId="0766A91B" w:rsidR="00F15E77" w:rsidRPr="00F15E77" w:rsidRDefault="00F15E77" w:rsidP="00D52A6D">
            <w:pPr>
              <w:numPr>
                <w:ilvl w:val="0"/>
                <w:numId w:val="38"/>
              </w:numPr>
            </w:pPr>
            <w:r>
              <w:t xml:space="preserve">have </w:t>
            </w:r>
            <w:r w:rsidRPr="00F15E77">
              <w:t>viden om evalueringsteori og -metoder i et udviklings- og læringsperspektiv relateret til konkrete kontekster</w:t>
            </w:r>
          </w:p>
          <w:p w14:paraId="37175CF3" w14:textId="399E8B8F" w:rsidR="00F15E77" w:rsidRPr="00F15E77" w:rsidRDefault="00F15E77" w:rsidP="00D52A6D">
            <w:pPr>
              <w:numPr>
                <w:ilvl w:val="0"/>
                <w:numId w:val="38"/>
              </w:numPr>
            </w:pPr>
            <w:r>
              <w:t>have</w:t>
            </w:r>
            <w:r w:rsidRPr="00F15E77">
              <w:t xml:space="preserve"> indsigt i evalueringens anvendelsesaspekter og behandling af evalueringsresultater</w:t>
            </w:r>
          </w:p>
          <w:p w14:paraId="643EECEB" w14:textId="77777777" w:rsidR="000B05D4" w:rsidRPr="006D35D8" w:rsidRDefault="000B05D4" w:rsidP="009A29F9">
            <w:pPr>
              <w:ind w:left="284"/>
              <w:rPr>
                <w:b/>
              </w:rPr>
            </w:pPr>
          </w:p>
        </w:tc>
        <w:tc>
          <w:tcPr>
            <w:tcW w:w="4765" w:type="dxa"/>
          </w:tcPr>
          <w:p w14:paraId="643EECED" w14:textId="77777777" w:rsidR="000B05D4" w:rsidRPr="00E464BC" w:rsidRDefault="000B05D4" w:rsidP="009A29F9">
            <w:pPr>
              <w:rPr>
                <w:b/>
              </w:rPr>
            </w:pPr>
            <w:r w:rsidRPr="00E464BC">
              <w:rPr>
                <w:b/>
              </w:rPr>
              <w:t>Færdigheder</w:t>
            </w:r>
          </w:p>
          <w:p w14:paraId="79652E4F" w14:textId="77777777" w:rsidR="00F15E77" w:rsidRPr="00F15E77" w:rsidRDefault="0084748C" w:rsidP="00D52A6D">
            <w:pPr>
              <w:pStyle w:val="Listeafsnit"/>
              <w:numPr>
                <w:ilvl w:val="0"/>
                <w:numId w:val="46"/>
              </w:numPr>
              <w:spacing w:after="200"/>
              <w:rPr>
                <w:rFonts w:ascii="Garamond" w:eastAsiaTheme="minorHAnsi" w:hAnsi="Garamond" w:cstheme="minorBidi"/>
              </w:rPr>
            </w:pPr>
            <w:r w:rsidRPr="00E464BC">
              <w:rPr>
                <w:rFonts w:ascii="Garamond" w:eastAsiaTheme="minorHAnsi" w:hAnsi="Garamond" w:cstheme="minorBidi"/>
              </w:rPr>
              <w:t xml:space="preserve">kunne </w:t>
            </w:r>
            <w:r w:rsidR="00F15E77" w:rsidRPr="00F15E77">
              <w:rPr>
                <w:rFonts w:ascii="Garamond" w:eastAsiaTheme="minorHAnsi" w:hAnsi="Garamond" w:cstheme="minorBidi"/>
              </w:rPr>
              <w:t>vurdere og begrunde evalueringsbehov og -formål</w:t>
            </w:r>
          </w:p>
          <w:p w14:paraId="643EECEF" w14:textId="1940080B" w:rsidR="000B05D4" w:rsidRPr="006D35D8" w:rsidRDefault="00F15E77" w:rsidP="00D52A6D">
            <w:pPr>
              <w:pStyle w:val="Listeafsnit"/>
              <w:numPr>
                <w:ilvl w:val="0"/>
                <w:numId w:val="46"/>
              </w:numPr>
              <w:spacing w:after="200"/>
              <w:rPr>
                <w:rFonts w:eastAsiaTheme="minorHAnsi" w:cstheme="minorBidi"/>
              </w:rPr>
            </w:pPr>
            <w:r>
              <w:rPr>
                <w:rFonts w:ascii="Garamond" w:eastAsiaTheme="minorHAnsi" w:hAnsi="Garamond" w:cstheme="minorBidi"/>
              </w:rPr>
              <w:t>kun</w:t>
            </w:r>
            <w:r w:rsidRPr="00F15E77">
              <w:rPr>
                <w:rFonts w:ascii="Garamond" w:eastAsiaTheme="minorHAnsi" w:hAnsi="Garamond" w:cstheme="minorBidi"/>
              </w:rPr>
              <w:t>n</w:t>
            </w:r>
            <w:r>
              <w:rPr>
                <w:rFonts w:ascii="Garamond" w:eastAsiaTheme="minorHAnsi" w:hAnsi="Garamond" w:cstheme="minorBidi"/>
              </w:rPr>
              <w:t>e</w:t>
            </w:r>
            <w:r w:rsidRPr="00F15E77">
              <w:rPr>
                <w:rFonts w:ascii="Garamond" w:eastAsiaTheme="minorHAnsi" w:hAnsi="Garamond" w:cstheme="minorBidi"/>
              </w:rPr>
              <w:t xml:space="preserve"> begrunde og designe evalueringsforløb i relation til læreprocesser og udviklingsprojekter i </w:t>
            </w:r>
            <w:r w:rsidR="00D35F50">
              <w:rPr>
                <w:rFonts w:ascii="Garamond" w:eastAsiaTheme="minorHAnsi" w:hAnsi="Garamond" w:cstheme="minorBidi"/>
              </w:rPr>
              <w:t>institutioner, skoler eller øvrige organisationer</w:t>
            </w:r>
          </w:p>
        </w:tc>
      </w:tr>
    </w:tbl>
    <w:p w14:paraId="643EECF1" w14:textId="77777777" w:rsidR="00254E04" w:rsidRDefault="00254E04" w:rsidP="00DA612E"/>
    <w:p w14:paraId="3FCACEF9" w14:textId="77777777" w:rsidR="00157C11" w:rsidRDefault="00157C11">
      <w:pPr>
        <w:rPr>
          <w:rFonts w:ascii="Arial" w:hAnsi="Arial"/>
          <w:b/>
          <w:bCs/>
          <w:sz w:val="26"/>
          <w:szCs w:val="26"/>
        </w:rPr>
      </w:pPr>
      <w:bookmarkStart w:id="30" w:name="_Toc289953179"/>
      <w:r>
        <w:br w:type="page"/>
      </w:r>
    </w:p>
    <w:p w14:paraId="69EF9B6F" w14:textId="188EA939" w:rsidR="003342A1" w:rsidRPr="00DA612E" w:rsidRDefault="00F87129" w:rsidP="003342A1">
      <w:pPr>
        <w:pStyle w:val="Overskrift2"/>
      </w:pPr>
      <w:bookmarkStart w:id="31" w:name="_Toc174541616"/>
      <w:bookmarkEnd w:id="30"/>
      <w:r>
        <w:lastRenderedPageBreak/>
        <w:t xml:space="preserve">Modul Vf </w:t>
      </w:r>
      <w:r w:rsidR="005E7591">
        <w:t>3</w:t>
      </w:r>
      <w:r w:rsidR="003342A1" w:rsidRPr="00DA612E">
        <w:t>: Kommunikation</w:t>
      </w:r>
      <w:bookmarkEnd w:id="31"/>
    </w:p>
    <w:p w14:paraId="282AD8F4" w14:textId="77777777" w:rsidR="003342A1" w:rsidRPr="00DA612E" w:rsidRDefault="003342A1" w:rsidP="003342A1">
      <w:r w:rsidRPr="00DA612E">
        <w:t>10 ECTS-point</w:t>
      </w:r>
      <w:r>
        <w:t>, intern prøve</w:t>
      </w:r>
    </w:p>
    <w:p w14:paraId="0ED1C423" w14:textId="77777777" w:rsidR="003342A1" w:rsidRDefault="003342A1" w:rsidP="003342A1"/>
    <w:p w14:paraId="205E2EBC"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5833A8BA"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 xml:space="preserve">Formålet er, at den studerende opnår kompetencer til at håndtere kommunikative problemstillinger i praksis samt at reflektere over og forbedre egne kommunikative strategier og handlemuligheder </w:t>
      </w:r>
    </w:p>
    <w:p w14:paraId="50DCDDE2"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Modulet henvender sig således til studerende, der ønsker at udvikle den kommunikative praksis i samspillet med borgere og brugere, samarbejdspartnere og kolleger, samt studerende, elever og børn i deres daglige professionelle praksis.</w:t>
      </w:r>
    </w:p>
    <w:p w14:paraId="4438F9AC" w14:textId="77777777" w:rsidR="003342A1" w:rsidRPr="00B379A4" w:rsidRDefault="003342A1" w:rsidP="003342A1">
      <w:pPr>
        <w:rPr>
          <w:rFonts w:eastAsiaTheme="minorHAnsi" w:cstheme="minorBidi"/>
          <w:lang w:eastAsia="en-US"/>
        </w:rPr>
      </w:pPr>
    </w:p>
    <w:p w14:paraId="58CF1BC4"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766"/>
      </w:tblGrid>
      <w:tr w:rsidR="003342A1" w:rsidRPr="00B379A4" w14:paraId="248C0B7E" w14:textId="77777777" w:rsidTr="00B942B1">
        <w:tc>
          <w:tcPr>
            <w:tcW w:w="9628" w:type="dxa"/>
            <w:gridSpan w:val="2"/>
          </w:tcPr>
          <w:p w14:paraId="1C6917B4" w14:textId="77777777" w:rsidR="003342A1" w:rsidRPr="00B379A4" w:rsidRDefault="003342A1" w:rsidP="00B942B1">
            <w:r w:rsidRPr="00B379A4">
              <w:rPr>
                <w:b/>
              </w:rPr>
              <w:t xml:space="preserve">Kompetencemål </w:t>
            </w:r>
          </w:p>
          <w:p w14:paraId="06BF24A5" w14:textId="77777777" w:rsidR="003342A1" w:rsidRPr="00B379A4" w:rsidRDefault="003342A1" w:rsidP="00B942B1">
            <w:r w:rsidRPr="00B379A4">
              <w:t xml:space="preserve">Det er målet, at den studerende gennem integration af praksiserfaring og udviklingsorientering opnår kompetencer til at </w:t>
            </w:r>
          </w:p>
          <w:p w14:paraId="6DED6FA8" w14:textId="77777777" w:rsidR="003342A1" w:rsidRPr="00B379A4" w:rsidRDefault="003342A1" w:rsidP="00D52A6D">
            <w:pPr>
              <w:numPr>
                <w:ilvl w:val="0"/>
                <w:numId w:val="37"/>
              </w:numPr>
            </w:pPr>
            <w:r w:rsidRPr="00B379A4">
              <w:t>deltage selvstændigt i udvikling af egen professions kommunikative praksis</w:t>
            </w:r>
          </w:p>
          <w:p w14:paraId="48E17631" w14:textId="77777777" w:rsidR="003342A1" w:rsidRPr="00B379A4" w:rsidRDefault="003342A1" w:rsidP="00D52A6D">
            <w:pPr>
              <w:numPr>
                <w:ilvl w:val="0"/>
                <w:numId w:val="37"/>
              </w:numPr>
            </w:pPr>
            <w:r w:rsidRPr="00B379A4">
              <w:t>udvikle kommunikation og samarbejdsrelationer i og uden for eget fagområde</w:t>
            </w:r>
          </w:p>
          <w:p w14:paraId="0C8020E0" w14:textId="77777777" w:rsidR="003342A1" w:rsidRDefault="003342A1" w:rsidP="00D52A6D">
            <w:pPr>
              <w:numPr>
                <w:ilvl w:val="0"/>
                <w:numId w:val="37"/>
              </w:numPr>
            </w:pPr>
            <w:r w:rsidRPr="00B379A4">
              <w:t>forholde sig kritisk reflekterende til egne kommunikative strategier</w:t>
            </w:r>
          </w:p>
          <w:p w14:paraId="2A79FA82" w14:textId="77777777" w:rsidR="003342A1" w:rsidRPr="00B379A4" w:rsidRDefault="003342A1" w:rsidP="00B942B1">
            <w:pPr>
              <w:ind w:left="284"/>
            </w:pPr>
          </w:p>
        </w:tc>
      </w:tr>
      <w:tr w:rsidR="003342A1" w:rsidRPr="00B379A4" w14:paraId="762D8E74" w14:textId="77777777" w:rsidTr="00B942B1">
        <w:tc>
          <w:tcPr>
            <w:tcW w:w="9628" w:type="dxa"/>
            <w:gridSpan w:val="2"/>
          </w:tcPr>
          <w:p w14:paraId="2BA1B871" w14:textId="77777777" w:rsidR="003342A1" w:rsidRPr="00B379A4" w:rsidRDefault="003342A1" w:rsidP="00B942B1">
            <w:r w:rsidRPr="00B379A4">
              <w:t xml:space="preserve">For at opnå disse kompetencer skal den studerende </w:t>
            </w:r>
          </w:p>
        </w:tc>
      </w:tr>
      <w:tr w:rsidR="003342A1" w:rsidRPr="00B379A4" w14:paraId="161C82D0" w14:textId="77777777" w:rsidTr="00B942B1">
        <w:trPr>
          <w:trHeight w:val="1595"/>
        </w:trPr>
        <w:tc>
          <w:tcPr>
            <w:tcW w:w="4862" w:type="dxa"/>
          </w:tcPr>
          <w:p w14:paraId="4CBEFC50" w14:textId="77777777" w:rsidR="003342A1" w:rsidRPr="00B379A4" w:rsidRDefault="003342A1" w:rsidP="00B942B1">
            <w:pPr>
              <w:rPr>
                <w:b/>
              </w:rPr>
            </w:pPr>
            <w:r w:rsidRPr="00B379A4">
              <w:rPr>
                <w:b/>
              </w:rPr>
              <w:t xml:space="preserve">Viden </w:t>
            </w:r>
          </w:p>
          <w:p w14:paraId="55E272C9" w14:textId="77777777" w:rsidR="003342A1" w:rsidRPr="00B379A4" w:rsidRDefault="003342A1" w:rsidP="00D52A6D">
            <w:pPr>
              <w:numPr>
                <w:ilvl w:val="0"/>
                <w:numId w:val="38"/>
              </w:numPr>
            </w:pPr>
            <w:r w:rsidRPr="00B379A4">
              <w:t>have viden om kommunikationsteorier og metoder</w:t>
            </w:r>
          </w:p>
          <w:p w14:paraId="6B5A6E2C" w14:textId="77777777" w:rsidR="003342A1" w:rsidRPr="00B379A4" w:rsidRDefault="003342A1" w:rsidP="00D52A6D">
            <w:pPr>
              <w:numPr>
                <w:ilvl w:val="0"/>
                <w:numId w:val="38"/>
              </w:numPr>
            </w:pPr>
            <w:r w:rsidRPr="00B379A4">
              <w:t xml:space="preserve">have indsigt i forskellige kommunikative strategier og handlemuligheder </w:t>
            </w:r>
          </w:p>
          <w:p w14:paraId="07417012" w14:textId="77777777" w:rsidR="003342A1" w:rsidRPr="00B379A4" w:rsidRDefault="003342A1" w:rsidP="00D52A6D">
            <w:pPr>
              <w:numPr>
                <w:ilvl w:val="0"/>
                <w:numId w:val="38"/>
              </w:numPr>
            </w:pPr>
            <w:r w:rsidRPr="00B379A4">
              <w:t>kunne reflektere over kontekstens og relationens betydning for kommunikation</w:t>
            </w:r>
          </w:p>
          <w:p w14:paraId="74750D2C" w14:textId="77777777" w:rsidR="003342A1" w:rsidRPr="00B379A4" w:rsidRDefault="003342A1" w:rsidP="00B942B1">
            <w:pPr>
              <w:ind w:left="284"/>
            </w:pPr>
          </w:p>
        </w:tc>
        <w:tc>
          <w:tcPr>
            <w:tcW w:w="4766" w:type="dxa"/>
          </w:tcPr>
          <w:p w14:paraId="49873863" w14:textId="77777777" w:rsidR="003342A1" w:rsidRPr="00B379A4" w:rsidRDefault="003342A1" w:rsidP="00B942B1">
            <w:pPr>
              <w:rPr>
                <w:b/>
              </w:rPr>
            </w:pPr>
            <w:r w:rsidRPr="00B379A4">
              <w:rPr>
                <w:b/>
              </w:rPr>
              <w:t xml:space="preserve">Færdigheder </w:t>
            </w:r>
          </w:p>
          <w:p w14:paraId="638AFAEA" w14:textId="77777777" w:rsidR="003342A1" w:rsidRPr="00B379A4" w:rsidRDefault="003342A1" w:rsidP="00D52A6D">
            <w:pPr>
              <w:pStyle w:val="Listeafsnit"/>
              <w:numPr>
                <w:ilvl w:val="0"/>
                <w:numId w:val="49"/>
              </w:numPr>
              <w:tabs>
                <w:tab w:val="num" w:pos="360"/>
              </w:tabs>
              <w:rPr>
                <w:rFonts w:ascii="Garamond" w:hAnsi="Garamond"/>
              </w:rPr>
            </w:pPr>
            <w:r w:rsidRPr="00B379A4">
              <w:rPr>
                <w:rFonts w:ascii="Garamond" w:hAnsi="Garamond"/>
              </w:rPr>
              <w:t xml:space="preserve">kunne anvende forskellige kommunikationsredskaber, herunder eksempelvis dialog, aktiv lytning og kropssprog  </w:t>
            </w:r>
          </w:p>
          <w:p w14:paraId="65C8D1C0" w14:textId="77777777" w:rsidR="003342A1" w:rsidRPr="00B379A4" w:rsidRDefault="003342A1" w:rsidP="00D52A6D">
            <w:pPr>
              <w:pStyle w:val="Listeafsnit"/>
              <w:numPr>
                <w:ilvl w:val="0"/>
                <w:numId w:val="49"/>
              </w:numPr>
              <w:tabs>
                <w:tab w:val="num" w:pos="360"/>
              </w:tabs>
              <w:rPr>
                <w:rFonts w:ascii="Garamond" w:hAnsi="Garamond"/>
              </w:rPr>
            </w:pPr>
            <w:r w:rsidRPr="00B379A4">
              <w:rPr>
                <w:rFonts w:ascii="Garamond" w:hAnsi="Garamond"/>
              </w:rPr>
              <w:t>kunne anvende teori og metode i relation til kommunikative problemstillinger i egen praksis</w:t>
            </w:r>
          </w:p>
          <w:p w14:paraId="64239E6C" w14:textId="77777777" w:rsidR="003342A1" w:rsidRPr="00B379A4" w:rsidRDefault="003342A1" w:rsidP="00D52A6D">
            <w:pPr>
              <w:pStyle w:val="Listeafsnit"/>
              <w:numPr>
                <w:ilvl w:val="0"/>
                <w:numId w:val="49"/>
              </w:numPr>
              <w:tabs>
                <w:tab w:val="num" w:pos="360"/>
              </w:tabs>
              <w:rPr>
                <w:rFonts w:ascii="Garamond" w:hAnsi="Garamond"/>
              </w:rPr>
            </w:pPr>
            <w:r>
              <w:rPr>
                <w:rFonts w:ascii="Garamond" w:hAnsi="Garamond"/>
              </w:rPr>
              <w:t>kunne</w:t>
            </w:r>
            <w:r w:rsidRPr="00B379A4">
              <w:rPr>
                <w:rFonts w:ascii="Garamond" w:hAnsi="Garamond"/>
              </w:rPr>
              <w:t xml:space="preserve"> begrunde og udvælge relevante kommunikative strategier og handlemuligheder i egen praksis i relation til udvalgte målgrupper</w:t>
            </w:r>
          </w:p>
          <w:p w14:paraId="45816FBF" w14:textId="77777777" w:rsidR="003342A1" w:rsidRPr="005056E9" w:rsidRDefault="003342A1" w:rsidP="00D52A6D">
            <w:pPr>
              <w:pStyle w:val="Listeafsnit"/>
              <w:numPr>
                <w:ilvl w:val="0"/>
                <w:numId w:val="49"/>
              </w:numPr>
              <w:tabs>
                <w:tab w:val="num" w:pos="360"/>
              </w:tabs>
            </w:pPr>
            <w:r>
              <w:rPr>
                <w:rFonts w:ascii="Garamond" w:hAnsi="Garamond"/>
              </w:rPr>
              <w:t>kunne</w:t>
            </w:r>
            <w:r w:rsidRPr="00B379A4">
              <w:rPr>
                <w:rFonts w:ascii="Garamond" w:hAnsi="Garamond"/>
              </w:rPr>
              <w:t xml:space="preserve"> vurdere kontekstens og relationers betydning for kommunikationen</w:t>
            </w:r>
          </w:p>
          <w:p w14:paraId="11A8DC6A" w14:textId="77777777" w:rsidR="003342A1" w:rsidRPr="00B379A4" w:rsidRDefault="003342A1" w:rsidP="00B942B1">
            <w:pPr>
              <w:pStyle w:val="Listeafsnit"/>
              <w:ind w:left="284"/>
            </w:pPr>
          </w:p>
        </w:tc>
      </w:tr>
    </w:tbl>
    <w:p w14:paraId="5ED310CB" w14:textId="77777777" w:rsidR="003342A1" w:rsidRPr="00B379A4" w:rsidRDefault="003342A1" w:rsidP="003342A1">
      <w:pPr>
        <w:spacing w:line="276" w:lineRule="auto"/>
        <w:rPr>
          <w:rFonts w:eastAsiaTheme="minorHAnsi" w:cstheme="minorBidi"/>
          <w:lang w:eastAsia="en-US"/>
        </w:rPr>
      </w:pPr>
    </w:p>
    <w:p w14:paraId="62383487" w14:textId="77777777" w:rsidR="003342A1" w:rsidRPr="00DA612E" w:rsidRDefault="003342A1" w:rsidP="003342A1"/>
    <w:p w14:paraId="29480341" w14:textId="77777777" w:rsidR="003342A1" w:rsidRDefault="003342A1">
      <w:pPr>
        <w:rPr>
          <w:rFonts w:ascii="Arial" w:hAnsi="Arial"/>
          <w:b/>
          <w:bCs/>
          <w:color w:val="000000"/>
          <w:sz w:val="26"/>
          <w:szCs w:val="26"/>
        </w:rPr>
      </w:pPr>
      <w:r>
        <w:br w:type="page"/>
      </w:r>
    </w:p>
    <w:p w14:paraId="643EED33" w14:textId="4B6AEC60" w:rsidR="00254E04" w:rsidRPr="00DA612E" w:rsidRDefault="005F5969" w:rsidP="00BF5016">
      <w:pPr>
        <w:pStyle w:val="Overskrift2"/>
      </w:pPr>
      <w:bookmarkStart w:id="32" w:name="_Toc174541617"/>
      <w:r>
        <w:lastRenderedPageBreak/>
        <w:t>M</w:t>
      </w:r>
      <w:r w:rsidR="00F87129">
        <w:t xml:space="preserve">odul Vf </w:t>
      </w:r>
      <w:r w:rsidR="005E7591">
        <w:t>4</w:t>
      </w:r>
      <w:r w:rsidR="00254E04" w:rsidRPr="00DA612E">
        <w:t>: Konflikthåndtering</w:t>
      </w:r>
      <w:bookmarkEnd w:id="32"/>
    </w:p>
    <w:p w14:paraId="643EED34" w14:textId="77777777" w:rsidR="00EA1222" w:rsidRPr="00DA612E" w:rsidRDefault="00EA1222" w:rsidP="00EA1222">
      <w:r w:rsidRPr="00DA612E">
        <w:t>10 ECTS-point</w:t>
      </w:r>
      <w:r>
        <w:t>, intern prøve</w:t>
      </w:r>
    </w:p>
    <w:p w14:paraId="643EED35" w14:textId="77777777" w:rsidR="00ED0B75" w:rsidRPr="00ED0B75" w:rsidRDefault="00ED0B75" w:rsidP="00ED0B75">
      <w:pPr>
        <w:spacing w:line="276" w:lineRule="auto"/>
        <w:rPr>
          <w:rFonts w:eastAsiaTheme="minorHAnsi" w:cstheme="minorBidi"/>
          <w:sz w:val="22"/>
          <w:szCs w:val="22"/>
          <w:lang w:eastAsia="en-US"/>
        </w:rPr>
      </w:pPr>
    </w:p>
    <w:p w14:paraId="643EED36" w14:textId="34B6ABD8" w:rsidR="00ED0B75" w:rsidRPr="00B379A4" w:rsidRDefault="00B379A4" w:rsidP="00ED0B75">
      <w:pPr>
        <w:spacing w:line="276" w:lineRule="auto"/>
        <w:rPr>
          <w:rFonts w:eastAsiaTheme="minorHAnsi" w:cstheme="minorBidi"/>
          <w:b/>
          <w:lang w:eastAsia="en-US"/>
        </w:rPr>
      </w:pPr>
      <w:r w:rsidRPr="00B379A4">
        <w:rPr>
          <w:rFonts w:eastAsiaTheme="minorHAnsi" w:cstheme="minorBidi"/>
          <w:b/>
          <w:lang w:eastAsia="en-US"/>
        </w:rPr>
        <w:t>Formål</w:t>
      </w:r>
      <w:r w:rsidR="00E464BC">
        <w:rPr>
          <w:rFonts w:eastAsiaTheme="minorHAnsi" w:cstheme="minorBidi"/>
          <w:b/>
          <w:lang w:eastAsia="en-US"/>
        </w:rPr>
        <w:t xml:space="preserve"> </w:t>
      </w:r>
    </w:p>
    <w:p w14:paraId="643EED37" w14:textId="77777777" w:rsidR="00ED0B75" w:rsidRPr="00B379A4" w:rsidRDefault="00B379A4" w:rsidP="009A29F9">
      <w:pPr>
        <w:rPr>
          <w:rFonts w:eastAsiaTheme="minorHAnsi" w:cstheme="minorBidi"/>
          <w:lang w:eastAsia="en-US"/>
        </w:rPr>
      </w:pPr>
      <w:r w:rsidRPr="00B379A4">
        <w:rPr>
          <w:rFonts w:eastAsiaTheme="minorHAnsi" w:cstheme="minorBidi"/>
          <w:lang w:eastAsia="en-US"/>
        </w:rPr>
        <w:t>Formålet er</w:t>
      </w:r>
      <w:r w:rsidR="00ED0B75" w:rsidRPr="00B379A4">
        <w:rPr>
          <w:rFonts w:eastAsiaTheme="minorHAnsi" w:cstheme="minorBidi"/>
          <w:lang w:eastAsia="en-US"/>
        </w:rPr>
        <w:t xml:space="preserve"> at den studerende med afsæt i praksiserfaringer og med henblik på professionelle opgaver kan arbejde kontaktskabende med egne og andres konflikter og anvende processer og metoder til håndtering af konflikter.</w:t>
      </w:r>
    </w:p>
    <w:p w14:paraId="643EED38" w14:textId="77777777" w:rsidR="00ED0B75" w:rsidRPr="00B379A4" w:rsidRDefault="00ED0B75" w:rsidP="009A29F9">
      <w:pPr>
        <w:rPr>
          <w:rFonts w:eastAsiaTheme="minorHAnsi" w:cstheme="minorBidi"/>
          <w:lang w:eastAsia="en-US"/>
        </w:rPr>
      </w:pPr>
      <w:r w:rsidRPr="00B379A4">
        <w:rPr>
          <w:rFonts w:eastAsiaTheme="minorHAnsi" w:cstheme="minorBidi"/>
          <w:lang w:eastAsia="en-US"/>
        </w:rPr>
        <w:t>Modulet henvender sig til studerende, der ønsker at udvikle kompetencer til at håndtere og forstå konflikter i professionelle sammenhænge.</w:t>
      </w:r>
    </w:p>
    <w:p w14:paraId="643EED39" w14:textId="77777777" w:rsidR="00ED0B75" w:rsidRPr="00B379A4" w:rsidRDefault="00ED0B75" w:rsidP="00ED0B75">
      <w:pPr>
        <w:spacing w:line="276" w:lineRule="auto"/>
        <w:rPr>
          <w:rFonts w:eastAsiaTheme="minorHAnsi" w:cstheme="minorBidi"/>
          <w:lang w:eastAsia="en-US"/>
        </w:rPr>
      </w:pPr>
    </w:p>
    <w:p w14:paraId="643EED3A" w14:textId="77777777" w:rsidR="00ED0B75" w:rsidRPr="00B379A4" w:rsidRDefault="00ED0B75" w:rsidP="00ED0B75">
      <w:pPr>
        <w:spacing w:line="276" w:lineRule="auto"/>
        <w:rPr>
          <w:rFonts w:eastAsiaTheme="minorHAnsi" w:cstheme="minorBidi"/>
          <w:b/>
          <w:lang w:eastAsia="en-US"/>
        </w:rPr>
      </w:pPr>
      <w:r w:rsidRPr="00B379A4">
        <w:rPr>
          <w:rFonts w:eastAsiaTheme="minorHAnsi" w:cstheme="minorBidi"/>
          <w:b/>
          <w:lang w:eastAsia="en-US"/>
        </w:rPr>
        <w:t>Mål for læringsudbytte</w:t>
      </w:r>
      <w:r w:rsidRPr="00B379A4">
        <w:rPr>
          <w:rFonts w:eastAsiaTheme="minorHAnsi" w:cstheme="minorBidi"/>
          <w:b/>
          <w:lang w:eastAsia="en-US"/>
        </w:rPr>
        <w:tab/>
      </w:r>
    </w:p>
    <w:p w14:paraId="643EED3B" w14:textId="77777777" w:rsidR="00ED0B75" w:rsidRPr="00B379A4" w:rsidRDefault="00ED0B75" w:rsidP="00ED0B75">
      <w:pPr>
        <w:spacing w:line="276" w:lineRule="auto"/>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761"/>
      </w:tblGrid>
      <w:tr w:rsidR="00ED0B75" w:rsidRPr="00B379A4" w14:paraId="643EED43" w14:textId="77777777" w:rsidTr="00A3016E">
        <w:tc>
          <w:tcPr>
            <w:tcW w:w="9747" w:type="dxa"/>
            <w:gridSpan w:val="2"/>
          </w:tcPr>
          <w:p w14:paraId="643EED3C" w14:textId="77777777" w:rsidR="00ED0B75" w:rsidRPr="00B379A4" w:rsidRDefault="00ED0B75" w:rsidP="009A29F9">
            <w:r w:rsidRPr="00B379A4">
              <w:rPr>
                <w:b/>
              </w:rPr>
              <w:t xml:space="preserve">Kompetencemål </w:t>
            </w:r>
          </w:p>
          <w:p w14:paraId="643EED3D" w14:textId="77777777" w:rsidR="00ED0B75" w:rsidRDefault="00ED0B75" w:rsidP="009A29F9">
            <w:r w:rsidRPr="00B379A4">
              <w:t xml:space="preserve">Det er målet, at den studerende gennem integration af praksiserfaring og udviklingsorientering opnår kompetencer til at </w:t>
            </w:r>
          </w:p>
          <w:p w14:paraId="643EED3E" w14:textId="77777777" w:rsidR="009A29F9" w:rsidRPr="00B379A4" w:rsidRDefault="009A29F9" w:rsidP="009A29F9"/>
          <w:p w14:paraId="643EED3F" w14:textId="77777777" w:rsidR="00ED0B75" w:rsidRPr="00B379A4" w:rsidRDefault="00ED0B75" w:rsidP="00D52A6D">
            <w:pPr>
              <w:numPr>
                <w:ilvl w:val="0"/>
                <w:numId w:val="37"/>
              </w:numPr>
            </w:pPr>
            <w:r w:rsidRPr="00B379A4">
              <w:t xml:space="preserve">agere </w:t>
            </w:r>
            <w:r w:rsidRPr="00B379A4">
              <w:rPr>
                <w:rFonts w:eastAsiaTheme="minorHAnsi" w:cstheme="minorBidi"/>
                <w:lang w:eastAsia="en-US"/>
              </w:rPr>
              <w:t>som vejledende og støttende tredje part med henblik på at håndtere konflikter i professionelle sammenhænge i større eller mindre grupper</w:t>
            </w:r>
          </w:p>
          <w:p w14:paraId="643EED40" w14:textId="77777777" w:rsidR="00ED0B75" w:rsidRPr="00B379A4" w:rsidRDefault="00ED0B75" w:rsidP="00D52A6D">
            <w:pPr>
              <w:numPr>
                <w:ilvl w:val="0"/>
                <w:numId w:val="37"/>
              </w:numPr>
            </w:pPr>
            <w:r w:rsidRPr="00B379A4">
              <w:rPr>
                <w:rFonts w:eastAsiaTheme="minorHAnsi" w:cstheme="minorBidi"/>
                <w:lang w:eastAsia="en-US"/>
              </w:rPr>
              <w:t xml:space="preserve">kunne indgå i samarbejde om konflikthåndterende processer på arbejdspladser med forskellige værdier, normer og traditioner </w:t>
            </w:r>
            <w:r w:rsidRPr="00B379A4">
              <w:rPr>
                <w:rFonts w:eastAsiaTheme="minorHAnsi" w:cstheme="minorBidi"/>
                <w:lang w:eastAsia="en-US"/>
              </w:rPr>
              <w:tab/>
            </w:r>
          </w:p>
          <w:p w14:paraId="643EED41" w14:textId="77777777" w:rsidR="00ED0B75" w:rsidRDefault="00ED0B75" w:rsidP="00D52A6D">
            <w:pPr>
              <w:numPr>
                <w:ilvl w:val="0"/>
                <w:numId w:val="37"/>
              </w:numPr>
            </w:pPr>
            <w:r w:rsidRPr="00B379A4">
              <w:t>udvikle</w:t>
            </w:r>
            <w:r w:rsidRPr="00B379A4">
              <w:rPr>
                <w:rFonts w:eastAsiaTheme="minorHAnsi" w:cstheme="minorBidi"/>
                <w:lang w:eastAsia="en-US"/>
              </w:rPr>
              <w:t xml:space="preserve"> </w:t>
            </w:r>
            <w:r w:rsidRPr="00B379A4">
              <w:t>samarbejde om konstruktiv konflikthåndtering, der understøtter konfliktkulturen i professionssammenhæng på individ-, gruppe- og organisationsplan</w:t>
            </w:r>
          </w:p>
          <w:p w14:paraId="643EED42" w14:textId="77777777" w:rsidR="009A29F9" w:rsidRPr="00B379A4" w:rsidRDefault="009A29F9" w:rsidP="009A29F9">
            <w:pPr>
              <w:ind w:left="284"/>
            </w:pPr>
          </w:p>
        </w:tc>
      </w:tr>
      <w:tr w:rsidR="00ED0B75" w:rsidRPr="00B379A4" w14:paraId="643EED45" w14:textId="77777777" w:rsidTr="00A3016E">
        <w:tc>
          <w:tcPr>
            <w:tcW w:w="9747" w:type="dxa"/>
            <w:gridSpan w:val="2"/>
          </w:tcPr>
          <w:p w14:paraId="643EED44" w14:textId="77777777" w:rsidR="00ED0B75" w:rsidRPr="00B379A4" w:rsidRDefault="00ED0B75" w:rsidP="009A29F9">
            <w:r w:rsidRPr="00B379A4">
              <w:t xml:space="preserve">For at opnå disse kompetencer skal den studerende </w:t>
            </w:r>
          </w:p>
        </w:tc>
      </w:tr>
      <w:tr w:rsidR="00ED0B75" w:rsidRPr="00B379A4" w14:paraId="643EED51" w14:textId="77777777" w:rsidTr="002D10CC">
        <w:trPr>
          <w:trHeight w:val="1364"/>
        </w:trPr>
        <w:tc>
          <w:tcPr>
            <w:tcW w:w="4928" w:type="dxa"/>
          </w:tcPr>
          <w:p w14:paraId="643EED47" w14:textId="77777777" w:rsidR="00ED0B75" w:rsidRPr="00B379A4" w:rsidRDefault="00ED0B75" w:rsidP="009A29F9">
            <w:pPr>
              <w:tabs>
                <w:tab w:val="num" w:pos="284"/>
              </w:tabs>
            </w:pPr>
            <w:r w:rsidRPr="00B379A4">
              <w:rPr>
                <w:b/>
              </w:rPr>
              <w:t xml:space="preserve">Viden </w:t>
            </w:r>
          </w:p>
          <w:p w14:paraId="643EED48" w14:textId="7A91C6B7" w:rsidR="00ED0B75" w:rsidRPr="00B379A4" w:rsidRDefault="003342A1" w:rsidP="00D52A6D">
            <w:pPr>
              <w:pStyle w:val="Listeafsnit"/>
              <w:numPr>
                <w:ilvl w:val="0"/>
                <w:numId w:val="47"/>
              </w:numPr>
              <w:spacing w:after="200"/>
              <w:rPr>
                <w:rFonts w:ascii="Garamond" w:eastAsiaTheme="minorHAnsi" w:hAnsi="Garamond" w:cstheme="minorBidi"/>
              </w:rPr>
            </w:pPr>
            <w:r>
              <w:rPr>
                <w:rFonts w:ascii="Garamond" w:eastAsiaTheme="minorHAnsi" w:hAnsi="Garamond" w:cstheme="minorBidi"/>
              </w:rPr>
              <w:t xml:space="preserve">kunne </w:t>
            </w:r>
            <w:r w:rsidR="00ED0B75" w:rsidRPr="00B379A4">
              <w:rPr>
                <w:rFonts w:ascii="Garamond" w:eastAsiaTheme="minorHAnsi" w:hAnsi="Garamond" w:cstheme="minorBidi"/>
              </w:rPr>
              <w:t xml:space="preserve">forstå konflikters grundlæggende mønstre og begreber; herunder betydningen af værdier, menneskesyn </w:t>
            </w:r>
          </w:p>
          <w:p w14:paraId="643EED49" w14:textId="50AF9D62" w:rsidR="00ED0B75" w:rsidRPr="00B379A4" w:rsidRDefault="003342A1" w:rsidP="00D52A6D">
            <w:pPr>
              <w:pStyle w:val="Listeafsnit"/>
              <w:numPr>
                <w:ilvl w:val="0"/>
                <w:numId w:val="47"/>
              </w:numPr>
              <w:spacing w:after="200"/>
              <w:rPr>
                <w:rFonts w:ascii="Garamond" w:eastAsiaTheme="minorHAnsi" w:hAnsi="Garamond" w:cstheme="minorBidi"/>
              </w:rPr>
            </w:pPr>
            <w:r>
              <w:rPr>
                <w:rFonts w:ascii="Garamond" w:eastAsiaTheme="minorHAnsi" w:hAnsi="Garamond" w:cstheme="minorBidi"/>
              </w:rPr>
              <w:t xml:space="preserve">have </w:t>
            </w:r>
            <w:r w:rsidR="00ED0B75" w:rsidRPr="00B379A4">
              <w:rPr>
                <w:rFonts w:ascii="Garamond" w:eastAsiaTheme="minorHAnsi" w:hAnsi="Garamond" w:cstheme="minorBidi"/>
              </w:rPr>
              <w:t>indsigt i basal konfliktløsning, afklarende samtaler og mægling</w:t>
            </w:r>
          </w:p>
          <w:p w14:paraId="643EED4A" w14:textId="77777777" w:rsidR="00ED0B75" w:rsidRPr="00B379A4" w:rsidRDefault="00ED0B75" w:rsidP="009A29F9">
            <w:pPr>
              <w:rPr>
                <w:b/>
              </w:rPr>
            </w:pPr>
          </w:p>
        </w:tc>
        <w:tc>
          <w:tcPr>
            <w:tcW w:w="4819" w:type="dxa"/>
          </w:tcPr>
          <w:p w14:paraId="643EED4C" w14:textId="77777777" w:rsidR="00ED0B75" w:rsidRPr="00B379A4" w:rsidRDefault="00ED0B75" w:rsidP="009A29F9">
            <w:pPr>
              <w:rPr>
                <w:b/>
              </w:rPr>
            </w:pPr>
            <w:r w:rsidRPr="00B379A4">
              <w:rPr>
                <w:b/>
              </w:rPr>
              <w:t xml:space="preserve">Færdigheder </w:t>
            </w:r>
          </w:p>
          <w:p w14:paraId="643EED4D" w14:textId="77777777" w:rsidR="00ED0B75" w:rsidRPr="00B379A4" w:rsidRDefault="00ED0B75" w:rsidP="00D52A6D">
            <w:pPr>
              <w:pStyle w:val="Listeafsnit"/>
              <w:numPr>
                <w:ilvl w:val="0"/>
                <w:numId w:val="48"/>
              </w:numPr>
              <w:rPr>
                <w:rFonts w:ascii="Garamond" w:eastAsiaTheme="minorHAnsi" w:hAnsi="Garamond" w:cstheme="minorBidi"/>
              </w:rPr>
            </w:pPr>
            <w:r w:rsidRPr="00B379A4">
              <w:rPr>
                <w:rFonts w:ascii="Garamond" w:eastAsiaTheme="minorHAnsi" w:hAnsi="Garamond" w:cstheme="minorBidi"/>
              </w:rPr>
              <w:t>kunne vurdere og begrunde forskellige metoder i relation til grundlæggende værdier og magtforhold i konflikter</w:t>
            </w:r>
          </w:p>
          <w:p w14:paraId="643EED4E" w14:textId="77777777" w:rsidR="00ED0B75" w:rsidRPr="00B379A4" w:rsidRDefault="00ED0B75" w:rsidP="00D52A6D">
            <w:pPr>
              <w:pStyle w:val="Listeafsnit"/>
              <w:numPr>
                <w:ilvl w:val="0"/>
                <w:numId w:val="48"/>
              </w:numPr>
              <w:rPr>
                <w:rFonts w:ascii="Garamond" w:eastAsiaTheme="minorHAnsi" w:hAnsi="Garamond" w:cstheme="minorBidi"/>
              </w:rPr>
            </w:pPr>
            <w:r w:rsidRPr="00B379A4">
              <w:rPr>
                <w:rFonts w:ascii="Garamond" w:eastAsiaTheme="minorHAnsi" w:hAnsi="Garamond" w:cstheme="minorBidi"/>
              </w:rPr>
              <w:t xml:space="preserve">kunne anvende forskellige metoder til konflikthåndtering </w:t>
            </w:r>
          </w:p>
          <w:p w14:paraId="643EED4F" w14:textId="77777777" w:rsidR="00ED0B75" w:rsidRPr="009A29F9" w:rsidRDefault="00ED0B75" w:rsidP="00D52A6D">
            <w:pPr>
              <w:pStyle w:val="Listeafsnit"/>
              <w:numPr>
                <w:ilvl w:val="0"/>
                <w:numId w:val="48"/>
              </w:numPr>
              <w:rPr>
                <w:rFonts w:eastAsiaTheme="minorHAnsi" w:cstheme="minorBidi"/>
              </w:rPr>
            </w:pPr>
            <w:r w:rsidRPr="00B379A4">
              <w:rPr>
                <w:rFonts w:ascii="Garamond" w:eastAsiaTheme="minorHAnsi" w:hAnsi="Garamond" w:cstheme="minorBidi"/>
              </w:rPr>
              <w:t xml:space="preserve">kunne mestre </w:t>
            </w:r>
            <w:r w:rsidRPr="00E464BC">
              <w:rPr>
                <w:rFonts w:ascii="Garamond" w:eastAsiaTheme="minorHAnsi" w:hAnsi="Garamond" w:cstheme="minorBidi"/>
              </w:rPr>
              <w:t xml:space="preserve">kommunikation, der </w:t>
            </w:r>
            <w:r w:rsidR="0050392E" w:rsidRPr="00E464BC">
              <w:rPr>
                <w:rFonts w:ascii="Garamond" w:eastAsiaTheme="minorHAnsi" w:hAnsi="Garamond" w:cstheme="minorBidi"/>
              </w:rPr>
              <w:t>understøtter relationsdannelse og konflikthåndteringsprocesser</w:t>
            </w:r>
          </w:p>
          <w:p w14:paraId="643EED50" w14:textId="77777777" w:rsidR="009A29F9" w:rsidRPr="00B379A4" w:rsidRDefault="009A29F9" w:rsidP="009A29F9">
            <w:pPr>
              <w:pStyle w:val="Listeafsnit"/>
              <w:ind w:left="284"/>
              <w:rPr>
                <w:rFonts w:eastAsiaTheme="minorHAnsi" w:cstheme="minorBidi"/>
              </w:rPr>
            </w:pPr>
          </w:p>
        </w:tc>
      </w:tr>
    </w:tbl>
    <w:p w14:paraId="643EED52" w14:textId="77777777" w:rsidR="00ED0B75" w:rsidRPr="00B379A4" w:rsidRDefault="00ED0B75" w:rsidP="00ED0B75">
      <w:pPr>
        <w:spacing w:line="276" w:lineRule="auto"/>
        <w:rPr>
          <w:rFonts w:eastAsiaTheme="minorHAnsi" w:cstheme="minorBidi"/>
          <w:lang w:eastAsia="en-US"/>
        </w:rPr>
      </w:pPr>
    </w:p>
    <w:p w14:paraId="643EED53" w14:textId="77777777" w:rsidR="00254E04" w:rsidRPr="00DA612E" w:rsidRDefault="00254E04" w:rsidP="00DA612E"/>
    <w:p w14:paraId="488A8AD9" w14:textId="77777777" w:rsidR="00157C11" w:rsidRDefault="00157C11">
      <w:pPr>
        <w:rPr>
          <w:rFonts w:ascii="Arial" w:hAnsi="Arial"/>
          <w:b/>
          <w:bCs/>
          <w:sz w:val="26"/>
          <w:szCs w:val="26"/>
        </w:rPr>
      </w:pPr>
      <w:bookmarkStart w:id="33" w:name="_Toc289953182"/>
      <w:r>
        <w:br w:type="page"/>
      </w:r>
    </w:p>
    <w:p w14:paraId="74300E2E" w14:textId="395DFF14" w:rsidR="003342A1" w:rsidRPr="00742981" w:rsidRDefault="00F87129" w:rsidP="003342A1">
      <w:pPr>
        <w:pStyle w:val="Overskrift2"/>
        <w:rPr>
          <w:color w:val="auto"/>
        </w:rPr>
      </w:pPr>
      <w:bookmarkStart w:id="34" w:name="_Toc174541618"/>
      <w:bookmarkEnd w:id="33"/>
      <w:r>
        <w:rPr>
          <w:color w:val="auto"/>
        </w:rPr>
        <w:lastRenderedPageBreak/>
        <w:t xml:space="preserve">Modul Vf </w:t>
      </w:r>
      <w:r w:rsidR="005E7591">
        <w:rPr>
          <w:color w:val="auto"/>
        </w:rPr>
        <w:t>5</w:t>
      </w:r>
      <w:r w:rsidR="003342A1" w:rsidRPr="00742981">
        <w:rPr>
          <w:color w:val="auto"/>
        </w:rPr>
        <w:t>: Kønsreflekteret pædagogik og lige deltagelsesmuligheder</w:t>
      </w:r>
      <w:bookmarkEnd w:id="34"/>
    </w:p>
    <w:p w14:paraId="729CED93" w14:textId="77777777" w:rsidR="003342A1" w:rsidRPr="00DA612E" w:rsidRDefault="003342A1" w:rsidP="003342A1">
      <w:r>
        <w:t>10</w:t>
      </w:r>
      <w:r w:rsidRPr="00DA612E">
        <w:t xml:space="preserve"> </w:t>
      </w:r>
      <w:r w:rsidRPr="00EA1222">
        <w:t>ECTS-point, intern prøve</w:t>
      </w:r>
    </w:p>
    <w:p w14:paraId="09530BC7" w14:textId="77777777" w:rsidR="003342A1" w:rsidRDefault="003342A1" w:rsidP="003342A1"/>
    <w:p w14:paraId="51F79002" w14:textId="77777777" w:rsidR="003342A1" w:rsidRPr="00045DC0" w:rsidRDefault="003342A1" w:rsidP="003342A1">
      <w:pPr>
        <w:spacing w:line="276" w:lineRule="auto"/>
        <w:rPr>
          <w:rFonts w:eastAsiaTheme="minorHAnsi" w:cstheme="minorBidi"/>
          <w:b/>
          <w:bCs/>
          <w:lang w:eastAsia="en-US"/>
        </w:rPr>
      </w:pPr>
      <w:r w:rsidRPr="00045DC0">
        <w:rPr>
          <w:rFonts w:eastAsiaTheme="minorHAnsi" w:cstheme="minorBidi"/>
          <w:b/>
          <w:bCs/>
          <w:lang w:eastAsia="en-US"/>
        </w:rPr>
        <w:t>Formål</w:t>
      </w:r>
    </w:p>
    <w:p w14:paraId="215C77D7"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Formålet er at</w:t>
      </w:r>
      <w:r>
        <w:rPr>
          <w:rFonts w:eastAsiaTheme="minorHAnsi" w:cstheme="minorBidi"/>
          <w:lang w:eastAsia="en-US"/>
        </w:rPr>
        <w:t xml:space="preserve"> den studerende</w:t>
      </w:r>
      <w:r w:rsidRPr="007A3A57">
        <w:rPr>
          <w:rFonts w:eastAsiaTheme="minorHAnsi" w:cstheme="minorBidi"/>
          <w:lang w:eastAsia="en-US"/>
        </w:rPr>
        <w:t>:</w:t>
      </w:r>
    </w:p>
    <w:p w14:paraId="736E4825" w14:textId="77777777" w:rsidR="003342A1" w:rsidRDefault="003342A1" w:rsidP="00D52A6D">
      <w:pPr>
        <w:pStyle w:val="Opstilling-punkttegn"/>
        <w:numPr>
          <w:ilvl w:val="0"/>
          <w:numId w:val="169"/>
        </w:numPr>
        <w:rPr>
          <w:rFonts w:ascii="Garamond" w:hAnsi="Garamond"/>
          <w:sz w:val="24"/>
          <w:szCs w:val="24"/>
        </w:rPr>
      </w:pPr>
      <w:r w:rsidRPr="007A3A57">
        <w:rPr>
          <w:rFonts w:ascii="Garamond" w:hAnsi="Garamond"/>
          <w:sz w:val="24"/>
          <w:szCs w:val="24"/>
        </w:rPr>
        <w:t>med afsæt i praksiserfaringer og med henblik på professionelle opgaver, kan arbejde i og udvikle en kønsre</w:t>
      </w:r>
      <w:r>
        <w:rPr>
          <w:rFonts w:ascii="Garamond" w:hAnsi="Garamond"/>
          <w:sz w:val="24"/>
          <w:szCs w:val="24"/>
        </w:rPr>
        <w:t>flekteret pædagogisk praksis</w:t>
      </w:r>
    </w:p>
    <w:p w14:paraId="68D2B9DC" w14:textId="77777777" w:rsidR="003342A1" w:rsidRDefault="003342A1" w:rsidP="00D52A6D">
      <w:pPr>
        <w:pStyle w:val="Opstilling-punkttegn"/>
        <w:numPr>
          <w:ilvl w:val="0"/>
          <w:numId w:val="169"/>
        </w:numPr>
        <w:rPr>
          <w:rFonts w:ascii="Garamond" w:hAnsi="Garamond"/>
          <w:sz w:val="24"/>
          <w:szCs w:val="24"/>
        </w:rPr>
      </w:pPr>
      <w:r w:rsidRPr="007A3A57">
        <w:rPr>
          <w:rFonts w:ascii="Garamond" w:hAnsi="Garamond"/>
          <w:sz w:val="24"/>
          <w:szCs w:val="24"/>
        </w:rPr>
        <w:t>kan reflektere over og forstå, hvilke kategoriserings - og differentieringsformer, som skabes gennem de instituti</w:t>
      </w:r>
      <w:r>
        <w:rPr>
          <w:rFonts w:ascii="Garamond" w:hAnsi="Garamond"/>
          <w:sz w:val="24"/>
          <w:szCs w:val="24"/>
        </w:rPr>
        <w:t>onelle tænke- og handlemåder</w:t>
      </w:r>
    </w:p>
    <w:p w14:paraId="33D97F18" w14:textId="35057B7B" w:rsidR="003342A1" w:rsidRPr="006A4FA6" w:rsidRDefault="003342A1" w:rsidP="00D52A6D">
      <w:pPr>
        <w:pStyle w:val="Opstilling-punkttegn"/>
        <w:numPr>
          <w:ilvl w:val="0"/>
          <w:numId w:val="169"/>
        </w:numPr>
        <w:rPr>
          <w:rFonts w:ascii="Garamond" w:hAnsi="Garamond"/>
          <w:sz w:val="24"/>
          <w:szCs w:val="24"/>
        </w:rPr>
      </w:pPr>
      <w:r w:rsidRPr="007A3A57">
        <w:rPr>
          <w:rFonts w:ascii="Garamond" w:hAnsi="Garamond"/>
          <w:sz w:val="24"/>
          <w:szCs w:val="24"/>
        </w:rPr>
        <w:t>kan identificere hvilken betydning kønsidentitet har for børns, unge og voksnes udviklings- og læreprocesser samt lige deltagelsesmuligheder</w:t>
      </w:r>
    </w:p>
    <w:p w14:paraId="39ED7A96"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 xml:space="preserve">Modulet henvender sig til studerende, der ønsker at udvikle kompetencer til at arbejde professionelt med køn og mangfoldighed i institutionelle sammenhænge. </w:t>
      </w:r>
    </w:p>
    <w:p w14:paraId="66848F2D" w14:textId="77777777" w:rsidR="003342A1" w:rsidRDefault="003342A1" w:rsidP="003342A1">
      <w:pPr>
        <w:spacing w:line="276" w:lineRule="auto"/>
        <w:rPr>
          <w:rFonts w:eastAsiaTheme="minorHAnsi" w:cstheme="minorBidi"/>
          <w:lang w:eastAsia="en-US"/>
        </w:rPr>
      </w:pPr>
    </w:p>
    <w:p w14:paraId="0675A484" w14:textId="77777777" w:rsidR="003342A1" w:rsidRPr="00B379A4" w:rsidRDefault="003342A1" w:rsidP="003342A1">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3342A1" w:rsidRPr="00B379A4" w14:paraId="0A3AB85B" w14:textId="77777777" w:rsidTr="00B942B1">
        <w:tc>
          <w:tcPr>
            <w:tcW w:w="9628" w:type="dxa"/>
            <w:gridSpan w:val="2"/>
          </w:tcPr>
          <w:p w14:paraId="6A351665" w14:textId="77777777" w:rsidR="003342A1" w:rsidRPr="007773C8" w:rsidRDefault="003342A1"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11A9149C" w14:textId="77777777" w:rsidR="003342A1" w:rsidRPr="007773C8" w:rsidRDefault="003342A1"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E885813" w14:textId="77777777" w:rsidR="003342A1" w:rsidRPr="000D4081" w:rsidRDefault="003342A1" w:rsidP="00D52A6D">
            <w:pPr>
              <w:pStyle w:val="Listeafsnit"/>
              <w:numPr>
                <w:ilvl w:val="0"/>
                <w:numId w:val="106"/>
              </w:numPr>
              <w:rPr>
                <w:rFonts w:ascii="Garamond" w:hAnsi="Garamond" w:cs="Arial"/>
              </w:rPr>
            </w:pPr>
            <w:r>
              <w:rPr>
                <w:rFonts w:ascii="Garamond" w:hAnsi="Garamond" w:cs="Arial"/>
              </w:rPr>
              <w:t>u</w:t>
            </w:r>
            <w:r w:rsidRPr="000D4081">
              <w:rPr>
                <w:rFonts w:ascii="Garamond" w:hAnsi="Garamond" w:cs="Arial"/>
              </w:rPr>
              <w:t>dvikle en kønsreflekteret pædagogisk praksis, der skal indgå i understøttelse af børns og unges og voksnes sociale identitetsdannelse i mangfoldige, komplekse fællesskaber</w:t>
            </w:r>
          </w:p>
          <w:p w14:paraId="6FA79B9A" w14:textId="77777777" w:rsidR="003342A1" w:rsidRPr="000D4081" w:rsidRDefault="003342A1" w:rsidP="00D52A6D">
            <w:pPr>
              <w:pStyle w:val="Listeafsnit"/>
              <w:numPr>
                <w:ilvl w:val="0"/>
                <w:numId w:val="106"/>
              </w:numPr>
              <w:rPr>
                <w:rFonts w:ascii="Garamond" w:hAnsi="Garamond" w:cs="Arial"/>
              </w:rPr>
            </w:pPr>
            <w:r>
              <w:rPr>
                <w:rFonts w:ascii="Garamond" w:hAnsi="Garamond" w:cs="Arial"/>
              </w:rPr>
              <w:t>i</w:t>
            </w:r>
            <w:r w:rsidRPr="000D4081">
              <w:rPr>
                <w:rFonts w:ascii="Garamond" w:hAnsi="Garamond" w:cs="Arial"/>
              </w:rPr>
              <w:t>dentificere og udvikle pædagogiske miljøer, der understøtter børn, unge og voksnes mulighed for lige deltagelse i udviklings - og læreprocesser i et mangfoldighedsperspektiv med særligt fokus på køn, seksualitet og ligestilling</w:t>
            </w:r>
          </w:p>
          <w:p w14:paraId="0C0966D3" w14:textId="77777777" w:rsidR="003342A1" w:rsidRDefault="003342A1" w:rsidP="00D52A6D">
            <w:pPr>
              <w:pStyle w:val="Listeafsnit"/>
              <w:numPr>
                <w:ilvl w:val="0"/>
                <w:numId w:val="106"/>
              </w:numPr>
              <w:rPr>
                <w:rFonts w:ascii="Garamond" w:hAnsi="Garamond" w:cs="Arial"/>
              </w:rPr>
            </w:pPr>
            <w:r>
              <w:rPr>
                <w:rFonts w:ascii="Garamond" w:hAnsi="Garamond" w:cs="Arial"/>
              </w:rPr>
              <w:t>a</w:t>
            </w:r>
            <w:r w:rsidRPr="000D4081">
              <w:rPr>
                <w:rFonts w:ascii="Garamond" w:hAnsi="Garamond" w:cs="Arial"/>
              </w:rPr>
              <w:t>gere professionelt i komplekse mangfoldige, kontekster og indgå i tværprofessionelt samarbejde med henblik på at styrke det pædagogiske arbejde, der modvirker kønsstereotyper, kønsdiskriminerende aktiviteter og holdninger</w:t>
            </w:r>
          </w:p>
          <w:p w14:paraId="5FBA5423" w14:textId="77777777" w:rsidR="003342A1" w:rsidRPr="00763A2F" w:rsidRDefault="003342A1" w:rsidP="00B942B1">
            <w:pPr>
              <w:pStyle w:val="Listeafsnit"/>
              <w:rPr>
                <w:rFonts w:ascii="Garamond" w:hAnsi="Garamond" w:cs="Arial"/>
              </w:rPr>
            </w:pPr>
          </w:p>
        </w:tc>
      </w:tr>
      <w:tr w:rsidR="003342A1" w:rsidRPr="00B379A4" w14:paraId="076BC3CE" w14:textId="77777777" w:rsidTr="00B942B1">
        <w:tc>
          <w:tcPr>
            <w:tcW w:w="9628" w:type="dxa"/>
            <w:gridSpan w:val="2"/>
          </w:tcPr>
          <w:p w14:paraId="09BF3548" w14:textId="77777777" w:rsidR="003342A1" w:rsidRPr="00E464BC" w:rsidRDefault="003342A1"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3342A1" w:rsidRPr="00B379A4" w14:paraId="75A85186" w14:textId="77777777" w:rsidTr="00B942B1">
        <w:trPr>
          <w:trHeight w:val="1873"/>
        </w:trPr>
        <w:tc>
          <w:tcPr>
            <w:tcW w:w="4673" w:type="dxa"/>
          </w:tcPr>
          <w:p w14:paraId="4C437599"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53035E86"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paradigmer og perspektiver på kønsidentitet og diversitet</w:t>
            </w:r>
          </w:p>
          <w:p w14:paraId="434E22C1"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teori og metoder om individuelle, sociale, institutionelle og kulturelle faktorers strukturerende - og reproducerende betydning for identitet, køn, normer, værdier og handlemuligh</w:t>
            </w:r>
            <w:r>
              <w:rPr>
                <w:rFonts w:ascii="Garamond" w:hAnsi="Garamond" w:cs="Arial"/>
              </w:rPr>
              <w:t>eder i mangfoldige fællesskaber</w:t>
            </w:r>
          </w:p>
          <w:p w14:paraId="27982B6B"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dilemmaer, diskurser og perspektiver på køn, seksualiteten, kulturel mangfoldighed som betydende for pædagogisk praksis</w:t>
            </w:r>
          </w:p>
          <w:p w14:paraId="13C67187"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betydningen af kønsreflekteret praksis for børns, unges og voksnes trivsel, udvikling og lige de</w:t>
            </w:r>
            <w:r>
              <w:rPr>
                <w:rFonts w:ascii="Garamond" w:hAnsi="Garamond" w:cs="Arial"/>
              </w:rPr>
              <w:t>ltagelses - og handlemuligheder</w:t>
            </w:r>
          </w:p>
          <w:p w14:paraId="3EFE10B9" w14:textId="77777777" w:rsidR="003342A1" w:rsidRPr="005056E9" w:rsidRDefault="003342A1" w:rsidP="00B942B1">
            <w:pPr>
              <w:pStyle w:val="Listeafsnit"/>
              <w:spacing w:line="276" w:lineRule="auto"/>
              <w:ind w:left="454"/>
              <w:rPr>
                <w:rFonts w:ascii="Garamond" w:eastAsiaTheme="minorHAnsi" w:hAnsi="Garamond" w:cstheme="minorBidi"/>
                <w:lang w:eastAsia="en-US"/>
              </w:rPr>
            </w:pPr>
          </w:p>
        </w:tc>
        <w:tc>
          <w:tcPr>
            <w:tcW w:w="4955" w:type="dxa"/>
          </w:tcPr>
          <w:p w14:paraId="33D46A64"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7702485B" w14:textId="77777777" w:rsidR="003342A1" w:rsidRPr="000D4081" w:rsidRDefault="003342A1" w:rsidP="00D52A6D">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forstå, reflektere, analysere og vurdere problemstillinger og kompleksitet, der relaterer sig til kønsidentitet og diversitet</w:t>
            </w:r>
          </w:p>
          <w:p w14:paraId="2D9EB695" w14:textId="77777777" w:rsidR="003342A1" w:rsidRPr="000D4081" w:rsidRDefault="003342A1" w:rsidP="00D52A6D">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anvende teorier og undersøgelses - og analysemetoder, der afdækker institutionelle, kulturelle og samfundsmæssige forhold, der har betydning for lige deltagelsesmuligheder og ligestilling relateret til køn, seksualitet og mangfoldighed</w:t>
            </w:r>
          </w:p>
          <w:p w14:paraId="3CCF3EC8" w14:textId="77777777" w:rsidR="003342A1" w:rsidRPr="005056E9" w:rsidRDefault="003342A1" w:rsidP="00D52A6D">
            <w:pPr>
              <w:pStyle w:val="Listeafsnit"/>
              <w:numPr>
                <w:ilvl w:val="0"/>
                <w:numId w:val="140"/>
              </w:numPr>
              <w:rPr>
                <w:rFonts w:eastAsiaTheme="minorHAnsi" w:cstheme="minorBidi"/>
                <w:lang w:eastAsia="en-US"/>
              </w:rPr>
            </w:pPr>
            <w:r>
              <w:rPr>
                <w:rFonts w:ascii="Garamond" w:hAnsi="Garamond" w:cs="Arial"/>
              </w:rPr>
              <w:t>k</w:t>
            </w:r>
            <w:r w:rsidRPr="000D4081">
              <w:rPr>
                <w:rFonts w:ascii="Garamond" w:hAnsi="Garamond" w:cs="Arial"/>
              </w:rPr>
              <w:t>unne håndtere dilemmaer og agere i relation til pædagogiske opgaver i forhold til køn og mangfoldighed, herunder kunne formidle, igangsætte, implementere, begrunde og evaluere aktiviteter og tiltag, der understøtter lige deltagelsesmuligheder ved anvendelse af lighedsprincipper og kønsperspektiver</w:t>
            </w:r>
          </w:p>
        </w:tc>
      </w:tr>
    </w:tbl>
    <w:p w14:paraId="3963E895" w14:textId="77777777" w:rsidR="00157C11" w:rsidRDefault="00157C11">
      <w:pPr>
        <w:rPr>
          <w:rFonts w:ascii="Arial" w:hAnsi="Arial"/>
          <w:b/>
          <w:bCs/>
          <w:color w:val="000000"/>
          <w:sz w:val="26"/>
          <w:szCs w:val="26"/>
        </w:rPr>
      </w:pPr>
      <w:r>
        <w:br w:type="page"/>
      </w:r>
    </w:p>
    <w:p w14:paraId="7F006AE4" w14:textId="5A0BEF66" w:rsidR="000161FC" w:rsidRPr="00DA612E" w:rsidRDefault="00F87129" w:rsidP="000161FC">
      <w:pPr>
        <w:pStyle w:val="Overskrift2"/>
      </w:pPr>
      <w:bookmarkStart w:id="35" w:name="_Toc174541619"/>
      <w:r>
        <w:lastRenderedPageBreak/>
        <w:t xml:space="preserve">Modul Vf </w:t>
      </w:r>
      <w:r w:rsidR="00A62B7F">
        <w:t>6</w:t>
      </w:r>
      <w:r w:rsidR="000161FC">
        <w:t>: Mobning og sociale in- og eksklusionsprocesser</w:t>
      </w:r>
      <w:bookmarkEnd w:id="35"/>
      <w:r w:rsidR="000161FC">
        <w:t xml:space="preserve"> </w:t>
      </w:r>
    </w:p>
    <w:p w14:paraId="4E11B679" w14:textId="77777777" w:rsidR="000161FC" w:rsidRPr="00DA612E" w:rsidRDefault="000161FC" w:rsidP="000161FC">
      <w:r>
        <w:t>10</w:t>
      </w:r>
      <w:r w:rsidRPr="00DA612E">
        <w:t xml:space="preserve"> </w:t>
      </w:r>
      <w:r w:rsidRPr="00EA1222">
        <w:t>ECTS-point, intern prøve</w:t>
      </w:r>
    </w:p>
    <w:p w14:paraId="18920D5C" w14:textId="77777777" w:rsidR="000161FC" w:rsidRDefault="000161FC" w:rsidP="000161FC"/>
    <w:p w14:paraId="36174E40"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3721C032" w14:textId="748D2C23" w:rsidR="000161FC" w:rsidRPr="00F6691D" w:rsidRDefault="000161FC" w:rsidP="000161FC">
      <w:pPr>
        <w:rPr>
          <w:rFonts w:eastAsiaTheme="minorHAnsi" w:cstheme="minorBidi"/>
          <w:lang w:eastAsia="en-US"/>
        </w:rPr>
      </w:pPr>
      <w:r w:rsidRPr="00F6691D">
        <w:rPr>
          <w:rFonts w:eastAsiaTheme="minorHAnsi" w:cstheme="minorBidi"/>
          <w:lang w:eastAsia="en-US"/>
        </w:rPr>
        <w:t>Modulet henvender sig til studerende</w:t>
      </w:r>
      <w:r>
        <w:rPr>
          <w:rFonts w:eastAsiaTheme="minorHAnsi" w:cstheme="minorBidi"/>
          <w:lang w:eastAsia="en-US"/>
        </w:rPr>
        <w:t>,</w:t>
      </w:r>
      <w:r w:rsidRPr="00F6691D">
        <w:rPr>
          <w:rFonts w:eastAsiaTheme="minorHAnsi" w:cstheme="minorBidi"/>
          <w:lang w:eastAsia="en-US"/>
        </w:rPr>
        <w:t xml:space="preserve"> der ønsker at få teoretisk viden om samt kompe</w:t>
      </w:r>
      <w:r>
        <w:rPr>
          <w:rFonts w:eastAsiaTheme="minorHAnsi" w:cstheme="minorBidi"/>
          <w:lang w:eastAsia="en-US"/>
        </w:rPr>
        <w:t xml:space="preserve">tencer til at </w:t>
      </w:r>
      <w:r w:rsidRPr="00F6691D">
        <w:rPr>
          <w:rFonts w:eastAsiaTheme="minorHAnsi" w:cstheme="minorBidi"/>
          <w:lang w:eastAsia="en-US"/>
        </w:rPr>
        <w:t>identificere, forebygge og håndtere mobbesituationer i sociale og institutionelle sammenhænge.</w:t>
      </w:r>
    </w:p>
    <w:p w14:paraId="24D71AED" w14:textId="77777777" w:rsidR="000161FC" w:rsidRDefault="000161FC" w:rsidP="000161FC">
      <w:pPr>
        <w:spacing w:line="276" w:lineRule="auto"/>
        <w:rPr>
          <w:rFonts w:eastAsiaTheme="minorHAnsi" w:cstheme="minorBidi"/>
          <w:lang w:eastAsia="en-US"/>
        </w:rPr>
      </w:pPr>
    </w:p>
    <w:p w14:paraId="6B30CAFD"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356DA045" w14:textId="77777777" w:rsidTr="00B942B1">
        <w:tc>
          <w:tcPr>
            <w:tcW w:w="9628" w:type="dxa"/>
            <w:gridSpan w:val="2"/>
          </w:tcPr>
          <w:p w14:paraId="49E84465"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6E94B386"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59B81DE7" w14:textId="16EBF11A" w:rsidR="000161FC" w:rsidRPr="007773C8" w:rsidRDefault="000161FC" w:rsidP="00D52A6D">
            <w:pPr>
              <w:pStyle w:val="Listeafsnit"/>
              <w:numPr>
                <w:ilvl w:val="0"/>
                <w:numId w:val="106"/>
              </w:numPr>
              <w:ind w:left="313" w:hanging="236"/>
              <w:rPr>
                <w:rFonts w:ascii="Garamond" w:hAnsi="Garamond"/>
              </w:rPr>
            </w:pPr>
            <w:r w:rsidRPr="007773C8">
              <w:rPr>
                <w:rFonts w:ascii="Garamond" w:hAnsi="Garamond" w:cs="Arial"/>
              </w:rPr>
              <w:t>håndtere forebyggelses</w:t>
            </w:r>
            <w:r w:rsidR="00A62B7F">
              <w:rPr>
                <w:rFonts w:ascii="Garamond" w:hAnsi="Garamond" w:cs="Arial"/>
              </w:rPr>
              <w:t>-</w:t>
            </w:r>
            <w:r w:rsidRPr="007773C8">
              <w:rPr>
                <w:rFonts w:ascii="Garamond" w:hAnsi="Garamond" w:cs="Arial"/>
              </w:rPr>
              <w:t xml:space="preserve"> og interventionsarbejde i forhold til mobning</w:t>
            </w:r>
          </w:p>
          <w:p w14:paraId="07601B6F" w14:textId="77777777" w:rsidR="000161FC" w:rsidRPr="007773C8" w:rsidRDefault="000161FC" w:rsidP="00D52A6D">
            <w:pPr>
              <w:pStyle w:val="Listeafsnit"/>
              <w:numPr>
                <w:ilvl w:val="0"/>
                <w:numId w:val="106"/>
              </w:numPr>
              <w:ind w:left="313" w:hanging="236"/>
              <w:rPr>
                <w:rFonts w:ascii="Garamond" w:hAnsi="Garamond"/>
              </w:rPr>
            </w:pPr>
            <w:r w:rsidRPr="007773C8">
              <w:rPr>
                <w:rFonts w:ascii="Garamond" w:hAnsi="Garamond" w:cs="Arial"/>
              </w:rPr>
              <w:t>indgå i samarbejde på tværs af aktørgrupper i forebyggelses- og interventionsarbejdet</w:t>
            </w:r>
          </w:p>
          <w:p w14:paraId="0D09361D" w14:textId="77777777" w:rsidR="000161FC" w:rsidRPr="007773C8" w:rsidRDefault="000161FC" w:rsidP="00D52A6D">
            <w:pPr>
              <w:pStyle w:val="Listeafsnit"/>
              <w:numPr>
                <w:ilvl w:val="0"/>
                <w:numId w:val="106"/>
              </w:numPr>
              <w:spacing w:after="200" w:line="276" w:lineRule="auto"/>
              <w:ind w:left="313" w:hanging="236"/>
              <w:rPr>
                <w:rFonts w:eastAsiaTheme="minorHAnsi" w:cstheme="minorBidi"/>
                <w:lang w:eastAsia="en-US"/>
              </w:rPr>
            </w:pPr>
            <w:r w:rsidRPr="007773C8">
              <w:rPr>
                <w:rFonts w:ascii="Garamond" w:hAnsi="Garamond" w:cs="Arial"/>
              </w:rPr>
              <w:t>udvikle arbejdet med mobning med henblik på at styrke etiske og moralske forholdemåder og identifikationer</w:t>
            </w:r>
          </w:p>
        </w:tc>
      </w:tr>
      <w:tr w:rsidR="000161FC" w:rsidRPr="00B379A4" w14:paraId="26EE7A72" w14:textId="77777777" w:rsidTr="00B942B1">
        <w:tc>
          <w:tcPr>
            <w:tcW w:w="9628" w:type="dxa"/>
            <w:gridSpan w:val="2"/>
          </w:tcPr>
          <w:p w14:paraId="49AA5793"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E1347A5" w14:textId="77777777" w:rsidTr="00B942B1">
        <w:trPr>
          <w:trHeight w:val="1873"/>
        </w:trPr>
        <w:tc>
          <w:tcPr>
            <w:tcW w:w="4673" w:type="dxa"/>
          </w:tcPr>
          <w:p w14:paraId="25DC2B4D"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0A75F22E" w14:textId="77777777" w:rsidR="000161FC" w:rsidRPr="005056E9" w:rsidRDefault="000161FC" w:rsidP="00D52A6D">
            <w:pPr>
              <w:pStyle w:val="Listeafsnit"/>
              <w:numPr>
                <w:ilvl w:val="0"/>
                <w:numId w:val="139"/>
              </w:numPr>
              <w:ind w:left="454"/>
              <w:rPr>
                <w:rFonts w:ascii="Garamond" w:hAnsi="Garamond" w:cs="Arial"/>
              </w:rPr>
            </w:pPr>
            <w:r w:rsidRPr="005056E9">
              <w:rPr>
                <w:rFonts w:ascii="Garamond" w:hAnsi="Garamond" w:cs="Arial"/>
              </w:rPr>
              <w:t xml:space="preserve">have viden om fænomenet mobning </w:t>
            </w:r>
          </w:p>
          <w:p w14:paraId="69D893F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på baggrund af forskellige teoretiske </w:t>
            </w:r>
          </w:p>
          <w:p w14:paraId="34B07E76" w14:textId="77777777" w:rsidR="000161FC" w:rsidRPr="005056E9" w:rsidRDefault="000161FC" w:rsidP="00B942B1">
            <w:pPr>
              <w:pStyle w:val="Listeafsnit"/>
              <w:ind w:left="454"/>
              <w:rPr>
                <w:rFonts w:ascii="Garamond" w:hAnsi="Garamond"/>
              </w:rPr>
            </w:pPr>
            <w:r w:rsidRPr="005056E9">
              <w:rPr>
                <w:rFonts w:ascii="Garamond" w:hAnsi="Garamond" w:cs="Arial"/>
              </w:rPr>
              <w:t xml:space="preserve">paradigmer og forståelser. </w:t>
            </w:r>
          </w:p>
          <w:p w14:paraId="71F03CA5" w14:textId="77777777" w:rsidR="000161FC" w:rsidRPr="005056E9" w:rsidRDefault="000161FC" w:rsidP="00D52A6D">
            <w:pPr>
              <w:pStyle w:val="Listeafsnit"/>
              <w:numPr>
                <w:ilvl w:val="0"/>
                <w:numId w:val="139"/>
              </w:numPr>
              <w:ind w:left="454"/>
              <w:rPr>
                <w:rFonts w:ascii="Garamond" w:hAnsi="Garamond" w:cs="Arial"/>
              </w:rPr>
            </w:pPr>
            <w:r w:rsidRPr="005056E9">
              <w:rPr>
                <w:rFonts w:ascii="Garamond" w:hAnsi="Garamond" w:cs="Arial"/>
              </w:rPr>
              <w:t xml:space="preserve">have indsigt i forskellige positioner og </w:t>
            </w:r>
          </w:p>
          <w:p w14:paraId="28538698"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komplekse sociale strukturer samt </w:t>
            </w:r>
          </w:p>
          <w:p w14:paraId="275F4A6A" w14:textId="77777777" w:rsidR="000161FC" w:rsidRPr="005056E9" w:rsidRDefault="000161FC" w:rsidP="00B942B1">
            <w:pPr>
              <w:pStyle w:val="Listeafsnit"/>
              <w:ind w:left="454"/>
              <w:rPr>
                <w:rFonts w:ascii="Garamond" w:hAnsi="Garamond"/>
              </w:rPr>
            </w:pPr>
            <w:r w:rsidRPr="005056E9">
              <w:rPr>
                <w:rFonts w:ascii="Garamond" w:hAnsi="Garamond" w:cs="Arial"/>
              </w:rPr>
              <w:t>konsekvenser af mobning</w:t>
            </w:r>
          </w:p>
          <w:p w14:paraId="0DB68C25" w14:textId="77777777" w:rsidR="000161FC" w:rsidRPr="005056E9" w:rsidRDefault="000161FC" w:rsidP="00D52A6D">
            <w:pPr>
              <w:pStyle w:val="Listeafsnit"/>
              <w:numPr>
                <w:ilvl w:val="0"/>
                <w:numId w:val="139"/>
              </w:numPr>
              <w:ind w:left="454"/>
              <w:rPr>
                <w:rFonts w:ascii="Garamond" w:hAnsi="Garamond" w:cs="Arial"/>
              </w:rPr>
            </w:pPr>
            <w:r w:rsidRPr="005056E9">
              <w:rPr>
                <w:rFonts w:ascii="Garamond" w:hAnsi="Garamond" w:cs="Arial"/>
              </w:rPr>
              <w:t xml:space="preserve">kunne forstå forskelle mellem </w:t>
            </w:r>
          </w:p>
          <w:p w14:paraId="2F2B0D6E" w14:textId="77777777" w:rsidR="000161FC" w:rsidRPr="00E76EE9" w:rsidRDefault="000161FC" w:rsidP="00B942B1">
            <w:pPr>
              <w:pStyle w:val="Listeafsnit"/>
              <w:ind w:left="454"/>
              <w:rPr>
                <w:rFonts w:ascii="Garamond" w:hAnsi="Garamond" w:cs="Arial"/>
                <w:lang w:val="nb-NO"/>
              </w:rPr>
            </w:pPr>
            <w:r w:rsidRPr="00E76EE9">
              <w:rPr>
                <w:rFonts w:ascii="Garamond" w:hAnsi="Garamond" w:cs="Arial"/>
                <w:lang w:val="nb-NO"/>
              </w:rPr>
              <w:t xml:space="preserve">konflikter, mobning osv. i relation til </w:t>
            </w:r>
          </w:p>
          <w:p w14:paraId="21AF1253"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identifikation af de forskellige </w:t>
            </w:r>
          </w:p>
          <w:p w14:paraId="545EBA1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processer - samt forskellige typer af </w:t>
            </w:r>
          </w:p>
          <w:p w14:paraId="5114F5B1" w14:textId="77777777" w:rsidR="000161FC" w:rsidRPr="005056E9" w:rsidRDefault="000161FC" w:rsidP="00B942B1">
            <w:pPr>
              <w:pStyle w:val="Listeafsnit"/>
              <w:spacing w:line="276" w:lineRule="auto"/>
              <w:ind w:left="454"/>
              <w:rPr>
                <w:rFonts w:ascii="Garamond" w:hAnsi="Garamond" w:cs="Arial"/>
              </w:rPr>
            </w:pPr>
            <w:r w:rsidRPr="005056E9">
              <w:rPr>
                <w:rFonts w:ascii="Garamond" w:hAnsi="Garamond" w:cs="Arial"/>
              </w:rPr>
              <w:t>mobning og krænkelser</w:t>
            </w:r>
          </w:p>
          <w:p w14:paraId="2C226723" w14:textId="77777777" w:rsidR="000161FC" w:rsidRPr="005056E9" w:rsidRDefault="000161FC" w:rsidP="00B942B1">
            <w:pPr>
              <w:pStyle w:val="Listeafsnit"/>
              <w:spacing w:line="276" w:lineRule="auto"/>
              <w:ind w:left="454"/>
              <w:rPr>
                <w:rFonts w:ascii="Garamond" w:eastAsiaTheme="minorHAnsi" w:hAnsi="Garamond" w:cstheme="minorBidi"/>
                <w:lang w:eastAsia="en-US"/>
              </w:rPr>
            </w:pPr>
          </w:p>
        </w:tc>
        <w:tc>
          <w:tcPr>
            <w:tcW w:w="4955" w:type="dxa"/>
          </w:tcPr>
          <w:p w14:paraId="3EDB6967"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02677D66" w14:textId="77777777" w:rsidR="000161FC" w:rsidRPr="005056E9" w:rsidRDefault="000161FC" w:rsidP="00D52A6D">
            <w:pPr>
              <w:pStyle w:val="Listeafsnit"/>
              <w:numPr>
                <w:ilvl w:val="0"/>
                <w:numId w:val="140"/>
              </w:numPr>
              <w:ind w:left="459"/>
              <w:rPr>
                <w:rFonts w:ascii="Garamond" w:hAnsi="Garamond"/>
              </w:rPr>
            </w:pPr>
            <w:r w:rsidRPr="005056E9">
              <w:rPr>
                <w:rFonts w:ascii="Garamond" w:hAnsi="Garamond" w:cs="Arial"/>
              </w:rPr>
              <w:t>kunne analysere komplekse sociale processer og relationer</w:t>
            </w:r>
          </w:p>
          <w:p w14:paraId="57425186" w14:textId="77777777" w:rsidR="000161FC" w:rsidRPr="005056E9" w:rsidRDefault="000161FC" w:rsidP="00D52A6D">
            <w:pPr>
              <w:pStyle w:val="Listeafsnit"/>
              <w:numPr>
                <w:ilvl w:val="0"/>
                <w:numId w:val="140"/>
              </w:numPr>
              <w:ind w:left="459"/>
              <w:rPr>
                <w:rFonts w:ascii="Garamond" w:hAnsi="Garamond"/>
              </w:rPr>
            </w:pPr>
            <w:r w:rsidRPr="005056E9">
              <w:rPr>
                <w:rFonts w:ascii="Garamond" w:hAnsi="Garamond" w:cs="Arial"/>
              </w:rPr>
              <w:t>kunne anvende, vurdere og begrunde metoder til forebyggelse af mobning og intervention i mobbesituationer</w:t>
            </w:r>
          </w:p>
          <w:p w14:paraId="263E669D" w14:textId="77777777" w:rsidR="000161FC" w:rsidRPr="005056E9" w:rsidRDefault="000161FC" w:rsidP="00D52A6D">
            <w:pPr>
              <w:pStyle w:val="Listeafsnit"/>
              <w:numPr>
                <w:ilvl w:val="0"/>
                <w:numId w:val="140"/>
              </w:numPr>
              <w:ind w:left="459"/>
              <w:rPr>
                <w:rFonts w:ascii="Garamond" w:hAnsi="Garamond"/>
              </w:rPr>
            </w:pPr>
            <w:r w:rsidRPr="005056E9">
              <w:rPr>
                <w:rFonts w:ascii="Garamond" w:hAnsi="Garamond" w:cs="Arial"/>
              </w:rPr>
              <w:t>kunne vurdere metodernes etiske muligheder og begrænsninger for alle parter</w:t>
            </w:r>
          </w:p>
          <w:p w14:paraId="42F352DA" w14:textId="77777777" w:rsidR="000161FC" w:rsidRPr="005056E9" w:rsidRDefault="000161FC" w:rsidP="00D52A6D">
            <w:pPr>
              <w:pStyle w:val="Listeafsnit"/>
              <w:numPr>
                <w:ilvl w:val="0"/>
                <w:numId w:val="140"/>
              </w:numPr>
              <w:ind w:left="459"/>
              <w:rPr>
                <w:rFonts w:ascii="Garamond" w:hAnsi="Garamond" w:cs="Arial"/>
              </w:rPr>
            </w:pPr>
            <w:r w:rsidRPr="005056E9">
              <w:rPr>
                <w:rFonts w:ascii="Garamond" w:hAnsi="Garamond" w:cs="Arial"/>
              </w:rPr>
              <w:t xml:space="preserve">kunne reflektere over mobning som et socialt og kulturelt fænomen </w:t>
            </w:r>
          </w:p>
          <w:p w14:paraId="0BBE496B" w14:textId="77777777" w:rsidR="000161FC" w:rsidRPr="005056E9" w:rsidRDefault="000161FC" w:rsidP="00B942B1">
            <w:pPr>
              <w:spacing w:line="276" w:lineRule="auto"/>
              <w:rPr>
                <w:rFonts w:eastAsiaTheme="minorHAnsi" w:cstheme="minorBidi"/>
                <w:lang w:eastAsia="en-US"/>
              </w:rPr>
            </w:pPr>
          </w:p>
        </w:tc>
      </w:tr>
    </w:tbl>
    <w:p w14:paraId="64B03A23" w14:textId="77777777" w:rsidR="000161FC" w:rsidRPr="00DA612E" w:rsidRDefault="000161FC" w:rsidP="000161FC"/>
    <w:p w14:paraId="598BF446" w14:textId="77777777" w:rsidR="000161FC" w:rsidRDefault="000161FC">
      <w:pPr>
        <w:rPr>
          <w:rFonts w:ascii="Arial" w:hAnsi="Arial"/>
          <w:b/>
          <w:bCs/>
          <w:color w:val="000000"/>
          <w:sz w:val="26"/>
          <w:szCs w:val="26"/>
        </w:rPr>
      </w:pPr>
      <w:r>
        <w:br w:type="page"/>
      </w:r>
    </w:p>
    <w:p w14:paraId="20BAB220" w14:textId="358EE42C" w:rsidR="000161FC" w:rsidRPr="00DA612E" w:rsidRDefault="00F87129" w:rsidP="000161FC">
      <w:pPr>
        <w:pStyle w:val="Overskrift2"/>
      </w:pPr>
      <w:bookmarkStart w:id="36" w:name="_Toc174541620"/>
      <w:r>
        <w:lastRenderedPageBreak/>
        <w:t xml:space="preserve">Modul Vf </w:t>
      </w:r>
      <w:r w:rsidR="00A62B7F">
        <w:t>7</w:t>
      </w:r>
      <w:r w:rsidR="000161FC" w:rsidRPr="00DA612E">
        <w:t xml:space="preserve">: </w:t>
      </w:r>
      <w:bookmarkStart w:id="37" w:name="_Toc284768150"/>
      <w:r w:rsidR="000161FC" w:rsidRPr="00DA612E">
        <w:t>Pædagogisk arbejde</w:t>
      </w:r>
      <w:bookmarkEnd w:id="37"/>
      <w:r w:rsidR="009B09BF">
        <w:t xml:space="preserve"> i relation til negativ social kontrol</w:t>
      </w:r>
      <w:bookmarkEnd w:id="36"/>
    </w:p>
    <w:p w14:paraId="35504679" w14:textId="49CEC1B5" w:rsidR="000161FC" w:rsidRPr="00DA612E" w:rsidRDefault="000161FC" w:rsidP="000161FC">
      <w:r w:rsidRPr="00DA612E">
        <w:t>10 ECTS-point</w:t>
      </w:r>
      <w:r w:rsidR="009B09BF">
        <w:t>, intern</w:t>
      </w:r>
      <w:r>
        <w:t xml:space="preserve"> prøve</w:t>
      </w:r>
    </w:p>
    <w:p w14:paraId="63AC696B" w14:textId="77777777" w:rsidR="000161FC" w:rsidRPr="00DA612E" w:rsidRDefault="000161FC" w:rsidP="000161FC"/>
    <w:p w14:paraId="6855296D" w14:textId="77777777" w:rsidR="000161FC" w:rsidRPr="006D35D8" w:rsidRDefault="000161FC" w:rsidP="000161FC">
      <w:pPr>
        <w:rPr>
          <w:b/>
        </w:rPr>
      </w:pPr>
      <w:r w:rsidRPr="006D35D8">
        <w:rPr>
          <w:b/>
        </w:rPr>
        <w:t>Formål</w:t>
      </w:r>
    </w:p>
    <w:p w14:paraId="7084C28A"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Modulets formål er, at den studerende udvikler professionel dømmekraft og pædagogiske metoder til at indgå i samarbejde om forebyggelse og intervention i forhold til negativ social kontrol, der begrænser børn og unges livsudfoldelser og selvstændige valg. </w:t>
      </w:r>
    </w:p>
    <w:p w14:paraId="302809FE" w14:textId="77777777" w:rsidR="009B09BF" w:rsidRPr="009C161D" w:rsidRDefault="009B09BF" w:rsidP="009C161D">
      <w:pPr>
        <w:rPr>
          <w:rFonts w:eastAsiaTheme="minorHAnsi" w:cstheme="minorBidi"/>
          <w:lang w:eastAsia="en-US"/>
        </w:rPr>
      </w:pPr>
    </w:p>
    <w:p w14:paraId="0B141172"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 henvender sig til studerende, der ønsker at håndtere problemstillinger i relation til negativ social kontrol i skole, dag- og fritidstilbud, samt til studerende der arbejder pædagogisk i andre kontekster. </w:t>
      </w:r>
    </w:p>
    <w:p w14:paraId="2DD91B92" w14:textId="095A83F3" w:rsidR="000161FC" w:rsidRPr="006D35D8" w:rsidRDefault="000161FC" w:rsidP="000161FC">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spacing w:after="160"/>
        <w:ind w:right="57"/>
      </w:pPr>
      <w:r w:rsidRPr="006D35D8">
        <w:t>.</w:t>
      </w:r>
    </w:p>
    <w:p w14:paraId="7D038D65" w14:textId="77777777" w:rsidR="000161FC" w:rsidRPr="006D35D8" w:rsidRDefault="000161FC" w:rsidP="000161FC">
      <w:pPr>
        <w:spacing w:after="160" w:line="259" w:lineRule="auto"/>
        <w:rPr>
          <w:b/>
        </w:rPr>
      </w:pPr>
      <w:r w:rsidRPr="006D35D8">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820"/>
        <w:gridCol w:w="4808"/>
      </w:tblGrid>
      <w:tr w:rsidR="000161FC" w:rsidRPr="006D35D8" w14:paraId="4E876DD9" w14:textId="77777777" w:rsidTr="00B942B1">
        <w:tc>
          <w:tcPr>
            <w:tcW w:w="9649" w:type="dxa"/>
            <w:gridSpan w:val="2"/>
          </w:tcPr>
          <w:p w14:paraId="0C546856" w14:textId="77777777" w:rsidR="000161FC" w:rsidRPr="00E464BC" w:rsidRDefault="000161FC" w:rsidP="00B942B1">
            <w:pPr>
              <w:rPr>
                <w:b/>
              </w:rPr>
            </w:pPr>
            <w:r w:rsidRPr="00E464BC">
              <w:rPr>
                <w:b/>
              </w:rPr>
              <w:t>Kompetencemål</w:t>
            </w:r>
          </w:p>
          <w:p w14:paraId="1D335C79" w14:textId="77777777" w:rsidR="000161FC" w:rsidRPr="00E464BC" w:rsidRDefault="000161FC" w:rsidP="00B942B1">
            <w:pPr>
              <w:spacing w:after="160"/>
            </w:pPr>
            <w:r w:rsidRPr="00E464BC">
              <w:t xml:space="preserve">Det er målet, at den studerende gennem integration af praksiserfaring og udviklingsorientering opnår kompetencer til at </w:t>
            </w:r>
          </w:p>
          <w:p w14:paraId="79CC3E22"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håndtere udfordringer og dilemmaer, der påvirker børn og unges mulighed for lige deltagelse i udviklings- og læreprocesser i et mangfoldighedsperspektiv</w:t>
            </w:r>
          </w:p>
          <w:p w14:paraId="2B78A719"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 xml:space="preserve">medvirke til udvikling af indsatser med henblik på forebyggelse af negativ social kontrol </w:t>
            </w:r>
          </w:p>
          <w:p w14:paraId="58E46F1C" w14:textId="0E7113A6" w:rsidR="000161FC"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indgå i samarbejde på tværs af relevante aktørgrupper med henblik på at styrke det pædagogiske arbejde, der forebygger negativ social kontrol</w:t>
            </w:r>
          </w:p>
        </w:tc>
      </w:tr>
      <w:tr w:rsidR="000161FC" w:rsidRPr="006D35D8" w14:paraId="2BF64395" w14:textId="77777777" w:rsidTr="00B942B1">
        <w:tc>
          <w:tcPr>
            <w:tcW w:w="9649" w:type="dxa"/>
            <w:gridSpan w:val="2"/>
          </w:tcPr>
          <w:p w14:paraId="3C8DEE28" w14:textId="77777777" w:rsidR="000161FC" w:rsidRPr="00E464BC" w:rsidRDefault="000161FC" w:rsidP="00B942B1">
            <w:pPr>
              <w:spacing w:after="160"/>
            </w:pPr>
            <w:r w:rsidRPr="00E464BC">
              <w:t xml:space="preserve">For at opnå disse kompetencer skal den studerende </w:t>
            </w:r>
          </w:p>
        </w:tc>
      </w:tr>
      <w:tr w:rsidR="000161FC" w:rsidRPr="006D35D8" w14:paraId="15938C12" w14:textId="77777777" w:rsidTr="00B942B1">
        <w:trPr>
          <w:trHeight w:val="1364"/>
        </w:trPr>
        <w:tc>
          <w:tcPr>
            <w:tcW w:w="4830" w:type="dxa"/>
          </w:tcPr>
          <w:p w14:paraId="218B76CF" w14:textId="77777777" w:rsidR="000161FC" w:rsidRPr="00E464BC" w:rsidRDefault="000161FC" w:rsidP="00B942B1">
            <w:pPr>
              <w:tabs>
                <w:tab w:val="num" w:pos="360"/>
              </w:tabs>
              <w:ind w:left="360" w:hanging="360"/>
              <w:contextualSpacing/>
              <w:rPr>
                <w:b/>
              </w:rPr>
            </w:pPr>
            <w:r w:rsidRPr="00E464BC">
              <w:rPr>
                <w:b/>
              </w:rPr>
              <w:t>Viden</w:t>
            </w:r>
          </w:p>
          <w:p w14:paraId="508B4014"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have viden fra forsknings- og udviklingsarbejde om negativ social kontrol, gruppe- og familiedynamikker samt æresrelaterede sociale praksisser</w:t>
            </w:r>
          </w:p>
          <w:p w14:paraId="092627F2"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have indsigt i relevante konventioner, lovgivning, kommunale strategier og lokale indsatser vedr. forebyggelse af negativ social kontrol</w:t>
            </w:r>
          </w:p>
          <w:p w14:paraId="17D718E0"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 xml:space="preserve">have viden om dilemmaer, diskurser og perspektiver på køn, seksualitet og kulturel mangfoldighed som har betydning for pædagogisk og didaktisk praksis </w:t>
            </w:r>
          </w:p>
          <w:p w14:paraId="1BFCA46E" w14:textId="77777777" w:rsidR="000161FC" w:rsidRPr="00E464BC" w:rsidRDefault="000161FC" w:rsidP="00B942B1">
            <w:pPr>
              <w:tabs>
                <w:tab w:val="num" w:pos="360"/>
              </w:tabs>
              <w:spacing w:after="160"/>
              <w:ind w:left="360" w:hanging="360"/>
              <w:contextualSpacing/>
              <w:rPr>
                <w:b/>
              </w:rPr>
            </w:pPr>
          </w:p>
        </w:tc>
        <w:tc>
          <w:tcPr>
            <w:tcW w:w="4819" w:type="dxa"/>
          </w:tcPr>
          <w:p w14:paraId="463CC948" w14:textId="77777777" w:rsidR="000161FC" w:rsidRPr="00E464BC" w:rsidRDefault="000161FC" w:rsidP="00B942B1">
            <w:pPr>
              <w:tabs>
                <w:tab w:val="num" w:pos="360"/>
              </w:tabs>
              <w:ind w:left="360" w:hanging="360"/>
              <w:contextualSpacing/>
              <w:rPr>
                <w:b/>
              </w:rPr>
            </w:pPr>
            <w:r w:rsidRPr="00E464BC">
              <w:rPr>
                <w:b/>
              </w:rPr>
              <w:t>Færdigheder</w:t>
            </w:r>
          </w:p>
          <w:p w14:paraId="5EC20B74" w14:textId="77777777" w:rsidR="009C161D"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kunne anvende, vurdere og begrunde metoder til at identificere, forebygge og håndtere mistrivsel relateret til negativ social kontrol og konflikter, herunder æresrelaterede - og kulturelt betingede konflikter</w:t>
            </w:r>
          </w:p>
          <w:p w14:paraId="553E5CB3" w14:textId="77777777" w:rsidR="009C161D"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 xml:space="preserve">kunne indgå i forebyggende og indgribende tværprofessionelt og tværgående samarbejde med myndigheder og andre relevante aktører, samt i tillidsskabende forældresamarbejde </w:t>
            </w:r>
          </w:p>
          <w:p w14:paraId="54771DA9" w14:textId="77777777" w:rsidR="009C161D"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kunne analysere dilemmaer, diskurser og perspektiver på køn, seksualitet og kulturel mangfoldighed som har betydning for børn og unges deltagelsesmuligheder</w:t>
            </w:r>
          </w:p>
          <w:p w14:paraId="049CFC9B" w14:textId="59EDDA55" w:rsidR="000161FC"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 xml:space="preserve">kunne planlægge, gennemføre og evaluere pædagogiske og didaktiske aktiviteter med udgangspunkt i kønsreflekterede, interkulturelle og normkritiske tilgange  </w:t>
            </w:r>
          </w:p>
        </w:tc>
      </w:tr>
    </w:tbl>
    <w:p w14:paraId="58714622" w14:textId="77777777" w:rsidR="000161FC" w:rsidRPr="006D35D8" w:rsidRDefault="000161FC" w:rsidP="000161FC">
      <w:pPr>
        <w:rPr>
          <w:b/>
        </w:rPr>
      </w:pPr>
    </w:p>
    <w:p w14:paraId="0C9C7E04" w14:textId="77777777" w:rsidR="000161FC" w:rsidRPr="006D35D8" w:rsidRDefault="000161FC" w:rsidP="000161FC">
      <w:pPr>
        <w:spacing w:line="259" w:lineRule="auto"/>
        <w:rPr>
          <w:b/>
        </w:rPr>
      </w:pPr>
    </w:p>
    <w:p w14:paraId="15761B0A" w14:textId="77777777" w:rsidR="000161FC" w:rsidRDefault="000161FC">
      <w:pPr>
        <w:rPr>
          <w:rFonts w:ascii="Arial" w:hAnsi="Arial"/>
          <w:b/>
          <w:bCs/>
          <w:color w:val="000000"/>
          <w:sz w:val="26"/>
          <w:szCs w:val="26"/>
        </w:rPr>
      </w:pPr>
      <w:r>
        <w:br w:type="page"/>
      </w:r>
    </w:p>
    <w:p w14:paraId="09B982EC" w14:textId="79BE75E2" w:rsidR="00F87129" w:rsidRPr="005E7591" w:rsidRDefault="009C161D" w:rsidP="005E7591">
      <w:pPr>
        <w:pStyle w:val="Overskrift2"/>
        <w:rPr>
          <w:b w:val="0"/>
          <w:bCs w:val="0"/>
        </w:rPr>
      </w:pPr>
      <w:bookmarkStart w:id="38" w:name="_Toc174541621"/>
      <w:r>
        <w:lastRenderedPageBreak/>
        <w:t xml:space="preserve">Modul Vf </w:t>
      </w:r>
      <w:r w:rsidR="00A62B7F">
        <w:t>8</w:t>
      </w:r>
      <w:r w:rsidR="00F87129" w:rsidRPr="00DA612E">
        <w:t xml:space="preserve">: </w:t>
      </w:r>
      <w:r w:rsidR="00F87129" w:rsidRPr="00A13099">
        <w:t>Samarbejde med forældre og pårørende i dagtilbud, skoler og pædagogiske institutioner</w:t>
      </w:r>
      <w:bookmarkEnd w:id="38"/>
    </w:p>
    <w:p w14:paraId="2CE03B8D" w14:textId="77777777" w:rsidR="00F87129" w:rsidRPr="00DA612E" w:rsidRDefault="00F87129" w:rsidP="00F87129">
      <w:r>
        <w:t>10</w:t>
      </w:r>
      <w:r w:rsidRPr="00DA612E">
        <w:t xml:space="preserve"> </w:t>
      </w:r>
      <w:r w:rsidRPr="00EA1222">
        <w:t>ECTS-point, intern prøve</w:t>
      </w:r>
    </w:p>
    <w:p w14:paraId="31596352" w14:textId="77777777" w:rsidR="00F87129" w:rsidRPr="00DA612E" w:rsidRDefault="00F87129" w:rsidP="00F87129"/>
    <w:p w14:paraId="4D440520"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45856947"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Formålet med modulet er, at de studerende kvalificerer sig til mangfoldigt og komplekst samarbejde med forældre eller pårørende om børn, unge eller voksnes trivsel, læring, udvikling og deltagelse i relation til individ, gruppe eller institution.</w:t>
      </w:r>
    </w:p>
    <w:p w14:paraId="2A249BAA"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Den studerende skal professionelt kunne samarbejde om hverdagslige og komplekse problemstillinger samt etiske dilemmaer med forældre eller pårørende.</w:t>
      </w:r>
    </w:p>
    <w:p w14:paraId="59749E8D" w14:textId="77777777" w:rsidR="00F87129" w:rsidRDefault="00F87129" w:rsidP="00F87129">
      <w:pPr>
        <w:rPr>
          <w:rFonts w:eastAsiaTheme="minorHAnsi" w:cstheme="minorBidi"/>
          <w:lang w:eastAsia="en-US"/>
        </w:rPr>
      </w:pPr>
    </w:p>
    <w:p w14:paraId="69F3603C"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Mål for læringsudbytte</w:t>
      </w:r>
    </w:p>
    <w:p w14:paraId="38BFD5E8" w14:textId="77777777" w:rsidR="00F87129" w:rsidRPr="00B379A4" w:rsidRDefault="00F87129" w:rsidP="00F87129">
      <w:pPr>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762"/>
      </w:tblGrid>
      <w:tr w:rsidR="00F87129" w:rsidRPr="00B379A4" w14:paraId="04318570" w14:textId="77777777" w:rsidTr="00024AC7">
        <w:tc>
          <w:tcPr>
            <w:tcW w:w="9747" w:type="dxa"/>
            <w:gridSpan w:val="2"/>
          </w:tcPr>
          <w:p w14:paraId="327E05A4" w14:textId="77777777" w:rsidR="00F87129" w:rsidRPr="00E464BC" w:rsidRDefault="00F87129" w:rsidP="00024AC7">
            <w:pPr>
              <w:rPr>
                <w:rFonts w:eastAsiaTheme="minorHAnsi" w:cstheme="minorBidi"/>
                <w:lang w:eastAsia="en-US"/>
              </w:rPr>
            </w:pPr>
            <w:r w:rsidRPr="00E464BC">
              <w:rPr>
                <w:rFonts w:eastAsiaTheme="minorHAnsi" w:cstheme="minorBidi"/>
                <w:b/>
                <w:lang w:eastAsia="en-US"/>
              </w:rPr>
              <w:t xml:space="preserve">Kompetencemål </w:t>
            </w:r>
          </w:p>
          <w:p w14:paraId="27AB2EAF"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Det er målet, at den studerende gennem integration af praksiserfaring og udviklingsorientering opnår kompetencer til at </w:t>
            </w:r>
          </w:p>
          <w:p w14:paraId="6D2ABBB3" w14:textId="77777777" w:rsidR="00F87129" w:rsidRPr="003342A1" w:rsidRDefault="00F87129" w:rsidP="00D52A6D">
            <w:pPr>
              <w:numPr>
                <w:ilvl w:val="0"/>
                <w:numId w:val="37"/>
              </w:numPr>
              <w:rPr>
                <w:rFonts w:eastAsiaTheme="minorHAnsi" w:cstheme="minorBidi"/>
                <w:lang w:eastAsia="en-US"/>
              </w:rPr>
            </w:pPr>
            <w:r w:rsidRPr="003342A1">
              <w:rPr>
                <w:rFonts w:eastAsiaTheme="minorHAnsi" w:cstheme="minorBidi"/>
                <w:lang w:eastAsia="en-US"/>
              </w:rPr>
              <w:t>indgå i, varetage og udvikle ligeværdigt samarbejde med forældre eller pårørende</w:t>
            </w:r>
          </w:p>
          <w:p w14:paraId="1B6FB0D9" w14:textId="77777777" w:rsidR="00F87129" w:rsidRPr="003342A1" w:rsidRDefault="00F87129" w:rsidP="00D52A6D">
            <w:pPr>
              <w:numPr>
                <w:ilvl w:val="0"/>
                <w:numId w:val="37"/>
              </w:numPr>
              <w:rPr>
                <w:rFonts w:eastAsiaTheme="minorHAnsi" w:cstheme="minorBidi"/>
                <w:lang w:eastAsia="en-US"/>
              </w:rPr>
            </w:pPr>
            <w:r w:rsidRPr="003342A1">
              <w:rPr>
                <w:rFonts w:eastAsiaTheme="minorHAnsi" w:cstheme="minorBidi"/>
                <w:lang w:eastAsia="en-US"/>
              </w:rPr>
              <w:t>rammesætte og tilrettelægge et forældre- eller pårørendesamarbejde i henhold til lovgivning og etiske aspekter med fokus på relevante målgruppers perspektiver og kompleksitet</w:t>
            </w:r>
          </w:p>
          <w:p w14:paraId="26E04130" w14:textId="77777777" w:rsidR="00F87129" w:rsidRPr="00E464BC" w:rsidRDefault="00F87129" w:rsidP="00D52A6D">
            <w:pPr>
              <w:numPr>
                <w:ilvl w:val="0"/>
                <w:numId w:val="37"/>
              </w:numPr>
              <w:spacing w:after="200"/>
              <w:rPr>
                <w:rFonts w:eastAsiaTheme="minorHAnsi" w:cstheme="minorBidi"/>
                <w:lang w:eastAsia="en-US"/>
              </w:rPr>
            </w:pPr>
          </w:p>
        </w:tc>
      </w:tr>
      <w:tr w:rsidR="00F87129" w:rsidRPr="00B379A4" w14:paraId="6C20C076" w14:textId="77777777" w:rsidTr="00024AC7">
        <w:tc>
          <w:tcPr>
            <w:tcW w:w="9747" w:type="dxa"/>
            <w:gridSpan w:val="2"/>
          </w:tcPr>
          <w:p w14:paraId="7AD8D999"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F87129" w:rsidRPr="00B379A4" w14:paraId="7E7518E2" w14:textId="77777777" w:rsidTr="00024AC7">
        <w:trPr>
          <w:trHeight w:val="1873"/>
        </w:trPr>
        <w:tc>
          <w:tcPr>
            <w:tcW w:w="4928" w:type="dxa"/>
          </w:tcPr>
          <w:p w14:paraId="3F844EB3"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Viden </w:t>
            </w:r>
          </w:p>
          <w:p w14:paraId="51CC0F27"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have indsigt i og reflektere over politiske, samfundsmæssige og historiske perspektiver, herunder lovgivning, i forhold til forældre- og pårørendesamarbejde og offentlige institutioner</w:t>
            </w:r>
          </w:p>
          <w:p w14:paraId="1C6E3B1D"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have viden om og kunne reflektere over forældre- og pårørendesamarbejdets betydning for barnets, den unges eller den voksnes trivsel, læring, udvikling og deltagelsesmuligheder</w:t>
            </w:r>
          </w:p>
          <w:p w14:paraId="4BDE893F" w14:textId="77777777" w:rsidR="00F87129" w:rsidRPr="003342A1" w:rsidRDefault="00F87129" w:rsidP="00D52A6D">
            <w:pPr>
              <w:numPr>
                <w:ilvl w:val="0"/>
                <w:numId w:val="38"/>
              </w:numPr>
              <w:rPr>
                <w:rFonts w:eastAsiaTheme="minorHAnsi" w:cstheme="minorBidi"/>
                <w:lang w:eastAsia="en-US"/>
              </w:rPr>
            </w:pPr>
            <w:r w:rsidRPr="003342A1">
              <w:rPr>
                <w:rFonts w:eastAsiaTheme="minorHAnsi" w:cstheme="minorBidi"/>
                <w:lang w:eastAsia="en-US"/>
              </w:rPr>
              <w:t>have viden om og kunne forstå mangfoldige forældre- eller pårørende perspektiver, familieformer og rollers betydning i samarbejdet </w:t>
            </w:r>
          </w:p>
          <w:p w14:paraId="33441B31" w14:textId="77777777" w:rsidR="00F87129" w:rsidRPr="00E464BC" w:rsidRDefault="00F87129" w:rsidP="00D52A6D">
            <w:pPr>
              <w:numPr>
                <w:ilvl w:val="0"/>
                <w:numId w:val="38"/>
              </w:numPr>
              <w:rPr>
                <w:rFonts w:eastAsiaTheme="minorHAnsi" w:cstheme="minorBidi"/>
                <w:lang w:eastAsia="en-US"/>
              </w:rPr>
            </w:pPr>
            <w:r w:rsidRPr="003342A1">
              <w:rPr>
                <w:rFonts w:eastAsiaTheme="minorHAnsi" w:cstheme="minorBidi"/>
                <w:lang w:eastAsia="en-US"/>
              </w:rPr>
              <w:t xml:space="preserve">have viden om kommunikationsformer, interaktioner og relationsarbejdets betydning i samarbejdet med – og imellem forældre eller pårørende </w:t>
            </w:r>
          </w:p>
        </w:tc>
        <w:tc>
          <w:tcPr>
            <w:tcW w:w="4819" w:type="dxa"/>
          </w:tcPr>
          <w:p w14:paraId="56D3F074"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Færdigheder </w:t>
            </w:r>
          </w:p>
          <w:p w14:paraId="1BBC8130"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kunne anvende og begrunde viden om politiske perspektiver og diskurser om forældre og pårørende både i det kollegiale samarbejde og i samarbejdet med forældre og pårørende</w:t>
            </w:r>
          </w:p>
          <w:p w14:paraId="29B4C942"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 xml:space="preserve">kunne analysere og vurdere samarbejde ud fra henholdsvis et fagprofessionelt og et målgruppe- og forældre- eller pårørendeperspektiv samt kunne foretage perspektivskifte – også i det kollegiale samarbejde </w:t>
            </w:r>
          </w:p>
          <w:p w14:paraId="1799B302" w14:textId="77777777" w:rsidR="00F87129" w:rsidRPr="00E464BC"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kunne udvikle, tilrettelægge og indgå i differentierede samskabende og inkluderende forældre- eller pårørendesamarbejder på en anerkendende, ligeværdig og tillidsskabende måde, der understøtter barnets, den unges eller den voksnes trivsel, læring, udvikling og deltagelse </w:t>
            </w:r>
          </w:p>
        </w:tc>
      </w:tr>
    </w:tbl>
    <w:p w14:paraId="40DA776B" w14:textId="58B93108" w:rsidR="00157C11" w:rsidRDefault="00F87129" w:rsidP="00A62B7F">
      <w:pPr>
        <w:pStyle w:val="Overskrift2"/>
        <w:rPr>
          <w:b w:val="0"/>
          <w:bCs w:val="0"/>
        </w:rPr>
      </w:pPr>
      <w:r>
        <w:br w:type="page"/>
      </w:r>
    </w:p>
    <w:p w14:paraId="5AC8A1A4" w14:textId="059138F5" w:rsidR="000161FC" w:rsidRPr="00DA612E" w:rsidRDefault="009C161D" w:rsidP="000161FC">
      <w:pPr>
        <w:pStyle w:val="Overskrift2"/>
      </w:pPr>
      <w:bookmarkStart w:id="39" w:name="_Toc174541622"/>
      <w:bookmarkStart w:id="40" w:name="_Toc289953187"/>
      <w:r>
        <w:lastRenderedPageBreak/>
        <w:t xml:space="preserve">Modul Vf </w:t>
      </w:r>
      <w:r w:rsidR="00A62B7F">
        <w:t>9</w:t>
      </w:r>
      <w:r w:rsidR="000161FC">
        <w:t>: Åben skole: samarbejde på tværs</w:t>
      </w:r>
      <w:bookmarkEnd w:id="39"/>
      <w:r w:rsidR="000161FC">
        <w:t xml:space="preserve">      </w:t>
      </w:r>
    </w:p>
    <w:p w14:paraId="5DEE06E3" w14:textId="77777777" w:rsidR="000161FC" w:rsidRDefault="000161FC" w:rsidP="000161FC">
      <w:r>
        <w:t>10</w:t>
      </w:r>
      <w:r w:rsidRPr="00DA612E">
        <w:t xml:space="preserve"> </w:t>
      </w:r>
      <w:r w:rsidRPr="00EA1222">
        <w:t>ECTS-point, intern prøve</w:t>
      </w:r>
    </w:p>
    <w:p w14:paraId="0F8B2B67" w14:textId="77777777" w:rsidR="000161FC" w:rsidRDefault="000161FC" w:rsidP="000161FC"/>
    <w:p w14:paraId="690CC856" w14:textId="77777777" w:rsidR="000161FC" w:rsidRPr="00D22273" w:rsidRDefault="000161FC" w:rsidP="000161FC">
      <w:pPr>
        <w:rPr>
          <w:b/>
        </w:rPr>
      </w:pPr>
      <w:r w:rsidRPr="00D22273">
        <w:rPr>
          <w:b/>
        </w:rPr>
        <w:t>Formål</w:t>
      </w:r>
    </w:p>
    <w:p w14:paraId="2A6E74BE" w14:textId="77777777" w:rsidR="000161FC" w:rsidRPr="00D22273" w:rsidRDefault="000161FC" w:rsidP="000161FC">
      <w:r w:rsidRPr="00D22273">
        <w:t>Formålet er, at den studerende udvikler kompetencer til at samarbejde med andre professioner, institutioner og organisationer i og uden for grundskolen til at gennemføre, planlægge og evaluere åben-skole-aktiviteter.</w:t>
      </w:r>
    </w:p>
    <w:p w14:paraId="6A816D45" w14:textId="77777777" w:rsidR="000161FC" w:rsidRDefault="000161FC" w:rsidP="000161FC">
      <w:pPr>
        <w:rPr>
          <w:b/>
        </w:rPr>
      </w:pPr>
    </w:p>
    <w:p w14:paraId="0249DE84" w14:textId="77777777" w:rsidR="000161FC" w:rsidRPr="00D22273" w:rsidRDefault="000161FC" w:rsidP="000161FC">
      <w:pPr>
        <w:rPr>
          <w:b/>
        </w:rPr>
      </w:pPr>
    </w:p>
    <w:p w14:paraId="66EA1763" w14:textId="77777777" w:rsidR="000161FC" w:rsidRPr="00D22273" w:rsidRDefault="000161FC" w:rsidP="000161FC">
      <w:pPr>
        <w:rPr>
          <w:b/>
        </w:rPr>
      </w:pPr>
      <w:r w:rsidRPr="00D22273">
        <w:rPr>
          <w:b/>
        </w:rPr>
        <w:t>Mål for læringsudbytte</w:t>
      </w:r>
    </w:p>
    <w:p w14:paraId="3D901BF7" w14:textId="77777777" w:rsidR="000161FC" w:rsidRPr="00D22273" w:rsidRDefault="000161FC" w:rsidP="000161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0161FC" w:rsidRPr="00D22273" w14:paraId="00513025" w14:textId="77777777" w:rsidTr="00B942B1">
        <w:tc>
          <w:tcPr>
            <w:tcW w:w="9209" w:type="dxa"/>
            <w:gridSpan w:val="2"/>
          </w:tcPr>
          <w:p w14:paraId="5C8DABE5" w14:textId="77777777" w:rsidR="000161FC" w:rsidRPr="00D22273" w:rsidRDefault="000161FC" w:rsidP="00B942B1">
            <w:pPr>
              <w:rPr>
                <w:b/>
              </w:rPr>
            </w:pPr>
            <w:r w:rsidRPr="00D22273">
              <w:rPr>
                <w:b/>
              </w:rPr>
              <w:t>Kompetencemål</w:t>
            </w:r>
          </w:p>
          <w:p w14:paraId="42084FE0" w14:textId="77777777" w:rsidR="000161FC" w:rsidRDefault="000161FC" w:rsidP="00B942B1">
            <w:pPr>
              <w:autoSpaceDE w:val="0"/>
              <w:autoSpaceDN w:val="0"/>
              <w:adjustRightInd w:val="0"/>
              <w:rPr>
                <w:rFonts w:cs="Calibri"/>
                <w:color w:val="000000"/>
              </w:rPr>
            </w:pPr>
            <w:r w:rsidRPr="00D22273">
              <w:rPr>
                <w:rFonts w:cs="Calibri"/>
                <w:color w:val="000000"/>
              </w:rPr>
              <w:t>Det er målet, at den studerende gennem integration af praksiserfaring og udviklingsorientering opnår kompetencer til at</w:t>
            </w:r>
          </w:p>
          <w:p w14:paraId="53ED1C7D" w14:textId="77777777" w:rsidR="000161FC" w:rsidRPr="00D22273" w:rsidRDefault="000161FC" w:rsidP="00B942B1">
            <w:pPr>
              <w:autoSpaceDE w:val="0"/>
              <w:autoSpaceDN w:val="0"/>
              <w:adjustRightInd w:val="0"/>
              <w:rPr>
                <w:rFonts w:cs="Calibri"/>
                <w:color w:val="000000"/>
              </w:rPr>
            </w:pPr>
          </w:p>
          <w:p w14:paraId="4A6AD8A0" w14:textId="77777777" w:rsidR="000161FC" w:rsidRPr="00D22273" w:rsidRDefault="000161FC" w:rsidP="00D52A6D">
            <w:pPr>
              <w:numPr>
                <w:ilvl w:val="0"/>
                <w:numId w:val="82"/>
              </w:numPr>
              <w:ind w:left="454"/>
            </w:pPr>
            <w:r>
              <w:t>p</w:t>
            </w:r>
            <w:r w:rsidRPr="00D22273">
              <w:t>åtage sig ansvaret for at planlægge, gennemføre og evaluere åben-skole-projekter i et tværprofessionelt samarbejde mellem lærere, pædagoger og centrale aktører</w:t>
            </w:r>
          </w:p>
          <w:p w14:paraId="00055D94" w14:textId="77777777" w:rsidR="000161FC" w:rsidRPr="00D22273" w:rsidRDefault="000161FC" w:rsidP="00D52A6D">
            <w:pPr>
              <w:numPr>
                <w:ilvl w:val="0"/>
                <w:numId w:val="82"/>
              </w:numPr>
              <w:ind w:left="454"/>
            </w:pPr>
            <w:r w:rsidRPr="009A06E9">
              <w:t>udvikle åben-skole-aktiviteter, der rummer et samspil mellem æstetiske læreprocesser i skolen og hos den eksterne partner</w:t>
            </w:r>
          </w:p>
          <w:p w14:paraId="68E39602" w14:textId="77777777" w:rsidR="000161FC" w:rsidRPr="00D22273" w:rsidRDefault="000161FC" w:rsidP="00D52A6D">
            <w:pPr>
              <w:numPr>
                <w:ilvl w:val="0"/>
                <w:numId w:val="82"/>
              </w:numPr>
              <w:ind w:left="454"/>
            </w:pPr>
            <w:r>
              <w:t>r</w:t>
            </w:r>
            <w:r w:rsidRPr="00D22273">
              <w:t>eflektere over åben-skole-aktiviteter i et dannelsesperspektiv</w:t>
            </w:r>
          </w:p>
          <w:p w14:paraId="7DFEC11C" w14:textId="77777777" w:rsidR="000161FC" w:rsidRPr="00D22273" w:rsidRDefault="000161FC" w:rsidP="00B942B1">
            <w:pPr>
              <w:ind w:left="360" w:hanging="360"/>
              <w:contextualSpacing/>
            </w:pPr>
          </w:p>
          <w:p w14:paraId="31435CF0" w14:textId="77777777" w:rsidR="000161FC" w:rsidRPr="00D22273" w:rsidRDefault="000161FC" w:rsidP="00B942B1">
            <w:pPr>
              <w:ind w:left="360"/>
              <w:contextualSpacing/>
            </w:pPr>
          </w:p>
        </w:tc>
      </w:tr>
      <w:tr w:rsidR="000161FC" w:rsidRPr="00D22273" w14:paraId="23957D2E" w14:textId="77777777" w:rsidTr="00B942B1">
        <w:tc>
          <w:tcPr>
            <w:tcW w:w="9209" w:type="dxa"/>
            <w:gridSpan w:val="2"/>
          </w:tcPr>
          <w:p w14:paraId="45B09D75" w14:textId="77777777" w:rsidR="000161FC" w:rsidRPr="00D22273" w:rsidRDefault="000161FC" w:rsidP="00B942B1">
            <w:r w:rsidRPr="00D22273">
              <w:t xml:space="preserve">For at opnå disse kompetencer skal den studerende </w:t>
            </w:r>
          </w:p>
        </w:tc>
      </w:tr>
      <w:tr w:rsidR="000161FC" w:rsidRPr="00D22273" w14:paraId="45067537" w14:textId="77777777" w:rsidTr="00B942B1">
        <w:trPr>
          <w:trHeight w:val="1364"/>
        </w:trPr>
        <w:tc>
          <w:tcPr>
            <w:tcW w:w="4248" w:type="dxa"/>
          </w:tcPr>
          <w:p w14:paraId="38F0103F" w14:textId="77777777" w:rsidR="000161FC" w:rsidRPr="00D22273" w:rsidRDefault="000161FC" w:rsidP="00B942B1">
            <w:pPr>
              <w:rPr>
                <w:b/>
              </w:rPr>
            </w:pPr>
            <w:r w:rsidRPr="00D22273">
              <w:rPr>
                <w:b/>
              </w:rPr>
              <w:t xml:space="preserve">Viden </w:t>
            </w:r>
          </w:p>
          <w:p w14:paraId="6CAC261D" w14:textId="77777777" w:rsidR="000161FC" w:rsidRPr="00D22273" w:rsidRDefault="000161FC" w:rsidP="00D52A6D">
            <w:pPr>
              <w:numPr>
                <w:ilvl w:val="0"/>
                <w:numId w:val="38"/>
              </w:numPr>
              <w:spacing w:line="232" w:lineRule="atLeast"/>
            </w:pPr>
            <w:r>
              <w:rPr>
                <w:bCs/>
              </w:rPr>
              <w:t>h</w:t>
            </w:r>
            <w:r w:rsidRPr="00D22273">
              <w:rPr>
                <w:bCs/>
              </w:rPr>
              <w:t>ave viden om metoder til planlægning, gennemførelse og evaluering af åben-skole-aktiviteter, der bidrager til opfyldelse af folkeskolens formål og mål</w:t>
            </w:r>
          </w:p>
          <w:p w14:paraId="233F0F96" w14:textId="77777777" w:rsidR="000161FC" w:rsidRPr="00D22273" w:rsidRDefault="000161FC" w:rsidP="00D52A6D">
            <w:pPr>
              <w:numPr>
                <w:ilvl w:val="0"/>
                <w:numId w:val="38"/>
              </w:numPr>
              <w:spacing w:line="232" w:lineRule="atLeast"/>
            </w:pPr>
            <w:r>
              <w:rPr>
                <w:bCs/>
              </w:rPr>
              <w:t>h</w:t>
            </w:r>
            <w:r w:rsidRPr="00D22273">
              <w:rPr>
                <w:bCs/>
              </w:rPr>
              <w:t xml:space="preserve">ave indsigt i den historiske og kulturelle udvikling og samfundsmæssige begrundelser for rammerne af åben skole </w:t>
            </w:r>
          </w:p>
          <w:p w14:paraId="4545BA72" w14:textId="77777777" w:rsidR="000161FC" w:rsidRPr="00D22273" w:rsidRDefault="000161FC" w:rsidP="00D52A6D">
            <w:pPr>
              <w:numPr>
                <w:ilvl w:val="0"/>
                <w:numId w:val="38"/>
              </w:numPr>
              <w:autoSpaceDE w:val="0"/>
              <w:autoSpaceDN w:val="0"/>
              <w:adjustRightInd w:val="0"/>
              <w:spacing w:line="232" w:lineRule="atLeast"/>
              <w:rPr>
                <w:rFonts w:cs="Calibri"/>
                <w:color w:val="000000"/>
              </w:rPr>
            </w:pPr>
            <w:r>
              <w:rPr>
                <w:rFonts w:cs="Calibri"/>
                <w:bCs/>
                <w:color w:val="000000"/>
              </w:rPr>
              <w:t>h</w:t>
            </w:r>
            <w:r w:rsidRPr="00D22273">
              <w:rPr>
                <w:rFonts w:cs="Calibri"/>
                <w:bCs/>
                <w:color w:val="000000"/>
              </w:rPr>
              <w:t xml:space="preserve">ave viden om muligheder og udfordringer i tværprofessionelt samarbejde inden for såvel som uden for rammerne af grundskolen </w:t>
            </w:r>
          </w:p>
          <w:p w14:paraId="1F0E6FCC" w14:textId="77777777" w:rsidR="000161FC" w:rsidRPr="00D22273" w:rsidRDefault="000161FC" w:rsidP="00D52A6D">
            <w:pPr>
              <w:numPr>
                <w:ilvl w:val="0"/>
                <w:numId w:val="38"/>
              </w:numPr>
              <w:autoSpaceDE w:val="0"/>
              <w:autoSpaceDN w:val="0"/>
              <w:adjustRightInd w:val="0"/>
              <w:spacing w:line="232" w:lineRule="atLeast"/>
            </w:pPr>
            <w:r w:rsidRPr="00D22273">
              <w:rPr>
                <w:rFonts w:cs="Calibri"/>
                <w:color w:val="000000"/>
              </w:rPr>
              <w:t xml:space="preserve">have viden om æstetiske og praksisorienterede læreprocesser </w:t>
            </w:r>
            <w:r>
              <w:rPr>
                <w:rFonts w:cs="Calibri"/>
                <w:color w:val="000000"/>
              </w:rPr>
              <w:t>og</w:t>
            </w:r>
            <w:r w:rsidRPr="00D22273">
              <w:t xml:space="preserve"> om p</w:t>
            </w:r>
            <w:r w:rsidRPr="00D22273">
              <w:rPr>
                <w:bCs/>
              </w:rPr>
              <w:t>ædagogiske og didaktiske teoriers transfer mellem skolens, fritidsdelens og eksterne partneres forskellige læringsrum og didaktisk praksis.</w:t>
            </w:r>
          </w:p>
          <w:p w14:paraId="07E3AA6C" w14:textId="77777777" w:rsidR="000161FC" w:rsidRPr="00D22273" w:rsidRDefault="000161FC" w:rsidP="00B942B1">
            <w:pPr>
              <w:rPr>
                <w:b/>
              </w:rPr>
            </w:pPr>
          </w:p>
        </w:tc>
        <w:tc>
          <w:tcPr>
            <w:tcW w:w="4961" w:type="dxa"/>
          </w:tcPr>
          <w:p w14:paraId="440DA562" w14:textId="77777777" w:rsidR="000161FC" w:rsidRPr="00D22273" w:rsidRDefault="000161FC" w:rsidP="00B942B1">
            <w:pPr>
              <w:rPr>
                <w:b/>
              </w:rPr>
            </w:pPr>
            <w:r w:rsidRPr="00D22273">
              <w:rPr>
                <w:b/>
              </w:rPr>
              <w:t>Færdigheder</w:t>
            </w:r>
          </w:p>
          <w:p w14:paraId="5A8E8AA0" w14:textId="77777777" w:rsidR="000161FC" w:rsidRPr="00D22273" w:rsidRDefault="000161FC" w:rsidP="00D52A6D">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unne planlægge, gennemføre og</w:t>
            </w:r>
          </w:p>
          <w:p w14:paraId="2968F6CA" w14:textId="77777777" w:rsidR="000161FC" w:rsidRPr="00D22273" w:rsidRDefault="000161FC" w:rsidP="00B942B1">
            <w:pPr>
              <w:pStyle w:val="Listeafsnit"/>
              <w:ind w:left="346"/>
              <w:rPr>
                <w:rFonts w:ascii="Garamond" w:hAnsi="Garamond"/>
              </w:rPr>
            </w:pPr>
            <w:r w:rsidRPr="00D22273">
              <w:rPr>
                <w:rFonts w:ascii="Garamond" w:hAnsi="Garamond"/>
              </w:rPr>
              <w:t xml:space="preserve">evaluere åben-skole-aktiviteter, der </w:t>
            </w:r>
          </w:p>
          <w:p w14:paraId="3AD074FB" w14:textId="77777777" w:rsidR="000161FC" w:rsidRPr="00D22273" w:rsidRDefault="000161FC" w:rsidP="00B942B1">
            <w:pPr>
              <w:pStyle w:val="Listeafsnit"/>
              <w:ind w:left="346"/>
              <w:rPr>
                <w:rFonts w:ascii="Garamond" w:hAnsi="Garamond"/>
              </w:rPr>
            </w:pPr>
            <w:r w:rsidRPr="00D22273">
              <w:rPr>
                <w:rFonts w:ascii="Garamond" w:hAnsi="Garamond"/>
              </w:rPr>
              <w:t>bidrager til opfyldelsen af folkeskolens fag og obligatoriske emner i samarbejde med brugere og eksterne samarbejdspartneres mål og interesser</w:t>
            </w:r>
          </w:p>
          <w:p w14:paraId="6A24939A" w14:textId="77777777" w:rsidR="000161FC" w:rsidRPr="00D22273" w:rsidRDefault="000161FC" w:rsidP="00D52A6D">
            <w:pPr>
              <w:pStyle w:val="Listeafsnit"/>
              <w:numPr>
                <w:ilvl w:val="0"/>
                <w:numId w:val="120"/>
              </w:numPr>
              <w:ind w:left="346" w:hanging="284"/>
              <w:rPr>
                <w:rFonts w:ascii="Garamond" w:hAnsi="Garamond"/>
              </w:rPr>
            </w:pPr>
            <w:r w:rsidRPr="00D22273">
              <w:rPr>
                <w:rFonts w:ascii="Garamond" w:hAnsi="Garamond"/>
              </w:rPr>
              <w:t xml:space="preserve">kunne sætte eksempler på åben-skole-aktiviteter ind i en historisk og </w:t>
            </w:r>
          </w:p>
          <w:p w14:paraId="183F73A8" w14:textId="77777777" w:rsidR="000161FC" w:rsidRPr="00D22273" w:rsidRDefault="000161FC" w:rsidP="00B942B1">
            <w:pPr>
              <w:pStyle w:val="Listeafsnit"/>
              <w:ind w:left="346"/>
              <w:rPr>
                <w:rFonts w:ascii="Garamond" w:hAnsi="Garamond"/>
              </w:rPr>
            </w:pPr>
            <w:r w:rsidRPr="00D22273">
              <w:rPr>
                <w:rFonts w:ascii="Garamond" w:hAnsi="Garamond"/>
              </w:rPr>
              <w:t xml:space="preserve">samfundsmæssig sammenhæng og </w:t>
            </w:r>
          </w:p>
          <w:p w14:paraId="5544BF68" w14:textId="77777777" w:rsidR="000161FC" w:rsidRPr="00D22273" w:rsidRDefault="000161FC" w:rsidP="00B942B1">
            <w:pPr>
              <w:pStyle w:val="Listeafsnit"/>
              <w:ind w:left="346"/>
              <w:rPr>
                <w:rFonts w:ascii="Garamond" w:hAnsi="Garamond"/>
              </w:rPr>
            </w:pPr>
            <w:r w:rsidRPr="00D22273">
              <w:rPr>
                <w:rFonts w:ascii="Garamond" w:hAnsi="Garamond"/>
              </w:rPr>
              <w:t>reflektere over samme</w:t>
            </w:r>
          </w:p>
          <w:p w14:paraId="496FEEA5" w14:textId="77777777" w:rsidR="000161FC" w:rsidRPr="00D22273" w:rsidRDefault="000161FC" w:rsidP="00D52A6D">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 xml:space="preserve">unne mestre åben-skole-aktiviteter i </w:t>
            </w:r>
          </w:p>
          <w:p w14:paraId="6622FF10" w14:textId="77777777" w:rsidR="000161FC" w:rsidRPr="00D22273" w:rsidRDefault="000161FC" w:rsidP="00B942B1">
            <w:pPr>
              <w:pStyle w:val="Listeafsnit"/>
              <w:ind w:left="346"/>
              <w:rPr>
                <w:rFonts w:ascii="Garamond" w:hAnsi="Garamond"/>
              </w:rPr>
            </w:pPr>
            <w:r w:rsidRPr="00D22273">
              <w:rPr>
                <w:rFonts w:ascii="Garamond" w:hAnsi="Garamond"/>
              </w:rPr>
              <w:t xml:space="preserve">tværprofessionelt samarbejde mellem </w:t>
            </w:r>
          </w:p>
          <w:p w14:paraId="67A001D2" w14:textId="77777777" w:rsidR="000161FC" w:rsidRPr="00D22273" w:rsidRDefault="000161FC" w:rsidP="00B942B1">
            <w:pPr>
              <w:pStyle w:val="Listeafsnit"/>
              <w:ind w:left="346"/>
              <w:rPr>
                <w:rFonts w:ascii="Garamond" w:hAnsi="Garamond"/>
              </w:rPr>
            </w:pPr>
            <w:r w:rsidRPr="00D22273">
              <w:rPr>
                <w:rFonts w:ascii="Garamond" w:hAnsi="Garamond"/>
              </w:rPr>
              <w:t xml:space="preserve">lærere, pædagoger og eksterne </w:t>
            </w:r>
          </w:p>
          <w:p w14:paraId="0072BC8B" w14:textId="77777777" w:rsidR="000161FC" w:rsidRPr="00D22273" w:rsidRDefault="000161FC" w:rsidP="00B942B1">
            <w:pPr>
              <w:pStyle w:val="Listeafsnit"/>
              <w:ind w:left="346"/>
              <w:rPr>
                <w:rFonts w:ascii="Garamond" w:hAnsi="Garamond"/>
              </w:rPr>
            </w:pPr>
            <w:r w:rsidRPr="00D22273">
              <w:rPr>
                <w:rFonts w:ascii="Garamond" w:hAnsi="Garamond"/>
              </w:rPr>
              <w:t>samarbejdspartnere</w:t>
            </w:r>
          </w:p>
          <w:p w14:paraId="4CB7DF83" w14:textId="77777777" w:rsidR="000161FC" w:rsidRPr="00D22273" w:rsidRDefault="000161FC" w:rsidP="00D52A6D">
            <w:pPr>
              <w:pStyle w:val="Listeafsnit"/>
              <w:numPr>
                <w:ilvl w:val="0"/>
                <w:numId w:val="120"/>
              </w:numPr>
              <w:ind w:left="346" w:hanging="284"/>
            </w:pPr>
            <w:r w:rsidRPr="00D22273">
              <w:rPr>
                <w:rFonts w:ascii="Garamond" w:hAnsi="Garamond"/>
              </w:rPr>
              <w:t>kunne mestre åben-skole-aktiviteter, der rummer et samspil mellem æstetiske og praksisorienterede læreprocesser i skolen og hos eksterne partnere.</w:t>
            </w:r>
          </w:p>
        </w:tc>
      </w:tr>
    </w:tbl>
    <w:p w14:paraId="5699BD29" w14:textId="2E936136" w:rsidR="00E6085C" w:rsidRPr="00DA612E" w:rsidRDefault="00263652" w:rsidP="00E6085C">
      <w:pPr>
        <w:pStyle w:val="Overskrift2"/>
      </w:pPr>
      <w:r>
        <w:br w:type="page"/>
      </w:r>
      <w:bookmarkStart w:id="41" w:name="_Toc174541623"/>
      <w:r w:rsidR="00E6085C">
        <w:lastRenderedPageBreak/>
        <w:t>Modul Vf 1</w:t>
      </w:r>
      <w:r w:rsidR="00A62B7F">
        <w:t>0</w:t>
      </w:r>
      <w:r w:rsidR="00E6085C">
        <w:t>: Praksisfaglighed i skolen</w:t>
      </w:r>
      <w:bookmarkEnd w:id="41"/>
      <w:r w:rsidR="00E6085C">
        <w:t xml:space="preserve"> </w:t>
      </w:r>
    </w:p>
    <w:p w14:paraId="62FABF09" w14:textId="77777777" w:rsidR="00E6085C" w:rsidRDefault="00E6085C" w:rsidP="00E6085C">
      <w:r>
        <w:t>10</w:t>
      </w:r>
      <w:r w:rsidRPr="00DA612E">
        <w:t xml:space="preserve"> </w:t>
      </w:r>
      <w:r w:rsidRPr="00EA1222">
        <w:t>ECTS-point, intern prøve</w:t>
      </w:r>
    </w:p>
    <w:p w14:paraId="487FA0C0" w14:textId="77777777" w:rsidR="00E6085C" w:rsidRDefault="00E6085C" w:rsidP="00E6085C"/>
    <w:p w14:paraId="6346AF7A" w14:textId="77777777" w:rsidR="00E6085C" w:rsidRPr="00D22273" w:rsidRDefault="00E6085C" w:rsidP="00E6085C">
      <w:pPr>
        <w:rPr>
          <w:b/>
        </w:rPr>
      </w:pPr>
      <w:r w:rsidRPr="00D22273">
        <w:rPr>
          <w:b/>
        </w:rPr>
        <w:t>Formål</w:t>
      </w:r>
    </w:p>
    <w:p w14:paraId="61DAD77D" w14:textId="748CB8B1"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Pr>
          <w:rStyle w:val="normaltextrun"/>
          <w:sz w:val="22"/>
          <w:szCs w:val="22"/>
          <w:lang w:val="da-DK"/>
        </w:rPr>
        <w:t>Formålet</w:t>
      </w:r>
      <w:r w:rsidRPr="008F5749">
        <w:rPr>
          <w:rStyle w:val="normaltextrun"/>
          <w:sz w:val="22"/>
          <w:szCs w:val="22"/>
          <w:lang w:val="da-DK"/>
        </w:rPr>
        <w:t xml:space="preserve"> er at understøtte de studerendes udvikling af kompetencer i at planlægge, gennemføre, analysere, vurdere og udvikle praksisfaglig undervisning med blik for individuelle og fælles læreprocesser i spændingsfeltet mellem udvikling, uddannelse og dannelse.  </w:t>
      </w:r>
      <w:r w:rsidRPr="008F5749">
        <w:rPr>
          <w:rStyle w:val="eop"/>
          <w:sz w:val="22"/>
          <w:szCs w:val="22"/>
          <w:lang w:val="da-DK"/>
        </w:rPr>
        <w:t> </w:t>
      </w:r>
    </w:p>
    <w:p w14:paraId="775A835A" w14:textId="4E9A7504"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sidRPr="008F5749">
        <w:rPr>
          <w:rStyle w:val="contentcontrolboundarysink"/>
          <w:sz w:val="22"/>
          <w:szCs w:val="22"/>
          <w:lang w:val="da-DK"/>
        </w:rPr>
        <w:t>​​</w:t>
      </w:r>
      <w:r w:rsidRPr="008F5749">
        <w:rPr>
          <w:rStyle w:val="normaltextrun"/>
          <w:sz w:val="22"/>
          <w:szCs w:val="22"/>
          <w:lang w:val="da-DK"/>
        </w:rPr>
        <w:t>Modulet henvender sig til studerende, der gerne vil arbejde med praksisfaglige pædagogiske og didaktiske tilgange. Det kan både være med fokus på monofaglige og tværfaglige forløb samt i fagprofessionelle og tværprofessionelle sammenhænge.</w:t>
      </w:r>
      <w:r w:rsidRPr="008F5749">
        <w:rPr>
          <w:rStyle w:val="contentcontrolboundarysink"/>
          <w:sz w:val="22"/>
          <w:szCs w:val="22"/>
          <w:lang w:val="da-DK"/>
        </w:rPr>
        <w:t>​</w:t>
      </w:r>
      <w:r w:rsidRPr="008F5749">
        <w:rPr>
          <w:rStyle w:val="eop"/>
          <w:sz w:val="22"/>
          <w:szCs w:val="22"/>
          <w:lang w:val="da-DK"/>
        </w:rPr>
        <w:t> </w:t>
      </w:r>
    </w:p>
    <w:p w14:paraId="29C6D156" w14:textId="6562276C" w:rsidR="00E6085C" w:rsidRPr="00D22273" w:rsidRDefault="00E6085C" w:rsidP="00E6085C"/>
    <w:p w14:paraId="797799A3" w14:textId="77777777" w:rsidR="00E6085C" w:rsidRPr="00D22273" w:rsidRDefault="00E6085C" w:rsidP="00E6085C">
      <w:pPr>
        <w:rPr>
          <w:b/>
        </w:rPr>
      </w:pPr>
      <w:r w:rsidRPr="00D22273">
        <w:rPr>
          <w:b/>
        </w:rPr>
        <w:t>Mål for læringsudbytte</w:t>
      </w:r>
    </w:p>
    <w:p w14:paraId="7C4E06E9" w14:textId="77777777" w:rsidR="00E6085C" w:rsidRPr="00D22273" w:rsidRDefault="00E6085C" w:rsidP="00E60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E6085C" w:rsidRPr="00D22273" w14:paraId="410F6189" w14:textId="77777777">
        <w:tc>
          <w:tcPr>
            <w:tcW w:w="9209" w:type="dxa"/>
            <w:gridSpan w:val="2"/>
          </w:tcPr>
          <w:p w14:paraId="586C0CDB" w14:textId="77777777" w:rsidR="00E6085C" w:rsidRPr="00A62B7F" w:rsidRDefault="00E6085C">
            <w:pPr>
              <w:rPr>
                <w:b/>
              </w:rPr>
            </w:pPr>
            <w:r w:rsidRPr="00A62B7F">
              <w:rPr>
                <w:b/>
              </w:rPr>
              <w:t>Kompetencemål</w:t>
            </w:r>
          </w:p>
          <w:p w14:paraId="44362345" w14:textId="77777777" w:rsidR="00E6085C" w:rsidRPr="00A62B7F" w:rsidRDefault="00E6085C">
            <w:pPr>
              <w:autoSpaceDE w:val="0"/>
              <w:autoSpaceDN w:val="0"/>
              <w:adjustRightInd w:val="0"/>
              <w:rPr>
                <w:rFonts w:cs="Calibri"/>
                <w:color w:val="000000"/>
              </w:rPr>
            </w:pPr>
            <w:r w:rsidRPr="00A62B7F">
              <w:rPr>
                <w:rFonts w:cs="Calibri"/>
                <w:color w:val="000000"/>
              </w:rPr>
              <w:t>Det er målet, at den studerende gennem integration af praksiserfaring og udviklingsorientering opnår kompetencer til at</w:t>
            </w:r>
          </w:p>
          <w:p w14:paraId="6354C768" w14:textId="77777777" w:rsidR="00A62B7F" w:rsidRPr="00A62B7F" w:rsidRDefault="00A62B7F" w:rsidP="00D52A6D">
            <w:pPr>
              <w:pStyle w:val="Listeafsnit"/>
              <w:numPr>
                <w:ilvl w:val="0"/>
                <w:numId w:val="82"/>
              </w:numPr>
              <w:autoSpaceDE w:val="0"/>
              <w:autoSpaceDN w:val="0"/>
              <w:adjustRightInd w:val="0"/>
              <w:rPr>
                <w:rFonts w:ascii="Garamond" w:hAnsi="Garamond"/>
                <w:bCs/>
              </w:rPr>
            </w:pPr>
            <w:r w:rsidRPr="00A62B7F">
              <w:rPr>
                <w:rFonts w:ascii="Garamond" w:hAnsi="Garamond"/>
                <w:bCs/>
              </w:rPr>
              <w:t>planlægge, gennemføre, analysere, vurdere og udvikle praksisfaglige aktiviteter og undervisningsforløb med blik for meningsfulde og samskabende læreprocesser</w:t>
            </w:r>
          </w:p>
          <w:p w14:paraId="4672C350" w14:textId="77777777" w:rsidR="00A62B7F" w:rsidRPr="00A62B7F" w:rsidRDefault="00A62B7F" w:rsidP="00D52A6D">
            <w:pPr>
              <w:pStyle w:val="Listeafsnit"/>
              <w:numPr>
                <w:ilvl w:val="0"/>
                <w:numId w:val="82"/>
              </w:numPr>
              <w:autoSpaceDE w:val="0"/>
              <w:autoSpaceDN w:val="0"/>
              <w:adjustRightInd w:val="0"/>
              <w:rPr>
                <w:rFonts w:ascii="Garamond" w:hAnsi="Garamond"/>
              </w:rPr>
            </w:pPr>
            <w:r w:rsidRPr="00A62B7F">
              <w:rPr>
                <w:rFonts w:ascii="Garamond" w:hAnsi="Garamond"/>
                <w:bCs/>
              </w:rPr>
              <w:t>håndtere forskellige praksisfaglige diskurser i lyset af et udviklings-, uddannelses- og dannelsesperspektiv og kunne træffe og begrunde pædagogiske, didaktiske og organisatoriske valg med afsæt heri</w:t>
            </w:r>
          </w:p>
          <w:p w14:paraId="388E2ADE" w14:textId="77777777" w:rsidR="00E6085C" w:rsidRPr="00A62B7F" w:rsidRDefault="00E6085C">
            <w:pPr>
              <w:ind w:left="360"/>
              <w:contextualSpacing/>
            </w:pPr>
          </w:p>
        </w:tc>
      </w:tr>
      <w:tr w:rsidR="00E6085C" w:rsidRPr="00D22273" w14:paraId="3B40627D" w14:textId="77777777">
        <w:tc>
          <w:tcPr>
            <w:tcW w:w="9209" w:type="dxa"/>
            <w:gridSpan w:val="2"/>
          </w:tcPr>
          <w:p w14:paraId="061DAB46" w14:textId="77777777" w:rsidR="00E6085C" w:rsidRPr="00A62B7F" w:rsidRDefault="00E6085C">
            <w:r w:rsidRPr="00A62B7F">
              <w:t xml:space="preserve">For at opnå disse kompetencer skal den studerende </w:t>
            </w:r>
          </w:p>
        </w:tc>
      </w:tr>
      <w:tr w:rsidR="00E6085C" w:rsidRPr="00D22273" w14:paraId="137DA2D3" w14:textId="77777777">
        <w:trPr>
          <w:trHeight w:val="1364"/>
        </w:trPr>
        <w:tc>
          <w:tcPr>
            <w:tcW w:w="4248" w:type="dxa"/>
          </w:tcPr>
          <w:p w14:paraId="300F28E2" w14:textId="77777777" w:rsidR="00E6085C" w:rsidRPr="00A62B7F" w:rsidRDefault="00E6085C">
            <w:pPr>
              <w:rPr>
                <w:b/>
              </w:rPr>
            </w:pPr>
            <w:r w:rsidRPr="00A62B7F">
              <w:rPr>
                <w:b/>
              </w:rPr>
              <w:t xml:space="preserve">Viden </w:t>
            </w:r>
          </w:p>
          <w:p w14:paraId="312E3E75"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have kendskab til læreprocesser i spændingsfeltet mellem praksis og teori</w:t>
            </w:r>
          </w:p>
          <w:p w14:paraId="561ED8D5"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have viden om praksisfaglige modeller og bagvedliggende pædagogiske og didaktiske teorier og tilgange</w:t>
            </w:r>
          </w:p>
          <w:p w14:paraId="78714468"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kunne reflektere over anvendelse af praksisfaglighed i både enkeltfaglige og tværfaglige sammenhænge i relation til læring, udvikling og trivsel</w:t>
            </w:r>
          </w:p>
          <w:p w14:paraId="2C5A529A"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have indsigt i hvordan samarbejde og organisering internt som eksternt kan understøtte praksisfaglighed</w:t>
            </w:r>
          </w:p>
          <w:p w14:paraId="55A97C5B" w14:textId="77777777" w:rsidR="00E6085C" w:rsidRPr="00A62B7F" w:rsidRDefault="00E6085C" w:rsidP="000334A1">
            <w:pPr>
              <w:autoSpaceDE w:val="0"/>
              <w:autoSpaceDN w:val="0"/>
              <w:adjustRightInd w:val="0"/>
              <w:spacing w:line="232" w:lineRule="atLeast"/>
              <w:ind w:left="284"/>
              <w:rPr>
                <w:b/>
              </w:rPr>
            </w:pPr>
          </w:p>
        </w:tc>
        <w:tc>
          <w:tcPr>
            <w:tcW w:w="4961" w:type="dxa"/>
          </w:tcPr>
          <w:p w14:paraId="6214981B" w14:textId="77777777" w:rsidR="00E6085C" w:rsidRPr="00A62B7F" w:rsidRDefault="00E6085C">
            <w:pPr>
              <w:rPr>
                <w:b/>
              </w:rPr>
            </w:pPr>
            <w:r w:rsidRPr="00A62B7F">
              <w:rPr>
                <w:b/>
              </w:rPr>
              <w:t>Færdigheder</w:t>
            </w:r>
          </w:p>
          <w:p w14:paraId="539AD32E"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begrunde didaktiske valg med afsæt i at koble praksis, praksisviden og teori </w:t>
            </w:r>
          </w:p>
          <w:p w14:paraId="75A469F8"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tilrettelægge, gennemføre, analysere og vurdere praksisfaglige undervisnings- og aktivitetsforløb </w:t>
            </w:r>
          </w:p>
          <w:p w14:paraId="3F823C44"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integrere praksisfaglige elementer i både enkeltfaglige og tværfaglige forløb og aktiviteter i spændingsfeltet mellem uddannelse og dannelse </w:t>
            </w:r>
          </w:p>
          <w:p w14:paraId="024EC936"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indgå i samarbejde med kolleger og eksterne aktører om udvikling af praksisfaglig undervisning med henblik på at skabe meningsfulde deltagelsesmuligheder  </w:t>
            </w:r>
          </w:p>
          <w:p w14:paraId="64F7DA46" w14:textId="52E9F82A" w:rsidR="00E6085C" w:rsidRPr="00A62B7F" w:rsidRDefault="00E6085C" w:rsidP="00AA1E1C">
            <w:pPr>
              <w:ind w:left="360"/>
            </w:pPr>
          </w:p>
        </w:tc>
      </w:tr>
    </w:tbl>
    <w:p w14:paraId="5FC36E94" w14:textId="55DC21A3" w:rsidR="00E6085C" w:rsidRDefault="00E6085C">
      <w:r>
        <w:br w:type="page"/>
      </w:r>
    </w:p>
    <w:p w14:paraId="643EEE1C" w14:textId="7FB86339" w:rsidR="00254E04" w:rsidRPr="00DA612E" w:rsidRDefault="00254E04" w:rsidP="00485AF4">
      <w:pPr>
        <w:pStyle w:val="Overskrift1"/>
      </w:pPr>
      <w:bookmarkStart w:id="42" w:name="_Toc174541624"/>
      <w:r>
        <w:lastRenderedPageBreak/>
        <w:t xml:space="preserve">Bilag 2 b </w:t>
      </w:r>
      <w:r w:rsidRPr="00DA612E">
        <w:t>Fælles valgfrie moduler om praktikvejledning inden for uddannelsens faglige område</w:t>
      </w:r>
      <w:r>
        <w:t xml:space="preserve"> (Vfp)</w:t>
      </w:r>
      <w:bookmarkEnd w:id="40"/>
      <w:bookmarkEnd w:id="42"/>
      <w:r w:rsidR="00060933">
        <w:t xml:space="preserve"> </w:t>
      </w:r>
    </w:p>
    <w:p w14:paraId="643EEE1D" w14:textId="77777777" w:rsidR="00254E04" w:rsidRPr="00DA612E" w:rsidRDefault="00254E04" w:rsidP="00DA612E"/>
    <w:p w14:paraId="643EEE1E" w14:textId="77777777" w:rsidR="00254E04" w:rsidRPr="00DA612E" w:rsidRDefault="00254E04" w:rsidP="00BF5016">
      <w:pPr>
        <w:pStyle w:val="Overskrift2"/>
      </w:pPr>
      <w:bookmarkStart w:id="43" w:name="_Toc289953188"/>
      <w:bookmarkStart w:id="44" w:name="_Toc174541625"/>
      <w:r>
        <w:t>Modul Vf</w:t>
      </w:r>
      <w:r w:rsidRPr="00DA612E">
        <w:t>p1: Praktikvejleder til pædagoguddannelsen</w:t>
      </w:r>
      <w:bookmarkEnd w:id="43"/>
      <w:bookmarkEnd w:id="44"/>
      <w:r w:rsidR="009C5B54">
        <w:t xml:space="preserve"> </w:t>
      </w:r>
    </w:p>
    <w:p w14:paraId="643EEE1F" w14:textId="77777777" w:rsidR="00254E04" w:rsidRPr="00DA612E" w:rsidRDefault="00254E04" w:rsidP="00BA5ABC">
      <w:r w:rsidRPr="00DA612E">
        <w:t>10 ECTS-point</w:t>
      </w:r>
      <w:r w:rsidR="00F309CA">
        <w:t>, ekstern prøve</w:t>
      </w:r>
    </w:p>
    <w:p w14:paraId="643EEE20" w14:textId="77777777" w:rsidR="00254E04" w:rsidRPr="00DA612E" w:rsidRDefault="00254E04" w:rsidP="005D295F"/>
    <w:p w14:paraId="643EEE21" w14:textId="77777777" w:rsidR="00E1054C" w:rsidRDefault="00A11257" w:rsidP="00E1054C">
      <w:pPr>
        <w:spacing w:line="259" w:lineRule="auto"/>
        <w:rPr>
          <w:b/>
        </w:rPr>
      </w:pPr>
      <w:r w:rsidRPr="00A11257">
        <w:rPr>
          <w:b/>
        </w:rPr>
        <w:t xml:space="preserve">Formål </w:t>
      </w:r>
    </w:p>
    <w:p w14:paraId="643EEE22" w14:textId="77777777" w:rsidR="00A11257" w:rsidRPr="00A11257" w:rsidRDefault="00A11257" w:rsidP="005056E9">
      <w:pPr>
        <w:rPr>
          <w:b/>
        </w:rPr>
      </w:pPr>
      <w:r w:rsidRPr="0083153F">
        <w:rPr>
          <w:rFonts w:cs="Arial"/>
          <w:szCs w:val="20"/>
        </w:rPr>
        <w:t>Modulet svarer til den tidligere praktikvejlederuddannelse til pædagoguddannelsen</w:t>
      </w:r>
      <w:r>
        <w:rPr>
          <w:rFonts w:cs="Arial"/>
          <w:szCs w:val="20"/>
        </w:rPr>
        <w:t>.</w:t>
      </w:r>
    </w:p>
    <w:p w14:paraId="59587AF8" w14:textId="77777777" w:rsidR="00F31807" w:rsidRDefault="00E1054C" w:rsidP="005056E9">
      <w:r w:rsidRPr="00A11257">
        <w:t>Med afsæt i den studerendes egne erfaringer og praktikstedets praksis, arbejdes der på modulet med vejledningsfaglige, læringsteoretiske og voksendidaktiske temaer og problemstillinger, der sætter den studerende i stand til at varetage opgaven som praktikvejleder i den pædagogstuderendes praktikuddannelsesperiode.</w:t>
      </w:r>
      <w:r w:rsidR="00B04756">
        <w:t xml:space="preserve"> </w:t>
      </w:r>
    </w:p>
    <w:p w14:paraId="643EEE23" w14:textId="26E00C0C" w:rsidR="00E1054C" w:rsidRPr="00A11257" w:rsidRDefault="00B04756" w:rsidP="005056E9">
      <w:r>
        <w:t xml:space="preserve">Den, der har gennemført modulet </w:t>
      </w:r>
      <w:r w:rsidRPr="00B04756">
        <w:t>kan anvende betegnelsen praktikvejleder.</w:t>
      </w:r>
    </w:p>
    <w:p w14:paraId="743ACAEC" w14:textId="77777777" w:rsidR="00A62B7F" w:rsidRDefault="00A62B7F" w:rsidP="00E1054C">
      <w:pPr>
        <w:spacing w:after="160" w:line="259" w:lineRule="auto"/>
        <w:rPr>
          <w:b/>
        </w:rPr>
      </w:pPr>
    </w:p>
    <w:p w14:paraId="643EEE25" w14:textId="25CE3E5A" w:rsidR="00E1054C" w:rsidRPr="00A11257" w:rsidRDefault="00E1054C" w:rsidP="00E1054C">
      <w:pPr>
        <w:spacing w:after="160" w:line="259" w:lineRule="auto"/>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3"/>
        <w:gridCol w:w="4835"/>
      </w:tblGrid>
      <w:tr w:rsidR="00E1054C" w:rsidRPr="00A11257" w14:paraId="643EEE2C" w14:textId="77777777" w:rsidTr="00A3016E">
        <w:tc>
          <w:tcPr>
            <w:tcW w:w="9508" w:type="dxa"/>
            <w:gridSpan w:val="2"/>
          </w:tcPr>
          <w:p w14:paraId="643EEE26" w14:textId="77777777" w:rsidR="00E1054C" w:rsidRPr="00A11257" w:rsidRDefault="00E1054C" w:rsidP="005056E9">
            <w:pPr>
              <w:spacing w:after="160"/>
              <w:rPr>
                <w:b/>
              </w:rPr>
            </w:pPr>
            <w:r w:rsidRPr="00A11257">
              <w:rPr>
                <w:b/>
              </w:rPr>
              <w:t>Kompetencemål</w:t>
            </w:r>
          </w:p>
          <w:p w14:paraId="643EEE27"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643EEE28"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eastAsiaTheme="minorHAnsi" w:hAnsi="Garamond" w:cstheme="minorBidi"/>
              </w:rPr>
              <w:t>tilrettelægge, gennemføre, dokumentere og evaluere vejledningsforløb for pædagogstuderende</w:t>
            </w:r>
          </w:p>
          <w:p w14:paraId="643EEE29"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hAnsi="Garamond"/>
              </w:rPr>
              <w:t>rammesætte en reflekteret, professionel kommunikation med den pædagogstuderende om praktikperiodens faglige kompetencemål og den studerendes læringsmål for perioden</w:t>
            </w:r>
          </w:p>
          <w:p w14:paraId="643EEE2A"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hAnsi="Garamond"/>
              </w:rPr>
              <w:t>identificere, analysere og diskutere centrale praktiske og teoretiske problemstillinger af didaktisk karakter i tilknytning til praktikken og dokumentere eget og andres arbejde med praktikvejlederopgaver i praktikuddannelsesperioden</w:t>
            </w:r>
          </w:p>
          <w:p w14:paraId="643EEE2B"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hAnsi="Garamond"/>
              </w:rPr>
              <w:t>udvikle og understøtte praktikstedets uddannelseskultur</w:t>
            </w:r>
          </w:p>
        </w:tc>
      </w:tr>
      <w:tr w:rsidR="00E1054C" w:rsidRPr="00A11257" w14:paraId="643EEE2E" w14:textId="77777777" w:rsidTr="00A3016E">
        <w:tc>
          <w:tcPr>
            <w:tcW w:w="9508" w:type="dxa"/>
            <w:gridSpan w:val="2"/>
          </w:tcPr>
          <w:p w14:paraId="643EEE2D" w14:textId="77777777" w:rsidR="00E1054C" w:rsidRPr="00A11257" w:rsidRDefault="00E1054C" w:rsidP="005056E9">
            <w:pPr>
              <w:spacing w:after="160"/>
            </w:pPr>
            <w:r w:rsidRPr="00A11257">
              <w:t xml:space="preserve">For at opnå disse kompetencer skal den studerende </w:t>
            </w:r>
          </w:p>
        </w:tc>
      </w:tr>
      <w:tr w:rsidR="00E1054C" w:rsidRPr="00A11257" w14:paraId="643EEE38" w14:textId="77777777" w:rsidTr="005056E9">
        <w:trPr>
          <w:trHeight w:val="1364"/>
        </w:trPr>
        <w:tc>
          <w:tcPr>
            <w:tcW w:w="4673" w:type="dxa"/>
          </w:tcPr>
          <w:p w14:paraId="643EEE2F" w14:textId="77777777" w:rsidR="00E1054C" w:rsidRPr="00A11257" w:rsidRDefault="00E1054C" w:rsidP="005056E9">
            <w:pPr>
              <w:tabs>
                <w:tab w:val="num" w:pos="360"/>
              </w:tabs>
              <w:ind w:left="360" w:hanging="360"/>
              <w:contextualSpacing/>
              <w:rPr>
                <w:b/>
              </w:rPr>
            </w:pPr>
            <w:r w:rsidRPr="00A11257">
              <w:rPr>
                <w:b/>
              </w:rPr>
              <w:t>Viden</w:t>
            </w:r>
          </w:p>
          <w:p w14:paraId="643EEE30" w14:textId="77777777" w:rsidR="00E1054C" w:rsidRPr="00A11257" w:rsidRDefault="00E1054C" w:rsidP="00D52A6D">
            <w:pPr>
              <w:pStyle w:val="Listeafsnit"/>
              <w:numPr>
                <w:ilvl w:val="0"/>
                <w:numId w:val="41"/>
              </w:numPr>
              <w:tabs>
                <w:tab w:val="num" w:pos="360"/>
              </w:tabs>
              <w:spacing w:after="200"/>
              <w:rPr>
                <w:rFonts w:ascii="Garamond" w:eastAsiaTheme="minorHAnsi" w:hAnsi="Garamond" w:cstheme="minorBidi"/>
              </w:rPr>
            </w:pPr>
            <w:r w:rsidRPr="00A11257">
              <w:rPr>
                <w:rFonts w:ascii="Garamond" w:eastAsiaTheme="minorHAnsi" w:hAnsi="Garamond" w:cstheme="minorBidi"/>
              </w:rPr>
              <w:t>have indsigt i praktikstedets organisation og tilrettelæggelse af praktikperioden som uddannelseselement i pædagoguddannelsen</w:t>
            </w:r>
          </w:p>
          <w:p w14:paraId="643EEE31" w14:textId="77777777" w:rsidR="00E1054C" w:rsidRPr="00A11257" w:rsidRDefault="00E1054C" w:rsidP="00D52A6D">
            <w:pPr>
              <w:pStyle w:val="Listeafsnit"/>
              <w:numPr>
                <w:ilvl w:val="0"/>
                <w:numId w:val="41"/>
              </w:numPr>
              <w:tabs>
                <w:tab w:val="num" w:pos="360"/>
              </w:tabs>
              <w:spacing w:after="200"/>
              <w:rPr>
                <w:rFonts w:ascii="Garamond" w:eastAsiaTheme="minorHAnsi" w:hAnsi="Garamond" w:cstheme="minorBidi"/>
              </w:rPr>
            </w:pPr>
            <w:r w:rsidRPr="00A11257">
              <w:rPr>
                <w:rFonts w:ascii="Garamond" w:eastAsiaTheme="minorHAnsi" w:hAnsi="Garamond" w:cstheme="minorBidi"/>
              </w:rPr>
              <w:t>h</w:t>
            </w:r>
            <w:r w:rsidRPr="00A11257">
              <w:rPr>
                <w:rFonts w:ascii="Garamond" w:hAnsi="Garamond"/>
              </w:rPr>
              <w:t>ave viden om iagttagelses-, videns- og vurderingsformer, læringsteori og voksendidaktik, herunder deltagerforudsætninger og deltagelsesmuligheder</w:t>
            </w:r>
          </w:p>
          <w:p w14:paraId="643EEE32" w14:textId="77777777" w:rsidR="00E1054C" w:rsidRPr="00A11257" w:rsidRDefault="00E1054C" w:rsidP="00D52A6D">
            <w:pPr>
              <w:pStyle w:val="Listeafsnit"/>
              <w:numPr>
                <w:ilvl w:val="0"/>
                <w:numId w:val="41"/>
              </w:numPr>
              <w:tabs>
                <w:tab w:val="num" w:pos="360"/>
              </w:tabs>
              <w:spacing w:after="200"/>
              <w:rPr>
                <w:rFonts w:ascii="Garamond" w:eastAsiaTheme="minorHAnsi" w:hAnsi="Garamond" w:cstheme="minorBidi"/>
              </w:rPr>
            </w:pPr>
            <w:r w:rsidRPr="00A11257">
              <w:rPr>
                <w:rFonts w:ascii="Garamond" w:hAnsi="Garamond"/>
              </w:rPr>
              <w:t xml:space="preserve">have indsigt i vejledningsformer og -metoder, herunder magtdimensionen i vejledningen og etiske udfordringer. </w:t>
            </w:r>
          </w:p>
          <w:p w14:paraId="643EEE33" w14:textId="77777777" w:rsidR="00E1054C" w:rsidRPr="00A11257" w:rsidRDefault="00E1054C" w:rsidP="005056E9">
            <w:pPr>
              <w:tabs>
                <w:tab w:val="num" w:pos="360"/>
              </w:tabs>
              <w:spacing w:after="160"/>
              <w:ind w:left="360" w:hanging="360"/>
              <w:contextualSpacing/>
            </w:pPr>
          </w:p>
        </w:tc>
        <w:tc>
          <w:tcPr>
            <w:tcW w:w="4835" w:type="dxa"/>
          </w:tcPr>
          <w:p w14:paraId="643EEE34" w14:textId="77777777" w:rsidR="00E1054C" w:rsidRPr="00A11257" w:rsidRDefault="00E1054C" w:rsidP="005056E9">
            <w:pPr>
              <w:tabs>
                <w:tab w:val="num" w:pos="360"/>
              </w:tabs>
              <w:ind w:left="360" w:hanging="360"/>
              <w:contextualSpacing/>
              <w:rPr>
                <w:b/>
              </w:rPr>
            </w:pPr>
            <w:r w:rsidRPr="00A11257">
              <w:rPr>
                <w:b/>
              </w:rPr>
              <w:t>Færdigheder</w:t>
            </w:r>
          </w:p>
          <w:p w14:paraId="643EEE35" w14:textId="77777777" w:rsidR="00E1054C" w:rsidRPr="00A11257" w:rsidRDefault="00E1054C" w:rsidP="00D52A6D">
            <w:pPr>
              <w:pStyle w:val="Listeafsnit"/>
              <w:numPr>
                <w:ilvl w:val="0"/>
                <w:numId w:val="42"/>
              </w:numPr>
              <w:tabs>
                <w:tab w:val="num" w:pos="360"/>
              </w:tabs>
              <w:spacing w:after="200"/>
              <w:rPr>
                <w:rFonts w:ascii="Garamond" w:eastAsiaTheme="minorHAnsi" w:hAnsi="Garamond" w:cstheme="minorBidi"/>
              </w:rPr>
            </w:pPr>
            <w:r w:rsidRPr="00A11257">
              <w:rPr>
                <w:rFonts w:ascii="Garamond" w:eastAsiaTheme="minorHAnsi" w:hAnsi="Garamond" w:cstheme="minorBidi"/>
              </w:rPr>
              <w:t>kunne tilrettelægge den studerendes praktikuddannelse for praktikperioden med afsæt i praktikstedets værdigrundlag og undersøgelse af egen praksis</w:t>
            </w:r>
          </w:p>
          <w:p w14:paraId="643EEE36" w14:textId="77777777" w:rsidR="00E1054C" w:rsidRPr="00A11257" w:rsidRDefault="00E1054C" w:rsidP="00D52A6D">
            <w:pPr>
              <w:pStyle w:val="Listeafsnit"/>
              <w:numPr>
                <w:ilvl w:val="0"/>
                <w:numId w:val="42"/>
              </w:numPr>
              <w:tabs>
                <w:tab w:val="num" w:pos="360"/>
              </w:tabs>
              <w:spacing w:after="200"/>
              <w:rPr>
                <w:rFonts w:ascii="Garamond" w:eastAsiaTheme="minorHAnsi" w:hAnsi="Garamond" w:cstheme="minorBidi"/>
              </w:rPr>
            </w:pPr>
            <w:r w:rsidRPr="00A11257">
              <w:rPr>
                <w:rFonts w:ascii="Garamond" w:eastAsiaTheme="minorHAnsi" w:hAnsi="Garamond" w:cstheme="minorBidi"/>
              </w:rPr>
              <w:t>k</w:t>
            </w:r>
            <w:r w:rsidRPr="00A11257">
              <w:rPr>
                <w:rFonts w:ascii="Garamond" w:hAnsi="Garamond"/>
              </w:rPr>
              <w:t>unne udvikle differentierede læringsmiljøer og fællesskaber med kobling til den studerendes læringsmål</w:t>
            </w:r>
          </w:p>
          <w:p w14:paraId="643EEE37" w14:textId="77777777" w:rsidR="00E1054C" w:rsidRPr="00A11257" w:rsidRDefault="00E1054C" w:rsidP="00D52A6D">
            <w:pPr>
              <w:pStyle w:val="Listeafsnit"/>
              <w:numPr>
                <w:ilvl w:val="0"/>
                <w:numId w:val="42"/>
              </w:numPr>
              <w:tabs>
                <w:tab w:val="num" w:pos="360"/>
              </w:tabs>
              <w:spacing w:after="200"/>
              <w:rPr>
                <w:rFonts w:ascii="Garamond" w:eastAsiaTheme="minorHAnsi" w:hAnsi="Garamond" w:cstheme="minorBidi"/>
              </w:rPr>
            </w:pPr>
            <w:r w:rsidRPr="00A11257">
              <w:rPr>
                <w:rFonts w:ascii="Garamond" w:hAnsi="Garamond"/>
              </w:rPr>
              <w:t>kunne udøve differentieret vejledning med opmærksomhed på professionel kommunikation og indgå i medbedømmelse af den studerendes arbejde med de faglige kompetencemål med kobling til den studerendes dokumentation af praktikforløb</w:t>
            </w:r>
          </w:p>
        </w:tc>
      </w:tr>
    </w:tbl>
    <w:p w14:paraId="643EEE39" w14:textId="515E2904" w:rsidR="00254E04" w:rsidRDefault="00254E04" w:rsidP="00DA612E"/>
    <w:p w14:paraId="24585FC9" w14:textId="77777777" w:rsidR="00696CCA" w:rsidRPr="00DA612E" w:rsidRDefault="00696CCA" w:rsidP="00DA612E"/>
    <w:p w14:paraId="643EEE3A" w14:textId="77777777" w:rsidR="00254E04" w:rsidRPr="00DA612E" w:rsidRDefault="00254E04" w:rsidP="00BF5016">
      <w:pPr>
        <w:pStyle w:val="Overskrift2"/>
      </w:pPr>
      <w:bookmarkStart w:id="45" w:name="_Toc289953189"/>
      <w:bookmarkStart w:id="46" w:name="_Toc174541626"/>
      <w:r>
        <w:lastRenderedPageBreak/>
        <w:t>Modul Vf</w:t>
      </w:r>
      <w:r w:rsidR="00547128">
        <w:t>p2: Praktikvejleder</w:t>
      </w:r>
      <w:r w:rsidRPr="00DA612E">
        <w:t xml:space="preserve"> til læreruddannelsen</w:t>
      </w:r>
      <w:bookmarkEnd w:id="45"/>
      <w:bookmarkEnd w:id="46"/>
      <w:r w:rsidR="009C5B54">
        <w:t xml:space="preserve"> </w:t>
      </w:r>
    </w:p>
    <w:p w14:paraId="643EEE3B" w14:textId="77777777" w:rsidR="00254E04" w:rsidRDefault="00254E04" w:rsidP="005D295F">
      <w:r w:rsidRPr="00DA612E">
        <w:t>10 ECTS-point</w:t>
      </w:r>
      <w:r w:rsidR="00F309CA">
        <w:t>, ekstern prøve</w:t>
      </w:r>
    </w:p>
    <w:p w14:paraId="643EEE3C" w14:textId="77777777" w:rsidR="00254E04" w:rsidRDefault="00254E04" w:rsidP="005D295F"/>
    <w:p w14:paraId="643EEE3D" w14:textId="77777777" w:rsidR="00E1054C" w:rsidRPr="005056E9" w:rsidRDefault="00A11257"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B36C73A"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I tilknytning til den integrerede praktik i læreruddannelsen skal de studerende tilegne sig kompetencer til at udvikle skolens uddannelseskultur herunder at understøtte kollegaers vejledningspraksis. </w:t>
      </w:r>
    </w:p>
    <w:p w14:paraId="7A5B351C"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Herudover skal de studerende tilegne sig kompetencer til at varetage opgaven som vejleder for og bedømmer af lærerstuderende i praktik.  </w:t>
      </w:r>
    </w:p>
    <w:p w14:paraId="6FEA2EC2" w14:textId="5E170D5F" w:rsidR="002412B7"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Modulet henvender sig til lærere i grundskolen, der skal koordinere skolens praktik og vejlede kollegaer som har lærerstuderende i praktik</w:t>
      </w:r>
    </w:p>
    <w:p w14:paraId="643EEE3F" w14:textId="0610C7C9" w:rsidR="00E1054C" w:rsidRPr="00A11257" w:rsidRDefault="00B04756"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04756">
        <w:rPr>
          <w:rFonts w:cs="Arial"/>
        </w:rPr>
        <w:t>Den, der har gennemført modulet</w:t>
      </w:r>
      <w:r>
        <w:rPr>
          <w:rFonts w:cs="Arial"/>
        </w:rPr>
        <w:t>,</w:t>
      </w:r>
      <w:r w:rsidRPr="00B04756">
        <w:rPr>
          <w:rFonts w:cs="Arial"/>
        </w:rPr>
        <w:t xml:space="preserve"> kan anvende betegnelsen praktikvejleder</w:t>
      </w:r>
      <w:r>
        <w:rPr>
          <w:rFonts w:cs="Arial"/>
        </w:rPr>
        <w:t>.</w:t>
      </w:r>
    </w:p>
    <w:p w14:paraId="643EEE40" w14:textId="77777777" w:rsidR="00A11257" w:rsidRDefault="00A11257" w:rsidP="005056E9">
      <w:pPr>
        <w:spacing w:after="160"/>
        <w:rPr>
          <w:b/>
        </w:rPr>
      </w:pPr>
    </w:p>
    <w:p w14:paraId="643EEE41" w14:textId="6D5F79FC" w:rsidR="00E1054C" w:rsidRPr="00A11257" w:rsidRDefault="00E1054C" w:rsidP="005056E9">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E1054C" w:rsidRPr="00A11257" w14:paraId="643EEE46" w14:textId="77777777" w:rsidTr="00A3016E">
        <w:tc>
          <w:tcPr>
            <w:tcW w:w="9508" w:type="dxa"/>
            <w:gridSpan w:val="2"/>
          </w:tcPr>
          <w:p w14:paraId="643EEE42" w14:textId="77777777" w:rsidR="00E1054C" w:rsidRPr="00A11257" w:rsidRDefault="00E1054C" w:rsidP="005056E9">
            <w:pPr>
              <w:spacing w:after="160"/>
              <w:rPr>
                <w:b/>
              </w:rPr>
            </w:pPr>
            <w:r w:rsidRPr="00A11257">
              <w:rPr>
                <w:b/>
              </w:rPr>
              <w:t>Kompetencemål</w:t>
            </w:r>
          </w:p>
          <w:p w14:paraId="643EEE43"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20FC07E9" w14:textId="77777777" w:rsidR="007B18DD" w:rsidRPr="007B18DD" w:rsidRDefault="007B18DD" w:rsidP="00D52A6D">
            <w:pPr>
              <w:pStyle w:val="Listeafsnit"/>
              <w:numPr>
                <w:ilvl w:val="0"/>
                <w:numId w:val="45"/>
              </w:numPr>
              <w:spacing w:after="200"/>
              <w:rPr>
                <w:rFonts w:ascii="Garamond" w:eastAsiaTheme="minorHAnsi" w:hAnsi="Garamond" w:cstheme="minorBidi"/>
              </w:rPr>
            </w:pPr>
            <w:r w:rsidRPr="007B18DD">
              <w:rPr>
                <w:rFonts w:ascii="Garamond" w:eastAsiaTheme="minorHAnsi" w:hAnsi="Garamond" w:cstheme="minorBidi"/>
              </w:rPr>
              <w:t xml:space="preserve">udvikle og understøtte skolens uddannelseskultur herunder kollegernes vejledningspraksis  </w:t>
            </w:r>
          </w:p>
          <w:p w14:paraId="7FC82A04" w14:textId="77777777" w:rsidR="007B18DD" w:rsidRPr="007B18DD" w:rsidRDefault="007B18DD" w:rsidP="00D52A6D">
            <w:pPr>
              <w:pStyle w:val="Listeafsnit"/>
              <w:numPr>
                <w:ilvl w:val="0"/>
                <w:numId w:val="45"/>
              </w:numPr>
              <w:spacing w:after="200"/>
              <w:rPr>
                <w:rFonts w:ascii="Garamond" w:eastAsiaTheme="minorHAnsi" w:hAnsi="Garamond" w:cstheme="minorBidi"/>
              </w:rPr>
            </w:pPr>
            <w:r w:rsidRPr="007B18DD">
              <w:rPr>
                <w:rFonts w:ascii="Garamond" w:eastAsiaTheme="minorHAnsi" w:hAnsi="Garamond" w:cstheme="minorBidi"/>
              </w:rPr>
              <w:t xml:space="preserve">støtte lærerstuderendes læring i praksis gennem undersøgelse, refleksion og evaluering af pædagogiske og didaktiske problemstillinger </w:t>
            </w:r>
          </w:p>
          <w:p w14:paraId="643EEE45" w14:textId="5943AB4F" w:rsidR="00E1054C" w:rsidRPr="006047E9" w:rsidRDefault="007B18DD" w:rsidP="00D52A6D">
            <w:pPr>
              <w:pStyle w:val="Listeafsnit"/>
              <w:numPr>
                <w:ilvl w:val="0"/>
                <w:numId w:val="45"/>
              </w:numPr>
              <w:spacing w:after="200"/>
              <w:rPr>
                <w:rFonts w:ascii="Garamond" w:eastAsiaTheme="minorHAnsi" w:hAnsi="Garamond" w:cstheme="minorBidi"/>
              </w:rPr>
            </w:pPr>
            <w:r w:rsidRPr="007B18DD">
              <w:rPr>
                <w:rFonts w:ascii="Garamond" w:eastAsiaTheme="minorHAnsi" w:hAnsi="Garamond" w:cstheme="minorBidi"/>
              </w:rPr>
              <w:t>vejlede og bedømme lærerstuderende i praktik i samarbejde med læreruddannelsen</w:t>
            </w:r>
          </w:p>
        </w:tc>
      </w:tr>
      <w:tr w:rsidR="00E1054C" w:rsidRPr="00A11257" w14:paraId="643EEE48" w14:textId="77777777" w:rsidTr="00A3016E">
        <w:tc>
          <w:tcPr>
            <w:tcW w:w="9508" w:type="dxa"/>
            <w:gridSpan w:val="2"/>
          </w:tcPr>
          <w:p w14:paraId="643EEE47" w14:textId="77777777" w:rsidR="00E1054C" w:rsidRPr="00A11257" w:rsidRDefault="00E1054C" w:rsidP="005056E9">
            <w:pPr>
              <w:spacing w:after="160"/>
            </w:pPr>
            <w:r w:rsidRPr="00A11257">
              <w:t xml:space="preserve">For at opnå disse kompetencer skal den studerende </w:t>
            </w:r>
          </w:p>
        </w:tc>
      </w:tr>
      <w:tr w:rsidR="00E1054C" w:rsidRPr="00A11257" w14:paraId="643EEE55" w14:textId="77777777" w:rsidTr="002D10CC">
        <w:trPr>
          <w:trHeight w:val="1364"/>
        </w:trPr>
        <w:tc>
          <w:tcPr>
            <w:tcW w:w="4688" w:type="dxa"/>
          </w:tcPr>
          <w:p w14:paraId="643EEE49" w14:textId="77777777" w:rsidR="00E1054C" w:rsidRPr="00A11257" w:rsidRDefault="00E1054C" w:rsidP="005056E9">
            <w:pPr>
              <w:tabs>
                <w:tab w:val="num" w:pos="360"/>
              </w:tabs>
              <w:ind w:left="360" w:hanging="360"/>
              <w:contextualSpacing/>
              <w:rPr>
                <w:b/>
              </w:rPr>
            </w:pPr>
            <w:r w:rsidRPr="00A11257">
              <w:rPr>
                <w:b/>
              </w:rPr>
              <w:t>Viden</w:t>
            </w:r>
          </w:p>
          <w:p w14:paraId="264F2E49" w14:textId="77777777" w:rsidR="0084427F" w:rsidRPr="0084427F" w:rsidRDefault="0084427F" w:rsidP="00D52A6D">
            <w:pPr>
              <w:pStyle w:val="Listeafsnit"/>
              <w:numPr>
                <w:ilvl w:val="0"/>
                <w:numId w:val="43"/>
              </w:numPr>
              <w:spacing w:after="200"/>
              <w:rPr>
                <w:rFonts w:ascii="Garamond" w:eastAsiaTheme="minorHAnsi" w:hAnsi="Garamond" w:cstheme="minorBidi"/>
              </w:rPr>
            </w:pPr>
            <w:r w:rsidRPr="0084427F">
              <w:rPr>
                <w:rFonts w:ascii="Garamond" w:eastAsiaTheme="minorHAnsi" w:hAnsi="Garamond" w:cstheme="minorBidi"/>
              </w:rPr>
              <w:t xml:space="preserve">have viden om skolens organisationskultur samt pædagogisk teori og praksis med særligt fokus på den integrerede praktik </w:t>
            </w:r>
          </w:p>
          <w:p w14:paraId="46AF708C" w14:textId="3A97F828" w:rsidR="0084427F" w:rsidRPr="0084427F" w:rsidRDefault="0084427F" w:rsidP="00D52A6D">
            <w:pPr>
              <w:pStyle w:val="Listeafsnit"/>
              <w:numPr>
                <w:ilvl w:val="0"/>
                <w:numId w:val="43"/>
              </w:numPr>
              <w:spacing w:after="200"/>
              <w:rPr>
                <w:rFonts w:ascii="Garamond" w:eastAsiaTheme="minorHAnsi" w:hAnsi="Garamond" w:cstheme="minorBidi"/>
              </w:rPr>
            </w:pPr>
            <w:r w:rsidRPr="0084427F">
              <w:rPr>
                <w:rFonts w:ascii="Garamond" w:eastAsiaTheme="minorHAnsi" w:hAnsi="Garamond" w:cstheme="minorBidi"/>
              </w:rPr>
              <w:t>have viden om vejledningsteori, -etik og -</w:t>
            </w:r>
            <w:r w:rsidR="00BA29A2">
              <w:rPr>
                <w:rFonts w:ascii="Garamond" w:eastAsiaTheme="minorHAnsi" w:hAnsi="Garamond" w:cstheme="minorBidi"/>
              </w:rPr>
              <w:t>p</w:t>
            </w:r>
            <w:r w:rsidRPr="0084427F">
              <w:rPr>
                <w:rFonts w:ascii="Garamond" w:eastAsiaTheme="minorHAnsi" w:hAnsi="Garamond" w:cstheme="minorBidi"/>
              </w:rPr>
              <w:t xml:space="preserve">raksis </w:t>
            </w:r>
          </w:p>
          <w:p w14:paraId="643EEE4D" w14:textId="13D40ACB" w:rsidR="007B18DD" w:rsidRPr="00A11257" w:rsidRDefault="0084427F" w:rsidP="00D52A6D">
            <w:pPr>
              <w:pStyle w:val="Listeafsnit"/>
              <w:numPr>
                <w:ilvl w:val="0"/>
                <w:numId w:val="43"/>
              </w:numPr>
              <w:spacing w:after="200"/>
              <w:rPr>
                <w:rFonts w:ascii="Garamond" w:eastAsiaTheme="minorHAnsi" w:hAnsi="Garamond" w:cstheme="minorBidi"/>
              </w:rPr>
            </w:pPr>
            <w:r w:rsidRPr="0084427F">
              <w:rPr>
                <w:rFonts w:ascii="Garamond" w:eastAsiaTheme="minorHAnsi" w:hAnsi="Garamond" w:cstheme="minorBidi"/>
              </w:rPr>
              <w:t>have viden om analoge og digitale dataindsamlings- og databehandlingsmetoder og deres anvendelighed i forhold til dokumentation, analyse og diskussion af vejledning, undervisning og læring</w:t>
            </w:r>
          </w:p>
        </w:tc>
        <w:tc>
          <w:tcPr>
            <w:tcW w:w="4820" w:type="dxa"/>
          </w:tcPr>
          <w:p w14:paraId="643EEE4E" w14:textId="77777777" w:rsidR="00E1054C" w:rsidRPr="00A11257" w:rsidRDefault="00E1054C" w:rsidP="005056E9">
            <w:pPr>
              <w:tabs>
                <w:tab w:val="num" w:pos="360"/>
              </w:tabs>
              <w:ind w:left="360" w:hanging="360"/>
              <w:contextualSpacing/>
              <w:rPr>
                <w:b/>
              </w:rPr>
            </w:pPr>
            <w:r w:rsidRPr="00A11257">
              <w:rPr>
                <w:b/>
              </w:rPr>
              <w:t>Færdigheder</w:t>
            </w:r>
          </w:p>
          <w:p w14:paraId="3E9FC1D4" w14:textId="32283E00" w:rsidR="00F9286B" w:rsidRPr="00F9286B" w:rsidRDefault="00F9286B" w:rsidP="00D52A6D">
            <w:pPr>
              <w:pStyle w:val="Listeafsnit"/>
              <w:numPr>
                <w:ilvl w:val="0"/>
                <w:numId w:val="44"/>
              </w:numPr>
              <w:textAlignment w:val="baseline"/>
              <w:rPr>
                <w:rFonts w:ascii="Garamond" w:hAnsi="Garamond"/>
              </w:rPr>
            </w:pPr>
            <w:r w:rsidRPr="00F9286B">
              <w:rPr>
                <w:rStyle w:val="normaltextrun"/>
                <w:rFonts w:ascii="Garamond" w:hAnsi="Garamond"/>
              </w:rPr>
              <w:t>kunne tilrettelægge, gennemføre, evaluere og udvikle differentierede vejledningsforløb med kollegaer og lærerstuderende og i den forbindelse udvikle skolen som uddannelsessted</w:t>
            </w:r>
            <w:r w:rsidRPr="00F9286B">
              <w:rPr>
                <w:rStyle w:val="eop"/>
                <w:rFonts w:ascii="Garamond" w:hAnsi="Garamond"/>
              </w:rPr>
              <w:t> </w:t>
            </w:r>
          </w:p>
          <w:p w14:paraId="11DBB770" w14:textId="77777777" w:rsidR="00F9286B" w:rsidRPr="00F9286B" w:rsidRDefault="00F9286B" w:rsidP="00D52A6D">
            <w:pPr>
              <w:pStyle w:val="paragraph"/>
              <w:numPr>
                <w:ilvl w:val="0"/>
                <w:numId w:val="44"/>
              </w:numPr>
              <w:spacing w:before="0" w:beforeAutospacing="0" w:after="0" w:afterAutospacing="0"/>
              <w:textAlignment w:val="baseline"/>
              <w:rPr>
                <w:rFonts w:ascii="Garamond" w:hAnsi="Garamond"/>
                <w:lang w:val="da-DK"/>
              </w:rPr>
            </w:pPr>
            <w:r w:rsidRPr="00F9286B">
              <w:rPr>
                <w:rStyle w:val="normaltextrun"/>
                <w:rFonts w:ascii="Garamond" w:hAnsi="Garamond"/>
                <w:lang w:val="da-DK"/>
              </w:rPr>
              <w:t>kunne vejlede og bedømme lærerstuderende med opmærksomhed på etiske aspekter, der knytter sig til vejledning og bedømmelse </w:t>
            </w:r>
            <w:r w:rsidRPr="00F9286B">
              <w:rPr>
                <w:rStyle w:val="eop"/>
                <w:rFonts w:ascii="Garamond" w:hAnsi="Garamond"/>
                <w:lang w:val="da-DK"/>
              </w:rPr>
              <w:t> </w:t>
            </w:r>
          </w:p>
          <w:p w14:paraId="643EEE54" w14:textId="245BABF0" w:rsidR="005056E9" w:rsidRPr="001B7852" w:rsidRDefault="00F9286B" w:rsidP="00D52A6D">
            <w:pPr>
              <w:pStyle w:val="paragraph"/>
              <w:numPr>
                <w:ilvl w:val="0"/>
                <w:numId w:val="44"/>
              </w:numPr>
              <w:spacing w:before="0" w:beforeAutospacing="0" w:after="200" w:afterAutospacing="0"/>
              <w:textAlignment w:val="baseline"/>
              <w:rPr>
                <w:lang w:val="da-DK"/>
              </w:rPr>
            </w:pPr>
            <w:r w:rsidRPr="00F9286B">
              <w:rPr>
                <w:rStyle w:val="normaltextrun"/>
                <w:rFonts w:ascii="Garamond" w:hAnsi="Garamond"/>
                <w:lang w:val="da-DK"/>
              </w:rPr>
              <w:t>kunne iagttage, undersøge og evaluere pædagogisk praksis og vejledning med anvendelse af en bred variation af dataindsamlings- og databehandlingsmetoder</w:t>
            </w:r>
          </w:p>
        </w:tc>
      </w:tr>
    </w:tbl>
    <w:p w14:paraId="643EEE56" w14:textId="77777777" w:rsidR="009C5B54" w:rsidRPr="00A11257" w:rsidRDefault="009C5B54" w:rsidP="009C5B54">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2CE2D875" w14:textId="77777777" w:rsidR="007C392D" w:rsidRDefault="007C392D">
      <w:r>
        <w:br w:type="page"/>
      </w:r>
    </w:p>
    <w:p w14:paraId="1689F23D" w14:textId="5B77B7EA" w:rsidR="007C392D" w:rsidRPr="00DA612E" w:rsidRDefault="007C392D" w:rsidP="007C392D">
      <w:pPr>
        <w:pStyle w:val="Overskrift2"/>
      </w:pPr>
      <w:bookmarkStart w:id="47" w:name="_Toc174541627"/>
      <w:r>
        <w:lastRenderedPageBreak/>
        <w:t>Modul Vfp3: Praktik</w:t>
      </w:r>
      <w:r w:rsidR="006A5CBF">
        <w:t>lærer</w:t>
      </w:r>
      <w:r w:rsidRPr="00DA612E">
        <w:t xml:space="preserve"> </w:t>
      </w:r>
      <w:r w:rsidR="006A5CBF">
        <w:t>i grundskolen</w:t>
      </w:r>
      <w:bookmarkEnd w:id="47"/>
      <w:r>
        <w:t xml:space="preserve"> </w:t>
      </w:r>
    </w:p>
    <w:p w14:paraId="451EBB91" w14:textId="2B54B922" w:rsidR="007C392D" w:rsidRDefault="007C392D" w:rsidP="007C392D">
      <w:r w:rsidRPr="00DA612E">
        <w:t>10 ECTS-point</w:t>
      </w:r>
      <w:r>
        <w:t xml:space="preserve">, </w:t>
      </w:r>
      <w:r w:rsidR="003F7E06">
        <w:t>in</w:t>
      </w:r>
      <w:r>
        <w:t>tern prøve</w:t>
      </w:r>
    </w:p>
    <w:p w14:paraId="470E865D" w14:textId="2A93FF9B" w:rsidR="007C392D" w:rsidRDefault="00D628F8" w:rsidP="007C392D">
      <w:r>
        <w:t xml:space="preserve">Modulet opretholdes </w:t>
      </w:r>
      <w:r w:rsidR="002A689E">
        <w:t>s</w:t>
      </w:r>
      <w:r w:rsidR="00B407B9">
        <w:t xml:space="preserve">om 10 ECTS modul i </w:t>
      </w:r>
      <w:r>
        <w:t>2024</w:t>
      </w:r>
      <w:r w:rsidR="00B407B9">
        <w:t>/2025</w:t>
      </w:r>
      <w:r w:rsidR="002A689E">
        <w:t xml:space="preserve">. Samtidig udbydes </w:t>
      </w:r>
      <w:r w:rsidR="00B407B9">
        <w:t>to nye 5 ECTS moduler kaldet</w:t>
      </w:r>
      <w:r w:rsidR="004B639C">
        <w:t xml:space="preserve"> ”Praktiklærer i grundskolen. </w:t>
      </w:r>
      <w:r w:rsidR="002A689E">
        <w:rPr>
          <w:rStyle w:val="normaltextrun"/>
          <w:color w:val="000000"/>
          <w:sz w:val="22"/>
          <w:szCs w:val="22"/>
          <w:bdr w:val="none" w:sz="0" w:space="0" w:color="auto" w:frame="1"/>
        </w:rPr>
        <w:t>Vejledning og didaktik” og</w:t>
      </w:r>
      <w:r w:rsidR="00B407B9">
        <w:t xml:space="preserve"> ”Praktiklærer i grundskolen</w:t>
      </w:r>
      <w:r w:rsidR="004B639C">
        <w:t xml:space="preserve">. </w:t>
      </w:r>
      <w:r w:rsidR="004B639C" w:rsidRPr="004B639C">
        <w:t>Vejledning og skolens organisatoriske virkelighed</w:t>
      </w:r>
      <w:r w:rsidR="004B639C">
        <w:t>.”</w:t>
      </w:r>
    </w:p>
    <w:p w14:paraId="4F9F97C8" w14:textId="77777777" w:rsidR="00D628F8" w:rsidRDefault="00D628F8" w:rsidP="007C392D"/>
    <w:p w14:paraId="13456BB7" w14:textId="77777777" w:rsidR="007C392D" w:rsidRPr="005056E9" w:rsidRDefault="007C392D" w:rsidP="007C392D">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19408E89" w14:textId="77777777" w:rsidR="006F5376" w:rsidRPr="006F5376" w:rsidRDefault="006F5376" w:rsidP="006F5376">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56C5E926" w14:textId="77777777" w:rsidR="006F5376" w:rsidRPr="006F5376" w:rsidRDefault="006F5376" w:rsidP="006F5376">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Modulet henvender sig til lærere i grundskolen, der skal have lærerstuderende i integreret praktik. </w:t>
      </w:r>
    </w:p>
    <w:p w14:paraId="754694A6" w14:textId="175DE5B2" w:rsidR="007C392D" w:rsidRPr="00A11257" w:rsidRDefault="006F5376" w:rsidP="006F5376">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 modulet kan anvende betegnelsen praktiklærer.</w:t>
      </w:r>
    </w:p>
    <w:p w14:paraId="2FC1A602" w14:textId="77777777" w:rsidR="007C392D" w:rsidRDefault="007C392D" w:rsidP="007C392D">
      <w:pPr>
        <w:spacing w:after="160"/>
        <w:rPr>
          <w:b/>
        </w:rPr>
      </w:pPr>
    </w:p>
    <w:p w14:paraId="330A5E63" w14:textId="77777777" w:rsidR="007C392D" w:rsidRPr="00A11257" w:rsidRDefault="007C392D" w:rsidP="007C392D">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7C392D" w:rsidRPr="00A11257" w14:paraId="71E50CAF" w14:textId="77777777">
        <w:tc>
          <w:tcPr>
            <w:tcW w:w="9508" w:type="dxa"/>
            <w:gridSpan w:val="2"/>
          </w:tcPr>
          <w:p w14:paraId="2FD3D6A1" w14:textId="77777777" w:rsidR="007C392D" w:rsidRPr="00A11257" w:rsidRDefault="007C392D">
            <w:pPr>
              <w:spacing w:after="160"/>
              <w:rPr>
                <w:b/>
              </w:rPr>
            </w:pPr>
            <w:r w:rsidRPr="00A11257">
              <w:rPr>
                <w:b/>
              </w:rPr>
              <w:t>Kompetencemål</w:t>
            </w:r>
          </w:p>
          <w:p w14:paraId="6CDDB015" w14:textId="77777777" w:rsidR="007C392D" w:rsidRPr="00A11257" w:rsidRDefault="007C392D">
            <w:pPr>
              <w:spacing w:after="160"/>
            </w:pPr>
            <w:r w:rsidRPr="00A11257">
              <w:t xml:space="preserve">Det er målet, at den studerende gennem integration af praksiserfaring og udviklingsorientering opnår kompetencer til at </w:t>
            </w:r>
          </w:p>
          <w:p w14:paraId="081365F8" w14:textId="77777777" w:rsidR="00D63B72" w:rsidRPr="00D63B72" w:rsidRDefault="00D63B72" w:rsidP="00D52A6D">
            <w:pPr>
              <w:pStyle w:val="Listeafsnit"/>
              <w:numPr>
                <w:ilvl w:val="0"/>
                <w:numId w:val="45"/>
              </w:numPr>
              <w:spacing w:after="200"/>
              <w:rPr>
                <w:rFonts w:ascii="Garamond" w:eastAsiaTheme="minorHAnsi" w:hAnsi="Garamond" w:cstheme="minorBidi"/>
              </w:rPr>
            </w:pPr>
            <w:r w:rsidRPr="00D63B72">
              <w:rPr>
                <w:rFonts w:ascii="Garamond" w:eastAsiaTheme="minorHAnsi" w:hAnsi="Garamond" w:cstheme="minorBidi"/>
              </w:rPr>
              <w:t xml:space="preserve">understøtte de lærerstuderendes læreprocesser i den integrerede praktik i samarbejde med professionshøjskolen med henblik på, at de udvikler og opnår praktisk undervisningskompetence og lærerprofessionalitet </w:t>
            </w:r>
          </w:p>
          <w:p w14:paraId="20F4FEF0" w14:textId="71747A17" w:rsidR="006F5376" w:rsidRPr="006047E9" w:rsidRDefault="00D63B72" w:rsidP="00D52A6D">
            <w:pPr>
              <w:pStyle w:val="Listeafsnit"/>
              <w:numPr>
                <w:ilvl w:val="0"/>
                <w:numId w:val="45"/>
              </w:numPr>
              <w:spacing w:after="200"/>
              <w:rPr>
                <w:rFonts w:ascii="Garamond" w:eastAsiaTheme="minorHAnsi" w:hAnsi="Garamond" w:cstheme="minorBidi"/>
              </w:rPr>
            </w:pPr>
            <w:r w:rsidRPr="00D63B72">
              <w:rPr>
                <w:rFonts w:ascii="Garamond" w:eastAsiaTheme="minorHAnsi" w:hAnsi="Garamond" w:cstheme="minorBidi"/>
              </w:rPr>
              <w:t xml:space="preserve">indgå i et samarbejde med de lærerstuderende og professionshøjskolen om varetagelse af lærerens opgaver som undervisning, mødevirksomhed, skoleudvikling og skole-hjem-samarbejde. </w:t>
            </w:r>
          </w:p>
        </w:tc>
      </w:tr>
      <w:tr w:rsidR="007C392D" w:rsidRPr="00A11257" w14:paraId="43F7B775" w14:textId="77777777">
        <w:tc>
          <w:tcPr>
            <w:tcW w:w="9508" w:type="dxa"/>
            <w:gridSpan w:val="2"/>
          </w:tcPr>
          <w:p w14:paraId="7B248B0F" w14:textId="77777777" w:rsidR="007C392D" w:rsidRPr="00A11257" w:rsidRDefault="007C392D">
            <w:pPr>
              <w:spacing w:after="160"/>
            </w:pPr>
            <w:r w:rsidRPr="00A11257">
              <w:t xml:space="preserve">For at opnå disse kompetencer skal den studerende </w:t>
            </w:r>
          </w:p>
        </w:tc>
      </w:tr>
      <w:tr w:rsidR="007C392D" w:rsidRPr="00A11257" w14:paraId="7AA6CC60" w14:textId="77777777">
        <w:trPr>
          <w:trHeight w:val="1364"/>
        </w:trPr>
        <w:tc>
          <w:tcPr>
            <w:tcW w:w="4688" w:type="dxa"/>
          </w:tcPr>
          <w:p w14:paraId="1145EAD5" w14:textId="77777777" w:rsidR="007C392D" w:rsidRPr="00A11257" w:rsidRDefault="007C392D">
            <w:pPr>
              <w:tabs>
                <w:tab w:val="num" w:pos="360"/>
              </w:tabs>
              <w:ind w:left="360" w:hanging="360"/>
              <w:contextualSpacing/>
              <w:rPr>
                <w:b/>
              </w:rPr>
            </w:pPr>
            <w:r w:rsidRPr="00A11257">
              <w:rPr>
                <w:b/>
              </w:rPr>
              <w:t>Viden</w:t>
            </w:r>
          </w:p>
          <w:p w14:paraId="35B5A4A8" w14:textId="77777777" w:rsidR="003F7E06" w:rsidRPr="003F7E06"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viden om professionel dømmekraft og indsigt i vidensformer i relation til egen professionsudøvelse </w:t>
            </w:r>
          </w:p>
          <w:p w14:paraId="147AA344" w14:textId="77777777" w:rsidR="003F7E06" w:rsidRPr="003F7E06"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viden om voksnes læreprocesser og vejledning af lærerstuderende </w:t>
            </w:r>
          </w:p>
          <w:p w14:paraId="3FD62033" w14:textId="77777777" w:rsidR="003F7E06" w:rsidRPr="003F7E06"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indsigt i skolens uddannelseskultur, herunder skolen som uddannelsesorganisation i samspil med professionshøjskolen </w:t>
            </w:r>
          </w:p>
          <w:p w14:paraId="22A7B2D2" w14:textId="14191A96" w:rsidR="003F7E06" w:rsidRPr="00A11257"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viden om lærerfaglighed i relation til samspillet mellem undervisningsfag og lærerens grundfaglighed. </w:t>
            </w:r>
          </w:p>
        </w:tc>
        <w:tc>
          <w:tcPr>
            <w:tcW w:w="4820" w:type="dxa"/>
          </w:tcPr>
          <w:p w14:paraId="1683D9F7" w14:textId="77777777" w:rsidR="007C392D" w:rsidRPr="00A11257" w:rsidRDefault="007C392D">
            <w:pPr>
              <w:tabs>
                <w:tab w:val="num" w:pos="360"/>
              </w:tabs>
              <w:ind w:left="360" w:hanging="360"/>
              <w:contextualSpacing/>
              <w:rPr>
                <w:b/>
              </w:rPr>
            </w:pPr>
            <w:r w:rsidRPr="00A11257">
              <w:rPr>
                <w:b/>
              </w:rPr>
              <w:t>Færdigheder</w:t>
            </w:r>
          </w:p>
          <w:p w14:paraId="0E774BE5" w14:textId="77777777" w:rsidR="00140E1D" w:rsidRPr="00140E1D" w:rsidRDefault="00140E1D" w:rsidP="00D52A6D">
            <w:pPr>
              <w:pStyle w:val="paragraph"/>
              <w:numPr>
                <w:ilvl w:val="0"/>
                <w:numId w:val="44"/>
              </w:numPr>
              <w:spacing w:before="0" w:beforeAutospacing="0" w:after="0" w:afterAutospacing="0"/>
              <w:textAlignment w:val="baseline"/>
              <w:rPr>
                <w:rFonts w:ascii="Garamond" w:hAnsi="Garamond"/>
                <w:lang w:val="da-DK"/>
              </w:rPr>
            </w:pPr>
            <w:r w:rsidRPr="00140E1D">
              <w:rPr>
                <w:rStyle w:val="normaltextrun"/>
                <w:rFonts w:ascii="Garamond" w:hAnsi="Garamond"/>
                <w:lang w:val="da-DK"/>
              </w:rPr>
              <w:t>kunne reflektere over professionsidentitet i samarbejdet med lærerstuderende og undervisere fra professionshøjskolen</w:t>
            </w:r>
            <w:r w:rsidRPr="00140E1D">
              <w:rPr>
                <w:rStyle w:val="eop"/>
                <w:rFonts w:ascii="Garamond" w:hAnsi="Garamond"/>
                <w:lang w:val="da-DK"/>
              </w:rPr>
              <w:t> </w:t>
            </w:r>
          </w:p>
          <w:p w14:paraId="11A75547" w14:textId="6E58F1EC" w:rsidR="00140E1D" w:rsidRPr="00140E1D" w:rsidRDefault="00140E1D" w:rsidP="00D52A6D">
            <w:pPr>
              <w:pStyle w:val="paragraph"/>
              <w:numPr>
                <w:ilvl w:val="0"/>
                <w:numId w:val="44"/>
              </w:numPr>
              <w:spacing w:before="0" w:beforeAutospacing="0" w:after="0" w:afterAutospacing="0"/>
              <w:textAlignment w:val="baseline"/>
              <w:rPr>
                <w:rFonts w:ascii="Garamond" w:hAnsi="Garamond"/>
                <w:lang w:val="da-DK"/>
              </w:rPr>
            </w:pPr>
            <w:r w:rsidRPr="00140E1D">
              <w:rPr>
                <w:rStyle w:val="normaltextrun"/>
                <w:rFonts w:ascii="Garamond" w:hAnsi="Garamond"/>
                <w:lang w:val="da-DK"/>
              </w:rPr>
              <w:t>kunne understøtte de lærerstuderendes refleksioner over pædagogiske og didaktiske problemstillinger samt deres indbyrdes samarbejde i praktikgruppen</w:t>
            </w:r>
            <w:r w:rsidRPr="00140E1D">
              <w:rPr>
                <w:rStyle w:val="eop"/>
                <w:rFonts w:ascii="Garamond" w:hAnsi="Garamond"/>
                <w:lang w:val="da-DK"/>
              </w:rPr>
              <w:t> </w:t>
            </w:r>
          </w:p>
          <w:p w14:paraId="5B7F4A66" w14:textId="77777777" w:rsidR="00140E1D" w:rsidRPr="00140E1D" w:rsidRDefault="00140E1D" w:rsidP="00D52A6D">
            <w:pPr>
              <w:pStyle w:val="paragraph"/>
              <w:numPr>
                <w:ilvl w:val="0"/>
                <w:numId w:val="44"/>
              </w:numPr>
              <w:spacing w:before="0" w:beforeAutospacing="0" w:after="0" w:afterAutospacing="0"/>
              <w:textAlignment w:val="baseline"/>
              <w:rPr>
                <w:rFonts w:ascii="Garamond" w:hAnsi="Garamond"/>
                <w:lang w:val="da-DK"/>
              </w:rPr>
            </w:pPr>
            <w:r w:rsidRPr="00140E1D">
              <w:rPr>
                <w:rStyle w:val="normaltextrun"/>
                <w:rFonts w:ascii="Garamond" w:hAnsi="Garamond"/>
                <w:lang w:val="da-DK"/>
              </w:rPr>
              <w:t>kunne planlægge, gennemføre og evaluere undervisning i samarbejde med de lærerstuderende og undervisere fra professionshøjskolen </w:t>
            </w:r>
            <w:r w:rsidRPr="00140E1D">
              <w:rPr>
                <w:rStyle w:val="eop"/>
                <w:rFonts w:ascii="Garamond" w:hAnsi="Garamond"/>
                <w:lang w:val="da-DK"/>
              </w:rPr>
              <w:t> </w:t>
            </w:r>
          </w:p>
          <w:p w14:paraId="32D8A757" w14:textId="77777777" w:rsidR="003F7E06" w:rsidRPr="00140E1D" w:rsidRDefault="00140E1D" w:rsidP="00D52A6D">
            <w:pPr>
              <w:pStyle w:val="paragraph"/>
              <w:numPr>
                <w:ilvl w:val="0"/>
                <w:numId w:val="44"/>
              </w:numPr>
              <w:spacing w:before="0" w:beforeAutospacing="0" w:after="0" w:afterAutospacing="0"/>
              <w:textAlignment w:val="baseline"/>
              <w:rPr>
                <w:rStyle w:val="normaltextrun"/>
                <w:lang w:val="da-DK"/>
              </w:rPr>
            </w:pPr>
            <w:r w:rsidRPr="00140E1D">
              <w:rPr>
                <w:rStyle w:val="normaltextrun"/>
                <w:rFonts w:ascii="Garamond" w:hAnsi="Garamond"/>
                <w:lang w:val="da-DK"/>
              </w:rPr>
              <w:t>kunne understøtte de lærerstuderende i at identificere og analysere elevers deltagelse i og udbytte af undervisning</w:t>
            </w:r>
          </w:p>
          <w:p w14:paraId="5EFF13C8" w14:textId="59B2B3C6" w:rsidR="00140E1D" w:rsidRPr="007C392D" w:rsidRDefault="00140E1D" w:rsidP="00140E1D">
            <w:pPr>
              <w:pStyle w:val="paragraph"/>
              <w:spacing w:before="0" w:beforeAutospacing="0" w:after="0" w:afterAutospacing="0"/>
              <w:ind w:left="284"/>
              <w:textAlignment w:val="baseline"/>
              <w:rPr>
                <w:lang w:val="da-DK"/>
              </w:rPr>
            </w:pPr>
          </w:p>
        </w:tc>
      </w:tr>
    </w:tbl>
    <w:p w14:paraId="6BFB6E37" w14:textId="77777777" w:rsidR="007C392D" w:rsidRPr="00A11257" w:rsidRDefault="007C392D" w:rsidP="007C392D">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40EE98D5" w14:textId="77777777" w:rsidR="002A689E" w:rsidRDefault="002A689E">
      <w:r>
        <w:br w:type="page"/>
      </w:r>
    </w:p>
    <w:p w14:paraId="2FADF7DB" w14:textId="062CF29A" w:rsidR="002A689E" w:rsidRPr="00DA612E" w:rsidRDefault="002A689E" w:rsidP="002A689E">
      <w:pPr>
        <w:pStyle w:val="Overskrift2"/>
      </w:pPr>
      <w:bookmarkStart w:id="48" w:name="_Toc174541628"/>
      <w:r>
        <w:lastRenderedPageBreak/>
        <w:t>Modul Vfp4: Praktiklærer</w:t>
      </w:r>
      <w:r w:rsidRPr="00DA612E">
        <w:t xml:space="preserve"> </w:t>
      </w:r>
      <w:r>
        <w:t>i grundskolen. Vejledning og didaktik</w:t>
      </w:r>
      <w:bookmarkEnd w:id="48"/>
    </w:p>
    <w:p w14:paraId="400A51DE" w14:textId="5255E4AE" w:rsidR="002A689E" w:rsidRDefault="002A689E" w:rsidP="002A689E">
      <w:r>
        <w:t>5</w:t>
      </w:r>
      <w:r w:rsidRPr="00DA612E">
        <w:t xml:space="preserve"> ECTS-point</w:t>
      </w:r>
      <w:r>
        <w:t>, intern prøve</w:t>
      </w:r>
    </w:p>
    <w:p w14:paraId="2854EAEB" w14:textId="77777777" w:rsidR="002A689E" w:rsidRDefault="002A689E" w:rsidP="002A689E"/>
    <w:p w14:paraId="5CC51408"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0F9E6EDF"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4C100D12" w14:textId="1E6565EC" w:rsidR="002A689E" w:rsidRPr="006F5376" w:rsidRDefault="00004551"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0970A537" w14:textId="3825B8AA"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029CF8D9" w14:textId="77777777" w:rsidR="002A689E" w:rsidRDefault="002A689E" w:rsidP="002A689E">
      <w:pPr>
        <w:spacing w:after="160"/>
        <w:rPr>
          <w:b/>
        </w:rPr>
      </w:pPr>
    </w:p>
    <w:p w14:paraId="5B0345F7" w14:textId="77777777"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A11257" w14:paraId="207D6F4E" w14:textId="77777777">
        <w:tc>
          <w:tcPr>
            <w:tcW w:w="9508" w:type="dxa"/>
            <w:gridSpan w:val="2"/>
          </w:tcPr>
          <w:p w14:paraId="27A00A39" w14:textId="77777777" w:rsidR="002A689E" w:rsidRPr="00A11257" w:rsidRDefault="002A689E">
            <w:pPr>
              <w:spacing w:after="160"/>
              <w:rPr>
                <w:b/>
              </w:rPr>
            </w:pPr>
            <w:r w:rsidRPr="00A11257">
              <w:rPr>
                <w:b/>
              </w:rPr>
              <w:t>Kompetencemål</w:t>
            </w:r>
          </w:p>
          <w:p w14:paraId="328C3BF8" w14:textId="4816F7A9" w:rsidR="008C5281" w:rsidRPr="008C5281" w:rsidRDefault="008C5281" w:rsidP="008C5281">
            <w:pPr>
              <w:pStyle w:val="paragraph"/>
              <w:spacing w:before="0" w:beforeAutospacing="0" w:after="0" w:afterAutospacing="0"/>
              <w:textAlignment w:val="baseline"/>
              <w:rPr>
                <w:sz w:val="22"/>
                <w:szCs w:val="22"/>
                <w:lang w:val="da-DK"/>
              </w:rPr>
            </w:pPr>
            <w:r w:rsidRPr="008C5281">
              <w:rPr>
                <w:rStyle w:val="normaltextrun"/>
                <w:sz w:val="22"/>
                <w:szCs w:val="22"/>
                <w:lang w:val="da-DK"/>
              </w:rPr>
              <w:t>Det er målet, at den studerende, i rollen som meduddanner, gennem integration af praksiserfaring og udviklingsorientering opnår kompetencer til:</w:t>
            </w:r>
            <w:r w:rsidRPr="008C5281">
              <w:rPr>
                <w:rStyle w:val="eop"/>
                <w:sz w:val="22"/>
                <w:szCs w:val="22"/>
                <w:lang w:val="da-DK"/>
              </w:rPr>
              <w:t> </w:t>
            </w:r>
          </w:p>
          <w:p w14:paraId="48E555A3" w14:textId="791DEF34" w:rsidR="008C5281" w:rsidRPr="008C5281" w:rsidRDefault="00AA1532" w:rsidP="00D52A6D">
            <w:pPr>
              <w:pStyle w:val="paragraph"/>
              <w:numPr>
                <w:ilvl w:val="0"/>
                <w:numId w:val="120"/>
              </w:numPr>
              <w:spacing w:before="0" w:beforeAutospacing="0" w:after="0" w:afterAutospacing="0"/>
              <w:textAlignment w:val="baseline"/>
              <w:rPr>
                <w:sz w:val="22"/>
                <w:szCs w:val="22"/>
                <w:lang w:val="da-DK"/>
              </w:rPr>
            </w:pPr>
            <w:r>
              <w:rPr>
                <w:rStyle w:val="normaltextrun"/>
                <w:sz w:val="22"/>
                <w:szCs w:val="22"/>
                <w:lang w:val="da-DK"/>
              </w:rPr>
              <w:t>s</w:t>
            </w:r>
            <w:r w:rsidR="008C5281" w:rsidRPr="008C5281">
              <w:rPr>
                <w:rStyle w:val="normaltextrun"/>
                <w:sz w:val="22"/>
                <w:szCs w:val="22"/>
                <w:lang w:val="da-DK"/>
              </w:rPr>
              <w:t>elvstændigt og i samarbejde med læreruddannere, at vejlede de lærerstuderende i den integrerede praktik med fokus på undervisning i skolens fag.</w:t>
            </w:r>
            <w:r w:rsidR="008C5281" w:rsidRPr="008C5281">
              <w:rPr>
                <w:rStyle w:val="contentcontrolboundarysink"/>
                <w:sz w:val="22"/>
                <w:szCs w:val="22"/>
                <w:lang w:val="da-DK"/>
              </w:rPr>
              <w:t>​</w:t>
            </w:r>
            <w:r w:rsidR="008C5281" w:rsidRPr="008C5281">
              <w:rPr>
                <w:rStyle w:val="eop"/>
                <w:sz w:val="22"/>
                <w:szCs w:val="22"/>
                <w:lang w:val="da-DK"/>
              </w:rPr>
              <w:t> </w:t>
            </w:r>
          </w:p>
          <w:p w14:paraId="08758BB6" w14:textId="5F835B70" w:rsidR="002A689E" w:rsidRPr="008C5281" w:rsidRDefault="002A689E" w:rsidP="008C5281">
            <w:pPr>
              <w:rPr>
                <w:rFonts w:eastAsiaTheme="minorHAnsi" w:cstheme="minorBidi"/>
              </w:rPr>
            </w:pPr>
            <w:r w:rsidRPr="008C5281">
              <w:rPr>
                <w:rFonts w:eastAsiaTheme="minorHAnsi" w:cstheme="minorBidi"/>
              </w:rPr>
              <w:t xml:space="preserve"> </w:t>
            </w:r>
          </w:p>
        </w:tc>
      </w:tr>
      <w:tr w:rsidR="002A689E" w:rsidRPr="00A11257" w14:paraId="01AD29C8" w14:textId="77777777">
        <w:tc>
          <w:tcPr>
            <w:tcW w:w="9508" w:type="dxa"/>
            <w:gridSpan w:val="2"/>
          </w:tcPr>
          <w:p w14:paraId="0723C0EE" w14:textId="77777777" w:rsidR="002A689E" w:rsidRPr="00A11257" w:rsidRDefault="002A689E">
            <w:pPr>
              <w:spacing w:after="160"/>
            </w:pPr>
            <w:r w:rsidRPr="00A11257">
              <w:t xml:space="preserve">For at opnå disse kompetencer skal den studerende </w:t>
            </w:r>
          </w:p>
        </w:tc>
      </w:tr>
      <w:tr w:rsidR="002A689E" w:rsidRPr="00A11257" w14:paraId="7FB9DF13" w14:textId="77777777">
        <w:trPr>
          <w:trHeight w:val="1364"/>
        </w:trPr>
        <w:tc>
          <w:tcPr>
            <w:tcW w:w="4688" w:type="dxa"/>
          </w:tcPr>
          <w:p w14:paraId="6B287D6C" w14:textId="77777777" w:rsidR="002A689E" w:rsidRPr="00A11257" w:rsidRDefault="002A689E">
            <w:pPr>
              <w:tabs>
                <w:tab w:val="num" w:pos="360"/>
              </w:tabs>
              <w:ind w:left="360" w:hanging="360"/>
              <w:contextualSpacing/>
              <w:rPr>
                <w:b/>
              </w:rPr>
            </w:pPr>
            <w:r w:rsidRPr="00A11257">
              <w:rPr>
                <w:b/>
              </w:rPr>
              <w:t>Viden</w:t>
            </w:r>
          </w:p>
          <w:p w14:paraId="0241BBFA" w14:textId="3DAF9127" w:rsidR="00936932" w:rsidRDefault="00936932" w:rsidP="00D52A6D">
            <w:pPr>
              <w:pStyle w:val="paragraph"/>
              <w:numPr>
                <w:ilvl w:val="0"/>
                <w:numId w:val="43"/>
              </w:numPr>
              <w:spacing w:before="0" w:beforeAutospacing="0" w:after="0" w:afterAutospacing="0"/>
              <w:textAlignment w:val="baseline"/>
              <w:rPr>
                <w:rStyle w:val="eop"/>
                <w:sz w:val="22"/>
                <w:szCs w:val="22"/>
                <w:lang w:val="da-DK"/>
              </w:rPr>
            </w:pPr>
            <w:r w:rsidRPr="00936932">
              <w:rPr>
                <w:rStyle w:val="contentcontrolboundarysink"/>
                <w:sz w:val="22"/>
                <w:szCs w:val="22"/>
                <w:lang w:val="da-DK"/>
              </w:rPr>
              <w:t>​</w:t>
            </w:r>
            <w:r w:rsidRPr="00936932">
              <w:rPr>
                <w:rStyle w:val="normaltextrun"/>
                <w:sz w:val="22"/>
                <w:szCs w:val="22"/>
                <w:lang w:val="da-DK"/>
              </w:rPr>
              <w:t>hav</w:t>
            </w:r>
            <w:r w:rsidRPr="00936932">
              <w:rPr>
                <w:rStyle w:val="normaltextrun"/>
                <w:lang w:val="da-DK"/>
              </w:rPr>
              <w:t>e</w:t>
            </w:r>
            <w:r w:rsidRPr="00936932">
              <w:rPr>
                <w:rStyle w:val="normaltextrun"/>
                <w:sz w:val="22"/>
                <w:szCs w:val="22"/>
                <w:lang w:val="da-DK"/>
              </w:rPr>
              <w:t xml:space="preserve"> viden om integreret praktik, professionsidentitet, lærerrollens dimensioner og de opgaver, der knytter sig til rollen som meduddanner</w:t>
            </w:r>
            <w:r w:rsidRPr="00936932">
              <w:rPr>
                <w:rStyle w:val="eop"/>
                <w:sz w:val="22"/>
                <w:szCs w:val="22"/>
                <w:lang w:val="da-DK"/>
              </w:rPr>
              <w:t> </w:t>
            </w:r>
          </w:p>
          <w:p w14:paraId="434B33D8" w14:textId="73075DA0" w:rsidR="002A689E" w:rsidRPr="005C3768" w:rsidRDefault="005C3768" w:rsidP="00D52A6D">
            <w:pPr>
              <w:pStyle w:val="paragraph"/>
              <w:numPr>
                <w:ilvl w:val="0"/>
                <w:numId w:val="43"/>
              </w:numPr>
              <w:spacing w:before="0" w:beforeAutospacing="0" w:after="0" w:afterAutospacing="0"/>
              <w:textAlignment w:val="baseline"/>
              <w:rPr>
                <w:sz w:val="22"/>
                <w:szCs w:val="22"/>
                <w:lang w:val="da-DK"/>
              </w:rPr>
            </w:pPr>
            <w:r>
              <w:rPr>
                <w:rStyle w:val="normaltextrun"/>
                <w:sz w:val="22"/>
                <w:szCs w:val="22"/>
                <w:lang w:val="da-DK"/>
              </w:rPr>
              <w:t>h</w:t>
            </w:r>
            <w:r w:rsidR="00936932" w:rsidRPr="005C3768">
              <w:rPr>
                <w:rStyle w:val="normaltextrun"/>
                <w:sz w:val="22"/>
                <w:szCs w:val="22"/>
                <w:lang w:val="da-DK"/>
              </w:rPr>
              <w:t>a</w:t>
            </w:r>
            <w:r w:rsidR="00615663" w:rsidRPr="005C3768">
              <w:rPr>
                <w:rStyle w:val="normaltextrun"/>
                <w:sz w:val="22"/>
                <w:szCs w:val="22"/>
                <w:lang w:val="da-DK"/>
              </w:rPr>
              <w:t>v</w:t>
            </w:r>
            <w:r w:rsidR="00615663" w:rsidRPr="005C3768">
              <w:rPr>
                <w:rStyle w:val="normaltextrun"/>
                <w:lang w:val="da-DK"/>
              </w:rPr>
              <w:t>e</w:t>
            </w:r>
            <w:r w:rsidR="00936932" w:rsidRPr="005C3768">
              <w:rPr>
                <w:rStyle w:val="normaltextrun"/>
                <w:sz w:val="22"/>
                <w:szCs w:val="22"/>
                <w:lang w:val="da-DK"/>
              </w:rPr>
              <w:t xml:space="preserve"> viden om vejledning og facilitering af voksnes læreprocesser, samt hvordan de kan vejlede lærerstuderende i forhold til undervisning i skolens fag</w:t>
            </w:r>
            <w:r w:rsidR="00936932" w:rsidRPr="005C3768">
              <w:rPr>
                <w:rStyle w:val="eop"/>
                <w:sz w:val="22"/>
                <w:szCs w:val="22"/>
                <w:lang w:val="da-DK"/>
              </w:rPr>
              <w:t> </w:t>
            </w:r>
            <w:r w:rsidR="002A689E" w:rsidRPr="005C3768">
              <w:rPr>
                <w:rFonts w:eastAsiaTheme="minorHAnsi" w:cstheme="minorBidi"/>
                <w:lang w:val="da-DK"/>
              </w:rPr>
              <w:t xml:space="preserve"> </w:t>
            </w:r>
          </w:p>
        </w:tc>
        <w:tc>
          <w:tcPr>
            <w:tcW w:w="4820" w:type="dxa"/>
          </w:tcPr>
          <w:p w14:paraId="3710BB6A" w14:textId="77777777" w:rsidR="002A689E" w:rsidRPr="00A11257" w:rsidRDefault="002A689E">
            <w:pPr>
              <w:tabs>
                <w:tab w:val="num" w:pos="360"/>
              </w:tabs>
              <w:ind w:left="360" w:hanging="360"/>
              <w:contextualSpacing/>
              <w:rPr>
                <w:b/>
              </w:rPr>
            </w:pPr>
            <w:r w:rsidRPr="00A11257">
              <w:rPr>
                <w:b/>
              </w:rPr>
              <w:t>Færdigheder</w:t>
            </w:r>
          </w:p>
          <w:p w14:paraId="408E42AE" w14:textId="521B8EFF" w:rsidR="0062354E" w:rsidRPr="0062354E" w:rsidRDefault="0062354E" w:rsidP="00D52A6D">
            <w:pPr>
              <w:pStyle w:val="paragraph"/>
              <w:numPr>
                <w:ilvl w:val="0"/>
                <w:numId w:val="187"/>
              </w:numPr>
              <w:spacing w:before="0" w:beforeAutospacing="0" w:after="0" w:afterAutospacing="0"/>
              <w:textAlignment w:val="baseline"/>
              <w:rPr>
                <w:sz w:val="22"/>
                <w:szCs w:val="22"/>
                <w:lang w:val="da-DK"/>
              </w:rPr>
            </w:pPr>
            <w:r w:rsidRPr="0062354E">
              <w:rPr>
                <w:rStyle w:val="normaltextrun"/>
                <w:sz w:val="22"/>
                <w:szCs w:val="22"/>
                <w:lang w:val="da-DK"/>
              </w:rPr>
              <w:t>k</w:t>
            </w:r>
            <w:r>
              <w:rPr>
                <w:rStyle w:val="normaltextrun"/>
                <w:sz w:val="22"/>
                <w:szCs w:val="22"/>
                <w:lang w:val="da-DK"/>
              </w:rPr>
              <w:t>unne</w:t>
            </w:r>
            <w:r w:rsidRPr="0062354E">
              <w:rPr>
                <w:rStyle w:val="normaltextrun"/>
                <w:sz w:val="22"/>
                <w:szCs w:val="22"/>
                <w:lang w:val="da-DK"/>
              </w:rPr>
              <w:t xml:space="preserve"> samarbejde med lærerstuderende og læreruddannere om planlægning, gennemførsel og evaluering af undervisning og praktik</w:t>
            </w:r>
            <w:r w:rsidRPr="0062354E">
              <w:rPr>
                <w:rStyle w:val="eop"/>
                <w:sz w:val="22"/>
                <w:szCs w:val="22"/>
                <w:lang w:val="da-DK"/>
              </w:rPr>
              <w:t> </w:t>
            </w:r>
          </w:p>
          <w:p w14:paraId="31544BD9" w14:textId="7D4A574E" w:rsidR="0062354E" w:rsidRPr="0062354E" w:rsidRDefault="0062354E" w:rsidP="00D52A6D">
            <w:pPr>
              <w:pStyle w:val="paragraph"/>
              <w:numPr>
                <w:ilvl w:val="0"/>
                <w:numId w:val="187"/>
              </w:numPr>
              <w:spacing w:before="0" w:beforeAutospacing="0" w:after="0" w:afterAutospacing="0"/>
              <w:textAlignment w:val="baseline"/>
              <w:rPr>
                <w:sz w:val="22"/>
                <w:szCs w:val="22"/>
                <w:lang w:val="da-DK"/>
              </w:rPr>
            </w:pPr>
            <w:r w:rsidRPr="0062354E">
              <w:rPr>
                <w:rStyle w:val="contentcontrolboundarysink"/>
                <w:sz w:val="22"/>
                <w:szCs w:val="22"/>
                <w:lang w:val="da-DK"/>
              </w:rPr>
              <w:t>​</w:t>
            </w:r>
            <w:r w:rsidRPr="0062354E">
              <w:rPr>
                <w:rStyle w:val="normaltextrun"/>
                <w:sz w:val="22"/>
                <w:szCs w:val="22"/>
                <w:lang w:val="da-DK"/>
              </w:rPr>
              <w:t>k</w:t>
            </w:r>
            <w:r>
              <w:rPr>
                <w:rStyle w:val="normaltextrun"/>
                <w:sz w:val="22"/>
                <w:szCs w:val="22"/>
                <w:lang w:val="da-DK"/>
              </w:rPr>
              <w:t>unne</w:t>
            </w:r>
            <w:r w:rsidRPr="0062354E">
              <w:rPr>
                <w:rStyle w:val="normaltextrun"/>
                <w:sz w:val="22"/>
                <w:szCs w:val="22"/>
                <w:lang w:val="da-DK"/>
              </w:rPr>
              <w:t xml:space="preserve"> vejlede og bedømme lærerstuderende i praktik med fokus på den lærerstuderendes undervisningskompetence</w:t>
            </w:r>
            <w:r w:rsidRPr="0062354E">
              <w:rPr>
                <w:rStyle w:val="eop"/>
                <w:sz w:val="22"/>
                <w:szCs w:val="22"/>
                <w:lang w:val="da-DK"/>
              </w:rPr>
              <w:t> </w:t>
            </w:r>
          </w:p>
          <w:p w14:paraId="1FF5FA3F" w14:textId="4BB0BEA8" w:rsidR="0062354E" w:rsidRPr="0062354E" w:rsidRDefault="0062354E" w:rsidP="00D52A6D">
            <w:pPr>
              <w:pStyle w:val="paragraph"/>
              <w:numPr>
                <w:ilvl w:val="0"/>
                <w:numId w:val="187"/>
              </w:numPr>
              <w:spacing w:before="0" w:beforeAutospacing="0" w:after="0" w:afterAutospacing="0"/>
              <w:textAlignment w:val="baseline"/>
              <w:rPr>
                <w:sz w:val="22"/>
                <w:szCs w:val="22"/>
                <w:lang w:val="da-DK"/>
              </w:rPr>
            </w:pPr>
            <w:r w:rsidRPr="0062354E">
              <w:rPr>
                <w:rStyle w:val="contentcontrolboundarysink"/>
                <w:sz w:val="22"/>
                <w:szCs w:val="22"/>
                <w:lang w:val="da-DK"/>
              </w:rPr>
              <w:t>​</w:t>
            </w:r>
            <w:r w:rsidRPr="0062354E">
              <w:rPr>
                <w:rStyle w:val="normaltextrun"/>
                <w:sz w:val="22"/>
                <w:szCs w:val="22"/>
                <w:lang w:val="da-DK"/>
              </w:rPr>
              <w:t>k</w:t>
            </w:r>
            <w:r>
              <w:rPr>
                <w:rStyle w:val="normaltextrun"/>
                <w:sz w:val="22"/>
                <w:szCs w:val="22"/>
                <w:lang w:val="da-DK"/>
              </w:rPr>
              <w:t>unne</w:t>
            </w:r>
            <w:r w:rsidRPr="0062354E">
              <w:rPr>
                <w:rStyle w:val="normaltextrun"/>
                <w:sz w:val="22"/>
                <w:szCs w:val="22"/>
                <w:lang w:val="da-DK"/>
              </w:rPr>
              <w:t xml:space="preserve"> anvende fagbegreber og metoder til at rammesætte refleksi</w:t>
            </w:r>
            <w:r w:rsidR="002C3D8B">
              <w:rPr>
                <w:rStyle w:val="normaltextrun"/>
                <w:sz w:val="22"/>
                <w:szCs w:val="22"/>
                <w:lang w:val="da-DK"/>
              </w:rPr>
              <w:t>ve</w:t>
            </w:r>
            <w:r w:rsidRPr="0062354E">
              <w:rPr>
                <w:rStyle w:val="normaltextrun"/>
                <w:sz w:val="22"/>
                <w:szCs w:val="22"/>
                <w:lang w:val="da-DK"/>
              </w:rPr>
              <w:t xml:space="preserve"> læreprocesser om pædagogisk og didaktisk udvikling i undervisningsfagene</w:t>
            </w:r>
            <w:r w:rsidRPr="0062354E">
              <w:rPr>
                <w:rStyle w:val="eop"/>
                <w:sz w:val="22"/>
                <w:szCs w:val="22"/>
                <w:lang w:val="da-DK"/>
              </w:rPr>
              <w:t> </w:t>
            </w:r>
          </w:p>
          <w:p w14:paraId="06477E03" w14:textId="77777777" w:rsidR="002A689E" w:rsidRPr="007C392D" w:rsidRDefault="002A689E" w:rsidP="0062354E">
            <w:pPr>
              <w:pStyle w:val="paragraph"/>
              <w:spacing w:before="0" w:beforeAutospacing="0" w:after="0" w:afterAutospacing="0"/>
              <w:ind w:left="284"/>
              <w:textAlignment w:val="baseline"/>
              <w:rPr>
                <w:lang w:val="da-DK"/>
              </w:rPr>
            </w:pPr>
          </w:p>
        </w:tc>
      </w:tr>
    </w:tbl>
    <w:p w14:paraId="18AFDFA1"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9A0A757" w14:textId="77777777" w:rsidR="002A689E" w:rsidRDefault="002A689E">
      <w:r>
        <w:br w:type="page"/>
      </w:r>
    </w:p>
    <w:p w14:paraId="5340B21C" w14:textId="6587277A" w:rsidR="002A689E" w:rsidRPr="00DA612E" w:rsidRDefault="002A689E" w:rsidP="002A689E">
      <w:pPr>
        <w:pStyle w:val="Overskrift2"/>
        <w:ind w:left="0" w:firstLine="0"/>
      </w:pPr>
      <w:bookmarkStart w:id="49" w:name="_Toc174541629"/>
      <w:r>
        <w:lastRenderedPageBreak/>
        <w:t>Modul Vfp5: Praktiklærer</w:t>
      </w:r>
      <w:r w:rsidRPr="00DA612E">
        <w:t xml:space="preserve"> </w:t>
      </w:r>
      <w:r>
        <w:t xml:space="preserve">i grundskolen. </w:t>
      </w:r>
      <w:r w:rsidRPr="004B639C">
        <w:t>Vejledning og skolens organisatoriske virkelighed</w:t>
      </w:r>
      <w:r>
        <w:t>.</w:t>
      </w:r>
      <w:bookmarkEnd w:id="49"/>
      <w:r>
        <w:t xml:space="preserve"> </w:t>
      </w:r>
    </w:p>
    <w:p w14:paraId="73FDBF86" w14:textId="5EAB3DE4" w:rsidR="002A689E" w:rsidRDefault="002A689E" w:rsidP="002A689E">
      <w:r>
        <w:t>5</w:t>
      </w:r>
      <w:r w:rsidRPr="00DA612E">
        <w:t xml:space="preserve"> ECTS-point</w:t>
      </w:r>
      <w:r>
        <w:t>, intern prøve</w:t>
      </w:r>
    </w:p>
    <w:p w14:paraId="4794346B" w14:textId="77777777" w:rsidR="002A689E" w:rsidRDefault="002A689E" w:rsidP="002A689E"/>
    <w:p w14:paraId="1BABCB49"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8A25DE7"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77F92B1A" w14:textId="5BCCCE19" w:rsidR="002A689E" w:rsidRPr="006F5376" w:rsidRDefault="002434C3"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5BD7E0C8" w14:textId="77777777"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313630F3" w14:textId="77777777" w:rsidR="00A62B7F" w:rsidRDefault="00A62B7F" w:rsidP="002A689E">
      <w:pPr>
        <w:spacing w:after="160"/>
        <w:rPr>
          <w:b/>
        </w:rPr>
      </w:pPr>
    </w:p>
    <w:p w14:paraId="276564AA" w14:textId="06C0E5A2"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A11257" w14:paraId="08A456CD" w14:textId="77777777">
        <w:tc>
          <w:tcPr>
            <w:tcW w:w="9508" w:type="dxa"/>
            <w:gridSpan w:val="2"/>
          </w:tcPr>
          <w:p w14:paraId="77D38354" w14:textId="77777777" w:rsidR="002A689E" w:rsidRPr="00A11257" w:rsidRDefault="002A689E">
            <w:pPr>
              <w:spacing w:after="160"/>
              <w:rPr>
                <w:b/>
              </w:rPr>
            </w:pPr>
            <w:r w:rsidRPr="00A11257">
              <w:rPr>
                <w:b/>
              </w:rPr>
              <w:t>Kompetencemål</w:t>
            </w:r>
          </w:p>
          <w:p w14:paraId="086228DA" w14:textId="15BE67B8" w:rsidR="002A689E" w:rsidRPr="00801C45" w:rsidRDefault="002A689E" w:rsidP="00AA1532">
            <w:r w:rsidRPr="00A11257">
              <w:t>Det er målet, at den studerende</w:t>
            </w:r>
            <w:r w:rsidR="002434C3">
              <w:t>, i rollen som meduddanner,</w:t>
            </w:r>
            <w:r w:rsidRPr="00A11257">
              <w:t xml:space="preserve"> gennem integration af praksiserfaring og </w:t>
            </w:r>
            <w:r w:rsidRPr="00801C45">
              <w:t xml:space="preserve">udviklingsorientering opnår kompetencer til at </w:t>
            </w:r>
          </w:p>
          <w:p w14:paraId="28E67252" w14:textId="77777777" w:rsidR="002A689E" w:rsidRDefault="00CF6387" w:rsidP="00D52A6D">
            <w:pPr>
              <w:pStyle w:val="Listeafsnit"/>
              <w:numPr>
                <w:ilvl w:val="0"/>
                <w:numId w:val="189"/>
              </w:numPr>
              <w:rPr>
                <w:rFonts w:ascii="Garamond" w:eastAsiaTheme="minorHAnsi" w:hAnsi="Garamond" w:cstheme="minorBidi"/>
              </w:rPr>
            </w:pPr>
            <w:r w:rsidRPr="00801C45">
              <w:rPr>
                <w:rFonts w:ascii="Garamond" w:eastAsiaTheme="minorHAnsi" w:hAnsi="Garamond" w:cstheme="minorBidi"/>
              </w:rPr>
              <w:t>understøtte lærerstuderendes udvikling i lærerrollen og de lærerstuderendes kompetencer til at agere i skolens organisatoriske virkelighed.</w:t>
            </w:r>
            <w:r w:rsidRPr="00801C45">
              <w:rPr>
                <w:rFonts w:eastAsiaTheme="minorHAnsi"/>
              </w:rPr>
              <w:t>​</w:t>
            </w:r>
            <w:r w:rsidR="002A689E" w:rsidRPr="00D63B72">
              <w:rPr>
                <w:rFonts w:ascii="Garamond" w:eastAsiaTheme="minorHAnsi" w:hAnsi="Garamond" w:cstheme="minorBidi"/>
              </w:rPr>
              <w:t xml:space="preserve"> </w:t>
            </w:r>
          </w:p>
          <w:p w14:paraId="1B182732" w14:textId="7DBACC18" w:rsidR="00AA1532" w:rsidRPr="006047E9" w:rsidRDefault="00AA1532" w:rsidP="00AA1532">
            <w:pPr>
              <w:pStyle w:val="Listeafsnit"/>
              <w:rPr>
                <w:rFonts w:ascii="Garamond" w:eastAsiaTheme="minorHAnsi" w:hAnsi="Garamond" w:cstheme="minorBidi"/>
              </w:rPr>
            </w:pPr>
          </w:p>
        </w:tc>
      </w:tr>
      <w:tr w:rsidR="002A689E" w:rsidRPr="00A11257" w14:paraId="302E1A2B" w14:textId="77777777">
        <w:tc>
          <w:tcPr>
            <w:tcW w:w="9508" w:type="dxa"/>
            <w:gridSpan w:val="2"/>
          </w:tcPr>
          <w:p w14:paraId="23A29B57" w14:textId="77777777" w:rsidR="002A689E" w:rsidRPr="00A11257" w:rsidRDefault="002A689E">
            <w:pPr>
              <w:spacing w:after="160"/>
            </w:pPr>
            <w:r w:rsidRPr="00A11257">
              <w:t xml:space="preserve">For at opnå disse kompetencer skal den studerende </w:t>
            </w:r>
          </w:p>
        </w:tc>
      </w:tr>
      <w:tr w:rsidR="002A689E" w:rsidRPr="00A11257" w14:paraId="42411565" w14:textId="77777777">
        <w:trPr>
          <w:trHeight w:val="1364"/>
        </w:trPr>
        <w:tc>
          <w:tcPr>
            <w:tcW w:w="4688" w:type="dxa"/>
          </w:tcPr>
          <w:p w14:paraId="73AEBAFC" w14:textId="77777777" w:rsidR="002A689E" w:rsidRPr="00A11257" w:rsidRDefault="002A689E">
            <w:pPr>
              <w:tabs>
                <w:tab w:val="num" w:pos="360"/>
              </w:tabs>
              <w:ind w:left="360" w:hanging="360"/>
              <w:contextualSpacing/>
              <w:rPr>
                <w:b/>
              </w:rPr>
            </w:pPr>
            <w:r w:rsidRPr="00A11257">
              <w:rPr>
                <w:b/>
              </w:rPr>
              <w:t>Viden</w:t>
            </w:r>
          </w:p>
          <w:p w14:paraId="3E4B98C0" w14:textId="77777777" w:rsidR="003B7A19" w:rsidRPr="003B7A19" w:rsidRDefault="003B7A19" w:rsidP="00D52A6D">
            <w:pPr>
              <w:pStyle w:val="Listeafsnit"/>
              <w:numPr>
                <w:ilvl w:val="0"/>
                <w:numId w:val="43"/>
              </w:numPr>
              <w:spacing w:after="200"/>
              <w:rPr>
                <w:rFonts w:ascii="Garamond" w:eastAsiaTheme="minorHAnsi" w:hAnsi="Garamond" w:cstheme="minorBidi"/>
              </w:rPr>
            </w:pPr>
            <w:r w:rsidRPr="003B7A19">
              <w:rPr>
                <w:rFonts w:ascii="Garamond" w:eastAsiaTheme="minorHAnsi" w:hAnsi="Garamond" w:cstheme="minorBidi"/>
              </w:rPr>
              <w:t xml:space="preserve">have viden om, hvordan praktiklærere kan vejlede de lærerstuderende om skolens organisatoriske virkelighed, herunder teamsamarbejde, forældresamarbejde samt samarbejde på tværs af professioner og institutioner. </w:t>
            </w:r>
          </w:p>
          <w:p w14:paraId="4501A976" w14:textId="77777777" w:rsidR="003B7A19" w:rsidRPr="003B7A19" w:rsidRDefault="003B7A19" w:rsidP="00D52A6D">
            <w:pPr>
              <w:pStyle w:val="Listeafsnit"/>
              <w:numPr>
                <w:ilvl w:val="0"/>
                <w:numId w:val="43"/>
              </w:numPr>
              <w:spacing w:after="200"/>
              <w:rPr>
                <w:rFonts w:ascii="Garamond" w:eastAsiaTheme="minorHAnsi" w:hAnsi="Garamond" w:cstheme="minorBidi"/>
              </w:rPr>
            </w:pPr>
            <w:r w:rsidRPr="003B7A19">
              <w:rPr>
                <w:rFonts w:ascii="Garamond" w:eastAsiaTheme="minorHAnsi" w:hAnsi="Garamond" w:cstheme="minorBidi"/>
              </w:rPr>
              <w:t xml:space="preserve">have viden om professionsidentitet, dimensioner i lærerrollen og hvordan de sammen med de lærerstuderende kan arbejde med at udvikle dem i praktikperioden </w:t>
            </w:r>
          </w:p>
          <w:p w14:paraId="6D821CBF" w14:textId="2B36E5DD" w:rsidR="002A689E" w:rsidRPr="003B7A19" w:rsidRDefault="002A689E" w:rsidP="003B7A19">
            <w:pPr>
              <w:spacing w:after="200"/>
              <w:rPr>
                <w:rFonts w:eastAsiaTheme="minorHAnsi" w:cstheme="minorBidi"/>
              </w:rPr>
            </w:pPr>
          </w:p>
        </w:tc>
        <w:tc>
          <w:tcPr>
            <w:tcW w:w="4820" w:type="dxa"/>
          </w:tcPr>
          <w:p w14:paraId="3395B38A" w14:textId="77777777" w:rsidR="002A689E" w:rsidRPr="00A11257" w:rsidRDefault="002A689E">
            <w:pPr>
              <w:tabs>
                <w:tab w:val="num" w:pos="360"/>
              </w:tabs>
              <w:ind w:left="360" w:hanging="360"/>
              <w:contextualSpacing/>
              <w:rPr>
                <w:b/>
              </w:rPr>
            </w:pPr>
            <w:r w:rsidRPr="00A11257">
              <w:rPr>
                <w:b/>
              </w:rPr>
              <w:t>Færdigheder</w:t>
            </w:r>
          </w:p>
          <w:p w14:paraId="54FFB9AF" w14:textId="3DFA99E7" w:rsidR="002C3D8B" w:rsidRPr="002C3D8B" w:rsidRDefault="002C3D8B" w:rsidP="00D52A6D">
            <w:pPr>
              <w:pStyle w:val="paragraph"/>
              <w:numPr>
                <w:ilvl w:val="0"/>
                <w:numId w:val="188"/>
              </w:numPr>
              <w:spacing w:before="0" w:beforeAutospacing="0" w:after="0" w:afterAutospacing="0"/>
              <w:textAlignment w:val="baseline"/>
              <w:rPr>
                <w:rStyle w:val="normaltextrun"/>
                <w:rFonts w:ascii="Garamond" w:hAnsi="Garamond"/>
                <w:lang w:val="da-DK"/>
              </w:rPr>
            </w:pPr>
            <w:r>
              <w:rPr>
                <w:rStyle w:val="normaltextrun"/>
                <w:rFonts w:ascii="Garamond" w:hAnsi="Garamond"/>
                <w:lang w:val="da-DK"/>
              </w:rPr>
              <w:t>k</w:t>
            </w:r>
            <w:r w:rsidRPr="002C3D8B">
              <w:rPr>
                <w:rStyle w:val="normaltextrun"/>
                <w:rFonts w:ascii="Garamond" w:hAnsi="Garamond"/>
                <w:lang w:val="da-DK"/>
              </w:rPr>
              <w:t xml:space="preserve">unne samarbejde med lærerstuderende om planlægning, gennemførsel og evaluering af teamsamarbejde, forældresamarbejde og tværprofessionelt samarbejde </w:t>
            </w:r>
          </w:p>
          <w:p w14:paraId="57FEB3D4" w14:textId="77777777" w:rsidR="002C3D8B" w:rsidRPr="002C3D8B" w:rsidRDefault="002C3D8B" w:rsidP="00D52A6D">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rammesætte refleksive læreprocesser om skolens organisatoriske virkelighed, professionsidentitet og dimensioner i lærerrollen </w:t>
            </w:r>
          </w:p>
          <w:p w14:paraId="4AB5F4AD" w14:textId="77777777" w:rsidR="002C3D8B" w:rsidRPr="002C3D8B" w:rsidRDefault="002C3D8B" w:rsidP="00D52A6D">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vejlede og bedømme lærerstuderende i praktik med fokus på de lærerstuderendes kompetence til at agere i og reflektere over lærerrollen i skolens organisatoriske virkelighed </w:t>
            </w:r>
          </w:p>
          <w:p w14:paraId="1D362BF5" w14:textId="77777777" w:rsidR="002A689E" w:rsidRPr="002C3D8B" w:rsidRDefault="002A689E" w:rsidP="002C3D8B">
            <w:pPr>
              <w:pStyle w:val="paragraph"/>
              <w:spacing w:before="0" w:beforeAutospacing="0" w:after="0" w:afterAutospacing="0"/>
              <w:ind w:left="284"/>
              <w:textAlignment w:val="baseline"/>
              <w:rPr>
                <w:rFonts w:ascii="Garamond" w:hAnsi="Garamond"/>
                <w:lang w:val="da-DK"/>
              </w:rPr>
            </w:pPr>
          </w:p>
        </w:tc>
      </w:tr>
    </w:tbl>
    <w:p w14:paraId="55DE90CB"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43EEE57" w14:textId="4432BD9A" w:rsidR="00A11257" w:rsidRDefault="00A11257">
      <w:pPr>
        <w:rPr>
          <w:rFonts w:ascii="Arial" w:hAnsi="Arial"/>
          <w:b/>
          <w:bCs/>
          <w:color w:val="000000"/>
          <w:sz w:val="28"/>
          <w:szCs w:val="28"/>
        </w:rPr>
      </w:pPr>
      <w:r>
        <w:br w:type="page"/>
      </w:r>
    </w:p>
    <w:p w14:paraId="643EEE58" w14:textId="77777777" w:rsidR="00254E04" w:rsidRPr="00B11041" w:rsidRDefault="00254E04" w:rsidP="0054505B">
      <w:pPr>
        <w:pStyle w:val="Overskrift1"/>
      </w:pPr>
      <w:bookmarkStart w:id="50" w:name="_Toc174541630"/>
      <w:r>
        <w:lastRenderedPageBreak/>
        <w:t xml:space="preserve">Bilag 3 </w:t>
      </w:r>
      <w:r w:rsidRPr="0054505B">
        <w:t>Uddannelsesretninger</w:t>
      </w:r>
      <w:r w:rsidRPr="00B11041">
        <w:t xml:space="preserve"> og retningsspecifikke moduler</w:t>
      </w:r>
      <w:r>
        <w:t xml:space="preserve"> (Rs)</w:t>
      </w:r>
      <w:bookmarkEnd w:id="50"/>
    </w:p>
    <w:p w14:paraId="643EEE59" w14:textId="77777777" w:rsidR="00254E04" w:rsidRDefault="00254E04" w:rsidP="00B11041">
      <w:pPr>
        <w:rPr>
          <w:rFonts w:cs="Arial"/>
        </w:rPr>
      </w:pPr>
    </w:p>
    <w:p w14:paraId="643EEE5A" w14:textId="77777777" w:rsidR="00254E04" w:rsidRDefault="00254E04" w:rsidP="00B11041">
      <w:pPr>
        <w:rPr>
          <w:rFonts w:cs="Arial"/>
        </w:rPr>
      </w:pPr>
      <w:r>
        <w:rPr>
          <w:rFonts w:cs="Arial"/>
        </w:rPr>
        <w:t xml:space="preserve">Uddannelsesretningerne på det pædagogiske fagområde er fordelt i </w:t>
      </w:r>
      <w:r w:rsidR="005F18B8">
        <w:rPr>
          <w:rFonts w:cs="Arial"/>
        </w:rPr>
        <w:t>4</w:t>
      </w:r>
      <w:r>
        <w:rPr>
          <w:rFonts w:cs="Arial"/>
        </w:rPr>
        <w:t xml:space="preserve"> indholdsområder, som er fagligt i familie med hinanden og som omfatter fælles områder for censur.</w:t>
      </w:r>
    </w:p>
    <w:p w14:paraId="643EEE5B" w14:textId="77777777" w:rsidR="00254E04" w:rsidRDefault="00254E04" w:rsidP="00B11041">
      <w:pPr>
        <w:rPr>
          <w:rFonts w:cs="Arial"/>
        </w:rPr>
      </w:pPr>
    </w:p>
    <w:p w14:paraId="643EEE5C" w14:textId="77777777" w:rsidR="00254E04" w:rsidRPr="00C86C84" w:rsidRDefault="00254E04" w:rsidP="00C86C84">
      <w:pPr>
        <w:rPr>
          <w:rFonts w:cs="Arial"/>
          <w:b/>
        </w:rPr>
      </w:pPr>
      <w:r w:rsidRPr="00C86C84">
        <w:rPr>
          <w:rFonts w:cs="Arial"/>
          <w:b/>
        </w:rPr>
        <w:t>UDDANNELSESRETN</w:t>
      </w:r>
      <w:r w:rsidR="00233D8F">
        <w:rPr>
          <w:rFonts w:cs="Arial"/>
          <w:b/>
        </w:rPr>
        <w:t>INGERNES 4</w:t>
      </w:r>
      <w:r w:rsidRPr="00C86C84">
        <w:rPr>
          <w:rFonts w:cs="Arial"/>
          <w:b/>
        </w:rPr>
        <w:t xml:space="preserve"> INDHOLDSOMRÅDER</w:t>
      </w:r>
    </w:p>
    <w:p w14:paraId="643EEE5D" w14:textId="77777777" w:rsidR="00254E04" w:rsidRPr="00C86C84" w:rsidRDefault="00254E04" w:rsidP="00C86C84">
      <w:pPr>
        <w:rPr>
          <w:rFonts w:cs="Arial"/>
        </w:rPr>
      </w:pPr>
      <w:r w:rsidRPr="00C86C84">
        <w:rPr>
          <w:rFonts w:cs="Arial"/>
        </w:rPr>
        <w:t>Uddannelsesretningerne med tilhørende retningsspecifikke moduler</w:t>
      </w:r>
      <w:r w:rsidR="0017422F">
        <w:rPr>
          <w:rFonts w:cs="Arial"/>
        </w:rPr>
        <w:t xml:space="preserve"> er indholdsmæssigt placeret i 4</w:t>
      </w:r>
      <w:r w:rsidRPr="00C86C84">
        <w:rPr>
          <w:rFonts w:cs="Arial"/>
        </w:rPr>
        <w:t xml:space="preserve"> indholdsområder: </w:t>
      </w:r>
    </w:p>
    <w:p w14:paraId="643EEE5E" w14:textId="77777777" w:rsidR="0017422F" w:rsidRPr="0017422F" w:rsidRDefault="0017422F" w:rsidP="0017422F">
      <w:pPr>
        <w:rPr>
          <w:rFonts w:cs="Arial"/>
        </w:rPr>
      </w:pPr>
      <w:r w:rsidRPr="0017422F">
        <w:rPr>
          <w:rFonts w:cs="Arial"/>
        </w:rPr>
        <w:t>FAGLIG VEJLEDNING</w:t>
      </w:r>
    </w:p>
    <w:p w14:paraId="643EEE5F" w14:textId="77777777" w:rsidR="0017422F" w:rsidRPr="0017422F" w:rsidRDefault="0017422F" w:rsidP="0017422F">
      <w:pPr>
        <w:rPr>
          <w:rFonts w:cs="Arial"/>
        </w:rPr>
      </w:pPr>
      <w:r w:rsidRPr="0017422F">
        <w:rPr>
          <w:rFonts w:cs="Arial"/>
        </w:rPr>
        <w:t>PÆDAGOGIK, PSYKOLOGI OG KOMMUNIKATION</w:t>
      </w:r>
    </w:p>
    <w:p w14:paraId="643EEE60" w14:textId="77777777" w:rsidR="0017422F" w:rsidRPr="0017422F" w:rsidRDefault="0017422F" w:rsidP="0017422F">
      <w:pPr>
        <w:rPr>
          <w:rFonts w:cs="Arial"/>
        </w:rPr>
      </w:pPr>
      <w:r w:rsidRPr="0017422F">
        <w:rPr>
          <w:rFonts w:cs="Arial"/>
        </w:rPr>
        <w:t>FAG OG LÆRING</w:t>
      </w:r>
    </w:p>
    <w:p w14:paraId="643EEE61" w14:textId="77777777" w:rsidR="0017422F" w:rsidRPr="0017422F" w:rsidRDefault="0017422F" w:rsidP="0017422F">
      <w:pPr>
        <w:rPr>
          <w:rFonts w:cs="Arial"/>
        </w:rPr>
      </w:pPr>
      <w:r w:rsidRPr="0017422F">
        <w:rPr>
          <w:rFonts w:cs="Arial"/>
        </w:rPr>
        <w:t>ORGANISATION</w:t>
      </w:r>
      <w:r w:rsidR="00233D8F">
        <w:rPr>
          <w:rFonts w:cs="Arial"/>
        </w:rPr>
        <w:t>SUDVIKLING</w:t>
      </w:r>
    </w:p>
    <w:p w14:paraId="643EEE62" w14:textId="77777777" w:rsidR="00254E04" w:rsidRPr="00C86C84" w:rsidRDefault="00254E04" w:rsidP="00C86C84">
      <w:pPr>
        <w:rPr>
          <w:rFonts w:cs="Arial"/>
        </w:rPr>
      </w:pPr>
    </w:p>
    <w:p w14:paraId="643EEE63" w14:textId="77777777" w:rsidR="00254E04" w:rsidRPr="00C86C84" w:rsidRDefault="00254E04" w:rsidP="00BF5016">
      <w:pPr>
        <w:pStyle w:val="Overskrift2"/>
      </w:pPr>
      <w:bookmarkStart w:id="51" w:name="_Toc174541631"/>
      <w:r w:rsidRPr="00C86C84">
        <w:t xml:space="preserve">INDHOLDSOMRÅDE: </w:t>
      </w:r>
      <w:r w:rsidR="0017422F">
        <w:t>FAGLIG VEJLEDNING</w:t>
      </w:r>
      <w:bookmarkEnd w:id="51"/>
    </w:p>
    <w:p w14:paraId="643EEE64" w14:textId="77777777" w:rsidR="00254E04" w:rsidRPr="00C86C84" w:rsidRDefault="00254E04" w:rsidP="00C86C84">
      <w:pPr>
        <w:rPr>
          <w:rFonts w:cs="Arial"/>
        </w:rPr>
      </w:pPr>
      <w:r w:rsidRPr="00C86C84">
        <w:rPr>
          <w:rFonts w:cs="Arial"/>
        </w:rPr>
        <w:t>Indholdsområdet består af følgende pædagogiske uddannelsesretninger:</w:t>
      </w:r>
    </w:p>
    <w:p w14:paraId="570BD530" w14:textId="1AB821C2" w:rsidR="00646652" w:rsidRDefault="00646652" w:rsidP="00646652">
      <w:pPr>
        <w:rPr>
          <w:rFonts w:cs="Arial"/>
        </w:rPr>
      </w:pPr>
      <w:r>
        <w:rPr>
          <w:rFonts w:cs="Arial"/>
        </w:rPr>
        <w:t>19.1 Bevægelsesvejleder</w:t>
      </w:r>
    </w:p>
    <w:p w14:paraId="110EC95F" w14:textId="3393D90D" w:rsidR="00646652" w:rsidRDefault="00646652" w:rsidP="00646652">
      <w:pPr>
        <w:rPr>
          <w:rFonts w:cs="Arial"/>
        </w:rPr>
      </w:pPr>
      <w:r>
        <w:rPr>
          <w:rFonts w:cs="Arial"/>
        </w:rPr>
        <w:t>19.2</w:t>
      </w:r>
      <w:r w:rsidRPr="0017422F">
        <w:rPr>
          <w:rFonts w:cs="Arial"/>
        </w:rPr>
        <w:t xml:space="preserve"> Børns sprog</w:t>
      </w:r>
    </w:p>
    <w:p w14:paraId="643EEE65" w14:textId="177D7496" w:rsidR="0017422F" w:rsidRPr="0017422F" w:rsidRDefault="00646652" w:rsidP="0017422F">
      <w:pPr>
        <w:rPr>
          <w:rFonts w:cs="Arial"/>
        </w:rPr>
      </w:pPr>
      <w:r>
        <w:rPr>
          <w:rFonts w:cs="Arial"/>
        </w:rPr>
        <w:t>19.3</w:t>
      </w:r>
      <w:r w:rsidR="0017422F" w:rsidRPr="0017422F">
        <w:rPr>
          <w:rFonts w:cs="Arial"/>
        </w:rPr>
        <w:t xml:space="preserve"> Danskvejleder</w:t>
      </w:r>
    </w:p>
    <w:p w14:paraId="643EEE66" w14:textId="0EFAAB9A" w:rsidR="0017422F" w:rsidRPr="0017422F" w:rsidRDefault="0017422F" w:rsidP="0017422F">
      <w:pPr>
        <w:rPr>
          <w:rFonts w:cs="Arial"/>
        </w:rPr>
      </w:pPr>
      <w:r w:rsidRPr="0017422F">
        <w:rPr>
          <w:rFonts w:cs="Arial"/>
        </w:rPr>
        <w:t>19</w:t>
      </w:r>
      <w:r w:rsidR="00646652">
        <w:rPr>
          <w:rFonts w:cs="Arial"/>
        </w:rPr>
        <w:t>.4</w:t>
      </w:r>
      <w:r w:rsidRPr="0017422F">
        <w:rPr>
          <w:rFonts w:cs="Arial"/>
        </w:rPr>
        <w:t xml:space="preserve"> Engelskvejleder</w:t>
      </w:r>
    </w:p>
    <w:p w14:paraId="6C31D2F4" w14:textId="4DCC2C0E" w:rsidR="00646652" w:rsidRPr="0017422F" w:rsidRDefault="00646652" w:rsidP="00646652">
      <w:pPr>
        <w:rPr>
          <w:rFonts w:cs="Arial"/>
        </w:rPr>
      </w:pPr>
      <w:r>
        <w:rPr>
          <w:rFonts w:cs="Arial"/>
        </w:rPr>
        <w:t>19.5 Læringsvejleder</w:t>
      </w:r>
    </w:p>
    <w:p w14:paraId="643EEE67" w14:textId="286F677F" w:rsidR="0017422F" w:rsidRPr="0017422F" w:rsidRDefault="00646652" w:rsidP="0017422F">
      <w:pPr>
        <w:rPr>
          <w:rFonts w:cs="Arial"/>
        </w:rPr>
      </w:pPr>
      <w:r>
        <w:rPr>
          <w:rFonts w:cs="Arial"/>
        </w:rPr>
        <w:t>19.6</w:t>
      </w:r>
      <w:r w:rsidR="0017422F" w:rsidRPr="0017422F">
        <w:rPr>
          <w:rFonts w:cs="Arial"/>
        </w:rPr>
        <w:t xml:space="preserve"> Læsevejledning i grundskolen</w:t>
      </w:r>
    </w:p>
    <w:p w14:paraId="643EEE68" w14:textId="69290462" w:rsidR="0017422F" w:rsidRPr="0017422F" w:rsidRDefault="00646652" w:rsidP="0017422F">
      <w:pPr>
        <w:rPr>
          <w:rFonts w:cs="Arial"/>
        </w:rPr>
      </w:pPr>
      <w:r>
        <w:rPr>
          <w:rFonts w:cs="Arial"/>
        </w:rPr>
        <w:t>19.7</w:t>
      </w:r>
      <w:r w:rsidR="0017422F" w:rsidRPr="0017422F">
        <w:rPr>
          <w:rFonts w:cs="Arial"/>
        </w:rPr>
        <w:t xml:space="preserve"> Matematikvejleder</w:t>
      </w:r>
    </w:p>
    <w:p w14:paraId="643EEE69" w14:textId="6817708E" w:rsidR="0017422F" w:rsidRPr="0017422F" w:rsidRDefault="00646652" w:rsidP="0017422F">
      <w:pPr>
        <w:rPr>
          <w:rFonts w:cs="Arial"/>
        </w:rPr>
      </w:pPr>
      <w:r>
        <w:rPr>
          <w:rFonts w:cs="Arial"/>
        </w:rPr>
        <w:t>19.8</w:t>
      </w:r>
      <w:r w:rsidR="0017422F" w:rsidRPr="0017422F">
        <w:rPr>
          <w:rFonts w:cs="Arial"/>
        </w:rPr>
        <w:t xml:space="preserve"> Naturfagsvejleder</w:t>
      </w:r>
    </w:p>
    <w:p w14:paraId="643EEE6A" w14:textId="2ECDBCC8" w:rsidR="0017422F" w:rsidRDefault="00646652" w:rsidP="0017422F">
      <w:pPr>
        <w:rPr>
          <w:rFonts w:cs="Arial"/>
        </w:rPr>
      </w:pPr>
      <w:r>
        <w:rPr>
          <w:rFonts w:cs="Arial"/>
        </w:rPr>
        <w:t>19.9</w:t>
      </w:r>
      <w:r w:rsidR="0017422F" w:rsidRPr="0017422F">
        <w:rPr>
          <w:rFonts w:cs="Arial"/>
        </w:rPr>
        <w:t xml:space="preserve"> </w:t>
      </w:r>
      <w:r>
        <w:rPr>
          <w:rFonts w:cs="Arial"/>
        </w:rPr>
        <w:t>Ordblindelærer i grundskolen</w:t>
      </w:r>
    </w:p>
    <w:p w14:paraId="643EEE6B" w14:textId="1ED30BDC" w:rsidR="004A39AF" w:rsidRDefault="00646652" w:rsidP="0017422F">
      <w:pPr>
        <w:rPr>
          <w:rFonts w:cs="Arial"/>
        </w:rPr>
      </w:pPr>
      <w:r>
        <w:rPr>
          <w:rFonts w:cs="Arial"/>
        </w:rPr>
        <w:t>19.10</w:t>
      </w:r>
      <w:r w:rsidR="004A39AF">
        <w:rPr>
          <w:rFonts w:cs="Arial"/>
        </w:rPr>
        <w:t xml:space="preserve"> </w:t>
      </w:r>
      <w:r>
        <w:rPr>
          <w:rFonts w:cs="Arial"/>
        </w:rPr>
        <w:t>Sprogfags</w:t>
      </w:r>
      <w:r w:rsidR="004A39AF">
        <w:rPr>
          <w:rFonts w:cs="Arial"/>
        </w:rPr>
        <w:t>vejleder</w:t>
      </w:r>
    </w:p>
    <w:p w14:paraId="643EEE6C" w14:textId="400462BF" w:rsidR="00254E04" w:rsidRDefault="00254E04" w:rsidP="00B84E66">
      <w:pPr>
        <w:rPr>
          <w:rFonts w:cs="Arial"/>
          <w:b/>
          <w:bCs/>
        </w:rPr>
      </w:pPr>
    </w:p>
    <w:p w14:paraId="00105483" w14:textId="77777777" w:rsidR="00322FB2" w:rsidRDefault="00322FB2" w:rsidP="00B84E66">
      <w:pPr>
        <w:rPr>
          <w:rFonts w:cs="Arial"/>
          <w:b/>
          <w:bCs/>
        </w:rPr>
      </w:pPr>
    </w:p>
    <w:p w14:paraId="643EEE6D" w14:textId="77777777" w:rsidR="00D3428D" w:rsidRDefault="00D3428D" w:rsidP="00B84E66">
      <w:pPr>
        <w:rPr>
          <w:rFonts w:cs="Arial"/>
          <w:b/>
          <w:bCs/>
        </w:rPr>
      </w:pPr>
    </w:p>
    <w:p w14:paraId="034C0A40" w14:textId="77777777" w:rsidR="003E116A" w:rsidRDefault="003E116A">
      <w:pPr>
        <w:rPr>
          <w:rFonts w:cs="Arial"/>
          <w:b/>
        </w:rPr>
      </w:pPr>
      <w:r>
        <w:rPr>
          <w:rFonts w:cs="Arial"/>
          <w:b/>
        </w:rPr>
        <w:br w:type="page"/>
      </w:r>
    </w:p>
    <w:p w14:paraId="6339185A" w14:textId="26D49DA2" w:rsidR="003E116A" w:rsidRPr="00093062" w:rsidRDefault="00D52A6D" w:rsidP="003E116A">
      <w:pPr>
        <w:rPr>
          <w:rFonts w:cs="Arial"/>
          <w:b/>
        </w:rPr>
      </w:pPr>
      <w:r>
        <w:rPr>
          <w:rFonts w:cs="Arial"/>
          <w:b/>
        </w:rPr>
        <w:lastRenderedPageBreak/>
        <w:t>Diplomuddannelse i Pædagogik</w:t>
      </w:r>
    </w:p>
    <w:p w14:paraId="206825B0" w14:textId="12D73302" w:rsidR="003E116A" w:rsidRPr="00DD188B" w:rsidRDefault="003E116A" w:rsidP="003E116A">
      <w:pPr>
        <w:pStyle w:val="Overskrift2"/>
      </w:pPr>
      <w:bookmarkStart w:id="52" w:name="_Toc174541632"/>
      <w:r>
        <w:t>19.1</w:t>
      </w:r>
      <w:r w:rsidR="00E61C65">
        <w:t xml:space="preserve"> </w:t>
      </w:r>
      <w:r w:rsidRPr="007A0142">
        <w:t>BEVÆGELSESVEJLEDER</w:t>
      </w:r>
      <w:bookmarkEnd w:id="52"/>
      <w:r>
        <w:t xml:space="preserve"> </w:t>
      </w:r>
    </w:p>
    <w:p w14:paraId="567AA77B" w14:textId="77777777" w:rsidR="003E116A" w:rsidRDefault="003E116A" w:rsidP="003E116A">
      <w:pPr>
        <w:rPr>
          <w:rFonts w:cs="Arial"/>
        </w:rPr>
      </w:pPr>
    </w:p>
    <w:p w14:paraId="3A77EBA8" w14:textId="77777777" w:rsidR="003E116A" w:rsidRPr="00881173" w:rsidRDefault="003E116A" w:rsidP="003E116A">
      <w:pPr>
        <w:rPr>
          <w:b/>
        </w:rPr>
      </w:pPr>
      <w:r w:rsidRPr="00881173">
        <w:rPr>
          <w:b/>
        </w:rPr>
        <w:t>Formål</w:t>
      </w:r>
    </w:p>
    <w:p w14:paraId="25985AEF" w14:textId="77777777" w:rsidR="003E116A" w:rsidRDefault="003E116A" w:rsidP="003E116A">
      <w:r>
        <w:t xml:space="preserve">Uddannelsesretningens formål er at bibringe </w:t>
      </w:r>
      <w:r w:rsidRPr="00881173">
        <w:t xml:space="preserve">den studerende </w:t>
      </w:r>
      <w:r>
        <w:t xml:space="preserve">kompetencer til at </w:t>
      </w:r>
      <w:r w:rsidRPr="00881173">
        <w:t>udvikle, vejlede</w:t>
      </w:r>
      <w:r>
        <w:t xml:space="preserve"> og </w:t>
      </w:r>
      <w:r w:rsidRPr="00881173">
        <w:t>koordinere arbejdet med skolens implementering af bevægelse i hverdagen</w:t>
      </w:r>
      <w:r>
        <w:t>.</w:t>
      </w:r>
    </w:p>
    <w:p w14:paraId="60E54090" w14:textId="77777777" w:rsidR="003E116A" w:rsidRDefault="003E116A" w:rsidP="003E116A"/>
    <w:p w14:paraId="55EAC7ED" w14:textId="77777777" w:rsidR="003E116A" w:rsidRPr="00307116" w:rsidRDefault="003E116A" w:rsidP="003E116A">
      <w:r w:rsidRPr="00307116">
        <w:t>For a</w:t>
      </w:r>
      <w:r>
        <w:t>t opnå uddannelsesretningen Bevægelses</w:t>
      </w:r>
      <w:r w:rsidRPr="00307116">
        <w:t>vejleder skal alle uddannelsens moduler indgå.</w:t>
      </w:r>
    </w:p>
    <w:p w14:paraId="2B04B35A" w14:textId="77777777" w:rsidR="003E116A" w:rsidRPr="00881173" w:rsidRDefault="003E116A" w:rsidP="003E116A">
      <w:pPr>
        <w:rPr>
          <w:sz w:val="22"/>
          <w:szCs w:val="22"/>
        </w:rPr>
      </w:pPr>
    </w:p>
    <w:p w14:paraId="6E615EE1" w14:textId="77777777" w:rsidR="003E116A" w:rsidRDefault="003E116A" w:rsidP="003E116A">
      <w:pPr>
        <w:rPr>
          <w:b/>
        </w:rPr>
      </w:pPr>
      <w:r w:rsidRPr="00881173">
        <w:rPr>
          <w:b/>
        </w:rPr>
        <w:t>Mål for læringsudbytte</w:t>
      </w:r>
    </w:p>
    <w:p w14:paraId="2881E01E" w14:textId="77777777" w:rsidR="003E116A" w:rsidRPr="00881173" w:rsidRDefault="003E116A" w:rsidP="003E116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3E116A" w:rsidRPr="00881173" w14:paraId="525B637C" w14:textId="77777777" w:rsidTr="00AC5A35">
        <w:tc>
          <w:tcPr>
            <w:tcW w:w="8784" w:type="dxa"/>
            <w:gridSpan w:val="2"/>
          </w:tcPr>
          <w:p w14:paraId="197F947A" w14:textId="77777777" w:rsidR="003E116A" w:rsidRPr="00881173" w:rsidRDefault="003E116A" w:rsidP="00AC5A35">
            <w:pPr>
              <w:rPr>
                <w:b/>
              </w:rPr>
            </w:pPr>
            <w:r w:rsidRPr="00881173">
              <w:rPr>
                <w:b/>
              </w:rPr>
              <w:t xml:space="preserve">Kompetencemål </w:t>
            </w:r>
          </w:p>
          <w:p w14:paraId="4E6FBAED" w14:textId="77777777" w:rsidR="003E116A" w:rsidRDefault="003E116A" w:rsidP="00AC5A35">
            <w:r w:rsidRPr="00881173">
              <w:t>Det er målet, at den studerende gennem integration af praksiserfaring</w:t>
            </w:r>
            <w:r>
              <w:t xml:space="preserve"> </w:t>
            </w:r>
            <w:r w:rsidRPr="00881173">
              <w:t xml:space="preserve">og udviklingsorientering opnår kompetencer til at </w:t>
            </w:r>
          </w:p>
          <w:p w14:paraId="2F62EF30" w14:textId="77777777" w:rsidR="003E116A" w:rsidRPr="00881173" w:rsidRDefault="003E116A" w:rsidP="00AC5A35"/>
          <w:p w14:paraId="017EDD28" w14:textId="77777777" w:rsidR="003E116A" w:rsidRPr="00881173" w:rsidRDefault="003E116A" w:rsidP="00D52A6D">
            <w:pPr>
              <w:numPr>
                <w:ilvl w:val="0"/>
                <w:numId w:val="37"/>
              </w:numPr>
              <w:autoSpaceDE w:val="0"/>
              <w:autoSpaceDN w:val="0"/>
              <w:adjustRightInd w:val="0"/>
              <w:spacing w:line="232" w:lineRule="atLeast"/>
            </w:pPr>
            <w:r w:rsidRPr="00881173">
              <w:t>udvikle og implementere en kultur hvor bevægelse tænkes sammen med skolens rammer, mål, undervisning og daglige virke</w:t>
            </w:r>
          </w:p>
          <w:p w14:paraId="7AF6FD67" w14:textId="77777777" w:rsidR="003E116A" w:rsidRPr="00881173" w:rsidRDefault="003E116A" w:rsidP="00D52A6D">
            <w:pPr>
              <w:numPr>
                <w:ilvl w:val="0"/>
                <w:numId w:val="37"/>
              </w:numPr>
              <w:autoSpaceDE w:val="0"/>
              <w:autoSpaceDN w:val="0"/>
              <w:adjustRightInd w:val="0"/>
              <w:spacing w:line="232" w:lineRule="atLeast"/>
            </w:pPr>
            <w:r w:rsidRPr="00881173">
              <w:t>igangsætte og stimulere den faglige debat, samt igangsætte udviklingsarbejder med henblik på at udvikle og styrke skolens bevægelseskultur</w:t>
            </w:r>
          </w:p>
          <w:p w14:paraId="70644942" w14:textId="77777777" w:rsidR="003E116A" w:rsidRPr="00881173" w:rsidRDefault="003E116A" w:rsidP="00D52A6D">
            <w:pPr>
              <w:numPr>
                <w:ilvl w:val="0"/>
                <w:numId w:val="37"/>
              </w:numPr>
              <w:autoSpaceDE w:val="0"/>
              <w:autoSpaceDN w:val="0"/>
              <w:adjustRightInd w:val="0"/>
              <w:spacing w:line="232" w:lineRule="atLeast"/>
            </w:pPr>
            <w:r w:rsidRPr="00881173">
              <w:t>udøve, integrere og samarbejde om vejledning inden for inddragelse af bevægelse i skolens daglige virke og undervisning</w:t>
            </w:r>
          </w:p>
        </w:tc>
      </w:tr>
      <w:tr w:rsidR="003E116A" w:rsidRPr="00881173" w14:paraId="28AAD3FB" w14:textId="77777777" w:rsidTr="00AC5A35">
        <w:tc>
          <w:tcPr>
            <w:tcW w:w="8784" w:type="dxa"/>
            <w:gridSpan w:val="2"/>
          </w:tcPr>
          <w:p w14:paraId="1EAE882C" w14:textId="39369833" w:rsidR="003E116A" w:rsidRPr="00881173" w:rsidRDefault="003E116A" w:rsidP="00AC5A35">
            <w:r>
              <w:br w:type="page"/>
            </w:r>
            <w:r w:rsidRPr="00881173">
              <w:t xml:space="preserve">For at opnå disse kompetencer skal den studerende </w:t>
            </w:r>
          </w:p>
        </w:tc>
      </w:tr>
      <w:tr w:rsidR="003E116A" w:rsidRPr="00881173" w14:paraId="4C917DF5" w14:textId="77777777" w:rsidTr="00AC5A35">
        <w:trPr>
          <w:trHeight w:val="1364"/>
        </w:trPr>
        <w:tc>
          <w:tcPr>
            <w:tcW w:w="4106" w:type="dxa"/>
          </w:tcPr>
          <w:p w14:paraId="3C930F6A" w14:textId="77777777" w:rsidR="003E116A" w:rsidRPr="00881173" w:rsidRDefault="003E116A" w:rsidP="00AC5A35">
            <w:pPr>
              <w:rPr>
                <w:b/>
              </w:rPr>
            </w:pPr>
            <w:r w:rsidRPr="00881173">
              <w:rPr>
                <w:b/>
              </w:rPr>
              <w:t xml:space="preserve">Viden </w:t>
            </w:r>
          </w:p>
          <w:p w14:paraId="70C31711" w14:textId="77777777" w:rsidR="003E116A" w:rsidRPr="00881173" w:rsidRDefault="003E116A" w:rsidP="00D52A6D">
            <w:pPr>
              <w:numPr>
                <w:ilvl w:val="0"/>
                <w:numId w:val="38"/>
              </w:numPr>
              <w:autoSpaceDE w:val="0"/>
              <w:autoSpaceDN w:val="0"/>
              <w:adjustRightInd w:val="0"/>
              <w:spacing w:line="232" w:lineRule="atLeast"/>
            </w:pPr>
            <w:r w:rsidRPr="00881173">
              <w:rPr>
                <w:rFonts w:cs="Arial"/>
              </w:rPr>
              <w:t>have viden om læringsmålsorienteret didaktik og om læringsmålstyret undervisning</w:t>
            </w:r>
          </w:p>
          <w:p w14:paraId="0758E4E9" w14:textId="77777777" w:rsidR="003E116A" w:rsidRPr="00881173" w:rsidRDefault="003E116A" w:rsidP="00D52A6D">
            <w:pPr>
              <w:numPr>
                <w:ilvl w:val="0"/>
                <w:numId w:val="38"/>
              </w:numPr>
              <w:autoSpaceDE w:val="0"/>
              <w:autoSpaceDN w:val="0"/>
              <w:adjustRightInd w:val="0"/>
              <w:spacing w:line="232" w:lineRule="atLeast"/>
            </w:pPr>
            <w:r w:rsidRPr="00881173">
              <w:t>have viden om den institutionelle, historiske og kulturelle betydning af idræt og bevægelse i en samfundsmæssig kontekst</w:t>
            </w:r>
          </w:p>
          <w:p w14:paraId="78526A53" w14:textId="77777777" w:rsidR="003E116A" w:rsidRPr="00881173" w:rsidRDefault="003E116A" w:rsidP="00D52A6D">
            <w:pPr>
              <w:numPr>
                <w:ilvl w:val="0"/>
                <w:numId w:val="38"/>
              </w:numPr>
              <w:autoSpaceDE w:val="0"/>
              <w:autoSpaceDN w:val="0"/>
              <w:adjustRightInd w:val="0"/>
              <w:spacing w:line="232" w:lineRule="atLeast"/>
            </w:pPr>
            <w:r w:rsidRPr="00881173">
              <w:t>have viden om sammenhænge mellem fysis</w:t>
            </w:r>
            <w:r>
              <w:t xml:space="preserve">k aktivitet og læring, sundhed og </w:t>
            </w:r>
            <w:r w:rsidRPr="00881173">
              <w:t>trivsel</w:t>
            </w:r>
          </w:p>
          <w:p w14:paraId="0CC5EE63" w14:textId="77777777" w:rsidR="003E116A" w:rsidRPr="00881173" w:rsidRDefault="003E116A" w:rsidP="00D52A6D">
            <w:pPr>
              <w:numPr>
                <w:ilvl w:val="0"/>
                <w:numId w:val="38"/>
              </w:numPr>
              <w:autoSpaceDE w:val="0"/>
              <w:autoSpaceDN w:val="0"/>
              <w:adjustRightInd w:val="0"/>
              <w:spacing w:line="232" w:lineRule="atLeast"/>
            </w:pPr>
            <w:r w:rsidRPr="00881173">
              <w:t xml:space="preserve">have viden om kommunikation, procesledelse, vejledningsteori- og metoder </w:t>
            </w:r>
          </w:p>
        </w:tc>
        <w:tc>
          <w:tcPr>
            <w:tcW w:w="4678" w:type="dxa"/>
          </w:tcPr>
          <w:p w14:paraId="205705BD" w14:textId="77777777" w:rsidR="003E116A" w:rsidRPr="00881173" w:rsidRDefault="003E116A" w:rsidP="00AC5A35">
            <w:pPr>
              <w:rPr>
                <w:b/>
              </w:rPr>
            </w:pPr>
            <w:r w:rsidRPr="00881173">
              <w:rPr>
                <w:b/>
              </w:rPr>
              <w:t xml:space="preserve">Færdigheder </w:t>
            </w:r>
          </w:p>
          <w:p w14:paraId="4583D8DC" w14:textId="77777777" w:rsidR="003E116A" w:rsidRPr="00D85F87" w:rsidRDefault="003E116A" w:rsidP="00D52A6D">
            <w:pPr>
              <w:pStyle w:val="Listeafsnit"/>
              <w:numPr>
                <w:ilvl w:val="0"/>
                <w:numId w:val="130"/>
              </w:numPr>
              <w:spacing w:line="232" w:lineRule="atLeast"/>
              <w:ind w:left="317"/>
              <w:rPr>
                <w:rFonts w:ascii="Garamond" w:hAnsi="Garamond"/>
              </w:rPr>
            </w:pPr>
            <w:r w:rsidRPr="00D85F87">
              <w:rPr>
                <w:rFonts w:ascii="Garamond" w:hAnsi="Garamond"/>
              </w:rPr>
              <w:t>kunne planlægge, gennemføre og evaluere læringsmålstyret undervisning i bevægelse</w:t>
            </w:r>
          </w:p>
          <w:p w14:paraId="6E234869" w14:textId="77777777" w:rsidR="003E116A" w:rsidRPr="00D85F87" w:rsidRDefault="003E116A" w:rsidP="00D52A6D">
            <w:pPr>
              <w:pStyle w:val="Listeafsnit"/>
              <w:numPr>
                <w:ilvl w:val="0"/>
                <w:numId w:val="130"/>
              </w:numPr>
              <w:tabs>
                <w:tab w:val="num" w:pos="360"/>
              </w:tabs>
              <w:spacing w:line="232" w:lineRule="atLeast"/>
              <w:ind w:left="317"/>
              <w:rPr>
                <w:rFonts w:ascii="Garamond" w:hAnsi="Garamond"/>
              </w:rPr>
            </w:pPr>
            <w:r w:rsidRPr="00D85F87">
              <w:rPr>
                <w:rFonts w:ascii="Garamond" w:hAnsi="Garamond"/>
              </w:rPr>
              <w:t xml:space="preserve">kunne vejlede og inspirere kolleger, ledelse og samarbejdspartnere i at anvende bevægelse til at fremme læring, sundhed, trivsel, inklusion og motivation hos børn, unge og voksne </w:t>
            </w:r>
          </w:p>
          <w:p w14:paraId="5A9DD1D7" w14:textId="77777777" w:rsidR="003E116A" w:rsidRPr="00D85F87" w:rsidRDefault="003E116A" w:rsidP="00D52A6D">
            <w:pPr>
              <w:pStyle w:val="Listeafsnit"/>
              <w:numPr>
                <w:ilvl w:val="0"/>
                <w:numId w:val="130"/>
              </w:numPr>
              <w:tabs>
                <w:tab w:val="num" w:pos="360"/>
              </w:tabs>
              <w:spacing w:line="232" w:lineRule="atLeast"/>
              <w:ind w:left="317"/>
              <w:rPr>
                <w:rFonts w:ascii="Garamond" w:hAnsi="Garamond"/>
              </w:rPr>
            </w:pPr>
            <w:r w:rsidRPr="00D85F87">
              <w:rPr>
                <w:rFonts w:ascii="Garamond" w:hAnsi="Garamond"/>
              </w:rPr>
              <w:t>kunne kombinere faglig viden med pædagogisk og didaktisk viden og i forhold hertil perspektivere praksiserfaringer</w:t>
            </w:r>
          </w:p>
          <w:p w14:paraId="7387FBF2" w14:textId="77777777" w:rsidR="003E116A" w:rsidRPr="00D85F87" w:rsidRDefault="003E116A" w:rsidP="00D52A6D">
            <w:pPr>
              <w:pStyle w:val="Listeafsnit"/>
              <w:numPr>
                <w:ilvl w:val="0"/>
                <w:numId w:val="131"/>
              </w:numPr>
              <w:tabs>
                <w:tab w:val="num" w:pos="360"/>
              </w:tabs>
              <w:spacing w:line="232" w:lineRule="atLeast"/>
              <w:ind w:left="317"/>
              <w:rPr>
                <w:rFonts w:ascii="Garamond" w:hAnsi="Garamond"/>
              </w:rPr>
            </w:pPr>
            <w:r w:rsidRPr="00D85F87">
              <w:rPr>
                <w:rFonts w:ascii="Garamond" w:hAnsi="Garamond"/>
              </w:rPr>
              <w:t xml:space="preserve">kunne beskrive, analysere og vurdere </w:t>
            </w:r>
          </w:p>
          <w:p w14:paraId="42D960C2" w14:textId="77777777" w:rsidR="003E116A" w:rsidRPr="00881173" w:rsidRDefault="003E116A" w:rsidP="00AC5A35">
            <w:pPr>
              <w:pStyle w:val="Listeafsnit"/>
              <w:tabs>
                <w:tab w:val="num" w:pos="360"/>
              </w:tabs>
              <w:spacing w:line="232" w:lineRule="atLeast"/>
              <w:ind w:left="317"/>
            </w:pPr>
            <w:r w:rsidRPr="00D85F87">
              <w:rPr>
                <w:rFonts w:ascii="Garamond" w:hAnsi="Garamond"/>
              </w:rPr>
              <w:t>læringssituationer og formidle relevante handlemuligheder relateret til bevægelse</w:t>
            </w:r>
          </w:p>
          <w:p w14:paraId="2861D768" w14:textId="77777777" w:rsidR="003E116A" w:rsidRPr="00881173" w:rsidRDefault="003E116A" w:rsidP="00AC5A35">
            <w:pPr>
              <w:spacing w:line="232" w:lineRule="atLeast"/>
              <w:ind w:left="360"/>
              <w:contextualSpacing/>
              <w:rPr>
                <w:rFonts w:ascii="Verdana" w:hAnsi="Verdana"/>
              </w:rPr>
            </w:pPr>
          </w:p>
        </w:tc>
      </w:tr>
    </w:tbl>
    <w:p w14:paraId="0499FD4B" w14:textId="77777777" w:rsidR="003E116A" w:rsidRPr="004A464D" w:rsidRDefault="003E116A" w:rsidP="003E116A">
      <w:pPr>
        <w:rPr>
          <w:rFonts w:cs="Arial"/>
          <w:b/>
        </w:rPr>
      </w:pPr>
    </w:p>
    <w:p w14:paraId="2296DF32" w14:textId="77777777" w:rsidR="003E116A" w:rsidRPr="004A464D" w:rsidRDefault="003E116A" w:rsidP="003E116A">
      <w:pPr>
        <w:spacing w:after="200"/>
        <w:ind w:left="284" w:hanging="284"/>
        <w:contextualSpacing/>
        <w:rPr>
          <w:rFonts w:cs="Arial"/>
          <w:b/>
          <w:lang w:eastAsia="en-US"/>
        </w:rPr>
      </w:pPr>
      <w:r w:rsidRPr="004A464D">
        <w:rPr>
          <w:rFonts w:cs="Arial"/>
          <w:b/>
          <w:lang w:eastAsia="en-US"/>
        </w:rPr>
        <w:t>Moduler</w:t>
      </w:r>
    </w:p>
    <w:p w14:paraId="10FD3671" w14:textId="77777777" w:rsidR="003E116A" w:rsidRPr="004A464D" w:rsidRDefault="003E116A" w:rsidP="003E116A">
      <w:pPr>
        <w:ind w:left="284" w:hanging="284"/>
        <w:contextualSpacing/>
        <w:rPr>
          <w:rFonts w:cs="Arial"/>
          <w:lang w:eastAsia="en-US"/>
        </w:rPr>
      </w:pPr>
      <w:r w:rsidRPr="004A464D">
        <w:rPr>
          <w:rFonts w:cs="Arial"/>
          <w:lang w:eastAsia="en-US"/>
        </w:rPr>
        <w:t>Modul 1: Faglig vejledning i skolen</w:t>
      </w:r>
    </w:p>
    <w:p w14:paraId="5D1E4625" w14:textId="77777777" w:rsidR="003E116A" w:rsidRPr="004A464D" w:rsidRDefault="003E116A" w:rsidP="003E116A">
      <w:pPr>
        <w:rPr>
          <w:rFonts w:cs="Arial"/>
        </w:rPr>
      </w:pPr>
      <w:r w:rsidRPr="004A464D">
        <w:rPr>
          <w:rFonts w:cs="Arial"/>
        </w:rPr>
        <w:t>Modul 2: Bevægelse og læring</w:t>
      </w:r>
    </w:p>
    <w:p w14:paraId="6D75E303" w14:textId="77777777" w:rsidR="003E116A" w:rsidRDefault="003E116A" w:rsidP="003E116A">
      <w:pPr>
        <w:rPr>
          <w:rFonts w:cs="Arial"/>
        </w:rPr>
      </w:pPr>
      <w:r w:rsidRPr="004A464D">
        <w:rPr>
          <w:rFonts w:cs="Arial"/>
        </w:rPr>
        <w:t>Modul 3: Bevægelse, trivsel og sundhed</w:t>
      </w:r>
    </w:p>
    <w:p w14:paraId="5E92E7AB" w14:textId="77777777" w:rsidR="003E116A" w:rsidRPr="004A464D" w:rsidRDefault="003E116A" w:rsidP="003E116A">
      <w:pPr>
        <w:rPr>
          <w:rFonts w:cs="Arial"/>
        </w:rPr>
      </w:pPr>
    </w:p>
    <w:p w14:paraId="54903CFD" w14:textId="77777777" w:rsidR="003E116A" w:rsidRDefault="003E116A">
      <w:pPr>
        <w:rPr>
          <w:rFonts w:ascii="Arial" w:eastAsia="Calibri" w:hAnsi="Arial"/>
          <w:i/>
          <w:noProof/>
          <w:szCs w:val="20"/>
        </w:rPr>
      </w:pPr>
      <w:r>
        <w:br w:type="page"/>
      </w:r>
    </w:p>
    <w:p w14:paraId="44CE7572" w14:textId="5DA400A3" w:rsidR="003E116A" w:rsidRPr="00B84E66" w:rsidRDefault="003E116A" w:rsidP="003E116A">
      <w:pPr>
        <w:pStyle w:val="Overskrift3"/>
        <w:numPr>
          <w:ilvl w:val="0"/>
          <w:numId w:val="0"/>
        </w:numPr>
        <w:ind w:left="720"/>
      </w:pPr>
      <w:bookmarkStart w:id="53" w:name="_Toc174541633"/>
      <w:r w:rsidRPr="00B84E66">
        <w:lastRenderedPageBreak/>
        <w:t xml:space="preserve">Modul </w:t>
      </w:r>
      <w:r>
        <w:t>Rs 19.1.1: Faglig vejledning i skolen</w:t>
      </w:r>
      <w:bookmarkEnd w:id="53"/>
      <w:r>
        <w:t xml:space="preserve">  </w:t>
      </w:r>
    </w:p>
    <w:p w14:paraId="3F7C6696" w14:textId="77777777" w:rsidR="003E116A" w:rsidRPr="00627279" w:rsidRDefault="003E116A" w:rsidP="003E116A">
      <w:pPr>
        <w:autoSpaceDE w:val="0"/>
        <w:autoSpaceDN w:val="0"/>
        <w:adjustRightInd w:val="0"/>
        <w:ind w:firstLine="720"/>
        <w:rPr>
          <w:rFonts w:cs="Arial"/>
        </w:rPr>
      </w:pPr>
      <w:r>
        <w:rPr>
          <w:rFonts w:cs="Arial"/>
        </w:rPr>
        <w:t>10 ECTS-point, in</w:t>
      </w:r>
      <w:r w:rsidRPr="00627279">
        <w:rPr>
          <w:rFonts w:cs="Arial"/>
        </w:rPr>
        <w:t>tern prøve</w:t>
      </w:r>
    </w:p>
    <w:p w14:paraId="22786FF8" w14:textId="77777777" w:rsidR="003E116A" w:rsidRDefault="003E116A" w:rsidP="003E116A">
      <w:pPr>
        <w:autoSpaceDE w:val="0"/>
        <w:autoSpaceDN w:val="0"/>
        <w:adjustRightInd w:val="0"/>
      </w:pPr>
    </w:p>
    <w:p w14:paraId="016C5105" w14:textId="77777777" w:rsidR="003E116A" w:rsidRPr="005A2828" w:rsidRDefault="003E116A" w:rsidP="003E116A">
      <w:pPr>
        <w:rPr>
          <w:b/>
        </w:rPr>
      </w:pPr>
      <w:r w:rsidRPr="005A2828">
        <w:rPr>
          <w:b/>
        </w:rPr>
        <w:t>Læringsmål</w:t>
      </w:r>
    </w:p>
    <w:p w14:paraId="336CCAB7" w14:textId="77777777" w:rsidR="003E116A" w:rsidRDefault="003E116A" w:rsidP="003E116A">
      <w:r w:rsidRPr="005A2828">
        <w:t>Den studerende</w:t>
      </w:r>
    </w:p>
    <w:p w14:paraId="677420C2" w14:textId="10CCFC1D" w:rsidR="00065B66" w:rsidRPr="005A2828" w:rsidRDefault="00065B66" w:rsidP="003E116A">
      <w:r>
        <w:t>Viden</w:t>
      </w:r>
    </w:p>
    <w:p w14:paraId="4BA01CAE" w14:textId="77777777" w:rsidR="003E116A" w:rsidRPr="005A2828" w:rsidRDefault="003E116A" w:rsidP="00D52A6D">
      <w:pPr>
        <w:numPr>
          <w:ilvl w:val="0"/>
          <w:numId w:val="138"/>
        </w:numPr>
        <w:tabs>
          <w:tab w:val="num" w:pos="360"/>
        </w:tabs>
      </w:pPr>
      <w:r w:rsidRPr="005A2828">
        <w:t xml:space="preserve">har viden om praksislæringsteori – herunder organisatoriske betingelser for læreprocesser </w:t>
      </w:r>
    </w:p>
    <w:p w14:paraId="58791F58" w14:textId="77777777" w:rsidR="003E116A" w:rsidRPr="005A2828" w:rsidRDefault="003E116A" w:rsidP="00D52A6D">
      <w:pPr>
        <w:numPr>
          <w:ilvl w:val="0"/>
          <w:numId w:val="138"/>
        </w:numPr>
        <w:tabs>
          <w:tab w:val="num" w:pos="360"/>
        </w:tabs>
      </w:pPr>
      <w:r w:rsidRPr="005A2828">
        <w:t xml:space="preserve">har indsigt i vejledningsteori, -metoder og procesledelse </w:t>
      </w:r>
    </w:p>
    <w:p w14:paraId="39B44E88" w14:textId="77777777" w:rsidR="003E116A" w:rsidRDefault="003E116A" w:rsidP="00D52A6D">
      <w:pPr>
        <w:numPr>
          <w:ilvl w:val="0"/>
          <w:numId w:val="138"/>
        </w:numPr>
        <w:tabs>
          <w:tab w:val="num" w:pos="360"/>
        </w:tabs>
      </w:pPr>
      <w:r w:rsidRPr="005A2828">
        <w:t>har indsigt i pædagogisk udviklingsarbejde, evalueringsteori og metode</w:t>
      </w:r>
    </w:p>
    <w:p w14:paraId="5B995441" w14:textId="01DEE22A" w:rsidR="00065B66" w:rsidRPr="005A2828" w:rsidRDefault="00065B66" w:rsidP="00065B66">
      <w:r>
        <w:t>Færdigheder</w:t>
      </w:r>
    </w:p>
    <w:p w14:paraId="55358FE5" w14:textId="77777777" w:rsidR="003E116A" w:rsidRPr="005A2828" w:rsidRDefault="003E116A" w:rsidP="00D52A6D">
      <w:pPr>
        <w:numPr>
          <w:ilvl w:val="0"/>
          <w:numId w:val="138"/>
        </w:numPr>
        <w:tabs>
          <w:tab w:val="num" w:pos="360"/>
        </w:tabs>
      </w:pPr>
      <w:r w:rsidRPr="005A2828">
        <w:t xml:space="preserve">kan reflektere over iagttagelsespositioner og interaktionsprocesser i samarbejdet </w:t>
      </w:r>
    </w:p>
    <w:p w14:paraId="02DE31E4" w14:textId="77777777" w:rsidR="003E116A" w:rsidRPr="005A2828" w:rsidRDefault="003E116A" w:rsidP="00D52A6D">
      <w:pPr>
        <w:numPr>
          <w:ilvl w:val="0"/>
          <w:numId w:val="138"/>
        </w:numPr>
        <w:tabs>
          <w:tab w:val="num" w:pos="360"/>
        </w:tabs>
      </w:pPr>
      <w:r w:rsidRPr="005A2828">
        <w:t xml:space="preserve">kan begrunde, rammesætte, lede og evaluere kollegiale udviklingsprocesser </w:t>
      </w:r>
    </w:p>
    <w:p w14:paraId="212CA84F" w14:textId="77777777" w:rsidR="003E116A" w:rsidRPr="005A2828" w:rsidRDefault="003E116A" w:rsidP="00D52A6D">
      <w:pPr>
        <w:numPr>
          <w:ilvl w:val="0"/>
          <w:numId w:val="138"/>
        </w:numPr>
        <w:tabs>
          <w:tab w:val="num" w:pos="360"/>
        </w:tabs>
      </w:pPr>
      <w:r w:rsidRPr="005A2828">
        <w:t xml:space="preserve">mestrer kommunikative kompetencer i forhold til at etablere og facilitere det fagdidaktiske </w:t>
      </w:r>
    </w:p>
    <w:p w14:paraId="4941A62F" w14:textId="77777777" w:rsidR="003E116A" w:rsidRPr="005A2828" w:rsidRDefault="003E116A" w:rsidP="003E116A">
      <w:pPr>
        <w:ind w:left="720"/>
      </w:pPr>
      <w:r w:rsidRPr="005A2828">
        <w:t xml:space="preserve">udviklingsarbejde </w:t>
      </w:r>
    </w:p>
    <w:p w14:paraId="76912E7D" w14:textId="77777777" w:rsidR="003E116A" w:rsidRDefault="003E116A" w:rsidP="00D52A6D">
      <w:pPr>
        <w:numPr>
          <w:ilvl w:val="0"/>
          <w:numId w:val="138"/>
        </w:numPr>
        <w:tabs>
          <w:tab w:val="num" w:pos="360"/>
        </w:tabs>
      </w:pPr>
      <w:r w:rsidRPr="005A2828">
        <w:t>kan reflektere over og håndtere valg og etiske dilemmaer i samarbejdet</w:t>
      </w:r>
    </w:p>
    <w:p w14:paraId="169E6897" w14:textId="12D3F16E" w:rsidR="00065B66" w:rsidRDefault="00065B66" w:rsidP="00065B66">
      <w:r>
        <w:t>Kompetencer</w:t>
      </w:r>
    </w:p>
    <w:p w14:paraId="2D291C10" w14:textId="77777777" w:rsidR="00065B66" w:rsidRPr="005A2828" w:rsidRDefault="00065B66" w:rsidP="00D52A6D">
      <w:pPr>
        <w:numPr>
          <w:ilvl w:val="0"/>
          <w:numId w:val="138"/>
        </w:numPr>
        <w:tabs>
          <w:tab w:val="num" w:pos="360"/>
        </w:tabs>
      </w:pPr>
      <w:r w:rsidRPr="005A2828">
        <w:t xml:space="preserve">kan påtage sig ansvar for at rammesætte og proceslede fagdidaktiske udviklingsprocesser  </w:t>
      </w:r>
    </w:p>
    <w:p w14:paraId="1D266DD4" w14:textId="77777777" w:rsidR="00065B66" w:rsidRPr="005A2828" w:rsidRDefault="00065B66" w:rsidP="00D52A6D">
      <w:pPr>
        <w:numPr>
          <w:ilvl w:val="0"/>
          <w:numId w:val="138"/>
        </w:numPr>
        <w:tabs>
          <w:tab w:val="num" w:pos="360"/>
        </w:tabs>
      </w:pPr>
      <w:r w:rsidRPr="005A2828">
        <w:t xml:space="preserve">mestrer anvendelsen af forskellige vejledningsfaglige tilgange og positioner </w:t>
      </w:r>
    </w:p>
    <w:p w14:paraId="66501396" w14:textId="77777777" w:rsidR="00065B66" w:rsidRPr="005A2828" w:rsidRDefault="00065B66" w:rsidP="00D52A6D">
      <w:pPr>
        <w:numPr>
          <w:ilvl w:val="0"/>
          <w:numId w:val="138"/>
        </w:numPr>
        <w:tabs>
          <w:tab w:val="num" w:pos="360"/>
        </w:tabs>
      </w:pPr>
      <w:r w:rsidRPr="005A2828">
        <w:t>kan indgå i, facilitere og udvikle samarbejdet omkring faget eller det faglige områdes udvikling i skolen</w:t>
      </w:r>
    </w:p>
    <w:p w14:paraId="7C7AF554" w14:textId="77777777" w:rsidR="00065B66" w:rsidRPr="005A2828" w:rsidRDefault="00065B66" w:rsidP="00065B66">
      <w:pPr>
        <w:ind w:left="720"/>
      </w:pPr>
    </w:p>
    <w:p w14:paraId="3AB1744F" w14:textId="77777777" w:rsidR="003E116A" w:rsidRDefault="003E116A" w:rsidP="003E116A"/>
    <w:p w14:paraId="44C7E120" w14:textId="77777777" w:rsidR="003E116A" w:rsidRDefault="003E116A" w:rsidP="003E116A"/>
    <w:p w14:paraId="4DC9AF5B" w14:textId="5744E5E8" w:rsidR="003E116A" w:rsidRDefault="003E116A" w:rsidP="003E116A">
      <w:pPr>
        <w:rPr>
          <w:rFonts w:ascii="Arial" w:eastAsia="Calibri" w:hAnsi="Arial"/>
          <w:i/>
          <w:noProof/>
          <w:szCs w:val="20"/>
        </w:rPr>
      </w:pPr>
    </w:p>
    <w:p w14:paraId="4D59100C" w14:textId="5E34036E" w:rsidR="003E116A" w:rsidRPr="00B84E66" w:rsidRDefault="003E116A" w:rsidP="003E116A">
      <w:pPr>
        <w:pStyle w:val="Overskrift3"/>
        <w:numPr>
          <w:ilvl w:val="0"/>
          <w:numId w:val="0"/>
        </w:numPr>
        <w:ind w:left="720"/>
      </w:pPr>
      <w:bookmarkStart w:id="54" w:name="_Toc174541634"/>
      <w:r w:rsidRPr="00B84E66">
        <w:t xml:space="preserve">Modul </w:t>
      </w:r>
      <w:r>
        <w:t>Rs 19.1.2: Bevægelse og læring</w:t>
      </w:r>
      <w:bookmarkEnd w:id="54"/>
    </w:p>
    <w:p w14:paraId="6CC97BF7" w14:textId="77777777" w:rsidR="003E116A" w:rsidRPr="004A464D" w:rsidRDefault="003E116A" w:rsidP="003E116A">
      <w:pPr>
        <w:autoSpaceDE w:val="0"/>
        <w:autoSpaceDN w:val="0"/>
        <w:adjustRightInd w:val="0"/>
        <w:ind w:firstLine="720"/>
        <w:rPr>
          <w:rFonts w:cs="Arial"/>
        </w:rPr>
      </w:pPr>
      <w:r w:rsidRPr="004A464D">
        <w:rPr>
          <w:rFonts w:cs="Arial"/>
        </w:rPr>
        <w:t>10 ECTS-point, intern prøve</w:t>
      </w:r>
    </w:p>
    <w:p w14:paraId="08A5AA3F" w14:textId="77777777" w:rsidR="003E116A" w:rsidRPr="004A464D" w:rsidRDefault="003E116A" w:rsidP="003E116A">
      <w:pPr>
        <w:autoSpaceDE w:val="0"/>
        <w:autoSpaceDN w:val="0"/>
        <w:adjustRightInd w:val="0"/>
        <w:rPr>
          <w:b/>
          <w:bCs/>
          <w:sz w:val="22"/>
          <w:szCs w:val="22"/>
        </w:rPr>
      </w:pPr>
    </w:p>
    <w:p w14:paraId="5680DB92" w14:textId="77777777" w:rsidR="003E116A" w:rsidRPr="004A464D" w:rsidRDefault="003E116A" w:rsidP="003E116A">
      <w:pPr>
        <w:autoSpaceDE w:val="0"/>
        <w:autoSpaceDN w:val="0"/>
        <w:adjustRightInd w:val="0"/>
      </w:pPr>
      <w:r w:rsidRPr="004A464D">
        <w:rPr>
          <w:b/>
          <w:bCs/>
        </w:rPr>
        <w:t xml:space="preserve">Læringsmål </w:t>
      </w:r>
    </w:p>
    <w:p w14:paraId="7E28BA6B" w14:textId="77777777" w:rsidR="00065B66" w:rsidRDefault="003E116A" w:rsidP="003E116A">
      <w:pPr>
        <w:autoSpaceDE w:val="0"/>
        <w:autoSpaceDN w:val="0"/>
        <w:adjustRightInd w:val="0"/>
      </w:pPr>
      <w:r w:rsidRPr="004A464D">
        <w:t>Den studerende</w:t>
      </w:r>
    </w:p>
    <w:p w14:paraId="28746215" w14:textId="008FEF11" w:rsidR="003E116A" w:rsidRPr="004A464D" w:rsidRDefault="00065B66" w:rsidP="003E116A">
      <w:pPr>
        <w:autoSpaceDE w:val="0"/>
        <w:autoSpaceDN w:val="0"/>
        <w:adjustRightInd w:val="0"/>
      </w:pPr>
      <w:r>
        <w:t>Viden</w:t>
      </w:r>
      <w:r w:rsidR="003E116A" w:rsidRPr="004A464D">
        <w:t xml:space="preserve"> </w:t>
      </w:r>
    </w:p>
    <w:p w14:paraId="128DE294" w14:textId="77777777" w:rsidR="003E116A" w:rsidRPr="00D85F87" w:rsidRDefault="003E116A" w:rsidP="00D52A6D">
      <w:pPr>
        <w:numPr>
          <w:ilvl w:val="0"/>
          <w:numId w:val="23"/>
        </w:numPr>
        <w:autoSpaceDE w:val="0"/>
        <w:autoSpaceDN w:val="0"/>
        <w:adjustRightInd w:val="0"/>
        <w:spacing w:after="47"/>
      </w:pPr>
      <w:r w:rsidRPr="00D85F87">
        <w:t xml:space="preserve">har viden om evidensen bag fysisk aktivitets sammenhæng med læring og motivation   </w:t>
      </w:r>
    </w:p>
    <w:p w14:paraId="683A0115" w14:textId="77777777" w:rsidR="003E116A" w:rsidRDefault="003E116A" w:rsidP="00D52A6D">
      <w:pPr>
        <w:numPr>
          <w:ilvl w:val="0"/>
          <w:numId w:val="23"/>
        </w:numPr>
        <w:autoSpaceDE w:val="0"/>
        <w:autoSpaceDN w:val="0"/>
        <w:adjustRightInd w:val="0"/>
        <w:spacing w:after="47"/>
      </w:pPr>
      <w:r w:rsidRPr="00D85F87">
        <w:t>har viden om bevægelse, idræt, læring og pædagogik i en samfundsmæssig og institutionel kontekst</w:t>
      </w:r>
    </w:p>
    <w:p w14:paraId="38EC9D6D" w14:textId="0DC3D52A" w:rsidR="00065B66" w:rsidRPr="00D85F87" w:rsidRDefault="00065B66" w:rsidP="00065B66">
      <w:pPr>
        <w:autoSpaceDE w:val="0"/>
        <w:autoSpaceDN w:val="0"/>
        <w:adjustRightInd w:val="0"/>
        <w:spacing w:after="47"/>
      </w:pPr>
      <w:r>
        <w:t>Færdigheder</w:t>
      </w:r>
    </w:p>
    <w:p w14:paraId="1448811C" w14:textId="77777777" w:rsidR="003E116A" w:rsidRPr="00D85F87" w:rsidRDefault="003E116A" w:rsidP="00D52A6D">
      <w:pPr>
        <w:numPr>
          <w:ilvl w:val="0"/>
          <w:numId w:val="19"/>
        </w:numPr>
        <w:autoSpaceDE w:val="0"/>
        <w:autoSpaceDN w:val="0"/>
        <w:adjustRightInd w:val="0"/>
      </w:pPr>
      <w:r w:rsidRPr="00D85F87">
        <w:t xml:space="preserve">kan kombinere faglig viden om bevægelse og bevægelseskvaliteter med pædagogisk og didaktisk viden </w:t>
      </w:r>
    </w:p>
    <w:p w14:paraId="3C8DDA07" w14:textId="77777777" w:rsidR="003E116A" w:rsidRDefault="003E116A" w:rsidP="00D52A6D">
      <w:pPr>
        <w:numPr>
          <w:ilvl w:val="0"/>
          <w:numId w:val="19"/>
        </w:numPr>
        <w:autoSpaceDE w:val="0"/>
        <w:autoSpaceDN w:val="0"/>
        <w:adjustRightInd w:val="0"/>
      </w:pPr>
      <w:r w:rsidRPr="00D85F87">
        <w:t>kan beskrive, analysere og vurdere læringssituationer og formidle relevante handlemuligheder relateret til bevægelse</w:t>
      </w:r>
    </w:p>
    <w:p w14:paraId="1011691F" w14:textId="1F6C7756" w:rsidR="00065B66" w:rsidRDefault="00065B66" w:rsidP="00065B66">
      <w:pPr>
        <w:autoSpaceDE w:val="0"/>
        <w:autoSpaceDN w:val="0"/>
        <w:adjustRightInd w:val="0"/>
      </w:pPr>
      <w:r>
        <w:t>Kompetencer</w:t>
      </w:r>
    </w:p>
    <w:p w14:paraId="52E13744" w14:textId="77777777" w:rsidR="00065B66" w:rsidRPr="00D85F87" w:rsidRDefault="00065B66" w:rsidP="00D52A6D">
      <w:pPr>
        <w:numPr>
          <w:ilvl w:val="0"/>
          <w:numId w:val="19"/>
        </w:numPr>
        <w:autoSpaceDE w:val="0"/>
        <w:autoSpaceDN w:val="0"/>
        <w:adjustRightInd w:val="0"/>
      </w:pPr>
      <w:r w:rsidRPr="00D85F87">
        <w:t>kan udvikle og implementere en kultur hvor bevægelse samtænkes med skolens rammer, mål, undervisning og daglige virke</w:t>
      </w:r>
    </w:p>
    <w:p w14:paraId="2512095E" w14:textId="77777777" w:rsidR="00065B66" w:rsidRPr="00D85F87" w:rsidRDefault="00065B66" w:rsidP="00D52A6D">
      <w:pPr>
        <w:numPr>
          <w:ilvl w:val="0"/>
          <w:numId w:val="19"/>
        </w:numPr>
        <w:autoSpaceDE w:val="0"/>
        <w:autoSpaceDN w:val="0"/>
        <w:adjustRightInd w:val="0"/>
      </w:pPr>
      <w:r w:rsidRPr="00D85F87">
        <w:t xml:space="preserve">kan indgå i samarbejde om udvikling og anvendelse af rum og rammer i </w:t>
      </w:r>
      <w:r w:rsidRPr="00D85F87">
        <w:rPr>
          <w:rFonts w:cs="Arial"/>
        </w:rPr>
        <w:t>bevægelses- og læringsperspektiv</w:t>
      </w:r>
    </w:p>
    <w:p w14:paraId="3FFE1093" w14:textId="77777777" w:rsidR="00065B66" w:rsidRPr="00D85F87" w:rsidRDefault="00065B66" w:rsidP="00D52A6D">
      <w:pPr>
        <w:numPr>
          <w:ilvl w:val="0"/>
          <w:numId w:val="19"/>
        </w:numPr>
        <w:autoSpaceDE w:val="0"/>
        <w:autoSpaceDN w:val="0"/>
        <w:adjustRightInd w:val="0"/>
        <w:contextualSpacing/>
        <w:rPr>
          <w:rFonts w:cs="Arial"/>
        </w:rPr>
      </w:pPr>
      <w:r w:rsidRPr="00D85F87">
        <w:rPr>
          <w:rFonts w:cs="Arial"/>
        </w:rPr>
        <w:t>kan udvikle didaktiske metoder og modeller til implementering af inkluderende arbejde med bevægelse og læring i skolen.</w:t>
      </w:r>
    </w:p>
    <w:p w14:paraId="5910E81F" w14:textId="77777777" w:rsidR="003E116A" w:rsidRDefault="003E116A">
      <w:pPr>
        <w:rPr>
          <w:rFonts w:ascii="Arial" w:eastAsia="Calibri" w:hAnsi="Arial"/>
          <w:i/>
          <w:noProof/>
          <w:szCs w:val="20"/>
        </w:rPr>
      </w:pPr>
      <w:r>
        <w:br w:type="page"/>
      </w:r>
    </w:p>
    <w:p w14:paraId="00D7781C" w14:textId="45012C65" w:rsidR="003E116A" w:rsidRPr="00B84E66" w:rsidRDefault="003E116A" w:rsidP="003E116A">
      <w:pPr>
        <w:pStyle w:val="Overskrift3"/>
        <w:numPr>
          <w:ilvl w:val="0"/>
          <w:numId w:val="0"/>
        </w:numPr>
        <w:ind w:left="720"/>
      </w:pPr>
      <w:bookmarkStart w:id="55" w:name="_Toc174541635"/>
      <w:r w:rsidRPr="00B84E66">
        <w:lastRenderedPageBreak/>
        <w:t xml:space="preserve">Modul </w:t>
      </w:r>
      <w:r>
        <w:t>Rs 19.1.3: Bevægelse, trivsel og sundhed</w:t>
      </w:r>
      <w:bookmarkEnd w:id="55"/>
    </w:p>
    <w:p w14:paraId="65277D59" w14:textId="77777777" w:rsidR="003E116A" w:rsidRDefault="003E116A" w:rsidP="003E116A">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7009B7F" w14:textId="77777777" w:rsidR="003E116A" w:rsidRPr="00627279" w:rsidRDefault="003E116A" w:rsidP="003E116A">
      <w:pPr>
        <w:autoSpaceDE w:val="0"/>
        <w:autoSpaceDN w:val="0"/>
        <w:adjustRightInd w:val="0"/>
        <w:ind w:firstLine="720"/>
        <w:rPr>
          <w:rFonts w:cs="Arial"/>
        </w:rPr>
      </w:pPr>
    </w:p>
    <w:p w14:paraId="2D5A261D" w14:textId="77777777" w:rsidR="003E116A" w:rsidRPr="00872FE4" w:rsidRDefault="003E116A" w:rsidP="003E116A">
      <w:r w:rsidRPr="00872FE4">
        <w:rPr>
          <w:b/>
          <w:bCs/>
        </w:rPr>
        <w:t xml:space="preserve">Læringsmål </w:t>
      </w:r>
    </w:p>
    <w:p w14:paraId="7674EB3E" w14:textId="77777777" w:rsidR="003E116A" w:rsidRDefault="003E116A" w:rsidP="003E116A">
      <w:r w:rsidRPr="00872FE4">
        <w:t xml:space="preserve">Den studerende </w:t>
      </w:r>
    </w:p>
    <w:p w14:paraId="7F4755F4" w14:textId="3D923243" w:rsidR="00065B66" w:rsidRPr="00872FE4" w:rsidRDefault="00065B66" w:rsidP="003E116A">
      <w:r>
        <w:t>Viden</w:t>
      </w:r>
    </w:p>
    <w:p w14:paraId="3BD0E45F" w14:textId="77777777" w:rsidR="003E116A" w:rsidRPr="00D85F87" w:rsidRDefault="003E116A" w:rsidP="00D52A6D">
      <w:pPr>
        <w:numPr>
          <w:ilvl w:val="0"/>
          <w:numId w:val="23"/>
        </w:numPr>
      </w:pPr>
      <w:r w:rsidRPr="00D85F87">
        <w:t>har viden om skolens betydning for bevægelse, trivsel og sundhed i et samfundsmæssigt perspektiv</w:t>
      </w:r>
    </w:p>
    <w:p w14:paraId="57D5DEE3" w14:textId="77777777" w:rsidR="003E116A" w:rsidRPr="00D85F87" w:rsidRDefault="003E116A" w:rsidP="00D52A6D">
      <w:pPr>
        <w:numPr>
          <w:ilvl w:val="0"/>
          <w:numId w:val="23"/>
        </w:numPr>
      </w:pPr>
      <w:r w:rsidRPr="00D85F87">
        <w:t xml:space="preserve">har viden om betydningen af fysisk aktivitet i sammenhæng med sundhed og trivsel </w:t>
      </w:r>
    </w:p>
    <w:p w14:paraId="42D48427" w14:textId="77777777" w:rsidR="003E116A" w:rsidRDefault="003E116A" w:rsidP="00D52A6D">
      <w:pPr>
        <w:numPr>
          <w:ilvl w:val="0"/>
          <w:numId w:val="23"/>
        </w:numPr>
      </w:pPr>
      <w:r w:rsidRPr="00D85F87">
        <w:t>har indsigt i sammenhængen mellem nationale, lokale og skolens egne mål for sundhed, bevægelse og trivsel</w:t>
      </w:r>
    </w:p>
    <w:p w14:paraId="2A607A46" w14:textId="7E0A6933" w:rsidR="00065B66" w:rsidRPr="00D85F87" w:rsidRDefault="00065B66" w:rsidP="00065B66">
      <w:r>
        <w:t>Færdigheder</w:t>
      </w:r>
    </w:p>
    <w:p w14:paraId="6DDEB644" w14:textId="77777777" w:rsidR="003E116A" w:rsidRPr="00D85F87" w:rsidRDefault="003E116A" w:rsidP="00D52A6D">
      <w:pPr>
        <w:numPr>
          <w:ilvl w:val="0"/>
          <w:numId w:val="23"/>
        </w:numPr>
      </w:pPr>
      <w:r w:rsidRPr="00D85F87">
        <w:t>kan anvende og udvikle metoder og modeller til implementering af arbejdet med sundhed, bevægelse og trivsel i skolen.</w:t>
      </w:r>
    </w:p>
    <w:p w14:paraId="14033056" w14:textId="77777777" w:rsidR="003E116A" w:rsidRPr="00D85F87" w:rsidRDefault="003E116A" w:rsidP="00D52A6D">
      <w:pPr>
        <w:numPr>
          <w:ilvl w:val="0"/>
          <w:numId w:val="23"/>
        </w:numPr>
      </w:pPr>
      <w:r w:rsidRPr="00D85F87">
        <w:t>kan kombinere sundhedspædagogisk og didaktisk viden og perspektivere praksiserfaringer</w:t>
      </w:r>
    </w:p>
    <w:p w14:paraId="596220CB" w14:textId="77777777" w:rsidR="003E116A" w:rsidRDefault="003E116A" w:rsidP="00D52A6D">
      <w:pPr>
        <w:numPr>
          <w:ilvl w:val="0"/>
          <w:numId w:val="23"/>
        </w:numPr>
      </w:pPr>
      <w:r w:rsidRPr="00D85F87">
        <w:t>kan beskrive, analysere, vurdere og formidle relevante problemstillinger og handlemuligheder inden for sundhed, trivsel og bevægelse</w:t>
      </w:r>
    </w:p>
    <w:p w14:paraId="39772E18" w14:textId="063CB625" w:rsidR="00065B66" w:rsidRDefault="00065B66" w:rsidP="00065B66">
      <w:r>
        <w:t>Kompetencer</w:t>
      </w:r>
    </w:p>
    <w:p w14:paraId="6E380C32" w14:textId="4885360B" w:rsidR="00065B66" w:rsidRPr="00D85F87" w:rsidRDefault="00065B66" w:rsidP="00D52A6D">
      <w:pPr>
        <w:numPr>
          <w:ilvl w:val="0"/>
          <w:numId w:val="23"/>
        </w:numPr>
      </w:pPr>
      <w:r w:rsidRPr="00D85F87">
        <w:t>kan udvikle og implementere en kultur hvor bevægelse, trivsel og sundhed er en integreret del af skolens virke</w:t>
      </w:r>
    </w:p>
    <w:p w14:paraId="7738C9A8" w14:textId="77777777" w:rsidR="00065B66" w:rsidRPr="00D85F87" w:rsidRDefault="00065B66" w:rsidP="00D52A6D">
      <w:pPr>
        <w:numPr>
          <w:ilvl w:val="0"/>
          <w:numId w:val="23"/>
        </w:numPr>
        <w:autoSpaceDE w:val="0"/>
        <w:autoSpaceDN w:val="0"/>
        <w:adjustRightInd w:val="0"/>
        <w:spacing w:line="232" w:lineRule="atLeast"/>
      </w:pPr>
      <w:r w:rsidRPr="00D85F87">
        <w:t>kan indgå i samarbejde om at skabe visioner, mål, rum og rammer i et sundheds-, bevægelses- og trivselsperspektiv</w:t>
      </w:r>
    </w:p>
    <w:p w14:paraId="65C19D4B" w14:textId="21369BE4" w:rsidR="003E116A" w:rsidRDefault="003E116A" w:rsidP="003E116A">
      <w:pPr>
        <w:rPr>
          <w:rFonts w:cs="Arial"/>
          <w:b/>
        </w:rPr>
      </w:pPr>
    </w:p>
    <w:p w14:paraId="649B37F7" w14:textId="77777777" w:rsidR="003E116A" w:rsidRDefault="003E116A">
      <w:pPr>
        <w:rPr>
          <w:rFonts w:cs="Arial"/>
          <w:b/>
          <w:bCs/>
        </w:rPr>
      </w:pPr>
      <w:r>
        <w:rPr>
          <w:rFonts w:cs="Arial"/>
          <w:b/>
          <w:bCs/>
        </w:rPr>
        <w:br w:type="page"/>
      </w:r>
    </w:p>
    <w:p w14:paraId="2B4CA3D5" w14:textId="0E2BABCB" w:rsidR="00646652" w:rsidRPr="00B84E66" w:rsidRDefault="00D52A6D" w:rsidP="00646652">
      <w:pPr>
        <w:jc w:val="both"/>
        <w:rPr>
          <w:rFonts w:cs="Arial"/>
          <w:b/>
          <w:bCs/>
        </w:rPr>
      </w:pPr>
      <w:r>
        <w:rPr>
          <w:rFonts w:cs="Arial"/>
          <w:b/>
          <w:bCs/>
        </w:rPr>
        <w:lastRenderedPageBreak/>
        <w:t>Diplomuddannelse i Pædagogik</w:t>
      </w:r>
    </w:p>
    <w:p w14:paraId="3635F7E0" w14:textId="2C8082F7" w:rsidR="00646652" w:rsidRPr="00810BC3" w:rsidRDefault="003E116A" w:rsidP="00646652">
      <w:pPr>
        <w:pStyle w:val="Overskrift2"/>
      </w:pPr>
      <w:bookmarkStart w:id="56" w:name="_Toc174541636"/>
      <w:r>
        <w:t>19.2</w:t>
      </w:r>
      <w:r w:rsidR="00646652">
        <w:t xml:space="preserve"> </w:t>
      </w:r>
      <w:r w:rsidR="00646652" w:rsidRPr="00D00353">
        <w:t>BØRNS</w:t>
      </w:r>
      <w:r w:rsidR="00646652" w:rsidRPr="00810BC3">
        <w:t xml:space="preserve"> SPROG</w:t>
      </w:r>
      <w:bookmarkEnd w:id="56"/>
    </w:p>
    <w:p w14:paraId="4F732085" w14:textId="77777777" w:rsidR="00646652" w:rsidRPr="00810BC3" w:rsidRDefault="00646652" w:rsidP="00646652">
      <w:pPr>
        <w:rPr>
          <w:rFonts w:cs="Arial"/>
        </w:rPr>
      </w:pPr>
    </w:p>
    <w:p w14:paraId="0EB3677C" w14:textId="77777777" w:rsidR="00646652" w:rsidRPr="00A778EA" w:rsidRDefault="00646652" w:rsidP="00646652">
      <w:pPr>
        <w:rPr>
          <w:b/>
          <w:color w:val="FF0000"/>
        </w:rPr>
      </w:pPr>
      <w:r>
        <w:rPr>
          <w:b/>
        </w:rPr>
        <w:t xml:space="preserve">Formål  </w:t>
      </w:r>
    </w:p>
    <w:p w14:paraId="1395B95F" w14:textId="77777777" w:rsidR="00646652" w:rsidRPr="00A778EA" w:rsidRDefault="00646652" w:rsidP="00646652">
      <w:r>
        <w:t xml:space="preserve">Formålet er at uddanne til at kunne arbejde med børns sprog </w:t>
      </w:r>
      <w:r w:rsidRPr="00A778EA">
        <w:t>i dagtilbud og andre pædagogiske kontekster på baggrund af indsigt i børns sproglige og kommunikative tilegnelse og udvikling.</w:t>
      </w:r>
    </w:p>
    <w:p w14:paraId="71F52343" w14:textId="77777777" w:rsidR="00646652" w:rsidRDefault="00646652" w:rsidP="00646652">
      <w:r>
        <w:t>Endvidere at kunne</w:t>
      </w:r>
      <w:r w:rsidRPr="00A778EA">
        <w:t xml:space="preserve"> indgå i samarbejde med forældre, kolleger og øvrige relevante samarbejdspartnere om sprogindsatser samt </w:t>
      </w:r>
      <w:r>
        <w:t>påtage sig vejledningsfunktioner</w:t>
      </w:r>
      <w:r w:rsidRPr="00A778EA">
        <w:t xml:space="preserve"> for kolleger og forældre. </w:t>
      </w:r>
    </w:p>
    <w:p w14:paraId="6456B28E" w14:textId="77777777" w:rsidR="00646652" w:rsidRDefault="00646652" w:rsidP="00646652"/>
    <w:p w14:paraId="6D0CDD1B" w14:textId="77777777" w:rsidR="00646652" w:rsidRPr="00A778EA" w:rsidRDefault="00646652" w:rsidP="00646652">
      <w:r w:rsidRPr="00B04756">
        <w:t xml:space="preserve">Den, der har gennemført </w:t>
      </w:r>
      <w:r>
        <w:t xml:space="preserve">uddannelsesretningens moduler, </w:t>
      </w:r>
      <w:r w:rsidRPr="00B04756">
        <w:t>kan anvende betegnelsen sprogvejleder.</w:t>
      </w:r>
    </w:p>
    <w:p w14:paraId="218B47C0" w14:textId="77777777" w:rsidR="00646652" w:rsidRPr="00A778EA" w:rsidRDefault="00646652" w:rsidP="00646652"/>
    <w:p w14:paraId="774C5CCD" w14:textId="77777777" w:rsidR="00646652" w:rsidRPr="00A778EA" w:rsidRDefault="00646652" w:rsidP="00646652">
      <w:pPr>
        <w:rPr>
          <w:b/>
        </w:rPr>
      </w:pPr>
      <w:r w:rsidRPr="00A778EA">
        <w:rPr>
          <w:b/>
        </w:rPr>
        <w:t>Mål for læringsudbytte</w:t>
      </w:r>
    </w:p>
    <w:p w14:paraId="47910C53" w14:textId="77777777" w:rsidR="00646652" w:rsidRPr="00A778EA" w:rsidRDefault="00646652" w:rsidP="00646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9"/>
      </w:tblGrid>
      <w:tr w:rsidR="00646652" w:rsidRPr="00A778EA" w14:paraId="493A4225" w14:textId="77777777" w:rsidTr="00AC5A35">
        <w:tc>
          <w:tcPr>
            <w:tcW w:w="9067" w:type="dxa"/>
            <w:gridSpan w:val="2"/>
          </w:tcPr>
          <w:p w14:paraId="22929CB4" w14:textId="77777777" w:rsidR="00646652" w:rsidRPr="00A778EA" w:rsidRDefault="00646652" w:rsidP="00AC5A35">
            <w:pPr>
              <w:rPr>
                <w:b/>
              </w:rPr>
            </w:pPr>
            <w:r w:rsidRPr="00A778EA">
              <w:rPr>
                <w:b/>
              </w:rPr>
              <w:t>Kompetencemål</w:t>
            </w:r>
          </w:p>
          <w:p w14:paraId="6D9262FB" w14:textId="77777777" w:rsidR="00646652" w:rsidRPr="00A778EA" w:rsidRDefault="00646652" w:rsidP="00AC5A35">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23EC1CDD"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 xml:space="preserve">rammesætte, planlægge, gennemføre, kvalificere, evaluere og videreudvikle sprogindsatser </w:t>
            </w:r>
          </w:p>
          <w:p w14:paraId="341C107E"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håndtere sprogindsatser på individ - og gruppeniveau</w:t>
            </w:r>
          </w:p>
          <w:p w14:paraId="33B1932E"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indgå i samarbejdsrelationer m.h.p. udvikling af sprogindsatser</w:t>
            </w:r>
          </w:p>
          <w:p w14:paraId="3E682AA5"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varetage og udvikle rollen som sprogvejleder</w:t>
            </w:r>
          </w:p>
          <w:p w14:paraId="3D38DB1A" w14:textId="77777777" w:rsidR="00646652" w:rsidRPr="00A778EA" w:rsidRDefault="00646652" w:rsidP="00AC5A35">
            <w:pPr>
              <w:pStyle w:val="Listeafsnit"/>
              <w:rPr>
                <w:rFonts w:ascii="Garamond" w:hAnsi="Garamond"/>
              </w:rPr>
            </w:pPr>
          </w:p>
        </w:tc>
      </w:tr>
      <w:tr w:rsidR="00646652" w:rsidRPr="00A778EA" w14:paraId="6D4FE6E6" w14:textId="77777777" w:rsidTr="00AC5A35">
        <w:tc>
          <w:tcPr>
            <w:tcW w:w="9067" w:type="dxa"/>
            <w:gridSpan w:val="2"/>
          </w:tcPr>
          <w:p w14:paraId="5B086D24" w14:textId="77777777" w:rsidR="00646652" w:rsidRPr="00A778EA" w:rsidRDefault="00646652" w:rsidP="00AC5A35">
            <w:r w:rsidRPr="00A778EA">
              <w:t xml:space="preserve">For at opnå disse kompetencer skal den studerende </w:t>
            </w:r>
          </w:p>
        </w:tc>
      </w:tr>
      <w:tr w:rsidR="00646652" w:rsidRPr="00A778EA" w14:paraId="0E4AFE24" w14:textId="77777777" w:rsidTr="00AC5A35">
        <w:trPr>
          <w:trHeight w:val="1364"/>
        </w:trPr>
        <w:tc>
          <w:tcPr>
            <w:tcW w:w="4248" w:type="dxa"/>
          </w:tcPr>
          <w:p w14:paraId="2D5A0A2E" w14:textId="77777777" w:rsidR="00646652" w:rsidRPr="00A778EA" w:rsidRDefault="00646652" w:rsidP="00AC5A35">
            <w:pPr>
              <w:rPr>
                <w:b/>
              </w:rPr>
            </w:pPr>
            <w:r w:rsidRPr="00A778EA">
              <w:rPr>
                <w:b/>
              </w:rPr>
              <w:t>Viden</w:t>
            </w:r>
          </w:p>
          <w:p w14:paraId="72454DAA" w14:textId="77777777" w:rsidR="00646652" w:rsidRPr="00A778EA" w:rsidRDefault="00646652" w:rsidP="00D52A6D">
            <w:pPr>
              <w:numPr>
                <w:ilvl w:val="0"/>
                <w:numId w:val="38"/>
              </w:numPr>
            </w:pPr>
            <w:r w:rsidRPr="00A778EA">
              <w:t>have viden om forskningsbaserede teorier om børns sprogtilegnelse og kommunikative udvikling</w:t>
            </w:r>
          </w:p>
          <w:p w14:paraId="67C1737C" w14:textId="77777777" w:rsidR="00646652" w:rsidRPr="00A778EA" w:rsidRDefault="00646652" w:rsidP="00D52A6D">
            <w:pPr>
              <w:numPr>
                <w:ilvl w:val="0"/>
                <w:numId w:val="38"/>
              </w:numPr>
            </w:pPr>
            <w:r w:rsidRPr="00A778EA">
              <w:t>kunne reflektere over læringsmiljøets betydning for børns sprogtilegnelse og kommunikative udvikling</w:t>
            </w:r>
          </w:p>
          <w:p w14:paraId="0378384A" w14:textId="77777777" w:rsidR="00646652" w:rsidRPr="00A778EA" w:rsidRDefault="00646652" w:rsidP="00D52A6D">
            <w:pPr>
              <w:numPr>
                <w:ilvl w:val="0"/>
                <w:numId w:val="38"/>
              </w:numPr>
              <w:rPr>
                <w:b/>
              </w:rPr>
            </w:pPr>
            <w:r w:rsidRPr="00A778EA">
              <w:t>have indsigt i forskellige metoder til at undersøge, kvalificere og udvikle sprogindsatser</w:t>
            </w:r>
          </w:p>
          <w:p w14:paraId="36141300" w14:textId="77777777" w:rsidR="00646652" w:rsidRDefault="00646652" w:rsidP="00D52A6D">
            <w:pPr>
              <w:numPr>
                <w:ilvl w:val="0"/>
                <w:numId w:val="38"/>
              </w:numPr>
            </w:pPr>
            <w:r w:rsidRPr="00A778EA">
              <w:t>kunne reflektere over forskellige evalueringsparadigmer samt vejledningsfunktioner</w:t>
            </w:r>
          </w:p>
          <w:p w14:paraId="3B29AF9B" w14:textId="77777777" w:rsidR="00646652" w:rsidRDefault="00646652" w:rsidP="00AC5A35">
            <w:pPr>
              <w:ind w:left="284"/>
            </w:pPr>
          </w:p>
          <w:p w14:paraId="4942A786" w14:textId="77777777" w:rsidR="00646652" w:rsidRPr="00A778EA" w:rsidRDefault="00646652" w:rsidP="00AC5A35">
            <w:pPr>
              <w:ind w:left="284"/>
            </w:pPr>
          </w:p>
        </w:tc>
        <w:tc>
          <w:tcPr>
            <w:tcW w:w="4819" w:type="dxa"/>
          </w:tcPr>
          <w:p w14:paraId="1D218DD5" w14:textId="77777777" w:rsidR="00646652" w:rsidRPr="00A778EA" w:rsidRDefault="00646652" w:rsidP="00AC5A35">
            <w:pPr>
              <w:rPr>
                <w:b/>
              </w:rPr>
            </w:pPr>
            <w:r w:rsidRPr="00A778EA">
              <w:rPr>
                <w:b/>
              </w:rPr>
              <w:t>Færdigheder</w:t>
            </w:r>
          </w:p>
          <w:p w14:paraId="2B4AE92A"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kunne begrunde relevante sprogindsatser rettet mod forskellige målgrupper</w:t>
            </w:r>
          </w:p>
          <w:p w14:paraId="73DFC05A"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kunne anvende teorier, metoder og begreber til at analysere og kvalificere sprogindsatser</w:t>
            </w:r>
          </w:p>
          <w:p w14:paraId="69E34390"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 xml:space="preserve">kunne vurdere relevans samt fordele og ulemper ved forskellige evalueringsmetoder og - tilgange </w:t>
            </w:r>
          </w:p>
          <w:p w14:paraId="4EA3E9B7"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kunne varetage rollen som sprogvejleder overfor forældre og øvrige relevante samarbejdspartnere</w:t>
            </w:r>
          </w:p>
          <w:p w14:paraId="0149FBBC" w14:textId="77777777" w:rsidR="00646652" w:rsidRPr="00A778EA" w:rsidRDefault="00646652" w:rsidP="00AC5A35">
            <w:pPr>
              <w:pStyle w:val="Opstilling-punkttegn"/>
              <w:ind w:left="360"/>
              <w:rPr>
                <w:rFonts w:ascii="Garamond" w:hAnsi="Garamond"/>
                <w:sz w:val="24"/>
                <w:szCs w:val="24"/>
              </w:rPr>
            </w:pPr>
          </w:p>
        </w:tc>
      </w:tr>
    </w:tbl>
    <w:p w14:paraId="6E047050" w14:textId="77777777" w:rsidR="00646652" w:rsidRDefault="00646652" w:rsidP="00646652">
      <w:pPr>
        <w:rPr>
          <w:b/>
          <w:bCs/>
        </w:rPr>
      </w:pPr>
    </w:p>
    <w:p w14:paraId="3B558C1C" w14:textId="77777777" w:rsidR="00646652" w:rsidRDefault="00646652" w:rsidP="00646652">
      <w:pPr>
        <w:rPr>
          <w:b/>
          <w:bCs/>
        </w:rPr>
      </w:pPr>
    </w:p>
    <w:p w14:paraId="5BECE4B6" w14:textId="77777777" w:rsidR="00646652" w:rsidRPr="00810BC3" w:rsidRDefault="00646652" w:rsidP="00646652">
      <w:r w:rsidRPr="00810BC3">
        <w:rPr>
          <w:b/>
        </w:rPr>
        <w:t>Moduler</w:t>
      </w:r>
    </w:p>
    <w:p w14:paraId="2A0F1274" w14:textId="77777777" w:rsidR="00646652" w:rsidRPr="00810BC3" w:rsidRDefault="00646652" w:rsidP="00646652">
      <w:pPr>
        <w:rPr>
          <w:rFonts w:cs="Arial"/>
        </w:rPr>
      </w:pPr>
      <w:r w:rsidRPr="00810BC3">
        <w:rPr>
          <w:rFonts w:cs="Arial"/>
        </w:rPr>
        <w:t>Modul 1: Børns sprogtilegnelse</w:t>
      </w:r>
    </w:p>
    <w:p w14:paraId="1F43BB0B" w14:textId="77777777" w:rsidR="00646652" w:rsidRPr="00810BC3" w:rsidRDefault="00646652" w:rsidP="00646652">
      <w:pPr>
        <w:rPr>
          <w:rFonts w:cs="Arial"/>
        </w:rPr>
      </w:pPr>
      <w:r w:rsidRPr="00810BC3">
        <w:rPr>
          <w:rFonts w:cs="Arial"/>
        </w:rPr>
        <w:t>Modul 2</w:t>
      </w:r>
      <w:r w:rsidRPr="00810BC3">
        <w:rPr>
          <w:rFonts w:cs="Arial"/>
          <w:bCs/>
          <w:color w:val="000000"/>
        </w:rPr>
        <w:t xml:space="preserve">: </w:t>
      </w:r>
      <w:r w:rsidRPr="00810BC3">
        <w:rPr>
          <w:rFonts w:cs="Arial"/>
        </w:rPr>
        <w:t>Sprogpædagogik og sprogindsatser</w:t>
      </w:r>
    </w:p>
    <w:p w14:paraId="046B52BE" w14:textId="77777777" w:rsidR="00646652" w:rsidRPr="00D0006B" w:rsidRDefault="00646652" w:rsidP="00646652">
      <w:pPr>
        <w:rPr>
          <w:rFonts w:cs="Arial"/>
        </w:rPr>
      </w:pPr>
      <w:r w:rsidRPr="00810BC3">
        <w:rPr>
          <w:rFonts w:cs="Arial"/>
        </w:rPr>
        <w:t>Modul 3</w:t>
      </w:r>
      <w:r>
        <w:rPr>
          <w:rFonts w:cs="Arial"/>
        </w:rPr>
        <w:t xml:space="preserve">: </w:t>
      </w:r>
      <w:r w:rsidRPr="005F552C">
        <w:rPr>
          <w:rFonts w:cs="Arial"/>
        </w:rPr>
        <w:t>Vejledning, dokumentation og samarbejde i forhold til børns sprog</w:t>
      </w:r>
    </w:p>
    <w:p w14:paraId="2451E9EA" w14:textId="77777777" w:rsidR="00646652" w:rsidRPr="00364F62" w:rsidRDefault="00646652" w:rsidP="00646652">
      <w:pPr>
        <w:rPr>
          <w:sz w:val="22"/>
          <w:szCs w:val="22"/>
        </w:rPr>
      </w:pPr>
    </w:p>
    <w:p w14:paraId="758773E5" w14:textId="77777777" w:rsidR="00646652" w:rsidRDefault="00646652" w:rsidP="00646652">
      <w:pPr>
        <w:rPr>
          <w:b/>
          <w:sz w:val="22"/>
          <w:szCs w:val="22"/>
        </w:rPr>
      </w:pPr>
    </w:p>
    <w:p w14:paraId="687619BE" w14:textId="77777777" w:rsidR="00646652" w:rsidRDefault="00646652" w:rsidP="00646652">
      <w:pPr>
        <w:rPr>
          <w:rFonts w:ascii="Arial" w:eastAsia="Calibri" w:hAnsi="Arial"/>
          <w:i/>
          <w:noProof/>
          <w:szCs w:val="20"/>
        </w:rPr>
      </w:pPr>
      <w:r>
        <w:br w:type="page"/>
      </w:r>
    </w:p>
    <w:p w14:paraId="15C66A1D" w14:textId="244D9B5D" w:rsidR="00646652" w:rsidRDefault="003E116A" w:rsidP="00646652">
      <w:pPr>
        <w:pStyle w:val="Overskrift3"/>
        <w:numPr>
          <w:ilvl w:val="0"/>
          <w:numId w:val="0"/>
        </w:numPr>
        <w:ind w:left="720"/>
      </w:pPr>
      <w:bookmarkStart w:id="57" w:name="_Toc174541637"/>
      <w:r>
        <w:lastRenderedPageBreak/>
        <w:t>Modul Rs 19.2</w:t>
      </w:r>
      <w:r w:rsidR="00646652">
        <w:t>.1</w:t>
      </w:r>
      <w:r w:rsidR="00646652" w:rsidRPr="00084622">
        <w:t xml:space="preserve">: </w:t>
      </w:r>
      <w:r w:rsidR="00646652">
        <w:t>Børns sprogtilegnelse</w:t>
      </w:r>
      <w:bookmarkEnd w:id="57"/>
    </w:p>
    <w:p w14:paraId="77E19713" w14:textId="77777777" w:rsidR="00646652" w:rsidRPr="00386034" w:rsidRDefault="00646652" w:rsidP="00646652">
      <w:pPr>
        <w:ind w:firstLine="720"/>
        <w:rPr>
          <w:rFonts w:cs="Arial"/>
        </w:rPr>
      </w:pPr>
      <w:r w:rsidRPr="00386034">
        <w:rPr>
          <w:rFonts w:cs="Arial"/>
        </w:rPr>
        <w:t>10 ECTS-point, ekstern prøve</w:t>
      </w:r>
    </w:p>
    <w:p w14:paraId="246DAB1E" w14:textId="77777777" w:rsidR="00646652" w:rsidRPr="00386034" w:rsidRDefault="00646652" w:rsidP="00646652">
      <w:pPr>
        <w:rPr>
          <w:rFonts w:cs="Arial"/>
          <w:sz w:val="22"/>
          <w:szCs w:val="22"/>
        </w:rPr>
      </w:pPr>
    </w:p>
    <w:p w14:paraId="1E4A5114" w14:textId="77777777" w:rsidR="00646652" w:rsidRPr="007D0D44" w:rsidRDefault="00646652" w:rsidP="00646652">
      <w:pPr>
        <w:rPr>
          <w:rFonts w:cs="Arial"/>
          <w:b/>
        </w:rPr>
      </w:pPr>
      <w:r w:rsidRPr="007D0D44">
        <w:rPr>
          <w:rFonts w:cs="Arial"/>
          <w:b/>
        </w:rPr>
        <w:t>Læringsmål</w:t>
      </w:r>
    </w:p>
    <w:p w14:paraId="24152211" w14:textId="77777777" w:rsidR="00646652" w:rsidRDefault="00646652" w:rsidP="00646652">
      <w:pPr>
        <w:jc w:val="both"/>
        <w:rPr>
          <w:rFonts w:cs="Arial"/>
        </w:rPr>
      </w:pPr>
      <w:r w:rsidRPr="007D0D44">
        <w:rPr>
          <w:rFonts w:cs="Arial"/>
        </w:rPr>
        <w:t xml:space="preserve">Den studerende </w:t>
      </w:r>
    </w:p>
    <w:p w14:paraId="2D3F28CF" w14:textId="0C2870CD" w:rsidR="00065B66" w:rsidRPr="007D0D44" w:rsidRDefault="00065B66" w:rsidP="00646652">
      <w:pPr>
        <w:jc w:val="both"/>
      </w:pPr>
      <w:r>
        <w:rPr>
          <w:rFonts w:cs="Arial"/>
        </w:rPr>
        <w:t>Viden</w:t>
      </w:r>
    </w:p>
    <w:p w14:paraId="022291AB" w14:textId="77777777" w:rsidR="00646652" w:rsidRPr="007D0D44" w:rsidRDefault="00646652" w:rsidP="00D52A6D">
      <w:pPr>
        <w:numPr>
          <w:ilvl w:val="0"/>
          <w:numId w:val="17"/>
        </w:numPr>
        <w:rPr>
          <w:rFonts w:cs="Arial"/>
        </w:rPr>
      </w:pPr>
      <w:r w:rsidRPr="007D0D44">
        <w:rPr>
          <w:rFonts w:cs="Arial"/>
        </w:rPr>
        <w:t>har indsigt i kognitive, interaktionelle og sociale aspekter af børns sproglige og kommunikative tilegnelse og udvikling</w:t>
      </w:r>
    </w:p>
    <w:p w14:paraId="033B009A" w14:textId="77777777" w:rsidR="00646652" w:rsidRDefault="00646652" w:rsidP="00D52A6D">
      <w:pPr>
        <w:numPr>
          <w:ilvl w:val="0"/>
          <w:numId w:val="17"/>
        </w:numPr>
        <w:rPr>
          <w:rFonts w:cs="Arial"/>
        </w:rPr>
      </w:pPr>
      <w:r w:rsidRPr="007D0D44">
        <w:rPr>
          <w:rFonts w:cs="Arial"/>
        </w:rPr>
        <w:t xml:space="preserve">kan reflektere over forskellige læringsmiljøers betydning for børns sproglige og kommunikative tilegnelse og udvikling </w:t>
      </w:r>
    </w:p>
    <w:p w14:paraId="449CFB2A" w14:textId="78DB9146" w:rsidR="00065B66" w:rsidRDefault="00065B66" w:rsidP="00065B66">
      <w:pPr>
        <w:rPr>
          <w:rFonts w:cs="Arial"/>
        </w:rPr>
      </w:pPr>
      <w:r>
        <w:rPr>
          <w:rFonts w:cs="Arial"/>
        </w:rPr>
        <w:t>Færdigheder</w:t>
      </w:r>
    </w:p>
    <w:p w14:paraId="12240C7C" w14:textId="77777777" w:rsidR="00065B66" w:rsidRPr="007D0D44" w:rsidRDefault="00065B66" w:rsidP="00D52A6D">
      <w:pPr>
        <w:numPr>
          <w:ilvl w:val="0"/>
          <w:numId w:val="17"/>
        </w:numPr>
        <w:rPr>
          <w:rFonts w:cs="Arial"/>
        </w:rPr>
      </w:pPr>
      <w:r w:rsidRPr="007D0D44">
        <w:rPr>
          <w:rFonts w:cs="Arial"/>
        </w:rPr>
        <w:t>kan anvende viden om sproglige forudsætninger for læsning til at understøtte planlægning af sprogindsatser</w:t>
      </w:r>
      <w:r>
        <w:rPr>
          <w:rFonts w:cs="Arial"/>
        </w:rPr>
        <w:t>.</w:t>
      </w:r>
    </w:p>
    <w:p w14:paraId="00525A3C" w14:textId="199CBF7B" w:rsidR="00065B66" w:rsidRPr="007D0D44" w:rsidRDefault="00065B66" w:rsidP="00065B66">
      <w:pPr>
        <w:rPr>
          <w:rFonts w:cs="Arial"/>
        </w:rPr>
      </w:pPr>
      <w:r>
        <w:rPr>
          <w:rFonts w:cs="Arial"/>
        </w:rPr>
        <w:t>Kompetencer</w:t>
      </w:r>
    </w:p>
    <w:p w14:paraId="6C01D44D" w14:textId="77777777" w:rsidR="00065B66" w:rsidRPr="007D0D44" w:rsidRDefault="00065B66" w:rsidP="00D52A6D">
      <w:pPr>
        <w:numPr>
          <w:ilvl w:val="0"/>
          <w:numId w:val="17"/>
        </w:numPr>
        <w:rPr>
          <w:rFonts w:cs="Arial"/>
        </w:rPr>
      </w:pPr>
      <w:r w:rsidRPr="007D0D44">
        <w:rPr>
          <w:rFonts w:cs="Arial"/>
        </w:rPr>
        <w:t>kan anvende viden om nyere forskningsbaserede teorier om børns sprogtilegnelse og -udvikling som ramme for planlægning af sprogindsatser</w:t>
      </w:r>
      <w:r w:rsidRPr="007D0D44">
        <w:rPr>
          <w:rFonts w:cs="Arial"/>
          <w:color w:val="FF0000"/>
        </w:rPr>
        <w:t xml:space="preserve"> </w:t>
      </w:r>
      <w:r w:rsidRPr="007D0D44">
        <w:rPr>
          <w:rFonts w:cs="Arial"/>
        </w:rPr>
        <w:t>på individ - og gruppeniveau</w:t>
      </w:r>
    </w:p>
    <w:p w14:paraId="0992BF43" w14:textId="4972AE1D" w:rsidR="00646652" w:rsidRPr="007D0D44" w:rsidRDefault="00646652" w:rsidP="00D52A6D">
      <w:pPr>
        <w:numPr>
          <w:ilvl w:val="0"/>
          <w:numId w:val="17"/>
        </w:numPr>
      </w:pPr>
      <w:r w:rsidRPr="007D0D44">
        <w:rPr>
          <w:rFonts w:cs="Arial"/>
        </w:rPr>
        <w:t>kan indgå i samarbejde og dialog om sprogindsatser for alle børn</w:t>
      </w:r>
      <w:r>
        <w:rPr>
          <w:rFonts w:cs="Arial"/>
        </w:rPr>
        <w:t xml:space="preserve">, herunder tosprogede, </w:t>
      </w:r>
      <w:r w:rsidRPr="007D0D44">
        <w:rPr>
          <w:rFonts w:cs="Arial"/>
        </w:rPr>
        <w:t>gennem indsigt i sprogets opbygning, herunder det danske sprog i forhold til andre sprog</w:t>
      </w:r>
    </w:p>
    <w:p w14:paraId="5DC01100" w14:textId="77777777" w:rsidR="00646652" w:rsidRPr="007D0D44" w:rsidRDefault="00646652" w:rsidP="00D52A6D">
      <w:pPr>
        <w:numPr>
          <w:ilvl w:val="0"/>
          <w:numId w:val="17"/>
        </w:numPr>
        <w:rPr>
          <w:rFonts w:cs="Arial"/>
        </w:rPr>
      </w:pPr>
      <w:r w:rsidRPr="007D0D44">
        <w:rPr>
          <w:rFonts w:cs="Arial"/>
        </w:rPr>
        <w:t>kan reflektere over tilgange og måder at evaluere børns sproglige udvikling og funktionelle kommunikative kompetencer m.h.p. at identificere og begrunde behov for indsatser</w:t>
      </w:r>
    </w:p>
    <w:p w14:paraId="6FEA1E65" w14:textId="77777777" w:rsidR="00646652" w:rsidRPr="007D0D44" w:rsidRDefault="00646652" w:rsidP="00646652"/>
    <w:p w14:paraId="039CF68A" w14:textId="77777777" w:rsidR="00646652" w:rsidRPr="00386034" w:rsidRDefault="00646652" w:rsidP="00646652">
      <w:pPr>
        <w:rPr>
          <w:sz w:val="22"/>
          <w:szCs w:val="22"/>
        </w:rPr>
      </w:pPr>
    </w:p>
    <w:p w14:paraId="37AACAB3" w14:textId="01CF122B" w:rsidR="00646652" w:rsidRPr="00413D2B" w:rsidRDefault="003E116A" w:rsidP="00646652">
      <w:pPr>
        <w:pStyle w:val="Overskrift3"/>
        <w:numPr>
          <w:ilvl w:val="0"/>
          <w:numId w:val="0"/>
        </w:numPr>
        <w:ind w:left="720"/>
      </w:pPr>
      <w:bookmarkStart w:id="58" w:name="_Toc174541638"/>
      <w:r>
        <w:t>Modul Rs 19.2</w:t>
      </w:r>
      <w:r w:rsidR="00646652" w:rsidRPr="00413D2B">
        <w:t>.2: Sprogpædagogik og sprogindsatser</w:t>
      </w:r>
      <w:bookmarkEnd w:id="58"/>
    </w:p>
    <w:p w14:paraId="2E2F0234" w14:textId="77777777" w:rsidR="00646652" w:rsidRPr="007D0D44" w:rsidRDefault="00646652" w:rsidP="00646652">
      <w:pPr>
        <w:ind w:firstLine="709"/>
        <w:rPr>
          <w:rFonts w:cstheme="minorHAnsi"/>
        </w:rPr>
      </w:pPr>
      <w:r w:rsidRPr="007D0D44">
        <w:rPr>
          <w:rFonts w:cstheme="minorHAnsi"/>
        </w:rPr>
        <w:t>10 ECTS-points, ekstern prøve</w:t>
      </w:r>
    </w:p>
    <w:p w14:paraId="5C74622D" w14:textId="77777777" w:rsidR="00646652" w:rsidRPr="00413D2B" w:rsidRDefault="00646652" w:rsidP="00646652">
      <w:pPr>
        <w:rPr>
          <w:rFonts w:cstheme="minorHAnsi"/>
          <w:sz w:val="22"/>
          <w:szCs w:val="22"/>
        </w:rPr>
      </w:pPr>
    </w:p>
    <w:p w14:paraId="77E737A7" w14:textId="77777777" w:rsidR="00646652" w:rsidRPr="007D0D44" w:rsidRDefault="00646652" w:rsidP="00646652">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7C4F03AA" w14:textId="77777777" w:rsidR="00646652" w:rsidRDefault="00646652" w:rsidP="00646652">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63853CB9" w14:textId="30D0C3F8"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Viden</w:t>
      </w:r>
    </w:p>
    <w:p w14:paraId="796AA92D" w14:textId="4469B072" w:rsidR="00065B66" w:rsidRPr="007D0D44" w:rsidRDefault="00065B66" w:rsidP="00D52A6D">
      <w:pPr>
        <w:pStyle w:val="Opstilling-punkttegn"/>
        <w:numPr>
          <w:ilvl w:val="0"/>
          <w:numId w:val="59"/>
        </w:numPr>
        <w:spacing w:line="240" w:lineRule="auto"/>
        <w:rPr>
          <w:rFonts w:ascii="Garamond" w:hAnsi="Garamond"/>
          <w:sz w:val="24"/>
          <w:szCs w:val="24"/>
        </w:rPr>
      </w:pPr>
      <w:r w:rsidRPr="007D0D44">
        <w:rPr>
          <w:rFonts w:ascii="Garamond" w:hAnsi="Garamond" w:cstheme="minorHAnsi"/>
          <w:sz w:val="24"/>
          <w:szCs w:val="24"/>
        </w:rPr>
        <w:t xml:space="preserve">har viden om </w:t>
      </w:r>
      <w:r w:rsidRPr="007D0D44">
        <w:rPr>
          <w:rFonts w:ascii="Garamond" w:hAnsi="Garamond"/>
          <w:sz w:val="24"/>
          <w:szCs w:val="24"/>
        </w:rPr>
        <w:t xml:space="preserve">børns sprog </w:t>
      </w:r>
    </w:p>
    <w:p w14:paraId="6FD6F108" w14:textId="77777777" w:rsidR="00065B66" w:rsidRPr="007D0D44" w:rsidRDefault="00065B66" w:rsidP="00D52A6D">
      <w:pPr>
        <w:pStyle w:val="Opstilling-punkttegn"/>
        <w:numPr>
          <w:ilvl w:val="0"/>
          <w:numId w:val="59"/>
        </w:numPr>
        <w:spacing w:line="240" w:lineRule="auto"/>
        <w:rPr>
          <w:rFonts w:ascii="Garamond" w:hAnsi="Garamond" w:cstheme="minorHAnsi"/>
          <w:sz w:val="24"/>
          <w:szCs w:val="24"/>
        </w:rPr>
      </w:pPr>
      <w:r w:rsidRPr="007D0D44">
        <w:rPr>
          <w:rFonts w:ascii="Garamond" w:hAnsi="Garamond" w:cstheme="minorHAnsi"/>
          <w:sz w:val="24"/>
          <w:szCs w:val="24"/>
        </w:rPr>
        <w:t xml:space="preserve">har indsigt i og kan reflektere over børns </w:t>
      </w:r>
      <w:r>
        <w:rPr>
          <w:rFonts w:ascii="Garamond" w:hAnsi="Garamond" w:cstheme="minorHAnsi"/>
          <w:sz w:val="24"/>
          <w:szCs w:val="24"/>
        </w:rPr>
        <w:t xml:space="preserve">sproglige </w:t>
      </w:r>
      <w:r w:rsidRPr="007D0D44">
        <w:rPr>
          <w:rFonts w:ascii="Garamond" w:hAnsi="Garamond"/>
          <w:sz w:val="24"/>
          <w:szCs w:val="24"/>
        </w:rPr>
        <w:t xml:space="preserve">læreprocesser på individ- og gruppeniveau </w:t>
      </w:r>
    </w:p>
    <w:p w14:paraId="2378E37B" w14:textId="4EAC963B"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Færdigheder</w:t>
      </w:r>
    </w:p>
    <w:p w14:paraId="45B77974" w14:textId="74786EC0" w:rsidR="00065B66" w:rsidRDefault="00065B66" w:rsidP="00D52A6D">
      <w:pPr>
        <w:pStyle w:val="Opstilling-punkttegn"/>
        <w:numPr>
          <w:ilvl w:val="0"/>
          <w:numId w:val="59"/>
        </w:numPr>
        <w:spacing w:line="240" w:lineRule="auto"/>
        <w:rPr>
          <w:rFonts w:ascii="Garamond" w:hAnsi="Garamond"/>
          <w:sz w:val="24"/>
          <w:szCs w:val="24"/>
        </w:rPr>
      </w:pPr>
      <w:r w:rsidRPr="007D0D44">
        <w:rPr>
          <w:rFonts w:ascii="Garamond" w:hAnsi="Garamond" w:cstheme="minorHAnsi"/>
          <w:sz w:val="24"/>
          <w:szCs w:val="24"/>
        </w:rPr>
        <w:t xml:space="preserve">kan indgå i samarbejde med forældre og øvrige relevante samarbejdspartnere om </w:t>
      </w:r>
      <w:r w:rsidRPr="007D0D44">
        <w:rPr>
          <w:rFonts w:ascii="Garamond" w:hAnsi="Garamond"/>
          <w:sz w:val="24"/>
          <w:szCs w:val="24"/>
        </w:rPr>
        <w:t xml:space="preserve">børns sprog </w:t>
      </w:r>
    </w:p>
    <w:p w14:paraId="2E6F73C1" w14:textId="77777777" w:rsidR="00065B66" w:rsidRPr="007D0D44" w:rsidRDefault="00065B66" w:rsidP="00D52A6D">
      <w:pPr>
        <w:pStyle w:val="Opstilling-punkttegn"/>
        <w:numPr>
          <w:ilvl w:val="0"/>
          <w:numId w:val="59"/>
        </w:numPr>
        <w:spacing w:line="240" w:lineRule="auto"/>
        <w:rPr>
          <w:rFonts w:ascii="Garamond" w:hAnsi="Garamond"/>
          <w:sz w:val="24"/>
          <w:szCs w:val="24"/>
        </w:rPr>
      </w:pPr>
      <w:r w:rsidRPr="007D0D44">
        <w:rPr>
          <w:rFonts w:ascii="Garamond" w:hAnsi="Garamond"/>
          <w:sz w:val="24"/>
          <w:szCs w:val="24"/>
        </w:rPr>
        <w:t>kan vurdere og reflektere over didaktiske modeller til udvikling af sproglige læringsmiljøer</w:t>
      </w:r>
    </w:p>
    <w:p w14:paraId="42C975C2" w14:textId="02BB3D39" w:rsidR="00065B66" w:rsidRPr="007D0D44"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Kompetencer</w:t>
      </w:r>
    </w:p>
    <w:p w14:paraId="7E4C96A7" w14:textId="267DCF5F" w:rsidR="00646652" w:rsidRPr="007D0D44" w:rsidRDefault="00646652" w:rsidP="00D52A6D">
      <w:pPr>
        <w:pStyle w:val="Opstilling-punkttegn"/>
        <w:numPr>
          <w:ilvl w:val="0"/>
          <w:numId w:val="59"/>
        </w:numPr>
        <w:spacing w:line="240" w:lineRule="auto"/>
        <w:rPr>
          <w:rFonts w:ascii="Garamond" w:hAnsi="Garamond" w:cstheme="minorHAnsi"/>
          <w:sz w:val="24"/>
          <w:szCs w:val="24"/>
        </w:rPr>
      </w:pPr>
      <w:r w:rsidRPr="007D0D44">
        <w:rPr>
          <w:rFonts w:ascii="Garamond" w:hAnsi="Garamond"/>
          <w:sz w:val="24"/>
          <w:szCs w:val="24"/>
        </w:rPr>
        <w:t xml:space="preserve">kan anvende viden om børns sproglige og skriftsproglige tilegnelse og udvikling til planlægning og kvalificering af sproglige læringsmiljøer og sprogindsatser på individ- og gruppeniveau </w:t>
      </w:r>
    </w:p>
    <w:p w14:paraId="0A9F5994" w14:textId="438941DC" w:rsidR="00646652" w:rsidRPr="007D0D44" w:rsidRDefault="00646652" w:rsidP="00D52A6D">
      <w:pPr>
        <w:pStyle w:val="Opstilling-punkttegn"/>
        <w:numPr>
          <w:ilvl w:val="0"/>
          <w:numId w:val="59"/>
        </w:numPr>
        <w:spacing w:line="240" w:lineRule="auto"/>
        <w:rPr>
          <w:rFonts w:ascii="Garamond" w:hAnsi="Garamond"/>
          <w:sz w:val="24"/>
          <w:szCs w:val="24"/>
        </w:rPr>
      </w:pPr>
      <w:r w:rsidRPr="007D0D44">
        <w:rPr>
          <w:rFonts w:ascii="Garamond" w:hAnsi="Garamond"/>
          <w:sz w:val="24"/>
          <w:szCs w:val="24"/>
        </w:rPr>
        <w:t>kan reflektere over og anvende evaluering af sprogindsatser på individ- og gruppeniveau</w:t>
      </w:r>
    </w:p>
    <w:p w14:paraId="0A2FD536" w14:textId="77777777" w:rsidR="00646652" w:rsidRPr="007D0D44" w:rsidRDefault="00646652" w:rsidP="00646652">
      <w:pPr>
        <w:pStyle w:val="Opstilling-punkttegn"/>
        <w:spacing w:line="240" w:lineRule="auto"/>
        <w:rPr>
          <w:rFonts w:ascii="Garamond" w:hAnsi="Garamond"/>
          <w:sz w:val="24"/>
          <w:szCs w:val="24"/>
        </w:rPr>
      </w:pPr>
    </w:p>
    <w:p w14:paraId="441654CD" w14:textId="7C417997" w:rsidR="00646652" w:rsidRDefault="00646652" w:rsidP="00646652">
      <w:pPr>
        <w:rPr>
          <w:rFonts w:ascii="Arial" w:eastAsia="Calibri" w:hAnsi="Arial"/>
          <w:i/>
          <w:noProof/>
          <w:szCs w:val="20"/>
        </w:rPr>
      </w:pPr>
    </w:p>
    <w:p w14:paraId="7B1995DD" w14:textId="77777777" w:rsidR="003E116A" w:rsidRDefault="003E116A">
      <w:pPr>
        <w:rPr>
          <w:rFonts w:ascii="Arial" w:eastAsia="Calibri" w:hAnsi="Arial"/>
          <w:i/>
          <w:noProof/>
          <w:szCs w:val="20"/>
        </w:rPr>
      </w:pPr>
      <w:r>
        <w:br w:type="page"/>
      </w:r>
    </w:p>
    <w:p w14:paraId="27C024D9" w14:textId="06BA4753" w:rsidR="00646652" w:rsidRDefault="003E116A" w:rsidP="00646652">
      <w:pPr>
        <w:pStyle w:val="Overskrift3"/>
        <w:numPr>
          <w:ilvl w:val="0"/>
          <w:numId w:val="0"/>
        </w:numPr>
        <w:ind w:left="720"/>
      </w:pPr>
      <w:bookmarkStart w:id="59" w:name="_Toc174541639"/>
      <w:r>
        <w:lastRenderedPageBreak/>
        <w:t>Modul Rs 19.2</w:t>
      </w:r>
      <w:r w:rsidR="00646652" w:rsidRPr="00585E78">
        <w:t xml:space="preserve">.3: Vejledning, dokumentation og samarbejde i </w:t>
      </w:r>
      <w:r w:rsidR="00646652">
        <w:t>forhold til børns sprog</w:t>
      </w:r>
      <w:bookmarkEnd w:id="59"/>
      <w:r w:rsidR="00646652">
        <w:t xml:space="preserve"> </w:t>
      </w:r>
    </w:p>
    <w:p w14:paraId="115273A6" w14:textId="77777777" w:rsidR="00646652" w:rsidRPr="00386034" w:rsidRDefault="00646652" w:rsidP="00646652">
      <w:pPr>
        <w:ind w:firstLine="709"/>
        <w:rPr>
          <w:rFonts w:cstheme="minorHAnsi"/>
        </w:rPr>
      </w:pPr>
      <w:r w:rsidRPr="00386034">
        <w:rPr>
          <w:rFonts w:cstheme="minorHAnsi"/>
        </w:rPr>
        <w:t>10 ECTS-point, intern prøve</w:t>
      </w:r>
    </w:p>
    <w:p w14:paraId="232B607A" w14:textId="77777777" w:rsidR="00646652" w:rsidRPr="00386034" w:rsidRDefault="00646652" w:rsidP="00646652">
      <w:pPr>
        <w:rPr>
          <w:rFonts w:cstheme="minorHAnsi"/>
          <w:sz w:val="22"/>
          <w:szCs w:val="22"/>
        </w:rPr>
      </w:pPr>
    </w:p>
    <w:p w14:paraId="5220F280" w14:textId="77777777" w:rsidR="00646652" w:rsidRPr="007D0D44" w:rsidRDefault="00646652" w:rsidP="00646652">
      <w:pPr>
        <w:rPr>
          <w:rFonts w:cstheme="minorHAnsi"/>
          <w:b/>
        </w:rPr>
      </w:pPr>
      <w:r w:rsidRPr="007D0D44">
        <w:rPr>
          <w:rFonts w:cstheme="minorHAnsi"/>
          <w:b/>
        </w:rPr>
        <w:t>Læringsmål</w:t>
      </w:r>
    </w:p>
    <w:p w14:paraId="5503EB98" w14:textId="77777777" w:rsidR="00646652" w:rsidRPr="007D0D44" w:rsidRDefault="00646652" w:rsidP="00646652">
      <w:pPr>
        <w:rPr>
          <w:rFonts w:cstheme="minorHAnsi"/>
        </w:rPr>
      </w:pPr>
      <w:r w:rsidRPr="007D0D44">
        <w:rPr>
          <w:rFonts w:cstheme="minorHAnsi"/>
        </w:rPr>
        <w:t>Den studerende</w:t>
      </w:r>
    </w:p>
    <w:p w14:paraId="666B08FD" w14:textId="1E09E024"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Viden</w:t>
      </w:r>
    </w:p>
    <w:p w14:paraId="3D75BD0D" w14:textId="77777777" w:rsidR="00646652"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indsigt i teorier om vejledning, voksenlæring og pædagogiske forandringsprocesser</w:t>
      </w:r>
    </w:p>
    <w:p w14:paraId="35023131" w14:textId="77777777" w:rsidR="00065B66" w:rsidRPr="007D0D44" w:rsidRDefault="00065B66"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viden om forskellige typer af data og metoder til evaluering samt dokumentation af sproglig praksis</w:t>
      </w:r>
    </w:p>
    <w:p w14:paraId="04B1D342" w14:textId="5AA4AF48" w:rsidR="00065B66" w:rsidRPr="007D0D44"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Færdigheder</w:t>
      </w:r>
    </w:p>
    <w:p w14:paraId="68E27183" w14:textId="77777777" w:rsidR="00646652" w:rsidRPr="007D0D44"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videnskabsteoretiske positioner og deres betydning for dokumentationen af børns sproglige udvikling og pædagogisk praksis</w:t>
      </w:r>
    </w:p>
    <w:p w14:paraId="2403D4D8" w14:textId="77777777" w:rsidR="00646652"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og kvalificere evaluering og dokumentation af sproglig praksis</w:t>
      </w:r>
    </w:p>
    <w:p w14:paraId="12A08DA8" w14:textId="7353A9A7"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Kompetencer</w:t>
      </w:r>
    </w:p>
    <w:p w14:paraId="3FD981BD" w14:textId="77777777" w:rsidR="00065B66" w:rsidRPr="007D0D44" w:rsidRDefault="00065B66"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forestå vejledning af kolleger og forældre ift. sprogindsatser på individ - og gruppeniveau</w:t>
      </w:r>
    </w:p>
    <w:p w14:paraId="77F90C16" w14:textId="2EC61F3A" w:rsidR="00065B66" w:rsidRPr="007D0D44" w:rsidRDefault="00065B66"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indgå i samarbejde med kolleger, forældre, ledelse og øvrige relevante samarbejdspartnere om specifikke og generelle sprogindsatser</w:t>
      </w:r>
    </w:p>
    <w:p w14:paraId="42091C77" w14:textId="77777777" w:rsidR="00646652" w:rsidRPr="007D0D44"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påtage sig ansvar for at kvalificere og udvikle sprogindsatser på baggrund af eksisterende praksis, dokumentation og data om børns sproglige udvikling</w:t>
      </w:r>
      <w:r>
        <w:rPr>
          <w:rFonts w:ascii="Garamond" w:hAnsi="Garamond" w:cstheme="minorHAnsi"/>
          <w:sz w:val="24"/>
          <w:szCs w:val="24"/>
        </w:rPr>
        <w:t>.</w:t>
      </w:r>
    </w:p>
    <w:p w14:paraId="7295CB55" w14:textId="77777777" w:rsidR="00646652" w:rsidRPr="00585E78" w:rsidRDefault="00646652" w:rsidP="00646652">
      <w:pPr>
        <w:rPr>
          <w:b/>
          <w:bCs/>
        </w:rPr>
      </w:pPr>
    </w:p>
    <w:p w14:paraId="298379FC" w14:textId="77777777" w:rsidR="00646652" w:rsidRDefault="00646652" w:rsidP="00322FB2">
      <w:pPr>
        <w:rPr>
          <w:rFonts w:cs="Arial"/>
          <w:b/>
          <w:bCs/>
        </w:rPr>
      </w:pPr>
    </w:p>
    <w:p w14:paraId="4BC24F7D" w14:textId="77777777" w:rsidR="00646652" w:rsidRDefault="00646652" w:rsidP="00322FB2">
      <w:pPr>
        <w:rPr>
          <w:rFonts w:cs="Arial"/>
          <w:b/>
          <w:bCs/>
        </w:rPr>
      </w:pPr>
    </w:p>
    <w:p w14:paraId="56C0F2C7" w14:textId="77777777" w:rsidR="003E116A" w:rsidRDefault="003E116A">
      <w:pPr>
        <w:rPr>
          <w:rFonts w:cs="Arial"/>
          <w:b/>
          <w:bCs/>
        </w:rPr>
      </w:pPr>
      <w:r>
        <w:rPr>
          <w:rFonts w:cs="Arial"/>
          <w:b/>
          <w:bCs/>
        </w:rPr>
        <w:br w:type="page"/>
      </w:r>
    </w:p>
    <w:p w14:paraId="267F4C1C" w14:textId="5229EAA8" w:rsidR="00322FB2" w:rsidRPr="00322FB2" w:rsidRDefault="00D52A6D" w:rsidP="00322FB2">
      <w:pPr>
        <w:rPr>
          <w:rFonts w:cs="Arial"/>
        </w:rPr>
      </w:pPr>
      <w:r>
        <w:rPr>
          <w:rFonts w:cs="Arial"/>
          <w:b/>
          <w:bCs/>
        </w:rPr>
        <w:lastRenderedPageBreak/>
        <w:t>Diplomuddannelse i Pædagogik</w:t>
      </w:r>
    </w:p>
    <w:p w14:paraId="7C97913B" w14:textId="0C606BE9" w:rsidR="00322FB2" w:rsidRPr="00AE6A23" w:rsidRDefault="003E116A" w:rsidP="00AE6A23">
      <w:pPr>
        <w:pStyle w:val="Overskrift2"/>
      </w:pPr>
      <w:bookmarkStart w:id="60" w:name="_Toc489262805"/>
      <w:bookmarkStart w:id="61" w:name="_Toc174541640"/>
      <w:r>
        <w:t>19.3</w:t>
      </w:r>
      <w:r w:rsidR="00322FB2" w:rsidRPr="00322FB2">
        <w:t xml:space="preserve"> DANSKVEJLEDER</w:t>
      </w:r>
      <w:bookmarkEnd w:id="60"/>
      <w:bookmarkEnd w:id="61"/>
    </w:p>
    <w:p w14:paraId="5DAB7413" w14:textId="77777777" w:rsidR="00322FB2" w:rsidRPr="00322FB2" w:rsidRDefault="00322FB2" w:rsidP="00322FB2">
      <w:pPr>
        <w:jc w:val="both"/>
        <w:rPr>
          <w:rFonts w:cs="Arial"/>
        </w:rPr>
      </w:pPr>
    </w:p>
    <w:p w14:paraId="1590EF9F" w14:textId="77777777" w:rsidR="00322FB2" w:rsidRPr="00322FB2" w:rsidRDefault="00322FB2" w:rsidP="00322FB2">
      <w:pPr>
        <w:rPr>
          <w:rFonts w:cs="Garamond"/>
          <w:b/>
          <w:bCs/>
          <w:color w:val="000000"/>
        </w:rPr>
      </w:pPr>
      <w:r w:rsidRPr="00322FB2">
        <w:rPr>
          <w:rFonts w:cs="Garamond"/>
          <w:b/>
          <w:bCs/>
          <w:color w:val="000000"/>
        </w:rPr>
        <w:t>Formål</w:t>
      </w:r>
    </w:p>
    <w:p w14:paraId="74455DC2" w14:textId="77777777" w:rsidR="00322FB2" w:rsidRPr="00322FB2" w:rsidRDefault="00322FB2" w:rsidP="00322FB2">
      <w:r w:rsidRPr="00322FB2">
        <w:t>Formålet med danskvejlederuddannelsen er at kvalificere dansklæreren til at varetage igangsættende, udviklende, vejledende og koordinerende funktioner i forbindelse med skolens undervisning i dansk.</w:t>
      </w:r>
    </w:p>
    <w:p w14:paraId="242AC1C1" w14:textId="77777777" w:rsidR="00322FB2" w:rsidRPr="00322FB2" w:rsidRDefault="00322FB2" w:rsidP="00322FB2">
      <w:pPr>
        <w:rPr>
          <w:rFonts w:cs="Arial"/>
          <w:b/>
        </w:rPr>
      </w:pPr>
    </w:p>
    <w:p w14:paraId="1757E0B5" w14:textId="77777777" w:rsidR="00322FB2" w:rsidRPr="00322FB2" w:rsidRDefault="00322FB2" w:rsidP="00322FB2">
      <w:pPr>
        <w:rPr>
          <w:rFonts w:cs="Arial"/>
          <w:b/>
        </w:rPr>
      </w:pPr>
      <w:r w:rsidRPr="00322FB2">
        <w:rPr>
          <w:rFonts w:cs="Arial"/>
          <w:b/>
        </w:rPr>
        <w:t>Mål for læringsudbytte</w:t>
      </w:r>
    </w:p>
    <w:p w14:paraId="21544032" w14:textId="77777777" w:rsidR="00322FB2" w:rsidRPr="00322FB2" w:rsidRDefault="00322FB2" w:rsidP="00322FB2">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322FB2" w:rsidRPr="00322FB2" w14:paraId="5A830F8E" w14:textId="77777777" w:rsidTr="00FA6AC8">
        <w:tc>
          <w:tcPr>
            <w:tcW w:w="9634" w:type="dxa"/>
            <w:gridSpan w:val="2"/>
          </w:tcPr>
          <w:p w14:paraId="382F79BC" w14:textId="77777777" w:rsidR="00322FB2" w:rsidRPr="00322FB2" w:rsidRDefault="00322FB2" w:rsidP="00322FB2">
            <w:pPr>
              <w:rPr>
                <w:b/>
              </w:rPr>
            </w:pPr>
            <w:r w:rsidRPr="00322FB2">
              <w:rPr>
                <w:b/>
              </w:rPr>
              <w:t>Kompetencemål</w:t>
            </w:r>
          </w:p>
          <w:p w14:paraId="105DE449" w14:textId="77777777" w:rsidR="00322FB2" w:rsidRPr="00322FB2" w:rsidRDefault="00322FB2" w:rsidP="00322FB2">
            <w:r w:rsidRPr="00322FB2">
              <w:t xml:space="preserve">Det er målet, at den studerende gennem integration af praksiserfaring og udviklingsorientering opnår kompetencer til at </w:t>
            </w:r>
          </w:p>
          <w:p w14:paraId="7D0B86D4" w14:textId="77777777" w:rsidR="00322FB2" w:rsidRPr="00322FB2" w:rsidRDefault="00322FB2" w:rsidP="00D52A6D">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Igangsætte og understøtte faglig diskussion om danskfagets indhold og didaktik, samt implementere udviklingsarbejder med henblik på at fremme praksisudvikling inden for faget dansk </w:t>
            </w:r>
          </w:p>
          <w:p w14:paraId="3E4069B4" w14:textId="77777777" w:rsidR="00322FB2" w:rsidRPr="00322FB2" w:rsidRDefault="00322FB2" w:rsidP="00D52A6D">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vælge og anvende metoder samt kombinere faglig viden med didaktisk viden til identifikation af, refleksion over og vurdering af problemstillinger i danskfaget </w:t>
            </w:r>
          </w:p>
          <w:p w14:paraId="4823ED71" w14:textId="77777777" w:rsidR="00322FB2" w:rsidRPr="00322FB2" w:rsidRDefault="00322FB2" w:rsidP="00D52A6D">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vejlede i didaktiske perspektiver vedrørende planlægning, gennemførelse og evaluering af </w:t>
            </w:r>
          </w:p>
          <w:p w14:paraId="2558D3BB" w14:textId="77777777" w:rsidR="00322FB2" w:rsidRPr="00322FB2" w:rsidRDefault="00322FB2" w:rsidP="00322FB2">
            <w:pPr>
              <w:spacing w:line="232" w:lineRule="atLeast"/>
              <w:ind w:left="720"/>
              <w:contextualSpacing/>
              <w:rPr>
                <w:rFonts w:eastAsia="Calibri"/>
                <w:color w:val="000000"/>
                <w:lang w:eastAsia="en-US"/>
              </w:rPr>
            </w:pPr>
            <w:r w:rsidRPr="00322FB2">
              <w:rPr>
                <w:rFonts w:eastAsia="Calibri"/>
                <w:color w:val="000000"/>
                <w:lang w:eastAsia="en-US"/>
              </w:rPr>
              <w:t xml:space="preserve"> danskundervisning i henhold til gældende styringsdokumenter, samt varetage koordinerende funktioner i forbindelse med skolens undervisning i dansk</w:t>
            </w:r>
          </w:p>
          <w:p w14:paraId="5BBF71F1" w14:textId="77777777" w:rsidR="00322FB2" w:rsidRPr="00322FB2" w:rsidRDefault="00322FB2" w:rsidP="00322FB2">
            <w:pPr>
              <w:tabs>
                <w:tab w:val="left" w:pos="221"/>
              </w:tabs>
              <w:spacing w:line="240" w:lineRule="atLeast"/>
              <w:ind w:left="360"/>
              <w:contextualSpacing/>
              <w:rPr>
                <w:rFonts w:eastAsia="Calibri"/>
                <w:lang w:eastAsia="en-US"/>
              </w:rPr>
            </w:pPr>
          </w:p>
        </w:tc>
      </w:tr>
      <w:tr w:rsidR="00322FB2" w:rsidRPr="00322FB2" w14:paraId="0A88751A" w14:textId="77777777" w:rsidTr="00FA6AC8">
        <w:tc>
          <w:tcPr>
            <w:tcW w:w="9634" w:type="dxa"/>
            <w:gridSpan w:val="2"/>
          </w:tcPr>
          <w:p w14:paraId="70F88EBA" w14:textId="083FCA0E" w:rsidR="00322FB2" w:rsidRPr="00322FB2" w:rsidRDefault="00322FB2" w:rsidP="00322FB2">
            <w:r w:rsidRPr="00322FB2">
              <w:t xml:space="preserve">For at opnå disse kompetencer skal den studerende </w:t>
            </w:r>
          </w:p>
        </w:tc>
      </w:tr>
      <w:tr w:rsidR="00322FB2" w:rsidRPr="00322FB2" w14:paraId="571D9D22" w14:textId="77777777" w:rsidTr="00FA6AC8">
        <w:trPr>
          <w:trHeight w:val="1364"/>
        </w:trPr>
        <w:tc>
          <w:tcPr>
            <w:tcW w:w="4673" w:type="dxa"/>
          </w:tcPr>
          <w:p w14:paraId="30011FEB" w14:textId="77777777" w:rsidR="00322FB2" w:rsidRPr="00322FB2" w:rsidRDefault="00322FB2" w:rsidP="00322FB2">
            <w:pPr>
              <w:rPr>
                <w:b/>
              </w:rPr>
            </w:pPr>
            <w:r w:rsidRPr="00322FB2">
              <w:rPr>
                <w:b/>
              </w:rPr>
              <w:t>Viden</w:t>
            </w:r>
          </w:p>
          <w:p w14:paraId="36323A10"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kunne reflektere over professions-relaterede didaktiske problemstillinger i danskfaget </w:t>
            </w:r>
          </w:p>
          <w:p w14:paraId="3FEA3A6D"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have indsigt i udviklingsprojekter og aktuel forskning inden for dansk-undervisningen </w:t>
            </w:r>
          </w:p>
          <w:p w14:paraId="17D02D6F"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have indsigt i teorier og metoder vedrørende kollegiale læreprocesser og vejledning af kolleger </w:t>
            </w:r>
          </w:p>
          <w:p w14:paraId="286BB9E4"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have indsigt i danskvejlederfunktionens </w:t>
            </w:r>
          </w:p>
          <w:p w14:paraId="47C72D01" w14:textId="77777777" w:rsidR="00322FB2" w:rsidRPr="00322FB2" w:rsidRDefault="00322FB2" w:rsidP="00322FB2">
            <w:pPr>
              <w:spacing w:line="232" w:lineRule="atLeast"/>
              <w:ind w:left="720"/>
              <w:contextualSpacing/>
              <w:rPr>
                <w:rFonts w:eastAsia="Calibri"/>
                <w:lang w:eastAsia="en-US"/>
              </w:rPr>
            </w:pPr>
            <w:r w:rsidRPr="00322FB2">
              <w:rPr>
                <w:rFonts w:eastAsia="Calibri"/>
                <w:lang w:eastAsia="en-US"/>
              </w:rPr>
              <w:t xml:space="preserve">indhold, metoder, etik og særlige udfordringer </w:t>
            </w:r>
          </w:p>
          <w:p w14:paraId="3F165CA6" w14:textId="77777777" w:rsidR="00322FB2" w:rsidRPr="00322FB2" w:rsidRDefault="00322FB2" w:rsidP="00322FB2">
            <w:pPr>
              <w:rPr>
                <w:b/>
              </w:rPr>
            </w:pPr>
          </w:p>
        </w:tc>
        <w:tc>
          <w:tcPr>
            <w:tcW w:w="4961" w:type="dxa"/>
          </w:tcPr>
          <w:p w14:paraId="57ED2B9D" w14:textId="77777777" w:rsidR="00322FB2" w:rsidRPr="00322FB2" w:rsidRDefault="00322FB2" w:rsidP="00322FB2">
            <w:pPr>
              <w:rPr>
                <w:b/>
              </w:rPr>
            </w:pPr>
            <w:r w:rsidRPr="00322FB2">
              <w:rPr>
                <w:b/>
              </w:rPr>
              <w:t>Færdigheder</w:t>
            </w:r>
          </w:p>
          <w:p w14:paraId="40AF01AC" w14:textId="77777777" w:rsidR="00322FB2" w:rsidRPr="00322FB2" w:rsidRDefault="00322FB2" w:rsidP="00D52A6D">
            <w:pPr>
              <w:numPr>
                <w:ilvl w:val="0"/>
                <w:numId w:val="112"/>
              </w:numPr>
              <w:autoSpaceDE w:val="0"/>
              <w:autoSpaceDN w:val="0"/>
              <w:adjustRightInd w:val="0"/>
              <w:spacing w:after="42"/>
              <w:rPr>
                <w:rFonts w:cs="Arial"/>
                <w:color w:val="000000"/>
              </w:rPr>
            </w:pPr>
            <w:r w:rsidRPr="00322FB2">
              <w:rPr>
                <w:rFonts w:cs="Arial"/>
                <w:color w:val="000000"/>
              </w:rPr>
              <w:t xml:space="preserve">kunne vælge og anvende teorier og metoder til analyse og vurdering af forskelligartede tekster i danskundervisningen </w:t>
            </w:r>
          </w:p>
          <w:p w14:paraId="14E002F2" w14:textId="77777777" w:rsidR="00322FB2" w:rsidRPr="00322FB2" w:rsidRDefault="00322FB2" w:rsidP="00D52A6D">
            <w:pPr>
              <w:numPr>
                <w:ilvl w:val="0"/>
                <w:numId w:val="112"/>
              </w:numPr>
              <w:autoSpaceDE w:val="0"/>
              <w:autoSpaceDN w:val="0"/>
              <w:adjustRightInd w:val="0"/>
              <w:spacing w:after="42"/>
              <w:rPr>
                <w:rFonts w:cs="Arial"/>
                <w:color w:val="000000"/>
              </w:rPr>
            </w:pPr>
            <w:r w:rsidRPr="00322FB2">
              <w:rPr>
                <w:rFonts w:cs="Arial"/>
                <w:color w:val="000000"/>
              </w:rPr>
              <w:t xml:space="preserve">kunne anvende viden om udviklingsprojekter og aktuel forskning til at udvikle danskundervisningen </w:t>
            </w:r>
          </w:p>
          <w:p w14:paraId="70DDC11F" w14:textId="77777777" w:rsidR="00322FB2" w:rsidRPr="00322FB2" w:rsidRDefault="00322FB2" w:rsidP="00D52A6D">
            <w:pPr>
              <w:numPr>
                <w:ilvl w:val="0"/>
                <w:numId w:val="112"/>
              </w:numPr>
              <w:autoSpaceDE w:val="0"/>
              <w:autoSpaceDN w:val="0"/>
              <w:adjustRightInd w:val="0"/>
              <w:spacing w:after="42"/>
              <w:rPr>
                <w:rFonts w:cs="Arial"/>
                <w:color w:val="000000"/>
              </w:rPr>
            </w:pPr>
            <w:r w:rsidRPr="00322FB2">
              <w:rPr>
                <w:rFonts w:cs="Arial"/>
                <w:color w:val="000000"/>
              </w:rPr>
              <w:t xml:space="preserve">kunne vejlede om danskfaglige læreprocesser i danskfagets fire kompetenceområder </w:t>
            </w:r>
          </w:p>
          <w:p w14:paraId="0646BFD8" w14:textId="77777777" w:rsidR="00322FB2" w:rsidRPr="00322FB2" w:rsidRDefault="00322FB2" w:rsidP="00322FB2">
            <w:pPr>
              <w:ind w:left="284"/>
            </w:pPr>
          </w:p>
          <w:p w14:paraId="633A856D" w14:textId="77777777" w:rsidR="00322FB2" w:rsidRPr="00322FB2" w:rsidRDefault="00322FB2" w:rsidP="00322FB2">
            <w:pPr>
              <w:autoSpaceDE w:val="0"/>
              <w:autoSpaceDN w:val="0"/>
              <w:adjustRightInd w:val="0"/>
              <w:rPr>
                <w:rFonts w:cs="Arial"/>
                <w:color w:val="000000"/>
              </w:rPr>
            </w:pPr>
          </w:p>
        </w:tc>
      </w:tr>
    </w:tbl>
    <w:p w14:paraId="262208D4" w14:textId="77777777" w:rsidR="00322FB2" w:rsidRPr="00322FB2" w:rsidRDefault="00322FB2" w:rsidP="00322FB2">
      <w:pPr>
        <w:rPr>
          <w:rFonts w:cs="Calibri"/>
        </w:rPr>
      </w:pPr>
    </w:p>
    <w:p w14:paraId="02B980F0" w14:textId="6BAA4050" w:rsidR="00322FB2" w:rsidRPr="00322FB2" w:rsidRDefault="00322FB2" w:rsidP="00322FB2">
      <w:pPr>
        <w:rPr>
          <w:rFonts w:cs="Calibri"/>
        </w:rPr>
      </w:pPr>
      <w:r w:rsidRPr="00322FB2">
        <w:rPr>
          <w:rFonts w:cs="Calibri"/>
        </w:rPr>
        <w:t xml:space="preserve">For at opnå uddannelsesretningen Danskvejleder skal uddannelsen indeholde fagmodulerne Faglig vejledning i skolen, Dansk sprog og </w:t>
      </w:r>
      <w:r w:rsidR="006978F6">
        <w:rPr>
          <w:rFonts w:cs="Calibri"/>
        </w:rPr>
        <w:t>literacy</w:t>
      </w:r>
      <w:r w:rsidRPr="00322FB2">
        <w:rPr>
          <w:rFonts w:cs="Calibri"/>
        </w:rPr>
        <w:t xml:space="preserve">didaktik samt ét af de to litteraturmoduler; modul 3 eller 4. </w:t>
      </w:r>
    </w:p>
    <w:p w14:paraId="21943B73" w14:textId="77777777" w:rsidR="00322FB2" w:rsidRPr="00322FB2" w:rsidRDefault="00322FB2" w:rsidP="00322FB2"/>
    <w:p w14:paraId="4EB97076" w14:textId="77777777" w:rsidR="00322FB2" w:rsidRPr="00322FB2" w:rsidRDefault="00322FB2" w:rsidP="00322FB2">
      <w:pPr>
        <w:rPr>
          <w:b/>
        </w:rPr>
      </w:pPr>
      <w:r w:rsidRPr="00322FB2">
        <w:rPr>
          <w:b/>
        </w:rPr>
        <w:t>Faglige moduler</w:t>
      </w:r>
    </w:p>
    <w:p w14:paraId="3B1C4CDD" w14:textId="77777777" w:rsidR="00322FB2" w:rsidRPr="00322FB2" w:rsidRDefault="00322FB2" w:rsidP="00322FB2">
      <w:r w:rsidRPr="00322FB2">
        <w:t>Modul 1: Faglig vejledning i skolen</w:t>
      </w:r>
    </w:p>
    <w:p w14:paraId="47BD86A3" w14:textId="77777777" w:rsidR="00322FB2" w:rsidRPr="00322FB2" w:rsidRDefault="00322FB2" w:rsidP="00322FB2">
      <w:r w:rsidRPr="00322FB2">
        <w:t>Modul 2: Dansk sprog og literacydidaktik</w:t>
      </w:r>
    </w:p>
    <w:p w14:paraId="4CE2F893" w14:textId="77777777" w:rsidR="00322FB2" w:rsidRPr="00322FB2" w:rsidRDefault="00322FB2" w:rsidP="00322FB2">
      <w:r w:rsidRPr="00322FB2">
        <w:t>Modul 3: Litteratur og litteraturdidaktik</w:t>
      </w:r>
    </w:p>
    <w:p w14:paraId="3A6705AE" w14:textId="77777777" w:rsidR="00322FB2" w:rsidRPr="00322FB2" w:rsidRDefault="00322FB2" w:rsidP="00322FB2">
      <w:r w:rsidRPr="00322FB2">
        <w:t xml:space="preserve">Modul 4: Børne- og ungdomslitteratur </w:t>
      </w:r>
    </w:p>
    <w:p w14:paraId="1D51BBBB" w14:textId="77777777" w:rsidR="00322FB2" w:rsidRPr="00322FB2" w:rsidRDefault="00322FB2" w:rsidP="00322FB2"/>
    <w:p w14:paraId="639BAE67" w14:textId="77777777" w:rsidR="00322FB2" w:rsidRPr="00322FB2" w:rsidRDefault="00322FB2" w:rsidP="00322FB2"/>
    <w:p w14:paraId="24ED36F5" w14:textId="77777777" w:rsidR="003E116A" w:rsidRDefault="003E116A">
      <w:pPr>
        <w:rPr>
          <w:rFonts w:ascii="Arial" w:eastAsia="Calibri" w:hAnsi="Arial"/>
          <w:i/>
          <w:noProof/>
          <w:szCs w:val="20"/>
        </w:rPr>
      </w:pPr>
      <w:bookmarkStart w:id="62" w:name="_Toc489262806"/>
      <w:r>
        <w:br w:type="page"/>
      </w:r>
    </w:p>
    <w:p w14:paraId="667E8B78" w14:textId="27A0573E" w:rsidR="00322FB2" w:rsidRPr="00AE6A23" w:rsidRDefault="003E116A" w:rsidP="00F22B45">
      <w:pPr>
        <w:pStyle w:val="Overskrift3"/>
        <w:numPr>
          <w:ilvl w:val="0"/>
          <w:numId w:val="0"/>
        </w:numPr>
        <w:ind w:left="720"/>
      </w:pPr>
      <w:bookmarkStart w:id="63" w:name="_Toc174541641"/>
      <w:r>
        <w:lastRenderedPageBreak/>
        <w:t>Modul Rs 19.3</w:t>
      </w:r>
      <w:r w:rsidR="00322FB2" w:rsidRPr="00322FB2">
        <w:t>.1: Faglig vejledning i skolen</w:t>
      </w:r>
      <w:bookmarkEnd w:id="62"/>
      <w:bookmarkEnd w:id="63"/>
    </w:p>
    <w:p w14:paraId="1FB96392" w14:textId="77777777" w:rsidR="00322FB2" w:rsidRPr="00322FB2" w:rsidRDefault="00322FB2" w:rsidP="00322FB2">
      <w:pPr>
        <w:ind w:firstLine="720"/>
      </w:pPr>
      <w:r w:rsidRPr="00322FB2">
        <w:t>10 ECTS-point, intern prøve</w:t>
      </w:r>
    </w:p>
    <w:p w14:paraId="262D9DE0" w14:textId="77777777" w:rsidR="00322FB2" w:rsidRPr="00322FB2" w:rsidRDefault="00322FB2" w:rsidP="00322FB2">
      <w:pPr>
        <w:ind w:firstLine="480"/>
      </w:pPr>
    </w:p>
    <w:p w14:paraId="3F0E58F1" w14:textId="77777777" w:rsidR="00322FB2" w:rsidRPr="00322FB2" w:rsidRDefault="00322FB2" w:rsidP="00322FB2">
      <w:pPr>
        <w:spacing w:after="160"/>
        <w:ind w:left="360" w:hanging="360"/>
        <w:contextualSpacing/>
        <w:rPr>
          <w:rFonts w:eastAsia="Calibri"/>
          <w:b/>
          <w:lang w:eastAsia="en-US"/>
        </w:rPr>
      </w:pPr>
      <w:r w:rsidRPr="00322FB2">
        <w:rPr>
          <w:rFonts w:eastAsia="Calibri"/>
          <w:b/>
          <w:lang w:eastAsia="en-US"/>
        </w:rPr>
        <w:t>Læringsmål</w:t>
      </w:r>
    </w:p>
    <w:p w14:paraId="2476E2BB" w14:textId="77777777" w:rsidR="00322FB2" w:rsidRDefault="00322FB2" w:rsidP="00322FB2">
      <w:pPr>
        <w:ind w:left="360" w:hanging="360"/>
        <w:contextualSpacing/>
        <w:rPr>
          <w:rFonts w:eastAsia="Calibri"/>
          <w:lang w:eastAsia="en-US"/>
        </w:rPr>
      </w:pPr>
      <w:r w:rsidRPr="00322FB2">
        <w:rPr>
          <w:rFonts w:eastAsia="Calibri"/>
          <w:lang w:eastAsia="en-US"/>
        </w:rPr>
        <w:t>Den studerende</w:t>
      </w:r>
    </w:p>
    <w:p w14:paraId="4C9D7159" w14:textId="258EF82E" w:rsidR="00065B66" w:rsidRPr="00322FB2" w:rsidRDefault="00065B66" w:rsidP="00322FB2">
      <w:pPr>
        <w:ind w:left="360" w:hanging="360"/>
        <w:contextualSpacing/>
        <w:rPr>
          <w:rFonts w:eastAsia="Calibri"/>
          <w:lang w:eastAsia="en-US"/>
        </w:rPr>
      </w:pPr>
      <w:r>
        <w:rPr>
          <w:rFonts w:eastAsia="Calibri"/>
          <w:lang w:eastAsia="en-US"/>
        </w:rPr>
        <w:t>Viden</w:t>
      </w:r>
    </w:p>
    <w:p w14:paraId="5E10CDFA"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har viden om praksislæringsteori – herunder organisatoriske betingelser for læreprocesser </w:t>
      </w:r>
    </w:p>
    <w:p w14:paraId="45BAD965"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har indsigt i vejledningsteori, -metoder og procesledelse </w:t>
      </w:r>
    </w:p>
    <w:p w14:paraId="2C32CEE9" w14:textId="77777777" w:rsid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har indsigt i pædagogisk udviklingsarbejde, evalueringsteori og metode</w:t>
      </w:r>
    </w:p>
    <w:p w14:paraId="5CF47F9F" w14:textId="6D965F43" w:rsidR="00065B66" w:rsidRPr="00322FB2" w:rsidRDefault="00065B66" w:rsidP="00065B66">
      <w:pPr>
        <w:spacing w:after="160"/>
        <w:contextualSpacing/>
        <w:rPr>
          <w:rFonts w:eastAsia="Calibri"/>
          <w:lang w:eastAsia="en-US"/>
        </w:rPr>
      </w:pPr>
      <w:r>
        <w:rPr>
          <w:rFonts w:eastAsia="Calibri"/>
          <w:lang w:eastAsia="en-US"/>
        </w:rPr>
        <w:t>Færdigheder</w:t>
      </w:r>
    </w:p>
    <w:p w14:paraId="3438849B"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kan reflektere over iagttagelsespositioner og interaktionsprocesser i samarbejdet </w:t>
      </w:r>
    </w:p>
    <w:p w14:paraId="7743FE7B"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kan begrunde, rammesætte, lede og evaluere kollegiale udviklingsprocesser </w:t>
      </w:r>
    </w:p>
    <w:p w14:paraId="06869C2A"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kommunikative kompetencer i forhold til at etablere og facilitere det fagdidaktiske </w:t>
      </w:r>
    </w:p>
    <w:p w14:paraId="7521A4E3" w14:textId="77777777" w:rsidR="00322FB2" w:rsidRPr="00322FB2" w:rsidRDefault="00322FB2" w:rsidP="00322FB2">
      <w:pPr>
        <w:spacing w:after="160"/>
        <w:ind w:left="720"/>
        <w:contextualSpacing/>
        <w:rPr>
          <w:rFonts w:eastAsia="Calibri"/>
          <w:lang w:eastAsia="en-US"/>
        </w:rPr>
      </w:pPr>
      <w:r w:rsidRPr="00322FB2">
        <w:rPr>
          <w:rFonts w:eastAsia="Calibri"/>
          <w:lang w:eastAsia="en-US"/>
        </w:rPr>
        <w:t xml:space="preserve">udviklingsarbejde </w:t>
      </w:r>
    </w:p>
    <w:p w14:paraId="26BF8A0F" w14:textId="77777777" w:rsid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kan reflektere over og håndtere valg og etiske dilemmaer i samarbejdet</w:t>
      </w:r>
    </w:p>
    <w:p w14:paraId="561946B0" w14:textId="621C5A97" w:rsidR="00065B66" w:rsidRDefault="00065B66" w:rsidP="00065B66">
      <w:pPr>
        <w:spacing w:after="160"/>
        <w:contextualSpacing/>
        <w:rPr>
          <w:rFonts w:eastAsia="Calibri"/>
          <w:lang w:eastAsia="en-US"/>
        </w:rPr>
      </w:pPr>
      <w:r>
        <w:rPr>
          <w:rFonts w:eastAsia="Calibri"/>
          <w:lang w:eastAsia="en-US"/>
        </w:rPr>
        <w:t>Kompetencer</w:t>
      </w:r>
    </w:p>
    <w:p w14:paraId="25CB9071" w14:textId="77777777" w:rsidR="00065B66" w:rsidRPr="00322FB2" w:rsidRDefault="00065B66"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kan påtage sig ansvar for at rammesætte og proceslede fagdidaktiske udviklingsprocesser  </w:t>
      </w:r>
    </w:p>
    <w:p w14:paraId="0D711658" w14:textId="77777777" w:rsidR="00065B66" w:rsidRPr="00322FB2" w:rsidRDefault="00065B66"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anvendelsen af forskellige vejledningsfaglige tilgange og positioner </w:t>
      </w:r>
    </w:p>
    <w:p w14:paraId="4672F8E6" w14:textId="77777777" w:rsidR="00065B66" w:rsidRPr="00322FB2" w:rsidRDefault="00065B66" w:rsidP="00D52A6D">
      <w:pPr>
        <w:numPr>
          <w:ilvl w:val="0"/>
          <w:numId w:val="138"/>
        </w:numPr>
        <w:tabs>
          <w:tab w:val="num" w:pos="360"/>
        </w:tabs>
        <w:spacing w:after="160"/>
        <w:contextualSpacing/>
        <w:rPr>
          <w:rFonts w:eastAsia="Calibri"/>
          <w:lang w:eastAsia="en-US"/>
        </w:rPr>
      </w:pPr>
      <w:r w:rsidRPr="00322FB2">
        <w:rPr>
          <w:rFonts w:eastAsia="Calibri"/>
          <w:lang w:eastAsia="en-US"/>
        </w:rPr>
        <w:t>kan indgå i, facilitere og udvikle samarbejdet omkring faget eller det faglige områdes udvikling i skolen</w:t>
      </w:r>
    </w:p>
    <w:p w14:paraId="0A6765A9" w14:textId="30498A9C" w:rsidR="00322FB2" w:rsidRDefault="00322FB2" w:rsidP="00322FB2"/>
    <w:p w14:paraId="27498BF4" w14:textId="5868F3DC" w:rsidR="002248E0" w:rsidRDefault="002248E0">
      <w:pPr>
        <w:rPr>
          <w:rFonts w:ascii="Arial" w:eastAsia="Calibri" w:hAnsi="Arial"/>
          <w:i/>
          <w:noProof/>
          <w:szCs w:val="20"/>
        </w:rPr>
      </w:pPr>
      <w:bookmarkStart w:id="64" w:name="_Toc489262807"/>
    </w:p>
    <w:p w14:paraId="1D00B767" w14:textId="55D2A4A1" w:rsidR="00322FB2" w:rsidRPr="00AE6A23" w:rsidRDefault="003E116A" w:rsidP="00F22B45">
      <w:pPr>
        <w:pStyle w:val="Overskrift3"/>
        <w:numPr>
          <w:ilvl w:val="0"/>
          <w:numId w:val="0"/>
        </w:numPr>
        <w:ind w:left="720"/>
      </w:pPr>
      <w:bookmarkStart w:id="65" w:name="_Toc174541642"/>
      <w:r>
        <w:t>Modul Rs 19.3</w:t>
      </w:r>
      <w:r w:rsidR="00322FB2" w:rsidRPr="00322FB2">
        <w:t>.2: Dansk sprog og literacydidaktik</w:t>
      </w:r>
      <w:bookmarkEnd w:id="64"/>
      <w:bookmarkEnd w:id="65"/>
    </w:p>
    <w:p w14:paraId="3F88B26D" w14:textId="77777777" w:rsidR="00322FB2" w:rsidRPr="00322FB2" w:rsidRDefault="00322FB2" w:rsidP="00322FB2">
      <w:pPr>
        <w:ind w:firstLine="720"/>
      </w:pPr>
      <w:r w:rsidRPr="00322FB2">
        <w:t>10 ECTS-point, ekstern prøve</w:t>
      </w:r>
    </w:p>
    <w:p w14:paraId="7A31C86D" w14:textId="77777777" w:rsidR="00322FB2" w:rsidRPr="00322FB2" w:rsidRDefault="00322FB2" w:rsidP="00322FB2">
      <w:pPr>
        <w:ind w:firstLine="480"/>
      </w:pPr>
    </w:p>
    <w:p w14:paraId="62E2ECB7" w14:textId="77777777" w:rsidR="00322FB2" w:rsidRPr="00322FB2" w:rsidRDefault="00322FB2" w:rsidP="00322FB2">
      <w:r w:rsidRPr="00322FB2">
        <w:rPr>
          <w:b/>
        </w:rPr>
        <w:t>Læringsmål</w:t>
      </w:r>
    </w:p>
    <w:p w14:paraId="36A010B5" w14:textId="77777777" w:rsidR="00322FB2" w:rsidRDefault="00322FB2" w:rsidP="00322FB2">
      <w:r w:rsidRPr="00322FB2">
        <w:t>Den studerende</w:t>
      </w:r>
    </w:p>
    <w:p w14:paraId="61A90AC0" w14:textId="70B3026A" w:rsidR="00065B66" w:rsidRPr="00322FB2" w:rsidRDefault="00065B66" w:rsidP="00322FB2">
      <w:r>
        <w:t>Viden</w:t>
      </w:r>
    </w:p>
    <w:p w14:paraId="35C6B87E"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sproget/tegn som system og sproget/tegn i brug, samt tegnets funktioner og betydningspotentiale </w:t>
      </w:r>
      <w:r w:rsidRPr="00322FB2">
        <w:rPr>
          <w:rFonts w:eastAsia="Calibri" w:cs="Garamond"/>
          <w:color w:val="000000"/>
          <w:lang w:eastAsia="en-US"/>
        </w:rPr>
        <w:t xml:space="preserve"> </w:t>
      </w:r>
    </w:p>
    <w:p w14:paraId="23A080F5" w14:textId="77777777" w:rsid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teorier om tilegnelse af sproglige og semiotiske kompetencer og om sprogets/tegnets betydning for børns udvikling og læring </w:t>
      </w:r>
    </w:p>
    <w:p w14:paraId="5EA0C1A9" w14:textId="2CCA96F9" w:rsidR="00065B66" w:rsidRPr="00322FB2"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F7FFFE8"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systematisk sproglig analyse og vurdering af skrift- og talesprog med relevans for danskundervisning i skolen </w:t>
      </w:r>
    </w:p>
    <w:p w14:paraId="4C895D5E"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kan foretage en systematisk multimodal analyse og vurdering af tekster med relevans for danskundervisningen i skolen</w:t>
      </w:r>
    </w:p>
    <w:p w14:paraId="4CCFC32D"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sprogbeskrivelse af </w:t>
      </w:r>
      <w:r w:rsidRPr="00322FB2">
        <w:rPr>
          <w:rFonts w:eastAsia="Calibri" w:cs="Garamond"/>
          <w:color w:val="000000"/>
          <w:lang w:eastAsia="en-US"/>
        </w:rPr>
        <w:t xml:space="preserve">tekster </w:t>
      </w:r>
      <w:r w:rsidRPr="00322FB2">
        <w:rPr>
          <w:rFonts w:eastAsia="Calibri"/>
          <w:color w:val="000000"/>
          <w:lang w:eastAsia="en-US"/>
        </w:rPr>
        <w:t xml:space="preserve">spændende fra hele tekster til </w:t>
      </w:r>
      <w:r w:rsidRPr="00322FB2">
        <w:rPr>
          <w:rFonts w:eastAsia="Calibri" w:cs="Garamond"/>
          <w:color w:val="000000"/>
          <w:lang w:eastAsia="en-US"/>
        </w:rPr>
        <w:t xml:space="preserve">sprogets mindste dele ved brug af pragmatik, tekstlingvistik, semantik, syntaks, ordklasselære, morfologi og fonologi. </w:t>
      </w:r>
    </w:p>
    <w:p w14:paraId="597F81FE"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foretage en beskrivelse af multimodale tekster spændende fra hele tekster til brugen af semiotiske ressourcer ved brug af pragmatik og semiotik</w:t>
      </w:r>
    </w:p>
    <w:p w14:paraId="0BAAD5A7" w14:textId="77777777" w:rsidR="00322FB2" w:rsidRPr="00065B66"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analysere og vurdere elevproducerede tekster såvel mundtlige som skriftlige</w:t>
      </w:r>
    </w:p>
    <w:p w14:paraId="1D0E2D05" w14:textId="5BB223AE"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364DDEEF" w14:textId="4B051547" w:rsidR="00065B66" w:rsidRPr="00322FB2" w:rsidRDefault="00065B66"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kolleger om vurdering af læremidler og udvikling af undervisningen i sprog </w:t>
      </w:r>
    </w:p>
    <w:p w14:paraId="646E3AC8" w14:textId="77777777" w:rsidR="00065B66" w:rsidRPr="00322FB2" w:rsidRDefault="00065B66"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kan vurdere og begrunde didaktiske valg og sprog- og literacydidaktiske tilgange og metoder i danskundervisningen</w:t>
      </w:r>
    </w:p>
    <w:p w14:paraId="73D20131" w14:textId="77777777" w:rsidR="00065B66" w:rsidRPr="00322FB2" w:rsidRDefault="00065B66"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lastRenderedPageBreak/>
        <w:t>kan vurdere og reflektere over literacydidaktiske perspektiver og problemstillinger, som knytter sig til elevernes tekstkompetencer herunder skriftlig og multimodal reception, produktion, mundtlighed, dansk som andetsprog og lærerens opgave som literacyvejleder</w:t>
      </w:r>
    </w:p>
    <w:p w14:paraId="33D31C1E" w14:textId="77777777" w:rsidR="00322FB2" w:rsidRPr="00322FB2" w:rsidRDefault="00322FB2" w:rsidP="00322FB2"/>
    <w:p w14:paraId="44EA8A6F" w14:textId="77777777" w:rsidR="00322FB2" w:rsidRPr="00322FB2" w:rsidRDefault="00322FB2" w:rsidP="00322FB2"/>
    <w:p w14:paraId="74CD8E80" w14:textId="6C06835C" w:rsidR="00322FB2" w:rsidRPr="00AE6A23" w:rsidRDefault="00322FB2" w:rsidP="00F22B45">
      <w:pPr>
        <w:pStyle w:val="Overskrift3"/>
        <w:numPr>
          <w:ilvl w:val="0"/>
          <w:numId w:val="0"/>
        </w:numPr>
        <w:ind w:left="720"/>
      </w:pPr>
      <w:bookmarkStart w:id="66" w:name="_Toc489262808"/>
      <w:bookmarkStart w:id="67" w:name="_Toc174541643"/>
      <w:r w:rsidRPr="00322FB2">
        <w:t>Modul Rs 19.</w:t>
      </w:r>
      <w:r w:rsidR="003E116A">
        <w:t>3</w:t>
      </w:r>
      <w:r w:rsidRPr="00322FB2">
        <w:t>.3: Litteratur og litteraturdidaktik</w:t>
      </w:r>
      <w:bookmarkEnd w:id="66"/>
      <w:bookmarkEnd w:id="67"/>
      <w:r w:rsidRPr="00322FB2">
        <w:t xml:space="preserve"> </w:t>
      </w:r>
    </w:p>
    <w:p w14:paraId="0CE0BDF6" w14:textId="77777777" w:rsidR="00322FB2" w:rsidRPr="00322FB2" w:rsidRDefault="00322FB2" w:rsidP="00322FB2">
      <w:pPr>
        <w:ind w:firstLine="720"/>
      </w:pPr>
      <w:r w:rsidRPr="00322FB2">
        <w:t>10 ECTS-point, intern prøve</w:t>
      </w:r>
    </w:p>
    <w:p w14:paraId="24E44AC7" w14:textId="77777777" w:rsidR="00322FB2" w:rsidRPr="00322FB2" w:rsidRDefault="00322FB2" w:rsidP="00322FB2">
      <w:pPr>
        <w:rPr>
          <w:b/>
        </w:rPr>
      </w:pPr>
    </w:p>
    <w:p w14:paraId="651587E9" w14:textId="77777777" w:rsidR="00322FB2" w:rsidRPr="00322FB2" w:rsidRDefault="00322FB2" w:rsidP="00322FB2">
      <w:pPr>
        <w:rPr>
          <w:b/>
        </w:rPr>
      </w:pPr>
      <w:r w:rsidRPr="00322FB2">
        <w:rPr>
          <w:b/>
        </w:rPr>
        <w:t>Læringsmål</w:t>
      </w:r>
    </w:p>
    <w:p w14:paraId="060BEAC3" w14:textId="77777777" w:rsidR="00322FB2" w:rsidRDefault="00322FB2" w:rsidP="00322FB2">
      <w:r w:rsidRPr="00322FB2">
        <w:t>Den studerende</w:t>
      </w:r>
    </w:p>
    <w:p w14:paraId="2893B68B" w14:textId="7118507A" w:rsidR="00065B66" w:rsidRPr="00322FB2" w:rsidRDefault="00065B66" w:rsidP="00322FB2">
      <w:r>
        <w:t>Viden</w:t>
      </w:r>
    </w:p>
    <w:p w14:paraId="323732D5"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 og litteraturens egenart som æstetisk artefakt </w:t>
      </w:r>
    </w:p>
    <w:p w14:paraId="0AA5D140"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litteraturens historiske foranderlighed og kontekstforankring </w:t>
      </w:r>
    </w:p>
    <w:p w14:paraId="16593CC0"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litteraturteoretiske, -didaktiske og -metodiske tilgange </w:t>
      </w:r>
    </w:p>
    <w:p w14:paraId="787C4393"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har viden om forskellige genrer, perioder og forfattere i dansk og anden nordisk litteratur</w:t>
      </w:r>
    </w:p>
    <w:p w14:paraId="313CA60B" w14:textId="4E060580"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2395696" w14:textId="631B814F"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udvælge, anvende og begrunde valg af litteratur ud fra forskellige didaktiske kriterier og forskningsresultater</w:t>
      </w:r>
    </w:p>
    <w:p w14:paraId="7CBB9FD1"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analysere og fortolke litteratur ud fra bevidst valgte litteraturteoretiske og -metodiske tilgange </w:t>
      </w:r>
    </w:p>
    <w:p w14:paraId="44EF0146" w14:textId="174CF9C8" w:rsid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analysere og fortolke nyere og ældre litteratur ud fra centrale elementer som genre, komposition, fortæller, virkemidler og stil</w:t>
      </w:r>
    </w:p>
    <w:p w14:paraId="6E3C1D18" w14:textId="5D2D8D65"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15F523C5" w14:textId="77777777" w:rsidR="00065B66" w:rsidRPr="00322FB2" w:rsidRDefault="00065B66"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kollegaer om udvikling af litteraturundervisningen </w:t>
      </w:r>
    </w:p>
    <w:p w14:paraId="786A0552" w14:textId="77777777" w:rsidR="00065B66" w:rsidRPr="00322FB2" w:rsidRDefault="00065B66"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diskutere og håndtere fagdidaktiske problemstillinger og metoder, der lægger op til en undersøgende og udviklende litteraturundervisning herunder litteraturens egenart og legitimering</w:t>
      </w:r>
    </w:p>
    <w:p w14:paraId="7D8DC34D" w14:textId="77777777" w:rsidR="00657CEF" w:rsidRDefault="00657CEF" w:rsidP="003E116A"/>
    <w:p w14:paraId="235AB89D" w14:textId="77777777" w:rsidR="00657CEF" w:rsidRDefault="00657CEF" w:rsidP="003E116A"/>
    <w:p w14:paraId="601B3B4B" w14:textId="25B03841" w:rsidR="00322FB2" w:rsidRPr="00AE6A23" w:rsidRDefault="00657CEF" w:rsidP="00657CEF">
      <w:pPr>
        <w:pStyle w:val="Overskrift3"/>
        <w:numPr>
          <w:ilvl w:val="0"/>
          <w:numId w:val="0"/>
        </w:numPr>
        <w:ind w:left="720"/>
      </w:pPr>
      <w:bookmarkStart w:id="68" w:name="_Toc174541644"/>
      <w:r>
        <w:t>Modul Rs 19.3</w:t>
      </w:r>
      <w:r w:rsidR="00322FB2" w:rsidRPr="00322FB2">
        <w:t>.4: Børne- og ungdomslitteratur</w:t>
      </w:r>
      <w:bookmarkEnd w:id="68"/>
      <w:r w:rsidR="00322FB2" w:rsidRPr="00322FB2">
        <w:t xml:space="preserve"> </w:t>
      </w:r>
    </w:p>
    <w:p w14:paraId="0FBE8544" w14:textId="77777777" w:rsidR="00322FB2" w:rsidRPr="00322FB2" w:rsidRDefault="00322FB2" w:rsidP="00322FB2">
      <w:pPr>
        <w:ind w:firstLine="720"/>
      </w:pPr>
      <w:r w:rsidRPr="00322FB2">
        <w:t xml:space="preserve">10 ECTS-point, intern prøve </w:t>
      </w:r>
    </w:p>
    <w:p w14:paraId="1B0B2D17" w14:textId="77777777" w:rsidR="00322FB2" w:rsidRPr="00657CEF" w:rsidRDefault="00322FB2" w:rsidP="00657CEF">
      <w:pPr>
        <w:ind w:firstLine="720"/>
      </w:pPr>
    </w:p>
    <w:p w14:paraId="16CD855A" w14:textId="77777777" w:rsidR="00322FB2" w:rsidRPr="00322FB2" w:rsidRDefault="00322FB2" w:rsidP="00322FB2">
      <w:r w:rsidRPr="00322FB2">
        <w:rPr>
          <w:b/>
        </w:rPr>
        <w:t>Læringsmål</w:t>
      </w:r>
    </w:p>
    <w:p w14:paraId="658197CC" w14:textId="77777777" w:rsidR="00322FB2" w:rsidRDefault="00322FB2" w:rsidP="00322FB2">
      <w:r w:rsidRPr="00322FB2">
        <w:t>Den studerende</w:t>
      </w:r>
    </w:p>
    <w:p w14:paraId="2487A3F6" w14:textId="03072916" w:rsidR="00065B66" w:rsidRPr="00322FB2" w:rsidRDefault="00065B66" w:rsidP="00322FB2">
      <w:r>
        <w:t>Viden</w:t>
      </w:r>
    </w:p>
    <w:p w14:paraId="69E9BEB1"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har viden om børne- og ungdomslitteraturens litteratur- og kulturhistorie </w:t>
      </w:r>
    </w:p>
    <w:p w14:paraId="47458935"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viden om forskellige børnelitterære tendenser, repræsentative forfatterskaber og genrer, herunder billedbogen som medie og æstetisk multimodal tekst</w:t>
      </w:r>
    </w:p>
    <w:p w14:paraId="51AD883A" w14:textId="77777777" w:rsid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indsigt i børnelitteraturens egenart og relationen mellem børnelitteratur, multimodalitet og pædagogik</w:t>
      </w:r>
    </w:p>
    <w:p w14:paraId="2EF800FF" w14:textId="752A23B5" w:rsidR="00065B66" w:rsidRPr="00322FB2" w:rsidRDefault="00065B66" w:rsidP="00065B66">
      <w:pPr>
        <w:tabs>
          <w:tab w:val="left" w:pos="221"/>
        </w:tabs>
        <w:spacing w:after="160" w:line="259" w:lineRule="auto"/>
        <w:contextualSpacing/>
        <w:rPr>
          <w:rFonts w:eastAsia="Calibri"/>
          <w:color w:val="000000"/>
          <w:lang w:eastAsia="en-US"/>
        </w:rPr>
      </w:pPr>
      <w:r>
        <w:rPr>
          <w:rFonts w:eastAsia="Calibri"/>
          <w:color w:val="000000"/>
          <w:lang w:eastAsia="en-US"/>
        </w:rPr>
        <w:t>Færdigheder</w:t>
      </w:r>
    </w:p>
    <w:p w14:paraId="094FE7F9"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reflektere over børnelitteraturens </w:t>
      </w:r>
      <w:r w:rsidRPr="00322FB2">
        <w:rPr>
          <w:rFonts w:eastAsia="Calibri"/>
          <w:lang w:eastAsia="en-US"/>
        </w:rPr>
        <w:t xml:space="preserve">og andre æstetiske multimodale teksters </w:t>
      </w:r>
      <w:r w:rsidRPr="00322FB2">
        <w:rPr>
          <w:rFonts w:eastAsia="Calibri"/>
          <w:color w:val="000000"/>
          <w:lang w:eastAsia="en-US"/>
        </w:rPr>
        <w:t xml:space="preserve">æstetik, forskellige barndomssyn og dannelsesforestillinger </w:t>
      </w:r>
    </w:p>
    <w:p w14:paraId="5982F932"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kan begrunde valg og anvendelse af børne- og ungdomslitteratur ud fra forskellige vurderingskriterier og formål fra værklæsning i litteraturundervisningen til børns selvstændige læsning og mediebrug</w:t>
      </w:r>
    </w:p>
    <w:p w14:paraId="109EE6C8" w14:textId="77777777" w:rsidR="00322FB2" w:rsidRDefault="00322FB2" w:rsidP="00D52A6D">
      <w:pPr>
        <w:numPr>
          <w:ilvl w:val="0"/>
          <w:numId w:val="117"/>
        </w:numPr>
        <w:tabs>
          <w:tab w:val="left" w:pos="221"/>
        </w:tabs>
        <w:spacing w:after="160" w:line="259" w:lineRule="auto"/>
        <w:contextualSpacing/>
        <w:rPr>
          <w:rFonts w:eastAsia="Calibri"/>
          <w:lang w:eastAsia="en-US"/>
        </w:rPr>
      </w:pPr>
      <w:r w:rsidRPr="00322FB2">
        <w:rPr>
          <w:rFonts w:eastAsia="Calibri"/>
          <w:color w:val="000000"/>
          <w:lang w:eastAsia="en-US"/>
        </w:rPr>
        <w:t>kan analysere og fortolke børne- og ungdomslitteratur</w:t>
      </w:r>
      <w:r w:rsidRPr="00322FB2">
        <w:rPr>
          <w:rFonts w:eastAsia="Calibri"/>
          <w:lang w:eastAsia="en-US"/>
        </w:rPr>
        <w:t xml:space="preserve"> </w:t>
      </w:r>
    </w:p>
    <w:p w14:paraId="3F380DA2" w14:textId="4D58041D" w:rsidR="00065B66" w:rsidRDefault="00065B66" w:rsidP="00065B66">
      <w:pPr>
        <w:tabs>
          <w:tab w:val="left" w:pos="221"/>
        </w:tabs>
        <w:spacing w:after="160" w:line="259" w:lineRule="auto"/>
        <w:contextualSpacing/>
        <w:rPr>
          <w:rFonts w:eastAsia="Calibri"/>
          <w:lang w:eastAsia="en-US"/>
        </w:rPr>
      </w:pPr>
      <w:r>
        <w:rPr>
          <w:rFonts w:eastAsia="Calibri"/>
          <w:lang w:eastAsia="en-US"/>
        </w:rPr>
        <w:lastRenderedPageBreak/>
        <w:t>Kompetencer</w:t>
      </w:r>
    </w:p>
    <w:p w14:paraId="0402FE53" w14:textId="77777777" w:rsidR="00065B66" w:rsidRPr="00322FB2" w:rsidRDefault="00065B66"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kollegaer om udvikling af undervisning i og formidling af børne- og ungdomslitteratur herunder multimodale æstetiske </w:t>
      </w:r>
      <w:r w:rsidRPr="00322FB2">
        <w:rPr>
          <w:rFonts w:eastAsia="Calibri"/>
          <w:lang w:eastAsia="en-US"/>
        </w:rPr>
        <w:t>tekster</w:t>
      </w:r>
    </w:p>
    <w:p w14:paraId="01E362D0" w14:textId="77777777" w:rsidR="00065B66" w:rsidRPr="00322FB2" w:rsidRDefault="00065B66"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vurdere og håndtere forskningsresultater i relation til det børnelitterære felt, samt </w:t>
      </w:r>
      <w:r w:rsidRPr="00322FB2">
        <w:rPr>
          <w:rFonts w:eastAsia="Calibri"/>
          <w:lang w:eastAsia="en-US"/>
        </w:rPr>
        <w:t xml:space="preserve">reception </w:t>
      </w:r>
      <w:r w:rsidRPr="00322FB2">
        <w:rPr>
          <w:rFonts w:eastAsia="Calibri"/>
          <w:color w:val="000000"/>
          <w:lang w:eastAsia="en-US"/>
        </w:rPr>
        <w:t>i et litteraturpædagogisk og multimodalt perspektiv, herunder læsevaner, læselyst, mediebrug, dannelse og multimodale formidlingsformer</w:t>
      </w:r>
    </w:p>
    <w:p w14:paraId="643EEED8" w14:textId="2BCECA5F" w:rsidR="000F38A3" w:rsidRDefault="000F38A3" w:rsidP="00B84E66">
      <w:pPr>
        <w:rPr>
          <w:rFonts w:cs="Arial"/>
          <w:b/>
          <w:bCs/>
        </w:rPr>
      </w:pPr>
    </w:p>
    <w:p w14:paraId="37367A73" w14:textId="77777777" w:rsidR="00322FB2" w:rsidRPr="00B84E66" w:rsidRDefault="00322FB2" w:rsidP="00B84E66">
      <w:pPr>
        <w:rPr>
          <w:rFonts w:cs="Arial"/>
          <w:b/>
          <w:bCs/>
        </w:rPr>
      </w:pPr>
    </w:p>
    <w:p w14:paraId="6BBBABF6" w14:textId="77777777" w:rsidR="00657CEF" w:rsidRDefault="00657CEF">
      <w:pPr>
        <w:rPr>
          <w:rFonts w:cs="Arial"/>
          <w:b/>
          <w:bCs/>
        </w:rPr>
      </w:pPr>
      <w:r>
        <w:rPr>
          <w:rFonts w:cs="Arial"/>
          <w:b/>
          <w:bCs/>
        </w:rPr>
        <w:br w:type="page"/>
      </w:r>
    </w:p>
    <w:p w14:paraId="643EEED9" w14:textId="26C3EDBD" w:rsidR="00254E04" w:rsidRPr="00B84E66" w:rsidRDefault="00D52A6D" w:rsidP="00B84E66">
      <w:pPr>
        <w:rPr>
          <w:rFonts w:cs="Arial"/>
          <w:b/>
          <w:bCs/>
        </w:rPr>
      </w:pPr>
      <w:r>
        <w:rPr>
          <w:rFonts w:cs="Arial"/>
          <w:b/>
          <w:bCs/>
        </w:rPr>
        <w:lastRenderedPageBreak/>
        <w:t>Diplomuddannelse i Pædagogik</w:t>
      </w:r>
    </w:p>
    <w:p w14:paraId="643EEEDA" w14:textId="29FC4741" w:rsidR="00905C0E" w:rsidRPr="00992D1F" w:rsidRDefault="00657CEF" w:rsidP="00BF5016">
      <w:pPr>
        <w:pStyle w:val="Overskrift2"/>
      </w:pPr>
      <w:bookmarkStart w:id="69" w:name="_Toc174541645"/>
      <w:r>
        <w:t>19.4</w:t>
      </w:r>
      <w:r w:rsidR="000F1105">
        <w:t xml:space="preserve"> </w:t>
      </w:r>
      <w:r w:rsidR="00905C0E" w:rsidRPr="00992D1F">
        <w:t>ENGELSKVEJLEDER</w:t>
      </w:r>
      <w:bookmarkEnd w:id="69"/>
      <w:r w:rsidR="00037F12">
        <w:t xml:space="preserve"> </w:t>
      </w:r>
    </w:p>
    <w:p w14:paraId="643EEEDB" w14:textId="77777777" w:rsidR="00905C0E" w:rsidRPr="00992D1F" w:rsidRDefault="00905C0E" w:rsidP="00905C0E">
      <w:pPr>
        <w:jc w:val="both"/>
        <w:rPr>
          <w:rFonts w:cs="Arial"/>
        </w:rPr>
      </w:pPr>
    </w:p>
    <w:p w14:paraId="643EEEDC" w14:textId="77777777" w:rsidR="00D71C87" w:rsidRPr="00D71C87" w:rsidRDefault="00D71C87" w:rsidP="00D71C87">
      <w:pPr>
        <w:rPr>
          <w:rFonts w:cs="Arial"/>
          <w:b/>
        </w:rPr>
      </w:pPr>
      <w:r w:rsidRPr="00D71C87">
        <w:rPr>
          <w:rFonts w:cs="Arial"/>
          <w:b/>
        </w:rPr>
        <w:t xml:space="preserve">Formål </w:t>
      </w:r>
    </w:p>
    <w:p w14:paraId="643EEEDD" w14:textId="77777777" w:rsidR="00095FD2" w:rsidRPr="00095FD2" w:rsidRDefault="00D71C87" w:rsidP="00095FD2">
      <w:pPr>
        <w:rPr>
          <w:rFonts w:cs="Arial"/>
          <w:iCs/>
        </w:rPr>
      </w:pPr>
      <w:r w:rsidRPr="00D71C87">
        <w:rPr>
          <w:rFonts w:cs="Arial"/>
        </w:rPr>
        <w:t>Uddannelsesretningens formål er at kvalificere den studerende til</w:t>
      </w:r>
      <w:r w:rsidRPr="00D71C87">
        <w:rPr>
          <w:rFonts w:cs="Arial"/>
          <w:iCs/>
        </w:rPr>
        <w:t xml:space="preserve"> at varetage udviklende, rådgivende, koordinerende og styrende funktioner i forbindelse med skolens undervisning i engelsk. Den studerende skal gennem integration af praksiserfaring og udviklingsorientering kunne planlægge, gennemføre og evaluere pædagogiske tiltag inden for engelskundervisningen med henblik på at kunne vejlede kolleger og ledelse. </w:t>
      </w:r>
      <w:r w:rsidR="00095FD2" w:rsidRPr="00095FD2">
        <w:rPr>
          <w:rFonts w:cs="Arial"/>
          <w:iCs/>
        </w:rPr>
        <w:t xml:space="preserve">For at opnå uddannelsesretningen </w:t>
      </w:r>
      <w:r w:rsidR="00095FD2">
        <w:rPr>
          <w:rFonts w:cs="Arial"/>
          <w:iCs/>
        </w:rPr>
        <w:t>Engelsk</w:t>
      </w:r>
      <w:r w:rsidR="00095FD2" w:rsidRPr="00095FD2">
        <w:rPr>
          <w:rFonts w:cs="Arial"/>
          <w:iCs/>
        </w:rPr>
        <w:t>vejleder skal alle uddannelsens moduler indgå.</w:t>
      </w:r>
    </w:p>
    <w:p w14:paraId="643EEEDE" w14:textId="77777777" w:rsidR="00D71C87" w:rsidRPr="00D71C87" w:rsidRDefault="00D71C87" w:rsidP="00D71C87">
      <w:pPr>
        <w:rPr>
          <w:rFonts w:cs="Arial"/>
          <w:iCs/>
        </w:rPr>
      </w:pPr>
    </w:p>
    <w:p w14:paraId="643EEEDF" w14:textId="77777777" w:rsidR="00D71C87" w:rsidRPr="00D71C87" w:rsidRDefault="00D71C87" w:rsidP="00D71C87">
      <w:pPr>
        <w:rPr>
          <w:rFonts w:cs="Arial"/>
          <w:b/>
        </w:rPr>
      </w:pPr>
      <w:r w:rsidRPr="00D71C87">
        <w:rPr>
          <w:rFonts w:cs="Arial"/>
          <w:b/>
        </w:rPr>
        <w:t>Mål for læringsudbytte</w:t>
      </w:r>
    </w:p>
    <w:p w14:paraId="643EEEE0" w14:textId="77777777" w:rsidR="00D71C87" w:rsidRPr="00D71C87" w:rsidRDefault="00D71C87" w:rsidP="00D71C8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D71C87" w:rsidRPr="00D71C87" w14:paraId="643EEEE8" w14:textId="77777777" w:rsidTr="000F38A3">
        <w:tc>
          <w:tcPr>
            <w:tcW w:w="8642" w:type="dxa"/>
            <w:gridSpan w:val="2"/>
          </w:tcPr>
          <w:p w14:paraId="643EEEE2" w14:textId="77777777" w:rsidR="00D71C87" w:rsidRPr="00D71C87" w:rsidRDefault="00D71C87" w:rsidP="00D71C87">
            <w:pPr>
              <w:rPr>
                <w:rFonts w:cs="Arial"/>
                <w:b/>
              </w:rPr>
            </w:pPr>
            <w:r w:rsidRPr="00D71C87">
              <w:rPr>
                <w:rFonts w:cs="Arial"/>
                <w:b/>
              </w:rPr>
              <w:t>Kompetencemål</w:t>
            </w:r>
          </w:p>
          <w:p w14:paraId="643EEEE3" w14:textId="77777777" w:rsidR="00D71C87" w:rsidRDefault="00D71C87" w:rsidP="00D71C87">
            <w:pPr>
              <w:rPr>
                <w:rFonts w:cs="Arial"/>
              </w:rPr>
            </w:pPr>
            <w:r w:rsidRPr="00D71C87">
              <w:rPr>
                <w:rFonts w:cs="Arial"/>
              </w:rPr>
              <w:t xml:space="preserve">Det er målet, at den studerende gennem integration af praksiserfaring og udviklingsorientering opnår kompetencer til at </w:t>
            </w:r>
          </w:p>
          <w:p w14:paraId="643EEEE4" w14:textId="77777777" w:rsidR="000F38A3" w:rsidRPr="00D71C87" w:rsidRDefault="000F38A3" w:rsidP="00D71C87">
            <w:pPr>
              <w:rPr>
                <w:rFonts w:cs="Arial"/>
              </w:rPr>
            </w:pPr>
          </w:p>
          <w:p w14:paraId="643EEEE5" w14:textId="77777777" w:rsidR="00D71C87" w:rsidRPr="00D71C87" w:rsidRDefault="00D71C87" w:rsidP="00D52A6D">
            <w:pPr>
              <w:numPr>
                <w:ilvl w:val="0"/>
                <w:numId w:val="98"/>
              </w:numPr>
              <w:spacing w:line="232" w:lineRule="atLeast"/>
              <w:contextualSpacing/>
              <w:rPr>
                <w:rFonts w:cs="Arial"/>
              </w:rPr>
            </w:pPr>
            <w:r w:rsidRPr="00D71C87">
              <w:rPr>
                <w:rFonts w:cs="Arial"/>
                <w:iCs/>
              </w:rPr>
              <w:t>vedligeholde, vejlede om og udvikle engelskfagets didaktik og evalueringskultur</w:t>
            </w:r>
          </w:p>
          <w:p w14:paraId="643EEEE6" w14:textId="77777777" w:rsidR="00D71C87" w:rsidRPr="00D71C87" w:rsidRDefault="00D71C87" w:rsidP="00D52A6D">
            <w:pPr>
              <w:numPr>
                <w:ilvl w:val="0"/>
                <w:numId w:val="97"/>
              </w:numPr>
              <w:spacing w:line="232" w:lineRule="atLeast"/>
              <w:contextualSpacing/>
              <w:rPr>
                <w:rFonts w:cs="Arial"/>
              </w:rPr>
            </w:pPr>
            <w:r w:rsidRPr="00D71C87">
              <w:rPr>
                <w:rFonts w:cs="Arial"/>
              </w:rPr>
              <w:t>igangsætte og stimulere den faglige debat samt implementere udviklingsarbejder med henblik på at styrke skolens engelskundervisning.</w:t>
            </w:r>
          </w:p>
          <w:p w14:paraId="643EEEE7" w14:textId="77777777" w:rsidR="00D71C87" w:rsidRPr="00D71C87" w:rsidRDefault="00D71C87" w:rsidP="00D71C87">
            <w:pPr>
              <w:spacing w:line="232" w:lineRule="atLeast"/>
              <w:ind w:left="360" w:hanging="360"/>
              <w:contextualSpacing/>
              <w:rPr>
                <w:rFonts w:cs="Arial"/>
              </w:rPr>
            </w:pPr>
          </w:p>
        </w:tc>
      </w:tr>
      <w:tr w:rsidR="00D71C87" w:rsidRPr="00D71C87" w14:paraId="643EEEEA" w14:textId="77777777" w:rsidTr="000F38A3">
        <w:tc>
          <w:tcPr>
            <w:tcW w:w="8642" w:type="dxa"/>
            <w:gridSpan w:val="2"/>
          </w:tcPr>
          <w:p w14:paraId="643EEEE9" w14:textId="010767B4" w:rsidR="00D71C87" w:rsidRPr="00D71C87" w:rsidRDefault="00D71C87" w:rsidP="00D71C87">
            <w:pPr>
              <w:rPr>
                <w:rFonts w:cs="Arial"/>
              </w:rPr>
            </w:pPr>
            <w:r w:rsidRPr="00D71C87">
              <w:rPr>
                <w:rFonts w:cs="Arial"/>
              </w:rPr>
              <w:t>For at opnå disse kompetencer skal den studerende</w:t>
            </w:r>
          </w:p>
        </w:tc>
      </w:tr>
      <w:tr w:rsidR="00D71C87" w:rsidRPr="00D71C87" w14:paraId="643EEEF6" w14:textId="77777777" w:rsidTr="000F38A3">
        <w:trPr>
          <w:trHeight w:val="1364"/>
        </w:trPr>
        <w:tc>
          <w:tcPr>
            <w:tcW w:w="4106" w:type="dxa"/>
          </w:tcPr>
          <w:p w14:paraId="643EEEEC" w14:textId="77777777" w:rsidR="00D71C87" w:rsidRPr="00D71C87" w:rsidRDefault="00D71C87" w:rsidP="00D71C87">
            <w:pPr>
              <w:rPr>
                <w:rFonts w:cs="Arial"/>
                <w:b/>
              </w:rPr>
            </w:pPr>
            <w:r w:rsidRPr="00D71C87">
              <w:rPr>
                <w:rFonts w:cs="Arial"/>
                <w:b/>
              </w:rPr>
              <w:t>Viden</w:t>
            </w:r>
          </w:p>
          <w:p w14:paraId="643EEEED" w14:textId="77777777" w:rsidR="00D71C87" w:rsidRPr="00D71C87" w:rsidRDefault="00D71C87" w:rsidP="00D52A6D">
            <w:pPr>
              <w:numPr>
                <w:ilvl w:val="0"/>
                <w:numId w:val="38"/>
              </w:numPr>
              <w:spacing w:line="232" w:lineRule="atLeast"/>
              <w:rPr>
                <w:rFonts w:cs="Arial"/>
              </w:rPr>
            </w:pPr>
            <w:r w:rsidRPr="00D71C87">
              <w:rPr>
                <w:rFonts w:cs="Arial"/>
              </w:rPr>
              <w:t>have viden om sammenhængen mellem sprogtilegnelsesteorier og sprogdidaktik</w:t>
            </w:r>
          </w:p>
          <w:p w14:paraId="643EEEEE" w14:textId="77777777" w:rsidR="00D71C87" w:rsidRPr="00D71C87" w:rsidRDefault="00D71C87" w:rsidP="00D52A6D">
            <w:pPr>
              <w:numPr>
                <w:ilvl w:val="0"/>
                <w:numId w:val="38"/>
              </w:numPr>
              <w:spacing w:line="232" w:lineRule="atLeast"/>
              <w:rPr>
                <w:rFonts w:cs="Arial"/>
              </w:rPr>
            </w:pPr>
            <w:r w:rsidRPr="00D71C87">
              <w:rPr>
                <w:rFonts w:cs="Arial"/>
              </w:rPr>
              <w:t>have viden om forskning og udvikling indenfor fremmedsprogsdidaktik og metoder</w:t>
            </w:r>
          </w:p>
          <w:p w14:paraId="643EEEEF" w14:textId="77777777" w:rsidR="00D71C87" w:rsidRPr="00D71C87" w:rsidRDefault="00D71C87" w:rsidP="00D52A6D">
            <w:pPr>
              <w:numPr>
                <w:ilvl w:val="0"/>
                <w:numId w:val="38"/>
              </w:numPr>
              <w:spacing w:line="232" w:lineRule="atLeast"/>
              <w:rPr>
                <w:rFonts w:cs="Arial"/>
              </w:rPr>
            </w:pPr>
            <w:r w:rsidRPr="00D71C87">
              <w:rPr>
                <w:rFonts w:cs="Arial"/>
              </w:rPr>
              <w:t>have viden om forskning og udvikling i interkulturel pædagogik</w:t>
            </w:r>
          </w:p>
        </w:tc>
        <w:tc>
          <w:tcPr>
            <w:tcW w:w="4536" w:type="dxa"/>
          </w:tcPr>
          <w:p w14:paraId="643EEEF1" w14:textId="77777777" w:rsidR="00D71C87" w:rsidRPr="00D71C87" w:rsidRDefault="00D71C87" w:rsidP="00D71C87">
            <w:pPr>
              <w:rPr>
                <w:rFonts w:cs="Arial"/>
                <w:b/>
              </w:rPr>
            </w:pPr>
            <w:r w:rsidRPr="00D71C87">
              <w:rPr>
                <w:rFonts w:cs="Arial"/>
                <w:b/>
              </w:rPr>
              <w:t>Færdigheder</w:t>
            </w:r>
          </w:p>
          <w:p w14:paraId="643EEEF2" w14:textId="77777777" w:rsidR="00D71C87" w:rsidRPr="00D71C87" w:rsidRDefault="00D71C87" w:rsidP="00D52A6D">
            <w:pPr>
              <w:numPr>
                <w:ilvl w:val="0"/>
                <w:numId w:val="39"/>
              </w:numPr>
              <w:spacing w:line="232" w:lineRule="atLeast"/>
              <w:contextualSpacing/>
              <w:rPr>
                <w:rFonts w:cs="Arial"/>
              </w:rPr>
            </w:pPr>
            <w:r w:rsidRPr="00D71C87">
              <w:rPr>
                <w:rFonts w:cs="Arial"/>
              </w:rPr>
              <w:t>kunne anvende metoder til at analysere, dokumentere og evaluere praksis inden for læringsmålstyret engelskundervisning og evaluering</w:t>
            </w:r>
          </w:p>
          <w:p w14:paraId="643EEEF3" w14:textId="77777777" w:rsidR="00D71C87" w:rsidRPr="00D71C87" w:rsidRDefault="00D71C87" w:rsidP="00D52A6D">
            <w:pPr>
              <w:numPr>
                <w:ilvl w:val="0"/>
                <w:numId w:val="39"/>
              </w:numPr>
              <w:spacing w:line="232" w:lineRule="atLeast"/>
              <w:contextualSpacing/>
              <w:rPr>
                <w:rFonts w:cs="Arial"/>
              </w:rPr>
            </w:pPr>
            <w:r w:rsidRPr="00D71C87">
              <w:rPr>
                <w:rFonts w:cs="Arial"/>
                <w:iCs/>
              </w:rPr>
              <w:t xml:space="preserve">kunne vejlede kolleger og ledelse vedrørende engelskundervisningens indhold og metoder  </w:t>
            </w:r>
          </w:p>
          <w:p w14:paraId="643EEEF4" w14:textId="77777777" w:rsidR="00D71C87" w:rsidRPr="00D71C87" w:rsidRDefault="00D71C87" w:rsidP="00D52A6D">
            <w:pPr>
              <w:numPr>
                <w:ilvl w:val="0"/>
                <w:numId w:val="39"/>
              </w:numPr>
              <w:spacing w:line="232" w:lineRule="atLeast"/>
              <w:contextualSpacing/>
              <w:rPr>
                <w:rFonts w:cs="Arial"/>
              </w:rPr>
            </w:pPr>
            <w:r w:rsidRPr="00D71C87">
              <w:rPr>
                <w:rFonts w:cs="Arial"/>
              </w:rPr>
              <w:t>kunne udvikle praksis på baggrund af forsknings- og udviklingsarbejde</w:t>
            </w:r>
          </w:p>
          <w:p w14:paraId="643EEEF5" w14:textId="77777777" w:rsidR="00D71C87" w:rsidRPr="00D71C87" w:rsidRDefault="00D71C87" w:rsidP="000F38A3">
            <w:pPr>
              <w:spacing w:line="232" w:lineRule="atLeast"/>
              <w:ind w:left="360"/>
              <w:contextualSpacing/>
              <w:rPr>
                <w:rFonts w:cs="Arial"/>
              </w:rPr>
            </w:pPr>
          </w:p>
        </w:tc>
      </w:tr>
    </w:tbl>
    <w:p w14:paraId="643EEEF7" w14:textId="77777777" w:rsidR="00D71C87" w:rsidRDefault="00D71C87" w:rsidP="00D71C87">
      <w:pPr>
        <w:rPr>
          <w:rFonts w:cs="Arial"/>
        </w:rPr>
      </w:pPr>
    </w:p>
    <w:p w14:paraId="643EEEF8" w14:textId="77777777" w:rsidR="004407DF" w:rsidRPr="00D71C87" w:rsidRDefault="004407DF" w:rsidP="00D71C87">
      <w:pPr>
        <w:rPr>
          <w:rFonts w:cs="Arial"/>
        </w:rPr>
      </w:pPr>
    </w:p>
    <w:p w14:paraId="643EEEF9" w14:textId="77777777" w:rsidR="00D71C87" w:rsidRPr="00D71C87" w:rsidRDefault="00D71C87" w:rsidP="00D71C87">
      <w:pPr>
        <w:rPr>
          <w:rFonts w:cs="Arial"/>
        </w:rPr>
      </w:pPr>
      <w:r w:rsidRPr="00D71C87">
        <w:rPr>
          <w:rFonts w:cs="Arial"/>
          <w:b/>
        </w:rPr>
        <w:t xml:space="preserve">Moduler </w:t>
      </w:r>
    </w:p>
    <w:p w14:paraId="643EEEFA" w14:textId="77777777" w:rsidR="00D71C87" w:rsidRPr="00D71C87" w:rsidRDefault="00D71C87" w:rsidP="00D71C87">
      <w:pPr>
        <w:rPr>
          <w:rFonts w:cs="Arial"/>
          <w:iCs/>
        </w:rPr>
      </w:pPr>
      <w:r w:rsidRPr="00D71C87">
        <w:rPr>
          <w:rFonts w:cs="Arial"/>
          <w:iCs/>
        </w:rPr>
        <w:t xml:space="preserve">Modul 1: Faglig vejledning i skolen </w:t>
      </w:r>
    </w:p>
    <w:p w14:paraId="643EEEFB" w14:textId="77777777" w:rsidR="00D71C87" w:rsidRPr="00D71C87" w:rsidRDefault="00D71C87" w:rsidP="00D71C87">
      <w:pPr>
        <w:rPr>
          <w:rFonts w:cs="Arial"/>
          <w:iCs/>
        </w:rPr>
      </w:pPr>
      <w:r w:rsidRPr="00D71C87">
        <w:rPr>
          <w:rFonts w:cs="Arial"/>
          <w:iCs/>
        </w:rPr>
        <w:t xml:space="preserve">Modul 2: Sprogtilegnelse og sprogundervisning </w:t>
      </w:r>
    </w:p>
    <w:p w14:paraId="643EEEFC" w14:textId="77777777" w:rsidR="00D71C87" w:rsidRPr="00D71C87" w:rsidRDefault="00D71C87" w:rsidP="00D71C87">
      <w:pPr>
        <w:rPr>
          <w:rFonts w:cs="Arial"/>
          <w:iCs/>
        </w:rPr>
      </w:pPr>
      <w:r w:rsidRPr="00D71C87">
        <w:rPr>
          <w:rFonts w:cs="Arial"/>
          <w:iCs/>
        </w:rPr>
        <w:t>Modul 3: Engelsk som kulturteknik</w:t>
      </w:r>
    </w:p>
    <w:p w14:paraId="643EEEFD" w14:textId="77777777" w:rsidR="00905C0E" w:rsidRPr="00992D1F" w:rsidRDefault="00905C0E" w:rsidP="00905C0E">
      <w:pPr>
        <w:autoSpaceDE w:val="0"/>
        <w:autoSpaceDN w:val="0"/>
        <w:adjustRightInd w:val="0"/>
        <w:ind w:left="720"/>
        <w:rPr>
          <w:rFonts w:cs="Arial"/>
          <w:b/>
          <w:bCs/>
        </w:rPr>
      </w:pPr>
    </w:p>
    <w:p w14:paraId="643EEEFE" w14:textId="77777777" w:rsidR="00905C0E" w:rsidRPr="00992D1F" w:rsidRDefault="00905C0E" w:rsidP="00905C0E">
      <w:pPr>
        <w:autoSpaceDE w:val="0"/>
        <w:autoSpaceDN w:val="0"/>
        <w:adjustRightInd w:val="0"/>
        <w:rPr>
          <w:rFonts w:cs="Arial"/>
        </w:rPr>
      </w:pPr>
    </w:p>
    <w:p w14:paraId="3C5C1DEF" w14:textId="77777777" w:rsidR="00657CEF" w:rsidRDefault="00657CEF">
      <w:pPr>
        <w:rPr>
          <w:rFonts w:ascii="Arial" w:eastAsia="Calibri" w:hAnsi="Arial"/>
          <w:i/>
          <w:noProof/>
          <w:szCs w:val="20"/>
        </w:rPr>
      </w:pPr>
      <w:r>
        <w:br w:type="page"/>
      </w:r>
    </w:p>
    <w:p w14:paraId="643EEEFF" w14:textId="06911E50" w:rsidR="00905C0E" w:rsidRPr="00F66B87" w:rsidRDefault="00905C0E" w:rsidP="00F22B45">
      <w:pPr>
        <w:pStyle w:val="Overskrift3"/>
        <w:numPr>
          <w:ilvl w:val="0"/>
          <w:numId w:val="0"/>
        </w:numPr>
        <w:ind w:left="720"/>
      </w:pPr>
      <w:bookmarkStart w:id="70" w:name="_Toc174541646"/>
      <w:r w:rsidRPr="00F66B87">
        <w:lastRenderedPageBreak/>
        <w:t xml:space="preserve">Modul </w:t>
      </w:r>
      <w:r w:rsidR="00657CEF">
        <w:t>Rs 19.4</w:t>
      </w:r>
      <w:r w:rsidRPr="00F66B87">
        <w:t>.1: Faglig vejledning i skolen</w:t>
      </w:r>
      <w:bookmarkEnd w:id="70"/>
      <w:r w:rsidR="000F38A3">
        <w:t xml:space="preserve"> </w:t>
      </w:r>
    </w:p>
    <w:p w14:paraId="643EEF00" w14:textId="77777777" w:rsidR="00905C0E" w:rsidRPr="00F66B87" w:rsidRDefault="005D6EAB" w:rsidP="00A20459">
      <w:pPr>
        <w:ind w:firstLine="720"/>
      </w:pPr>
      <w:r>
        <w:t>10 ECTS-point, intern</w:t>
      </w:r>
      <w:r w:rsidR="00905C0E" w:rsidRPr="00F66B87">
        <w:t xml:space="preserve"> prøve</w:t>
      </w:r>
    </w:p>
    <w:p w14:paraId="643EEF01" w14:textId="77777777" w:rsidR="00905C0E" w:rsidRPr="00F66B87" w:rsidRDefault="00905C0E" w:rsidP="00905C0E">
      <w:pPr>
        <w:ind w:firstLine="480"/>
      </w:pPr>
    </w:p>
    <w:p w14:paraId="643EEF02"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03"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05205163" w14:textId="4227E49B" w:rsidR="0017161C" w:rsidRDefault="0017161C" w:rsidP="005A2828">
      <w:pPr>
        <w:ind w:left="360" w:hanging="360"/>
        <w:contextualSpacing/>
        <w:rPr>
          <w:rFonts w:eastAsia="Calibri"/>
          <w:lang w:eastAsia="en-US"/>
        </w:rPr>
      </w:pPr>
      <w:r>
        <w:rPr>
          <w:rFonts w:eastAsia="Calibri"/>
          <w:lang w:eastAsia="en-US"/>
        </w:rPr>
        <w:t>Viden</w:t>
      </w:r>
    </w:p>
    <w:p w14:paraId="75A02CD1"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1CE4504E"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7DE975E8" w14:textId="414E28CC"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har i</w:t>
      </w:r>
      <w:r>
        <w:rPr>
          <w:rFonts w:ascii="Garamond" w:eastAsia="Calibri" w:hAnsi="Garamond"/>
          <w:lang w:eastAsia="en-US"/>
        </w:rPr>
        <w:t>n</w:t>
      </w:r>
      <w:r w:rsidRPr="00840CE4">
        <w:rPr>
          <w:rFonts w:ascii="Garamond" w:eastAsia="Calibri" w:hAnsi="Garamond"/>
          <w:lang w:eastAsia="en-US"/>
        </w:rPr>
        <w:t>dsigt i pædagogisk udviklingsarbejde, evalueringsteori og metode</w:t>
      </w:r>
    </w:p>
    <w:p w14:paraId="532AA735" w14:textId="22849CF6" w:rsidR="0017161C" w:rsidRDefault="0017161C" w:rsidP="005A2828">
      <w:pPr>
        <w:ind w:left="360" w:hanging="360"/>
        <w:contextualSpacing/>
        <w:rPr>
          <w:rFonts w:eastAsia="Calibri"/>
          <w:lang w:eastAsia="en-US"/>
        </w:rPr>
      </w:pPr>
      <w:r>
        <w:rPr>
          <w:rFonts w:eastAsia="Calibri"/>
          <w:lang w:eastAsia="en-US"/>
        </w:rPr>
        <w:t>Færdigheder</w:t>
      </w:r>
    </w:p>
    <w:p w14:paraId="3C457CEB"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50D61CD6"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411D12F0" w14:textId="77777777" w:rsidR="0017161C" w:rsidRPr="0017161C" w:rsidRDefault="0017161C" w:rsidP="00D52A6D">
      <w:pPr>
        <w:pStyle w:val="Listeafsnit"/>
        <w:numPr>
          <w:ilvl w:val="0"/>
          <w:numId w:val="138"/>
        </w:numPr>
        <w:rPr>
          <w:rFonts w:ascii="Garamond" w:eastAsia="Calibri" w:hAnsi="Garamond"/>
          <w:lang w:eastAsia="en-US"/>
        </w:rPr>
      </w:pPr>
      <w:r w:rsidRPr="0017161C">
        <w:rPr>
          <w:rFonts w:ascii="Garamond" w:eastAsia="Calibri" w:hAnsi="Garamond"/>
          <w:lang w:eastAsia="en-US"/>
        </w:rPr>
        <w:t xml:space="preserve">mestrer kommunikative kompetencer i forhold til at etablere og facilitere det fagdidaktiske udviklingsarbejde </w:t>
      </w:r>
    </w:p>
    <w:p w14:paraId="136C48D2"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4BF14E62" w14:textId="5CDFEC20" w:rsidR="0017161C" w:rsidRPr="0017161C" w:rsidRDefault="0017161C" w:rsidP="0017161C">
      <w:pPr>
        <w:rPr>
          <w:rFonts w:eastAsia="Calibri"/>
          <w:lang w:eastAsia="en-US"/>
        </w:rPr>
      </w:pPr>
      <w:r>
        <w:rPr>
          <w:rFonts w:eastAsia="Calibri"/>
          <w:lang w:eastAsia="en-US"/>
        </w:rPr>
        <w:t>Kompetencer</w:t>
      </w:r>
    </w:p>
    <w:p w14:paraId="5326E9B5" w14:textId="77777777" w:rsidR="0017161C" w:rsidRPr="00840CE4" w:rsidRDefault="0017161C"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16E0B7FF" w14:textId="77777777" w:rsidR="0017161C" w:rsidRPr="00840CE4" w:rsidRDefault="0017161C"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45FF730D" w14:textId="77777777" w:rsidR="0017161C"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0F" w14:textId="7A95FBC6" w:rsidR="00905C0E" w:rsidRDefault="00905C0E" w:rsidP="00905C0E">
      <w:pPr>
        <w:autoSpaceDE w:val="0"/>
        <w:autoSpaceDN w:val="0"/>
        <w:adjustRightInd w:val="0"/>
        <w:outlineLvl w:val="2"/>
        <w:rPr>
          <w:rFonts w:cs="Arial"/>
          <w:b/>
        </w:rPr>
      </w:pPr>
    </w:p>
    <w:p w14:paraId="38CCD138" w14:textId="5509857F" w:rsidR="00F22B45" w:rsidRDefault="00F22B45">
      <w:pPr>
        <w:rPr>
          <w:rFonts w:cs="Arial"/>
          <w:b/>
        </w:rPr>
      </w:pPr>
    </w:p>
    <w:p w14:paraId="643EEF11" w14:textId="2903FE44" w:rsidR="00905C0E" w:rsidRPr="00992D1F" w:rsidRDefault="00905C0E" w:rsidP="00F22B45">
      <w:pPr>
        <w:pStyle w:val="Overskrift3"/>
        <w:numPr>
          <w:ilvl w:val="0"/>
          <w:numId w:val="0"/>
        </w:numPr>
        <w:ind w:left="720"/>
      </w:pPr>
      <w:bookmarkStart w:id="71" w:name="_Toc174541647"/>
      <w:r w:rsidRPr="00992D1F">
        <w:t xml:space="preserve">Modul </w:t>
      </w:r>
      <w:r w:rsidR="00657CEF">
        <w:t>Rs 19.4</w:t>
      </w:r>
      <w:r>
        <w:t>.2</w:t>
      </w:r>
      <w:r w:rsidRPr="00992D1F">
        <w:t xml:space="preserve">: </w:t>
      </w:r>
      <w:r w:rsidRPr="00266743">
        <w:t>Sprogtilegnelse og sprogundervisning</w:t>
      </w:r>
      <w:bookmarkEnd w:id="71"/>
      <w:r w:rsidR="000F38A3">
        <w:t xml:space="preserve"> </w:t>
      </w:r>
    </w:p>
    <w:p w14:paraId="643EEF12" w14:textId="77777777" w:rsidR="00905C0E" w:rsidRDefault="00905C0E" w:rsidP="00A20459">
      <w:pPr>
        <w:ind w:firstLine="720"/>
        <w:rPr>
          <w:rFonts w:cs="Arial"/>
        </w:rPr>
      </w:pPr>
      <w:r w:rsidRPr="002216E2">
        <w:rPr>
          <w:rFonts w:cs="Arial"/>
        </w:rPr>
        <w:t>10 ECTS-point, ekstern prøve</w:t>
      </w:r>
    </w:p>
    <w:p w14:paraId="643EEF13" w14:textId="77777777" w:rsidR="00905C0E" w:rsidRPr="00992D1F" w:rsidRDefault="00905C0E" w:rsidP="00905C0E">
      <w:pPr>
        <w:rPr>
          <w:rFonts w:cs="Arial"/>
        </w:rPr>
      </w:pPr>
    </w:p>
    <w:p w14:paraId="643EEF14" w14:textId="77777777" w:rsidR="000F38A3" w:rsidRPr="000F38A3" w:rsidRDefault="000F38A3" w:rsidP="000F38A3">
      <w:pPr>
        <w:rPr>
          <w:rFonts w:cs="Arial"/>
          <w:b/>
        </w:rPr>
      </w:pPr>
      <w:r w:rsidRPr="000F38A3">
        <w:rPr>
          <w:rFonts w:cs="Arial"/>
          <w:b/>
        </w:rPr>
        <w:t>Læringsmål</w:t>
      </w:r>
    </w:p>
    <w:p w14:paraId="643EEF15" w14:textId="77777777" w:rsidR="000F38A3" w:rsidRDefault="000F38A3" w:rsidP="000F38A3">
      <w:pPr>
        <w:jc w:val="both"/>
        <w:rPr>
          <w:rFonts w:cs="Arial"/>
        </w:rPr>
      </w:pPr>
      <w:r w:rsidRPr="000F38A3">
        <w:rPr>
          <w:rFonts w:cs="Arial"/>
        </w:rPr>
        <w:t xml:space="preserve">Den studerende </w:t>
      </w:r>
    </w:p>
    <w:p w14:paraId="1805D411" w14:textId="09DE86C4" w:rsidR="0017161C" w:rsidRDefault="0017161C" w:rsidP="000F38A3">
      <w:pPr>
        <w:jc w:val="both"/>
        <w:rPr>
          <w:rFonts w:cs="Arial"/>
        </w:rPr>
      </w:pPr>
      <w:r>
        <w:rPr>
          <w:rFonts w:cs="Arial"/>
        </w:rPr>
        <w:t>Viden</w:t>
      </w:r>
    </w:p>
    <w:p w14:paraId="508F2584" w14:textId="77777777" w:rsidR="0017161C" w:rsidRPr="000F38A3" w:rsidRDefault="0017161C" w:rsidP="00D52A6D">
      <w:pPr>
        <w:numPr>
          <w:ilvl w:val="0"/>
          <w:numId w:val="99"/>
        </w:numPr>
        <w:spacing w:line="232" w:lineRule="atLeast"/>
        <w:contextualSpacing/>
        <w:rPr>
          <w:rFonts w:cs="Arial"/>
        </w:rPr>
      </w:pPr>
      <w:r w:rsidRPr="000F38A3">
        <w:rPr>
          <w:rFonts w:cs="Arial"/>
        </w:rPr>
        <w:t>har viden om sammenhængen mellem generel videnskabsteori, sprogsyn, sproglæringssyn og skiftende sprogundervisningsparadigmer</w:t>
      </w:r>
    </w:p>
    <w:p w14:paraId="39C69023" w14:textId="7047D60B" w:rsidR="0017161C" w:rsidRPr="000F38A3" w:rsidRDefault="0017161C" w:rsidP="000F38A3">
      <w:pPr>
        <w:jc w:val="both"/>
        <w:rPr>
          <w:rFonts w:cs="Arial"/>
        </w:rPr>
      </w:pPr>
      <w:r>
        <w:rPr>
          <w:rFonts w:cs="Arial"/>
        </w:rPr>
        <w:t>Færdigheder</w:t>
      </w:r>
    </w:p>
    <w:p w14:paraId="0808A23D" w14:textId="77777777" w:rsidR="0017161C" w:rsidRPr="000F38A3" w:rsidRDefault="0017161C" w:rsidP="00D52A6D">
      <w:pPr>
        <w:numPr>
          <w:ilvl w:val="0"/>
          <w:numId w:val="99"/>
        </w:numPr>
        <w:spacing w:line="232" w:lineRule="atLeast"/>
        <w:contextualSpacing/>
        <w:jc w:val="both"/>
        <w:rPr>
          <w:rFonts w:cs="Arial"/>
        </w:rPr>
      </w:pPr>
      <w:r w:rsidRPr="000F38A3">
        <w:rPr>
          <w:rFonts w:cs="Arial"/>
        </w:rPr>
        <w:t>kan anvende viden om forskning og udvikling inden for sprogtilegnelsesteori til systematisk refleksion og dokumentation i arbejdet med elevcentreret målsætning og evaluering i en tidssvarende engelskundervisning</w:t>
      </w:r>
    </w:p>
    <w:p w14:paraId="4E44C4D1" w14:textId="77777777" w:rsidR="0017161C" w:rsidRPr="000F38A3" w:rsidRDefault="0017161C" w:rsidP="00D52A6D">
      <w:pPr>
        <w:numPr>
          <w:ilvl w:val="0"/>
          <w:numId w:val="99"/>
        </w:numPr>
        <w:spacing w:line="232" w:lineRule="atLeast"/>
        <w:contextualSpacing/>
        <w:rPr>
          <w:rFonts w:cs="Arial"/>
        </w:rPr>
      </w:pPr>
      <w:r w:rsidRPr="000F38A3">
        <w:rPr>
          <w:rFonts w:cs="Arial"/>
        </w:rPr>
        <w:t>kan analysere, begrunde og udvikle læringsbetingelser og læringssituationer i engelskundervisningen</w:t>
      </w:r>
    </w:p>
    <w:p w14:paraId="3F3F6AC8" w14:textId="77777777" w:rsidR="0017161C" w:rsidRPr="000F38A3" w:rsidRDefault="0017161C" w:rsidP="00D52A6D">
      <w:pPr>
        <w:numPr>
          <w:ilvl w:val="0"/>
          <w:numId w:val="99"/>
        </w:numPr>
        <w:spacing w:line="232" w:lineRule="atLeast"/>
        <w:contextualSpacing/>
        <w:rPr>
          <w:rFonts w:cs="Arial"/>
        </w:rPr>
      </w:pPr>
      <w:r w:rsidRPr="000F38A3">
        <w:rPr>
          <w:rFonts w:cs="Arial"/>
        </w:rPr>
        <w:t>kan monitorere, analysere og vurdere elevsprog/intersprog samt opstille relevante differentierede mål for progression under anvendelse af viden om sproglæringsstrategier</w:t>
      </w:r>
    </w:p>
    <w:p w14:paraId="01A7AD5D" w14:textId="6BC45AAC" w:rsidR="0017161C" w:rsidRDefault="0017161C" w:rsidP="0017161C">
      <w:pPr>
        <w:spacing w:line="232" w:lineRule="atLeast"/>
        <w:contextualSpacing/>
        <w:rPr>
          <w:rFonts w:cs="Arial"/>
        </w:rPr>
      </w:pPr>
      <w:r>
        <w:rPr>
          <w:rFonts w:cs="Arial"/>
        </w:rPr>
        <w:t>Kompetencer</w:t>
      </w:r>
    </w:p>
    <w:p w14:paraId="10BE10A3" w14:textId="77777777" w:rsidR="0017161C" w:rsidRPr="000F38A3" w:rsidRDefault="0017161C" w:rsidP="00D52A6D">
      <w:pPr>
        <w:numPr>
          <w:ilvl w:val="0"/>
          <w:numId w:val="99"/>
        </w:numPr>
        <w:spacing w:line="232" w:lineRule="atLeast"/>
        <w:contextualSpacing/>
        <w:jc w:val="both"/>
        <w:rPr>
          <w:rFonts w:cs="Arial"/>
        </w:rPr>
      </w:pPr>
      <w:r w:rsidRPr="000F38A3">
        <w:rPr>
          <w:rFonts w:cs="Arial"/>
        </w:rPr>
        <w:t>kan indgå i samarbejds- og vejledningssituationer med engelskfaglige kolleger og påtage sig medansvar for udvikling af en tidssvarende sprogundervisningskultur</w:t>
      </w:r>
    </w:p>
    <w:p w14:paraId="6690ECF1" w14:textId="77777777" w:rsidR="0017161C" w:rsidRPr="000F38A3" w:rsidRDefault="0017161C" w:rsidP="00D52A6D">
      <w:pPr>
        <w:numPr>
          <w:ilvl w:val="0"/>
          <w:numId w:val="99"/>
        </w:numPr>
        <w:spacing w:line="232" w:lineRule="atLeast"/>
        <w:contextualSpacing/>
        <w:rPr>
          <w:rFonts w:cs="Arial"/>
        </w:rPr>
      </w:pPr>
      <w:r w:rsidRPr="000F38A3">
        <w:rPr>
          <w:rFonts w:cs="Arial"/>
        </w:rPr>
        <w:t>kan analysere, vurdere og begrunde anvendelsen af forskellige former for læremidler</w:t>
      </w:r>
    </w:p>
    <w:p w14:paraId="60DECE70" w14:textId="77777777" w:rsidR="0017161C" w:rsidRDefault="0017161C" w:rsidP="00D52A6D">
      <w:pPr>
        <w:numPr>
          <w:ilvl w:val="0"/>
          <w:numId w:val="99"/>
        </w:numPr>
        <w:spacing w:line="232" w:lineRule="atLeast"/>
        <w:contextualSpacing/>
        <w:jc w:val="both"/>
        <w:rPr>
          <w:rFonts w:cs="Arial"/>
        </w:rPr>
      </w:pPr>
      <w:r w:rsidRPr="000F38A3">
        <w:rPr>
          <w:rFonts w:cs="Arial"/>
        </w:rPr>
        <w:t>kan analysere og vurdere læseplaner og uddannelsesplanlægning i et samfundsmæssigt perspektiv</w:t>
      </w:r>
    </w:p>
    <w:p w14:paraId="25E562E5" w14:textId="77777777" w:rsidR="00657CEF" w:rsidRDefault="00657CEF">
      <w:pPr>
        <w:rPr>
          <w:rFonts w:ascii="Arial" w:eastAsia="Calibri" w:hAnsi="Arial"/>
          <w:i/>
          <w:noProof/>
          <w:szCs w:val="20"/>
        </w:rPr>
      </w:pPr>
      <w:r>
        <w:br w:type="page"/>
      </w:r>
    </w:p>
    <w:p w14:paraId="643EEF1E" w14:textId="1AEA7DD6" w:rsidR="00905C0E" w:rsidRPr="00992D1F" w:rsidRDefault="00905C0E" w:rsidP="00F22B45">
      <w:pPr>
        <w:pStyle w:val="Overskrift3"/>
        <w:numPr>
          <w:ilvl w:val="0"/>
          <w:numId w:val="0"/>
        </w:numPr>
        <w:ind w:left="720"/>
      </w:pPr>
      <w:bookmarkStart w:id="72" w:name="_Toc174541648"/>
      <w:r w:rsidRPr="00992D1F">
        <w:lastRenderedPageBreak/>
        <w:t xml:space="preserve">Modul </w:t>
      </w:r>
      <w:r w:rsidR="00657CEF">
        <w:t>Rs 19.4</w:t>
      </w:r>
      <w:r>
        <w:t>.3</w:t>
      </w:r>
      <w:r w:rsidRPr="00992D1F">
        <w:t xml:space="preserve">: </w:t>
      </w:r>
      <w:r w:rsidRPr="00266743">
        <w:t>Engelsk som kulturteknik</w:t>
      </w:r>
      <w:bookmarkEnd w:id="72"/>
      <w:r w:rsidR="000F38A3">
        <w:t xml:space="preserve"> </w:t>
      </w:r>
    </w:p>
    <w:p w14:paraId="643EEF1F"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20" w14:textId="77777777" w:rsidR="00905C0E" w:rsidRPr="00992D1F" w:rsidRDefault="00905C0E" w:rsidP="00905C0E">
      <w:pPr>
        <w:rPr>
          <w:rFonts w:cs="Arial"/>
        </w:rPr>
      </w:pPr>
    </w:p>
    <w:p w14:paraId="643EEF21" w14:textId="77777777" w:rsidR="000F38A3" w:rsidRPr="000F38A3" w:rsidRDefault="000F38A3" w:rsidP="000F38A3">
      <w:pPr>
        <w:rPr>
          <w:rFonts w:cs="Arial"/>
          <w:b/>
          <w:bCs/>
        </w:rPr>
      </w:pPr>
      <w:r w:rsidRPr="000F38A3">
        <w:rPr>
          <w:rFonts w:cs="Arial"/>
          <w:b/>
          <w:bCs/>
        </w:rPr>
        <w:t>Læringsmål</w:t>
      </w:r>
    </w:p>
    <w:p w14:paraId="643EEF22" w14:textId="77777777" w:rsidR="000F38A3" w:rsidRDefault="000F38A3" w:rsidP="000F38A3">
      <w:pPr>
        <w:rPr>
          <w:rFonts w:cs="Arial"/>
          <w:bCs/>
        </w:rPr>
      </w:pPr>
      <w:r w:rsidRPr="000F38A3">
        <w:rPr>
          <w:rFonts w:cs="Arial"/>
          <w:bCs/>
        </w:rPr>
        <w:t xml:space="preserve">Den studerende </w:t>
      </w:r>
    </w:p>
    <w:p w14:paraId="5093017F" w14:textId="78FCD5A5" w:rsidR="0017161C" w:rsidRPr="000F38A3" w:rsidRDefault="0017161C" w:rsidP="000F38A3">
      <w:pPr>
        <w:rPr>
          <w:rFonts w:cs="Arial"/>
          <w:bCs/>
        </w:rPr>
      </w:pPr>
      <w:r>
        <w:rPr>
          <w:rFonts w:cs="Arial"/>
          <w:bCs/>
        </w:rPr>
        <w:t>Viden</w:t>
      </w:r>
    </w:p>
    <w:p w14:paraId="69DBFC53" w14:textId="77777777" w:rsidR="0017161C" w:rsidRPr="000F38A3" w:rsidRDefault="0017161C" w:rsidP="00D52A6D">
      <w:pPr>
        <w:numPr>
          <w:ilvl w:val="0"/>
          <w:numId w:val="100"/>
        </w:numPr>
        <w:spacing w:line="232" w:lineRule="atLeast"/>
        <w:contextualSpacing/>
        <w:rPr>
          <w:rFonts w:cs="Arial"/>
          <w:bCs/>
        </w:rPr>
      </w:pPr>
      <w:r w:rsidRPr="000F38A3">
        <w:rPr>
          <w:rFonts w:cs="Arial"/>
          <w:bCs/>
        </w:rPr>
        <w:t xml:space="preserve">har indsigt i interkulturel didaktik og kan tilrettelægge, analysere, vurdere og udvikle undervisning i interkulturel kommunikativ kompetence </w:t>
      </w:r>
    </w:p>
    <w:p w14:paraId="376BD8EA" w14:textId="77777777" w:rsidR="0017161C" w:rsidRPr="000F38A3" w:rsidRDefault="0017161C" w:rsidP="00D52A6D">
      <w:pPr>
        <w:numPr>
          <w:ilvl w:val="0"/>
          <w:numId w:val="100"/>
        </w:numPr>
        <w:spacing w:line="232" w:lineRule="atLeast"/>
        <w:contextualSpacing/>
        <w:rPr>
          <w:rFonts w:cs="Arial"/>
          <w:bCs/>
        </w:rPr>
      </w:pPr>
      <w:r w:rsidRPr="000F38A3">
        <w:rPr>
          <w:rFonts w:cs="Arial"/>
          <w:bCs/>
        </w:rPr>
        <w:t>har viden om det engelske sprogs historie og udbredelse og dets varierede former og funktioner som første- eller andetsprog, fremmedsprog, internationalt sprog samt lingua franca i en globaliseret, demokratisk kontekst</w:t>
      </w:r>
    </w:p>
    <w:p w14:paraId="215B6C78" w14:textId="1275A37C" w:rsidR="0017161C" w:rsidRDefault="0017161C" w:rsidP="0017161C">
      <w:pPr>
        <w:spacing w:line="232" w:lineRule="atLeast"/>
        <w:contextualSpacing/>
        <w:rPr>
          <w:rFonts w:cs="Arial"/>
          <w:bCs/>
        </w:rPr>
      </w:pPr>
      <w:r>
        <w:rPr>
          <w:rFonts w:cs="Arial"/>
          <w:bCs/>
        </w:rPr>
        <w:t>Færdigheder</w:t>
      </w:r>
    </w:p>
    <w:p w14:paraId="2E6B6D60" w14:textId="77777777" w:rsidR="0017161C" w:rsidRPr="000F38A3" w:rsidRDefault="0017161C" w:rsidP="00D52A6D">
      <w:pPr>
        <w:numPr>
          <w:ilvl w:val="0"/>
          <w:numId w:val="100"/>
        </w:numPr>
        <w:spacing w:line="232" w:lineRule="atLeast"/>
        <w:contextualSpacing/>
        <w:rPr>
          <w:rFonts w:cs="Arial"/>
          <w:bCs/>
        </w:rPr>
      </w:pPr>
      <w:r w:rsidRPr="000F38A3">
        <w:rPr>
          <w:rFonts w:cs="Arial"/>
          <w:bCs/>
        </w:rPr>
        <w:t>kan anvende sin viden om det engelske sprogs struktur og brug til evaluering og feedback med henblik på at fremme elevers sproglige bevidsthed, produktion og progression</w:t>
      </w:r>
    </w:p>
    <w:p w14:paraId="6A4FD3EA" w14:textId="77777777" w:rsidR="0017161C" w:rsidRPr="000F38A3" w:rsidRDefault="0017161C" w:rsidP="00D52A6D">
      <w:pPr>
        <w:numPr>
          <w:ilvl w:val="0"/>
          <w:numId w:val="100"/>
        </w:numPr>
        <w:spacing w:line="232" w:lineRule="atLeast"/>
        <w:contextualSpacing/>
        <w:rPr>
          <w:rFonts w:cs="Arial"/>
          <w:bCs/>
        </w:rPr>
      </w:pPr>
      <w:r w:rsidRPr="000F38A3">
        <w:rPr>
          <w:rFonts w:cs="Arial"/>
          <w:bCs/>
        </w:rPr>
        <w:t>behersker målsprog og -sprogbrug og kan udtrykke sig nuanceret med valg af passende register og syntaks i forhold til genre og kontekst</w:t>
      </w:r>
    </w:p>
    <w:p w14:paraId="143C56D6" w14:textId="403FBAC4" w:rsidR="0017161C" w:rsidRDefault="0017161C" w:rsidP="0017161C">
      <w:pPr>
        <w:spacing w:line="232" w:lineRule="atLeast"/>
        <w:contextualSpacing/>
        <w:rPr>
          <w:rFonts w:cs="Arial"/>
          <w:bCs/>
        </w:rPr>
      </w:pPr>
      <w:r>
        <w:rPr>
          <w:rFonts w:cs="Arial"/>
          <w:bCs/>
        </w:rPr>
        <w:t>Kompetencer</w:t>
      </w:r>
    </w:p>
    <w:p w14:paraId="0FE83321" w14:textId="77777777" w:rsidR="0017161C" w:rsidRPr="000F38A3" w:rsidRDefault="0017161C" w:rsidP="00D52A6D">
      <w:pPr>
        <w:numPr>
          <w:ilvl w:val="0"/>
          <w:numId w:val="100"/>
        </w:numPr>
        <w:spacing w:line="232" w:lineRule="atLeast"/>
        <w:contextualSpacing/>
        <w:rPr>
          <w:rFonts w:cs="Arial"/>
          <w:bCs/>
        </w:rPr>
      </w:pPr>
      <w:r w:rsidRPr="000F38A3">
        <w:rPr>
          <w:rFonts w:cs="Arial"/>
          <w:bCs/>
        </w:rPr>
        <w:t>kan beskrive, analysere og fortolke tekster samt planlægge litteraturpædagogisk arbejde under hensyntagen til litteraturens kultur-og samfundsmæssige aspekter</w:t>
      </w:r>
    </w:p>
    <w:p w14:paraId="59FE23EC" w14:textId="77777777" w:rsidR="0017161C" w:rsidRDefault="0017161C" w:rsidP="00D52A6D">
      <w:pPr>
        <w:numPr>
          <w:ilvl w:val="0"/>
          <w:numId w:val="100"/>
        </w:numPr>
        <w:spacing w:line="232" w:lineRule="atLeast"/>
        <w:contextualSpacing/>
        <w:rPr>
          <w:rFonts w:cs="Arial"/>
          <w:bCs/>
        </w:rPr>
      </w:pPr>
      <w:r w:rsidRPr="0017161C">
        <w:rPr>
          <w:rFonts w:cs="Arial"/>
          <w:bCs/>
        </w:rPr>
        <w:t>kan analysere og diskutere global kommunikation på målsproget og kan påtage sig ansvar for at etablere internationale kontakter samt udvikle internationalt samarbejde</w:t>
      </w:r>
    </w:p>
    <w:p w14:paraId="643EEF2A" w14:textId="77777777" w:rsidR="00254E04" w:rsidRPr="00B84E66" w:rsidRDefault="00254E04" w:rsidP="00B84E66">
      <w:pPr>
        <w:rPr>
          <w:rFonts w:cs="Arial"/>
          <w:b/>
          <w:bCs/>
        </w:rPr>
      </w:pPr>
    </w:p>
    <w:p w14:paraId="643EEF2B" w14:textId="77777777" w:rsidR="009B5799" w:rsidRDefault="009B5799" w:rsidP="00B84E66">
      <w:pPr>
        <w:rPr>
          <w:rFonts w:cs="Arial"/>
          <w:b/>
          <w:bCs/>
        </w:rPr>
      </w:pPr>
    </w:p>
    <w:p w14:paraId="71B8FBBF" w14:textId="77777777" w:rsidR="00157C11" w:rsidRDefault="00157C11">
      <w:pPr>
        <w:rPr>
          <w:rFonts w:cs="Arial"/>
          <w:b/>
          <w:bCs/>
        </w:rPr>
      </w:pPr>
      <w:r>
        <w:rPr>
          <w:rFonts w:cs="Arial"/>
          <w:b/>
          <w:bCs/>
        </w:rPr>
        <w:br w:type="page"/>
      </w:r>
    </w:p>
    <w:p w14:paraId="4B6970A1" w14:textId="7B96B1C2" w:rsidR="00657CEF" w:rsidRPr="00093062" w:rsidRDefault="00D52A6D" w:rsidP="00657CEF">
      <w:pPr>
        <w:rPr>
          <w:rFonts w:cs="Arial"/>
          <w:b/>
        </w:rPr>
      </w:pPr>
      <w:r>
        <w:rPr>
          <w:rFonts w:cs="Arial"/>
          <w:b/>
        </w:rPr>
        <w:lastRenderedPageBreak/>
        <w:t>Diplomuddannelse i Pædagogik</w:t>
      </w:r>
    </w:p>
    <w:p w14:paraId="27129E6A" w14:textId="73FC4558" w:rsidR="00657CEF" w:rsidRPr="00DD188B" w:rsidRDefault="00657CEF" w:rsidP="00657CEF">
      <w:pPr>
        <w:pStyle w:val="Overskrift2"/>
      </w:pPr>
      <w:bookmarkStart w:id="73" w:name="_Toc174541649"/>
      <w:r w:rsidRPr="00DD188B">
        <w:t>19.</w:t>
      </w:r>
      <w:r>
        <w:t>5</w:t>
      </w:r>
      <w:r w:rsidR="00E61C65">
        <w:t xml:space="preserve"> </w:t>
      </w:r>
      <w:r>
        <w:t>LÆRINGSVEJLEDER</w:t>
      </w:r>
      <w:bookmarkEnd w:id="73"/>
      <w:r>
        <w:t xml:space="preserve"> </w:t>
      </w:r>
    </w:p>
    <w:p w14:paraId="10541EC1" w14:textId="77777777" w:rsidR="00657CEF" w:rsidRDefault="00657CEF" w:rsidP="00657CEF">
      <w:pPr>
        <w:rPr>
          <w:rFonts w:cs="Arial"/>
        </w:rPr>
      </w:pPr>
    </w:p>
    <w:p w14:paraId="062C8837" w14:textId="77777777" w:rsidR="00657CEF" w:rsidRPr="00881173" w:rsidRDefault="00657CEF" w:rsidP="00657CEF">
      <w:pPr>
        <w:rPr>
          <w:b/>
        </w:rPr>
      </w:pPr>
      <w:r w:rsidRPr="00881173">
        <w:rPr>
          <w:b/>
        </w:rPr>
        <w:t>Formål</w:t>
      </w:r>
    </w:p>
    <w:p w14:paraId="7C84ACCB" w14:textId="77777777" w:rsidR="00D71682" w:rsidRDefault="00D71682" w:rsidP="00D71682">
      <w:r>
        <w:t xml:space="preserve">Uddannelsesretningens formål er at bibringe den studerende kompetencer til at udvikle organisation og pædagogisk praksis i samarbejde med ledelse og kolleger.  </w:t>
      </w:r>
    </w:p>
    <w:p w14:paraId="74F21E9D" w14:textId="77777777" w:rsidR="00D71682" w:rsidRDefault="00D71682" w:rsidP="00D71682">
      <w:r>
        <w:t xml:space="preserve">Den studerende udvikler arbejdsmetoder, der kan skabe rammer for oplevelse, fordybelse og virkelyst i det pædagogiske læringscenter og organisationen.  </w:t>
      </w:r>
    </w:p>
    <w:p w14:paraId="75725EFF" w14:textId="559C4664" w:rsidR="00657CEF" w:rsidRDefault="00D71682" w:rsidP="00D71682">
      <w:r>
        <w:t>Med afsæt i forskningsbaseret viden og praksisviden skal den studerende kunne håndtere komplekse pædagogiske problemstillinger, der angår organisationsudvikling, læring, vejledning, formidling og udvikling af læringsmiljøer.</w:t>
      </w:r>
    </w:p>
    <w:p w14:paraId="3FB3659B" w14:textId="77777777" w:rsidR="00657CEF" w:rsidRDefault="00657CEF" w:rsidP="00657CEF"/>
    <w:p w14:paraId="604DC6A5" w14:textId="77777777" w:rsidR="00657CEF" w:rsidRDefault="00657CEF" w:rsidP="00657CEF">
      <w:pPr>
        <w:rPr>
          <w:b/>
        </w:rPr>
      </w:pPr>
      <w:r w:rsidRPr="00881173">
        <w:rPr>
          <w:b/>
        </w:rPr>
        <w:t>Mål for læringsudbytte</w:t>
      </w:r>
    </w:p>
    <w:p w14:paraId="22CA91E4" w14:textId="77777777" w:rsidR="00657CEF" w:rsidRPr="00881173" w:rsidRDefault="00657CEF" w:rsidP="00657C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61"/>
      </w:tblGrid>
      <w:tr w:rsidR="00657CEF" w:rsidRPr="00881173" w14:paraId="6734C1B6" w14:textId="77777777" w:rsidTr="00AC5A35">
        <w:tc>
          <w:tcPr>
            <w:tcW w:w="8784" w:type="dxa"/>
            <w:gridSpan w:val="2"/>
          </w:tcPr>
          <w:p w14:paraId="504BAB86" w14:textId="77777777" w:rsidR="00657CEF" w:rsidRPr="00881173" w:rsidRDefault="00657CEF" w:rsidP="00AC5A35">
            <w:pPr>
              <w:rPr>
                <w:b/>
              </w:rPr>
            </w:pPr>
            <w:r w:rsidRPr="00881173">
              <w:rPr>
                <w:b/>
              </w:rPr>
              <w:t xml:space="preserve">Kompetencemål </w:t>
            </w:r>
          </w:p>
          <w:p w14:paraId="02000967" w14:textId="77777777" w:rsidR="00657CEF" w:rsidRDefault="00657CEF" w:rsidP="00AC5A35">
            <w:r w:rsidRPr="00881173">
              <w:t>Det er målet, at den studerende gennem integration af praksiserfaring</w:t>
            </w:r>
            <w:r>
              <w:t xml:space="preserve"> </w:t>
            </w:r>
            <w:r w:rsidRPr="00881173">
              <w:t xml:space="preserve">og udviklingsorientering opnår kompetencer til at </w:t>
            </w:r>
          </w:p>
          <w:p w14:paraId="4B1E1941" w14:textId="77777777" w:rsidR="003B0A15" w:rsidRDefault="00657CEF" w:rsidP="00D52A6D">
            <w:pPr>
              <w:numPr>
                <w:ilvl w:val="0"/>
                <w:numId w:val="37"/>
              </w:numPr>
              <w:autoSpaceDE w:val="0"/>
              <w:autoSpaceDN w:val="0"/>
              <w:adjustRightInd w:val="0"/>
              <w:spacing w:line="232" w:lineRule="atLeast"/>
            </w:pPr>
            <w:r w:rsidRPr="00EE5AAF">
              <w:t xml:space="preserve">kunne </w:t>
            </w:r>
            <w:r w:rsidR="003B0A15">
              <w:t xml:space="preserve">indgå i samarbejder om at designe og lede komplekse pædagogiske og strategiske udviklingsopgaver samt forandringsprocesser  </w:t>
            </w:r>
          </w:p>
          <w:p w14:paraId="5CBBAC3A" w14:textId="77777777" w:rsidR="003B0A15" w:rsidRDefault="003B0A15" w:rsidP="00D52A6D">
            <w:pPr>
              <w:numPr>
                <w:ilvl w:val="0"/>
                <w:numId w:val="37"/>
              </w:numPr>
              <w:autoSpaceDE w:val="0"/>
              <w:autoSpaceDN w:val="0"/>
              <w:adjustRightInd w:val="0"/>
              <w:spacing w:line="232" w:lineRule="atLeast"/>
            </w:pPr>
            <w:r>
              <w:t xml:space="preserve">kunne igangsætte, gennemføre, vurdere og begrunde vejledningsopgaver i organisationen i relation til aktuelle indsatsområder på baggrund af data og et relevant vidensgrundlag  </w:t>
            </w:r>
          </w:p>
          <w:p w14:paraId="49D40E48" w14:textId="055A9974" w:rsidR="00657CEF" w:rsidRPr="00881173" w:rsidRDefault="00657CEF" w:rsidP="00C21443">
            <w:pPr>
              <w:tabs>
                <w:tab w:val="num" w:pos="360"/>
              </w:tabs>
              <w:autoSpaceDE w:val="0"/>
              <w:autoSpaceDN w:val="0"/>
              <w:adjustRightInd w:val="0"/>
              <w:spacing w:line="232" w:lineRule="atLeast"/>
              <w:ind w:left="284"/>
            </w:pPr>
          </w:p>
        </w:tc>
      </w:tr>
      <w:tr w:rsidR="00657CEF" w:rsidRPr="00881173" w14:paraId="6A2173D3" w14:textId="77777777" w:rsidTr="00AC5A35">
        <w:tc>
          <w:tcPr>
            <w:tcW w:w="8784" w:type="dxa"/>
            <w:gridSpan w:val="2"/>
          </w:tcPr>
          <w:p w14:paraId="6DF84FFC" w14:textId="77777777" w:rsidR="00657CEF" w:rsidRPr="00881173" w:rsidRDefault="00657CEF" w:rsidP="00AC5A35">
            <w:r w:rsidRPr="00881173">
              <w:t xml:space="preserve">For at opnå disse kompetencer skal den studerende </w:t>
            </w:r>
          </w:p>
        </w:tc>
      </w:tr>
      <w:tr w:rsidR="00657CEF" w:rsidRPr="00881173" w14:paraId="1B371806" w14:textId="77777777" w:rsidTr="00FC33AD">
        <w:trPr>
          <w:trHeight w:val="1364"/>
        </w:trPr>
        <w:tc>
          <w:tcPr>
            <w:tcW w:w="3823" w:type="dxa"/>
          </w:tcPr>
          <w:p w14:paraId="20655A78" w14:textId="77777777" w:rsidR="00657CEF" w:rsidRPr="00881173" w:rsidRDefault="00657CEF" w:rsidP="00AC5A35">
            <w:pPr>
              <w:rPr>
                <w:b/>
              </w:rPr>
            </w:pPr>
            <w:r w:rsidRPr="00881173">
              <w:rPr>
                <w:b/>
              </w:rPr>
              <w:t xml:space="preserve">Viden </w:t>
            </w:r>
          </w:p>
          <w:p w14:paraId="6B4C67E3" w14:textId="77777777" w:rsidR="00657CEF" w:rsidRPr="00EE5AAF" w:rsidRDefault="00657CEF" w:rsidP="00D52A6D">
            <w:pPr>
              <w:numPr>
                <w:ilvl w:val="0"/>
                <w:numId w:val="38"/>
              </w:numPr>
              <w:tabs>
                <w:tab w:val="num" w:pos="360"/>
              </w:tabs>
              <w:autoSpaceDE w:val="0"/>
              <w:autoSpaceDN w:val="0"/>
              <w:adjustRightInd w:val="0"/>
              <w:spacing w:line="232" w:lineRule="atLeast"/>
              <w:rPr>
                <w:rFonts w:cs="Arial"/>
              </w:rPr>
            </w:pPr>
            <w:r w:rsidRPr="00EE5AAF">
              <w:rPr>
                <w:rFonts w:cs="Arial"/>
              </w:rPr>
              <w:t>have viden om lære- udviklings- og forandringsprocesser i skolen</w:t>
            </w:r>
          </w:p>
          <w:p w14:paraId="6D3A5571" w14:textId="5B6620AE" w:rsidR="00657CEF" w:rsidRPr="00EE5AAF" w:rsidRDefault="00657CEF" w:rsidP="00D52A6D">
            <w:pPr>
              <w:numPr>
                <w:ilvl w:val="0"/>
                <w:numId w:val="38"/>
              </w:numPr>
              <w:tabs>
                <w:tab w:val="num" w:pos="360"/>
              </w:tabs>
              <w:autoSpaceDE w:val="0"/>
              <w:autoSpaceDN w:val="0"/>
              <w:adjustRightInd w:val="0"/>
              <w:spacing w:line="232" w:lineRule="atLeast"/>
              <w:rPr>
                <w:rFonts w:cs="Arial"/>
              </w:rPr>
            </w:pPr>
            <w:r w:rsidRPr="00EE5AAF">
              <w:rPr>
                <w:rFonts w:cs="Arial"/>
              </w:rPr>
              <w:t>kunne reflektere over etiske dilemmaer</w:t>
            </w:r>
            <w:r w:rsidR="001232ED">
              <w:rPr>
                <w:rFonts w:cs="Arial"/>
              </w:rPr>
              <w:t xml:space="preserve"> i kommunikation og</w:t>
            </w:r>
            <w:r w:rsidRPr="00EE5AAF">
              <w:rPr>
                <w:rFonts w:cs="Arial"/>
              </w:rPr>
              <w:t xml:space="preserve"> vejledningspraksis</w:t>
            </w:r>
          </w:p>
          <w:p w14:paraId="71ECB221" w14:textId="7F9A7B54" w:rsidR="00657CEF" w:rsidRPr="00EE5AAF" w:rsidRDefault="00657CEF" w:rsidP="00D52A6D">
            <w:pPr>
              <w:numPr>
                <w:ilvl w:val="0"/>
                <w:numId w:val="38"/>
              </w:numPr>
              <w:tabs>
                <w:tab w:val="num" w:pos="360"/>
              </w:tabs>
              <w:autoSpaceDE w:val="0"/>
              <w:autoSpaceDN w:val="0"/>
              <w:adjustRightInd w:val="0"/>
              <w:spacing w:line="232" w:lineRule="atLeast"/>
              <w:rPr>
                <w:rFonts w:cs="Arial"/>
              </w:rPr>
            </w:pPr>
            <w:r w:rsidRPr="00EE5AAF">
              <w:rPr>
                <w:rFonts w:cs="Arial"/>
              </w:rPr>
              <w:t xml:space="preserve">have indsigt i anvendelse af forskningsbaseret viden i en professionel praksis i relation til </w:t>
            </w:r>
            <w:r w:rsidR="001232ED">
              <w:rPr>
                <w:rFonts w:cs="Arial"/>
              </w:rPr>
              <w:t>undervisning, vejledning og organisationsudvikling</w:t>
            </w:r>
            <w:r w:rsidRPr="00EE5AAF">
              <w:rPr>
                <w:rFonts w:cs="Arial"/>
              </w:rPr>
              <w:t xml:space="preserve"> </w:t>
            </w:r>
          </w:p>
          <w:p w14:paraId="207A935A" w14:textId="6103A514" w:rsidR="00657CEF" w:rsidRPr="00EE5AAF" w:rsidRDefault="001232ED" w:rsidP="00D52A6D">
            <w:pPr>
              <w:numPr>
                <w:ilvl w:val="0"/>
                <w:numId w:val="38"/>
              </w:numPr>
              <w:tabs>
                <w:tab w:val="num" w:pos="360"/>
              </w:tabs>
              <w:autoSpaceDE w:val="0"/>
              <w:autoSpaceDN w:val="0"/>
              <w:adjustRightInd w:val="0"/>
              <w:spacing w:line="232" w:lineRule="atLeast"/>
              <w:rPr>
                <w:rFonts w:cs="Arial"/>
              </w:rPr>
            </w:pPr>
            <w:r>
              <w:rPr>
                <w:rFonts w:cs="Arial"/>
              </w:rPr>
              <w:t>have viden om</w:t>
            </w:r>
            <w:r w:rsidR="00657CEF" w:rsidRPr="00EE5AAF">
              <w:rPr>
                <w:rFonts w:cs="Arial"/>
              </w:rPr>
              <w:t xml:space="preserve"> læringsressourcers relation til skolens læringskultur og understøttelse af udviklingsinitiativer</w:t>
            </w:r>
          </w:p>
        </w:tc>
        <w:tc>
          <w:tcPr>
            <w:tcW w:w="4961" w:type="dxa"/>
          </w:tcPr>
          <w:p w14:paraId="1973A4D0" w14:textId="77777777" w:rsidR="00657CEF" w:rsidRPr="00881173" w:rsidRDefault="00657CEF" w:rsidP="00AC5A35">
            <w:pPr>
              <w:rPr>
                <w:b/>
              </w:rPr>
            </w:pPr>
            <w:r w:rsidRPr="00881173">
              <w:rPr>
                <w:b/>
              </w:rPr>
              <w:t xml:space="preserve">Færdigheder </w:t>
            </w:r>
          </w:p>
          <w:p w14:paraId="04866D1F" w14:textId="59C93C18" w:rsidR="00657CEF" w:rsidRPr="00EE5AAF" w:rsidRDefault="00657CEF" w:rsidP="00D52A6D">
            <w:pPr>
              <w:pStyle w:val="Listeafsnit"/>
              <w:numPr>
                <w:ilvl w:val="0"/>
                <w:numId w:val="130"/>
              </w:numPr>
              <w:spacing w:line="232" w:lineRule="atLeast"/>
              <w:rPr>
                <w:rFonts w:ascii="Garamond" w:hAnsi="Garamond"/>
              </w:rPr>
            </w:pPr>
            <w:r w:rsidRPr="00EE5AAF">
              <w:rPr>
                <w:rFonts w:ascii="Garamond" w:hAnsi="Garamond"/>
              </w:rPr>
              <w:t xml:space="preserve">kunne facilitere indsamling, analyse af og pædagogisk refleksion </w:t>
            </w:r>
            <w:r w:rsidR="001232ED">
              <w:rPr>
                <w:rFonts w:ascii="Garamond" w:hAnsi="Garamond"/>
              </w:rPr>
              <w:t xml:space="preserve">over </w:t>
            </w:r>
            <w:r w:rsidRPr="00EE5AAF">
              <w:rPr>
                <w:rFonts w:ascii="Garamond" w:hAnsi="Garamond"/>
              </w:rPr>
              <w:t>data</w:t>
            </w:r>
            <w:r w:rsidR="001232ED">
              <w:rPr>
                <w:rFonts w:ascii="Garamond" w:hAnsi="Garamond"/>
              </w:rPr>
              <w:t xml:space="preserve"> og evalueringsresultater</w:t>
            </w:r>
            <w:r w:rsidRPr="00EE5AAF">
              <w:rPr>
                <w:rFonts w:ascii="Garamond" w:hAnsi="Garamond"/>
              </w:rPr>
              <w:t xml:space="preserve"> i forhold til vejlednings- og udviklingsopgaver</w:t>
            </w:r>
          </w:p>
          <w:p w14:paraId="34150286" w14:textId="1C036DE8" w:rsidR="00657CEF" w:rsidRPr="001232ED" w:rsidRDefault="00657CEF" w:rsidP="00D52A6D">
            <w:pPr>
              <w:pStyle w:val="Listeafsnit"/>
              <w:numPr>
                <w:ilvl w:val="0"/>
                <w:numId w:val="130"/>
              </w:numPr>
              <w:spacing w:line="232" w:lineRule="atLeast"/>
              <w:rPr>
                <w:rFonts w:ascii="Garamond" w:hAnsi="Garamond"/>
              </w:rPr>
            </w:pPr>
            <w:r w:rsidRPr="00EE5AAF">
              <w:rPr>
                <w:rFonts w:ascii="Garamond" w:hAnsi="Garamond"/>
              </w:rPr>
              <w:t xml:space="preserve">kunne reflektere over og anvende viden og metoder om </w:t>
            </w:r>
            <w:r w:rsidR="001232ED">
              <w:rPr>
                <w:rFonts w:ascii="Garamond" w:hAnsi="Garamond"/>
              </w:rPr>
              <w:t xml:space="preserve">formidling, undervisning og </w:t>
            </w:r>
            <w:r w:rsidRPr="001232ED">
              <w:rPr>
                <w:rFonts w:ascii="Garamond" w:hAnsi="Garamond"/>
              </w:rPr>
              <w:t>læring</w:t>
            </w:r>
            <w:r w:rsidR="001232ED">
              <w:rPr>
                <w:rFonts w:ascii="Garamond" w:hAnsi="Garamond"/>
              </w:rPr>
              <w:t xml:space="preserve"> </w:t>
            </w:r>
            <w:r w:rsidRPr="001232ED">
              <w:rPr>
                <w:rFonts w:ascii="Garamond" w:hAnsi="Garamond"/>
              </w:rPr>
              <w:t>i pædagogisk praksis og læringsfællesskaber</w:t>
            </w:r>
          </w:p>
          <w:p w14:paraId="250E945D" w14:textId="77777777" w:rsidR="00657CEF" w:rsidRPr="00EE5AAF" w:rsidRDefault="00657CEF" w:rsidP="00D52A6D">
            <w:pPr>
              <w:pStyle w:val="Listeafsnit"/>
              <w:numPr>
                <w:ilvl w:val="0"/>
                <w:numId w:val="130"/>
              </w:numPr>
              <w:spacing w:line="232" w:lineRule="atLeast"/>
              <w:rPr>
                <w:rFonts w:ascii="Garamond" w:hAnsi="Garamond"/>
              </w:rPr>
            </w:pPr>
            <w:r w:rsidRPr="00EE5AAF">
              <w:rPr>
                <w:rFonts w:ascii="Garamond" w:hAnsi="Garamond"/>
              </w:rPr>
              <w:t>kunne facilitere læreprocesser med henblik på at skabe nye og eksperimenterende læringsrum og undervisningsformer</w:t>
            </w:r>
          </w:p>
          <w:p w14:paraId="2D8D27A8" w14:textId="037AB0BE" w:rsidR="00657CEF" w:rsidRPr="00FC33AD" w:rsidRDefault="00657CEF" w:rsidP="00D52A6D">
            <w:pPr>
              <w:pStyle w:val="Listeafsnit"/>
              <w:numPr>
                <w:ilvl w:val="0"/>
                <w:numId w:val="130"/>
              </w:numPr>
              <w:spacing w:line="232" w:lineRule="atLeast"/>
              <w:rPr>
                <w:rFonts w:ascii="Garamond" w:hAnsi="Garamond"/>
              </w:rPr>
            </w:pPr>
            <w:r w:rsidRPr="00EE5AAF">
              <w:rPr>
                <w:rFonts w:ascii="Garamond" w:hAnsi="Garamond"/>
              </w:rPr>
              <w:t>kunne vurdere, vælge og begrunde metoder og tilgange i relation til vejlednings- og procesledelse</w:t>
            </w:r>
          </w:p>
        </w:tc>
      </w:tr>
    </w:tbl>
    <w:p w14:paraId="2BA1564D" w14:textId="77777777" w:rsidR="00657CEF" w:rsidRDefault="00657CEF" w:rsidP="00657CEF">
      <w:pPr>
        <w:rPr>
          <w:rFonts w:cs="Arial"/>
          <w:b/>
        </w:rPr>
      </w:pPr>
    </w:p>
    <w:p w14:paraId="6778A3AF" w14:textId="77777777" w:rsidR="00657CEF" w:rsidRPr="004A464D" w:rsidRDefault="00657CEF" w:rsidP="00657CEF">
      <w:pPr>
        <w:spacing w:after="200"/>
        <w:ind w:left="284" w:hanging="284"/>
        <w:contextualSpacing/>
        <w:rPr>
          <w:rFonts w:cs="Arial"/>
          <w:b/>
          <w:lang w:eastAsia="en-US"/>
        </w:rPr>
      </w:pPr>
      <w:r w:rsidRPr="004A464D">
        <w:rPr>
          <w:rFonts w:cs="Arial"/>
          <w:b/>
          <w:lang w:eastAsia="en-US"/>
        </w:rPr>
        <w:t>Moduler</w:t>
      </w:r>
    </w:p>
    <w:p w14:paraId="1A2C5701" w14:textId="77777777" w:rsidR="00657CEF" w:rsidRPr="00EE5AAF" w:rsidRDefault="00657CEF" w:rsidP="00657CEF">
      <w:pPr>
        <w:rPr>
          <w:rFonts w:cs="Arial"/>
          <w:lang w:eastAsia="en-US"/>
        </w:rPr>
      </w:pPr>
      <w:r w:rsidRPr="00EE5AAF">
        <w:rPr>
          <w:rFonts w:cs="Arial"/>
          <w:lang w:eastAsia="en-US"/>
        </w:rPr>
        <w:t xml:space="preserve">Modul 1: Læring og didaktisk design </w:t>
      </w:r>
    </w:p>
    <w:p w14:paraId="32128074" w14:textId="77777777" w:rsidR="00657CEF" w:rsidRPr="00EE5AAF" w:rsidRDefault="00657CEF" w:rsidP="00657CEF">
      <w:pPr>
        <w:rPr>
          <w:rFonts w:cs="Arial"/>
          <w:lang w:eastAsia="en-US"/>
        </w:rPr>
      </w:pPr>
      <w:r w:rsidRPr="00EE5AAF">
        <w:rPr>
          <w:rFonts w:cs="Arial"/>
          <w:lang w:eastAsia="en-US"/>
        </w:rPr>
        <w:t>Modul 2: Vejledning og organisatoriske læreprocesser</w:t>
      </w:r>
    </w:p>
    <w:p w14:paraId="0AD6B9BC" w14:textId="77777777" w:rsidR="00657CEF" w:rsidRPr="00EE5AAF" w:rsidRDefault="00657CEF" w:rsidP="00657CEF">
      <w:pPr>
        <w:rPr>
          <w:rFonts w:cs="Arial"/>
          <w:lang w:eastAsia="en-US"/>
        </w:rPr>
      </w:pPr>
      <w:r w:rsidRPr="00EE5AAF">
        <w:rPr>
          <w:rFonts w:cs="Arial"/>
          <w:lang w:eastAsia="en-US"/>
        </w:rPr>
        <w:t>Modul 3: Pædagogisk it og digitale læringsformer</w:t>
      </w:r>
    </w:p>
    <w:p w14:paraId="6AA021BC" w14:textId="376A3DCB" w:rsidR="00657CEF" w:rsidRDefault="00657CEF" w:rsidP="00657CEF">
      <w:pPr>
        <w:rPr>
          <w:rFonts w:cs="Arial"/>
          <w:lang w:eastAsia="en-US"/>
        </w:rPr>
      </w:pPr>
      <w:r w:rsidRPr="00EE5AAF">
        <w:rPr>
          <w:rFonts w:cs="Arial"/>
          <w:lang w:eastAsia="en-US"/>
        </w:rPr>
        <w:t xml:space="preserve">Modul 4: </w:t>
      </w:r>
      <w:r w:rsidR="00343E93">
        <w:rPr>
          <w:rFonts w:cs="Arial"/>
          <w:lang w:eastAsia="en-US"/>
        </w:rPr>
        <w:t>Formidling, læringsmiljøer og kulturarbejde</w:t>
      </w:r>
    </w:p>
    <w:p w14:paraId="26F27EAF" w14:textId="01D1588F" w:rsidR="001232ED" w:rsidRPr="00EE5AAF" w:rsidRDefault="001232ED" w:rsidP="00657CEF">
      <w:pPr>
        <w:rPr>
          <w:rFonts w:cs="Arial"/>
          <w:lang w:eastAsia="en-US"/>
        </w:rPr>
      </w:pPr>
      <w:r>
        <w:rPr>
          <w:rFonts w:cs="Arial"/>
          <w:lang w:eastAsia="en-US"/>
        </w:rPr>
        <w:t xml:space="preserve">Modul 5: </w:t>
      </w:r>
      <w:r w:rsidR="00343E93" w:rsidRPr="00EE5AAF">
        <w:rPr>
          <w:rFonts w:cs="Arial"/>
          <w:lang w:eastAsia="en-US"/>
        </w:rPr>
        <w:t>Teknologiforståelse og digitale kompetencer</w:t>
      </w:r>
    </w:p>
    <w:p w14:paraId="1C3B0B3B" w14:textId="77777777" w:rsidR="00657CEF" w:rsidRDefault="00657CEF" w:rsidP="00657CEF">
      <w:pPr>
        <w:rPr>
          <w:rFonts w:cs="Arial"/>
        </w:rPr>
      </w:pPr>
    </w:p>
    <w:p w14:paraId="71AB472D" w14:textId="77777777" w:rsidR="00A51F34" w:rsidRPr="00A51F34" w:rsidRDefault="00A51F34" w:rsidP="00A51F34">
      <w:pPr>
        <w:rPr>
          <w:rFonts w:cs="Arial"/>
        </w:rPr>
      </w:pPr>
      <w:r w:rsidRPr="00A51F34">
        <w:rPr>
          <w:rFonts w:cs="Arial"/>
        </w:rPr>
        <w:t xml:space="preserve">For at opnå uddannelsesretningen Læringsvejleder skal følgende retningsgivende moduler indgå:  </w:t>
      </w:r>
    </w:p>
    <w:p w14:paraId="52D672FF" w14:textId="77777777" w:rsidR="00A51F34" w:rsidRPr="00A51F34" w:rsidRDefault="00A51F34" w:rsidP="00A51F34">
      <w:pPr>
        <w:rPr>
          <w:rFonts w:cs="Arial"/>
        </w:rPr>
      </w:pPr>
    </w:p>
    <w:p w14:paraId="1D4C868C" w14:textId="445730E3" w:rsidR="00657CEF" w:rsidRDefault="00A51F34" w:rsidP="00A51F34">
      <w:pPr>
        <w:rPr>
          <w:rFonts w:cs="Arial"/>
        </w:rPr>
      </w:pPr>
      <w:r w:rsidRPr="00A51F34">
        <w:rPr>
          <w:rFonts w:cs="Arial"/>
        </w:rPr>
        <w:lastRenderedPageBreak/>
        <w:t xml:space="preserve">1) Læring og didaktisk design og 2) Vejledning og organisatoriske læreprocesser. Det valgfrie </w:t>
      </w:r>
      <w:r w:rsidR="001232ED">
        <w:rPr>
          <w:rFonts w:cs="Arial"/>
        </w:rPr>
        <w:t>tredje</w:t>
      </w:r>
      <w:r w:rsidRPr="00A51F34">
        <w:rPr>
          <w:rFonts w:cs="Arial"/>
        </w:rPr>
        <w:t xml:space="preserve"> modul kan vælges mellem </w:t>
      </w:r>
      <w:r w:rsidR="001232ED">
        <w:rPr>
          <w:rFonts w:cs="Arial"/>
        </w:rPr>
        <w:t>modul 3:</w:t>
      </w:r>
      <w:r w:rsidRPr="00A51F34">
        <w:rPr>
          <w:rFonts w:cs="Arial"/>
        </w:rPr>
        <w:t xml:space="preserve"> Pædagogisk it og digitale læringsformer, </w:t>
      </w:r>
      <w:r w:rsidR="001232ED">
        <w:rPr>
          <w:rFonts w:cs="Arial"/>
        </w:rPr>
        <w:t>modul 4:</w:t>
      </w:r>
      <w:r w:rsidRPr="00A51F34">
        <w:rPr>
          <w:rFonts w:cs="Arial"/>
        </w:rPr>
        <w:t xml:space="preserve"> Teknologiforståelse og digitale kompetencer eller </w:t>
      </w:r>
      <w:r w:rsidR="001232ED">
        <w:rPr>
          <w:rFonts w:cs="Arial"/>
        </w:rPr>
        <w:t>Modul 5:</w:t>
      </w:r>
      <w:r w:rsidRPr="00A51F34">
        <w:rPr>
          <w:rFonts w:cs="Arial"/>
        </w:rPr>
        <w:t xml:space="preserve"> Formidling, læringsmiljøer og kulturarbejde</w:t>
      </w:r>
      <w:r w:rsidR="00657CEF" w:rsidRPr="00EE5AAF">
        <w:rPr>
          <w:rFonts w:cs="Arial"/>
        </w:rPr>
        <w:t>.</w:t>
      </w:r>
    </w:p>
    <w:p w14:paraId="061AB144" w14:textId="77777777" w:rsidR="00C21443" w:rsidRDefault="00C21443" w:rsidP="00657CEF">
      <w:pPr>
        <w:rPr>
          <w:rFonts w:cs="Arial"/>
        </w:rPr>
      </w:pPr>
    </w:p>
    <w:p w14:paraId="23010A5D" w14:textId="77777777" w:rsidR="0017161C" w:rsidRPr="00EE5AAF" w:rsidRDefault="0017161C" w:rsidP="00657CEF">
      <w:pPr>
        <w:rPr>
          <w:rFonts w:cs="Arial"/>
        </w:rPr>
      </w:pPr>
    </w:p>
    <w:p w14:paraId="1BD2792F" w14:textId="4E41A1B2" w:rsidR="00657CEF" w:rsidRPr="00B84E66" w:rsidRDefault="00657CEF" w:rsidP="00657CEF">
      <w:pPr>
        <w:pStyle w:val="Overskrift3"/>
        <w:numPr>
          <w:ilvl w:val="0"/>
          <w:numId w:val="0"/>
        </w:numPr>
        <w:ind w:left="720"/>
      </w:pPr>
      <w:bookmarkStart w:id="74" w:name="_Toc174541650"/>
      <w:r w:rsidRPr="00B84E66">
        <w:t xml:space="preserve">Modul </w:t>
      </w:r>
      <w:r>
        <w:t xml:space="preserve">Rs 19.5.1: </w:t>
      </w:r>
      <w:r w:rsidRPr="00EE5AAF">
        <w:rPr>
          <w:lang w:eastAsia="en-US"/>
        </w:rPr>
        <w:t>Læring og didaktisk design</w:t>
      </w:r>
      <w:bookmarkEnd w:id="74"/>
      <w:r w:rsidRPr="00EE5AAF">
        <w:rPr>
          <w:lang w:eastAsia="en-US"/>
        </w:rPr>
        <w:t xml:space="preserve"> </w:t>
      </w:r>
    </w:p>
    <w:p w14:paraId="747FCF1F" w14:textId="77777777" w:rsidR="00657CEF" w:rsidRPr="00627279" w:rsidRDefault="00657CEF" w:rsidP="00657CEF">
      <w:pPr>
        <w:autoSpaceDE w:val="0"/>
        <w:autoSpaceDN w:val="0"/>
        <w:adjustRightInd w:val="0"/>
        <w:ind w:firstLine="720"/>
        <w:rPr>
          <w:rFonts w:cs="Arial"/>
        </w:rPr>
      </w:pPr>
      <w:r>
        <w:rPr>
          <w:rFonts w:cs="Arial"/>
        </w:rPr>
        <w:t>10 ECTS-point, ekst</w:t>
      </w:r>
      <w:r w:rsidRPr="00627279">
        <w:rPr>
          <w:rFonts w:cs="Arial"/>
        </w:rPr>
        <w:t>ern prøve</w:t>
      </w:r>
    </w:p>
    <w:p w14:paraId="6639CA4D" w14:textId="77777777" w:rsidR="00657CEF" w:rsidRDefault="00657CEF" w:rsidP="00657CEF">
      <w:pPr>
        <w:autoSpaceDE w:val="0"/>
        <w:autoSpaceDN w:val="0"/>
        <w:adjustRightInd w:val="0"/>
      </w:pPr>
    </w:p>
    <w:p w14:paraId="5212D77E" w14:textId="77777777" w:rsidR="00657CEF" w:rsidRPr="005A2828" w:rsidRDefault="00657CEF" w:rsidP="00657CEF">
      <w:pPr>
        <w:rPr>
          <w:b/>
        </w:rPr>
      </w:pPr>
      <w:r w:rsidRPr="005A2828">
        <w:rPr>
          <w:b/>
        </w:rPr>
        <w:t>Læringsmål</w:t>
      </w:r>
    </w:p>
    <w:p w14:paraId="37E1EFB7" w14:textId="77777777" w:rsidR="00657CEF" w:rsidRDefault="00657CEF" w:rsidP="00657CEF">
      <w:r w:rsidRPr="005A2828">
        <w:t>Den studerende</w:t>
      </w:r>
    </w:p>
    <w:p w14:paraId="613B8074" w14:textId="7CE8D90A" w:rsidR="0017161C" w:rsidRPr="005A2828" w:rsidRDefault="0017161C" w:rsidP="00657CEF">
      <w:r>
        <w:t>Viden</w:t>
      </w:r>
    </w:p>
    <w:p w14:paraId="0245C905" w14:textId="77777777" w:rsidR="0017161C" w:rsidRDefault="0017161C" w:rsidP="00D52A6D">
      <w:pPr>
        <w:numPr>
          <w:ilvl w:val="0"/>
          <w:numId w:val="138"/>
        </w:numPr>
      </w:pPr>
      <w:r>
        <w:t xml:space="preserve">har indsigt i forskellige læringsteoretiske perspektiver og tilgange og deres betydning for tilrettelæggelse af læringsmiljøer og udvikling af viden </w:t>
      </w:r>
    </w:p>
    <w:p w14:paraId="4A3D6808" w14:textId="77777777" w:rsidR="0017161C" w:rsidRDefault="0017161C" w:rsidP="00D52A6D">
      <w:pPr>
        <w:numPr>
          <w:ilvl w:val="0"/>
          <w:numId w:val="138"/>
        </w:numPr>
      </w:pPr>
      <w:r>
        <w:t xml:space="preserve">har viden om didaktisk design og designtænkning i forberedelse, gennemførelse og evaluering af undervisningen </w:t>
      </w:r>
    </w:p>
    <w:p w14:paraId="30CCE2FC" w14:textId="77777777" w:rsidR="0017161C" w:rsidRDefault="0017161C" w:rsidP="00D52A6D">
      <w:pPr>
        <w:numPr>
          <w:ilvl w:val="0"/>
          <w:numId w:val="138"/>
        </w:numPr>
      </w:pPr>
      <w:r>
        <w:t xml:space="preserve">har viden om digitale og analoge læringsressourcers betydning for pædagogisk praksis </w:t>
      </w:r>
    </w:p>
    <w:p w14:paraId="763BBF8A" w14:textId="5EADBCD5" w:rsidR="0017161C" w:rsidRDefault="0017161C" w:rsidP="0017161C">
      <w:r>
        <w:t>Færdigheder</w:t>
      </w:r>
    </w:p>
    <w:p w14:paraId="055807B2" w14:textId="77777777" w:rsidR="0017161C" w:rsidRDefault="0017161C" w:rsidP="00D52A6D">
      <w:pPr>
        <w:numPr>
          <w:ilvl w:val="0"/>
          <w:numId w:val="138"/>
        </w:numPr>
      </w:pPr>
      <w:r>
        <w:t xml:space="preserve">kan udvikle eksperimenterende læringsmiljøer og undervisningsformer, der skaber rammer for oplevelse, fordybelse og virkelyst </w:t>
      </w:r>
    </w:p>
    <w:p w14:paraId="1D2BF1D0" w14:textId="77777777" w:rsidR="0017161C" w:rsidRDefault="0017161C" w:rsidP="00D52A6D">
      <w:pPr>
        <w:numPr>
          <w:ilvl w:val="0"/>
          <w:numId w:val="138"/>
        </w:numPr>
      </w:pPr>
      <w:r>
        <w:t xml:space="preserve">kan analysere og vurdere analoge og digitale læremidlers potentialer i pædagogisk praksis </w:t>
      </w:r>
    </w:p>
    <w:p w14:paraId="0077843E" w14:textId="0ED884AA" w:rsidR="0017161C" w:rsidRDefault="0017161C" w:rsidP="0017161C">
      <w:r>
        <w:t>Kompetencer</w:t>
      </w:r>
    </w:p>
    <w:p w14:paraId="7E13DA25" w14:textId="77777777" w:rsidR="0017161C" w:rsidRDefault="0017161C" w:rsidP="00D52A6D">
      <w:pPr>
        <w:numPr>
          <w:ilvl w:val="0"/>
          <w:numId w:val="138"/>
        </w:numPr>
      </w:pPr>
      <w:r>
        <w:t xml:space="preserve">kan indgå i samarbejde om at sætte forskningsbaseret viden om undervisning og læring i spil i organisationen </w:t>
      </w:r>
    </w:p>
    <w:p w14:paraId="5AA4C0F0" w14:textId="77777777" w:rsidR="0017161C" w:rsidRDefault="0017161C" w:rsidP="00D52A6D">
      <w:pPr>
        <w:numPr>
          <w:ilvl w:val="0"/>
          <w:numId w:val="138"/>
        </w:numPr>
      </w:pPr>
      <w:r>
        <w:t xml:space="preserve">kan indgå i samarbejder om pædagogik og didaktik med fokus på at udvikle, afprøve og evaluere forskellige elev- og lærerpositioner og læringsmiljøer. </w:t>
      </w:r>
    </w:p>
    <w:p w14:paraId="2B3FD2C0" w14:textId="77777777" w:rsidR="00657CEF" w:rsidRDefault="00657CEF" w:rsidP="00657CEF"/>
    <w:p w14:paraId="4A84D8A8" w14:textId="77777777" w:rsidR="00657CEF" w:rsidRDefault="00657CEF" w:rsidP="00657CEF">
      <w:pPr>
        <w:rPr>
          <w:rFonts w:ascii="Arial" w:eastAsia="Calibri" w:hAnsi="Arial"/>
          <w:i/>
          <w:noProof/>
          <w:szCs w:val="20"/>
        </w:rPr>
      </w:pPr>
    </w:p>
    <w:p w14:paraId="657874C1" w14:textId="1F5E6FBC" w:rsidR="00657CEF" w:rsidRPr="00B84E66" w:rsidRDefault="00657CEF" w:rsidP="00657CEF">
      <w:pPr>
        <w:pStyle w:val="Overskrift3"/>
        <w:numPr>
          <w:ilvl w:val="0"/>
          <w:numId w:val="0"/>
        </w:numPr>
        <w:ind w:left="720"/>
      </w:pPr>
      <w:bookmarkStart w:id="75" w:name="_Toc174541651"/>
      <w:r w:rsidRPr="00B84E66">
        <w:t xml:space="preserve">Modul </w:t>
      </w:r>
      <w:r>
        <w:t xml:space="preserve">Rs 19.5.2: </w:t>
      </w:r>
      <w:r w:rsidRPr="00EE5AAF">
        <w:rPr>
          <w:lang w:eastAsia="en-US"/>
        </w:rPr>
        <w:t>Vejledning og organisatoriske læreprocesser</w:t>
      </w:r>
      <w:bookmarkEnd w:id="75"/>
    </w:p>
    <w:p w14:paraId="5923F424" w14:textId="77777777" w:rsidR="00657CEF" w:rsidRPr="004A464D" w:rsidRDefault="00657CEF" w:rsidP="00657CEF">
      <w:pPr>
        <w:autoSpaceDE w:val="0"/>
        <w:autoSpaceDN w:val="0"/>
        <w:adjustRightInd w:val="0"/>
        <w:ind w:firstLine="720"/>
        <w:rPr>
          <w:rFonts w:cs="Arial"/>
        </w:rPr>
      </w:pPr>
      <w:r w:rsidRPr="004A464D">
        <w:rPr>
          <w:rFonts w:cs="Arial"/>
        </w:rPr>
        <w:t>10 ECTS-point, intern prøve</w:t>
      </w:r>
    </w:p>
    <w:p w14:paraId="5359F5B9" w14:textId="77777777" w:rsidR="00657CEF" w:rsidRPr="004A464D" w:rsidRDefault="00657CEF" w:rsidP="00657CEF">
      <w:pPr>
        <w:autoSpaceDE w:val="0"/>
        <w:autoSpaceDN w:val="0"/>
        <w:adjustRightInd w:val="0"/>
        <w:rPr>
          <w:b/>
          <w:bCs/>
          <w:sz w:val="22"/>
          <w:szCs w:val="22"/>
        </w:rPr>
      </w:pPr>
    </w:p>
    <w:p w14:paraId="3D34A295" w14:textId="77777777" w:rsidR="00657CEF" w:rsidRPr="004A464D" w:rsidRDefault="00657CEF" w:rsidP="00657CEF">
      <w:pPr>
        <w:autoSpaceDE w:val="0"/>
        <w:autoSpaceDN w:val="0"/>
        <w:adjustRightInd w:val="0"/>
      </w:pPr>
      <w:r w:rsidRPr="004A464D">
        <w:rPr>
          <w:b/>
          <w:bCs/>
        </w:rPr>
        <w:t xml:space="preserve">Læringsmål </w:t>
      </w:r>
    </w:p>
    <w:p w14:paraId="274E08F2" w14:textId="77777777" w:rsidR="00657CEF" w:rsidRDefault="00657CEF" w:rsidP="00657CEF">
      <w:pPr>
        <w:autoSpaceDE w:val="0"/>
        <w:autoSpaceDN w:val="0"/>
        <w:adjustRightInd w:val="0"/>
      </w:pPr>
      <w:r w:rsidRPr="004A464D">
        <w:t xml:space="preserve">Den studerende </w:t>
      </w:r>
    </w:p>
    <w:p w14:paraId="21EA5764" w14:textId="0E2F6049" w:rsidR="0017161C" w:rsidRPr="004A464D" w:rsidRDefault="0017161C" w:rsidP="00657CEF">
      <w:pPr>
        <w:autoSpaceDE w:val="0"/>
        <w:autoSpaceDN w:val="0"/>
        <w:adjustRightInd w:val="0"/>
      </w:pPr>
      <w:r>
        <w:t>Viden</w:t>
      </w:r>
    </w:p>
    <w:p w14:paraId="18CD8215" w14:textId="77777777" w:rsidR="0017161C" w:rsidRDefault="0017161C" w:rsidP="00D52A6D">
      <w:pPr>
        <w:numPr>
          <w:ilvl w:val="0"/>
          <w:numId w:val="138"/>
        </w:numPr>
      </w:pPr>
      <w:r>
        <w:t xml:space="preserve">har viden om vejledningsteorier og -metoder </w:t>
      </w:r>
    </w:p>
    <w:p w14:paraId="1F042850" w14:textId="77777777" w:rsidR="0017161C" w:rsidRDefault="0017161C" w:rsidP="00D52A6D">
      <w:pPr>
        <w:numPr>
          <w:ilvl w:val="0"/>
          <w:numId w:val="138"/>
        </w:numPr>
      </w:pPr>
      <w:r>
        <w:t xml:space="preserve">har viden om grundlæggende teorier, principper og strategier for organisations- og skoleudvikling </w:t>
      </w:r>
    </w:p>
    <w:p w14:paraId="7D8B3FE1" w14:textId="77777777" w:rsidR="0017161C" w:rsidRDefault="0017161C" w:rsidP="00D52A6D">
      <w:pPr>
        <w:numPr>
          <w:ilvl w:val="0"/>
          <w:numId w:val="138"/>
        </w:numPr>
      </w:pPr>
      <w:r>
        <w:t xml:space="preserve">har indsigt i kommunikationsteori og læreprocesteori </w:t>
      </w:r>
    </w:p>
    <w:p w14:paraId="32529C35" w14:textId="29875119" w:rsidR="0017161C" w:rsidRDefault="0017161C" w:rsidP="0017161C">
      <w:r>
        <w:t>Færdigheder</w:t>
      </w:r>
    </w:p>
    <w:p w14:paraId="09FF14C6" w14:textId="77777777" w:rsidR="0017161C" w:rsidRDefault="0017161C" w:rsidP="00D52A6D">
      <w:pPr>
        <w:numPr>
          <w:ilvl w:val="0"/>
          <w:numId w:val="138"/>
        </w:numPr>
      </w:pPr>
      <w:r>
        <w:t xml:space="preserve">kan vurdere og anvende relevante metoder og værktøjer til facilitering af processer </w:t>
      </w:r>
    </w:p>
    <w:p w14:paraId="19CCA342" w14:textId="77777777" w:rsidR="0017161C" w:rsidRDefault="0017161C" w:rsidP="00D52A6D">
      <w:pPr>
        <w:numPr>
          <w:ilvl w:val="0"/>
          <w:numId w:val="138"/>
        </w:numPr>
      </w:pPr>
      <w:r>
        <w:t xml:space="preserve">kan udvikle undersøgelses- og evalueringstiltag i forhold vejlednings- og udviklingsopgaver </w:t>
      </w:r>
    </w:p>
    <w:p w14:paraId="55B0D8FA" w14:textId="5E9B404B" w:rsidR="0017161C" w:rsidRDefault="0017161C" w:rsidP="0017161C">
      <w:r>
        <w:t>Kompetencer</w:t>
      </w:r>
    </w:p>
    <w:p w14:paraId="4353A6AF" w14:textId="77777777" w:rsidR="0017161C" w:rsidRDefault="0017161C" w:rsidP="00D52A6D">
      <w:pPr>
        <w:numPr>
          <w:ilvl w:val="0"/>
          <w:numId w:val="138"/>
        </w:numPr>
      </w:pPr>
      <w:r>
        <w:t xml:space="preserve">kan understøtte videndelings-, lærings- og forandringsprocesser i lokale organisatoriske kontekster og organisationskultur </w:t>
      </w:r>
    </w:p>
    <w:p w14:paraId="7B2E5E1D" w14:textId="77777777" w:rsidR="0017161C" w:rsidRDefault="0017161C" w:rsidP="00D52A6D">
      <w:pPr>
        <w:numPr>
          <w:ilvl w:val="0"/>
          <w:numId w:val="138"/>
        </w:numPr>
      </w:pPr>
      <w:r>
        <w:t xml:space="preserve">kan igangsætte, gennemføre, vurdere og begrunde vejlednings- og udviklingsopgaver i organisationen på baggrund af forskningsbaseret viden </w:t>
      </w:r>
    </w:p>
    <w:p w14:paraId="60FB8E3D" w14:textId="2CD113C8" w:rsidR="00657CEF" w:rsidRDefault="00657CEF" w:rsidP="00657CEF">
      <w:pPr>
        <w:rPr>
          <w:rFonts w:ascii="Arial" w:eastAsia="Calibri" w:hAnsi="Arial"/>
          <w:i/>
          <w:noProof/>
          <w:szCs w:val="20"/>
        </w:rPr>
      </w:pPr>
    </w:p>
    <w:p w14:paraId="1DE8AE4D" w14:textId="77777777" w:rsidR="0017161C" w:rsidRDefault="0017161C" w:rsidP="00657CEF">
      <w:pPr>
        <w:rPr>
          <w:rFonts w:ascii="Arial" w:eastAsia="Calibri" w:hAnsi="Arial"/>
          <w:i/>
          <w:noProof/>
          <w:szCs w:val="20"/>
        </w:rPr>
      </w:pPr>
    </w:p>
    <w:p w14:paraId="38C2E2AA" w14:textId="77777777" w:rsidR="0017161C" w:rsidRDefault="0017161C" w:rsidP="00657CEF">
      <w:pPr>
        <w:rPr>
          <w:rFonts w:ascii="Arial" w:eastAsia="Calibri" w:hAnsi="Arial"/>
          <w:i/>
          <w:noProof/>
          <w:szCs w:val="20"/>
        </w:rPr>
      </w:pPr>
    </w:p>
    <w:p w14:paraId="2D8C9CC4" w14:textId="4C62C0B4" w:rsidR="00657CEF" w:rsidRPr="00B84E66" w:rsidRDefault="00657CEF" w:rsidP="00657CEF">
      <w:pPr>
        <w:pStyle w:val="Overskrift3"/>
        <w:numPr>
          <w:ilvl w:val="0"/>
          <w:numId w:val="0"/>
        </w:numPr>
        <w:ind w:left="720"/>
      </w:pPr>
      <w:bookmarkStart w:id="76" w:name="_Toc174541652"/>
      <w:r w:rsidRPr="00B84E66">
        <w:lastRenderedPageBreak/>
        <w:t xml:space="preserve">Modul </w:t>
      </w:r>
      <w:r>
        <w:t xml:space="preserve">Rs 19.5.3: </w:t>
      </w:r>
      <w:r w:rsidRPr="000749FE">
        <w:t>Pædagogisk it og digitale læringsformer</w:t>
      </w:r>
      <w:bookmarkEnd w:id="76"/>
    </w:p>
    <w:p w14:paraId="0666E68B"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4A72615" w14:textId="77777777" w:rsidR="00657CEF" w:rsidRPr="00627279" w:rsidRDefault="00657CEF" w:rsidP="00657CEF">
      <w:pPr>
        <w:autoSpaceDE w:val="0"/>
        <w:autoSpaceDN w:val="0"/>
        <w:adjustRightInd w:val="0"/>
        <w:ind w:firstLine="720"/>
        <w:rPr>
          <w:rFonts w:cs="Arial"/>
        </w:rPr>
      </w:pPr>
    </w:p>
    <w:p w14:paraId="0B6CC754" w14:textId="77777777" w:rsidR="00657CEF" w:rsidRPr="00872FE4" w:rsidRDefault="00657CEF" w:rsidP="00657CEF">
      <w:r w:rsidRPr="00872FE4">
        <w:rPr>
          <w:b/>
          <w:bCs/>
        </w:rPr>
        <w:t xml:space="preserve">Læringsmål </w:t>
      </w:r>
    </w:p>
    <w:p w14:paraId="672790DE" w14:textId="77777777" w:rsidR="00657CEF" w:rsidRDefault="00657CEF" w:rsidP="00657CEF">
      <w:r w:rsidRPr="00872FE4">
        <w:t xml:space="preserve">Den studerende </w:t>
      </w:r>
    </w:p>
    <w:p w14:paraId="1A746394" w14:textId="43FEDC7F" w:rsidR="0017161C" w:rsidRPr="00872FE4" w:rsidRDefault="0017161C" w:rsidP="00657CEF">
      <w:r>
        <w:t>Viden</w:t>
      </w:r>
    </w:p>
    <w:p w14:paraId="4AD0E0D4" w14:textId="77777777" w:rsidR="0017161C" w:rsidRDefault="0017161C" w:rsidP="00D52A6D">
      <w:pPr>
        <w:numPr>
          <w:ilvl w:val="0"/>
          <w:numId w:val="138"/>
        </w:numPr>
      </w:pPr>
      <w:r>
        <w:t xml:space="preserve">har viden om, hvad digitale teknologier betyder for didaktik og læring   </w:t>
      </w:r>
    </w:p>
    <w:p w14:paraId="4A4E0B5E" w14:textId="77777777" w:rsidR="0017161C" w:rsidRDefault="0017161C" w:rsidP="00D52A6D">
      <w:pPr>
        <w:numPr>
          <w:ilvl w:val="0"/>
          <w:numId w:val="138"/>
        </w:numPr>
      </w:pPr>
      <w:r>
        <w:t xml:space="preserve">har viden om digitale artefakters form, opbygning og betydning i omverdenen </w:t>
      </w:r>
    </w:p>
    <w:p w14:paraId="5F6090C0" w14:textId="50B11ADC" w:rsidR="0017161C" w:rsidRDefault="0017161C" w:rsidP="0017161C">
      <w:r>
        <w:t>Færdigheder</w:t>
      </w:r>
    </w:p>
    <w:p w14:paraId="3EAA0166" w14:textId="77777777" w:rsidR="00394EB9" w:rsidRDefault="00394EB9" w:rsidP="00D52A6D">
      <w:pPr>
        <w:numPr>
          <w:ilvl w:val="0"/>
          <w:numId w:val="138"/>
        </w:numPr>
      </w:pPr>
      <w:r>
        <w:t xml:space="preserve">kan vejlede kolleger i arbejdet med pædagogisk it og digitale læringsformer </w:t>
      </w:r>
    </w:p>
    <w:p w14:paraId="1B047A94" w14:textId="77777777" w:rsidR="00394EB9" w:rsidRDefault="00394EB9" w:rsidP="00D52A6D">
      <w:pPr>
        <w:numPr>
          <w:ilvl w:val="0"/>
          <w:numId w:val="138"/>
        </w:numPr>
      </w:pPr>
      <w:r>
        <w:t xml:space="preserve">kan anvende digitale værktøjer til at differentiere undervisningen og skabe motiverende og engagerende læringsmiljøer </w:t>
      </w:r>
    </w:p>
    <w:p w14:paraId="5D236504" w14:textId="5DCF2532" w:rsidR="00AC73FD" w:rsidRDefault="00394EB9" w:rsidP="00D52A6D">
      <w:pPr>
        <w:numPr>
          <w:ilvl w:val="0"/>
          <w:numId w:val="138"/>
        </w:numPr>
      </w:pPr>
      <w:r>
        <w:t xml:space="preserve">mestrer metoder til digital produktion og design af læringsmiljøer, der fremmer børn og unges kreative og innovative kompetence </w:t>
      </w:r>
    </w:p>
    <w:p w14:paraId="7D495F1F" w14:textId="3FF82365" w:rsidR="0017161C" w:rsidRDefault="0017161C" w:rsidP="0017161C">
      <w:r>
        <w:t>Kompetencer</w:t>
      </w:r>
    </w:p>
    <w:p w14:paraId="4396EE54" w14:textId="77777777" w:rsidR="0017161C" w:rsidRDefault="0017161C" w:rsidP="00D52A6D">
      <w:pPr>
        <w:numPr>
          <w:ilvl w:val="0"/>
          <w:numId w:val="138"/>
        </w:numPr>
      </w:pPr>
      <w:r>
        <w:t xml:space="preserve">kan indgå i fagligt og tværfagligt samarbejde om udvikling af digitalt understøttet undervisning og læring på baggrund af forskningsbaseret viden </w:t>
      </w:r>
    </w:p>
    <w:p w14:paraId="1041EB4E" w14:textId="77777777" w:rsidR="0017161C" w:rsidRDefault="0017161C" w:rsidP="00D52A6D">
      <w:pPr>
        <w:numPr>
          <w:ilvl w:val="0"/>
          <w:numId w:val="138"/>
        </w:numPr>
      </w:pPr>
      <w:r>
        <w:t xml:space="preserve">kan håndtere digitale teknologier og reflektere over deres anvendelse i et didaktisk og læringsteoretisk perspektiv.   </w:t>
      </w:r>
    </w:p>
    <w:p w14:paraId="4BECBA32" w14:textId="77777777" w:rsidR="0017161C" w:rsidRDefault="0017161C" w:rsidP="00D52A6D">
      <w:pPr>
        <w:numPr>
          <w:ilvl w:val="0"/>
          <w:numId w:val="138"/>
        </w:numPr>
      </w:pPr>
      <w:r>
        <w:t xml:space="preserve">kan påtage sig ansvar for anvendelse af digitale teknologier i planlægning, gennemførelse og evaluering af undervisning og læring   </w:t>
      </w:r>
    </w:p>
    <w:p w14:paraId="38F023A9" w14:textId="77777777" w:rsidR="00657CEF" w:rsidRDefault="00657CEF" w:rsidP="00657CEF">
      <w:pPr>
        <w:autoSpaceDE w:val="0"/>
        <w:autoSpaceDN w:val="0"/>
        <w:adjustRightInd w:val="0"/>
        <w:spacing w:line="232" w:lineRule="atLeast"/>
        <w:ind w:left="720"/>
      </w:pPr>
    </w:p>
    <w:p w14:paraId="246FAA50" w14:textId="77777777" w:rsidR="0017161C" w:rsidRDefault="0017161C" w:rsidP="00657CEF">
      <w:pPr>
        <w:autoSpaceDE w:val="0"/>
        <w:autoSpaceDN w:val="0"/>
        <w:adjustRightInd w:val="0"/>
        <w:spacing w:line="232" w:lineRule="atLeast"/>
        <w:ind w:left="720"/>
      </w:pPr>
    </w:p>
    <w:p w14:paraId="49461344" w14:textId="77777777" w:rsidR="0017161C" w:rsidRDefault="0017161C" w:rsidP="00657CEF">
      <w:pPr>
        <w:autoSpaceDE w:val="0"/>
        <w:autoSpaceDN w:val="0"/>
        <w:adjustRightInd w:val="0"/>
        <w:spacing w:line="232" w:lineRule="atLeast"/>
        <w:ind w:left="720"/>
      </w:pPr>
    </w:p>
    <w:p w14:paraId="05B5BB72" w14:textId="6E02EEE5" w:rsidR="00E368A2" w:rsidRPr="00E368A2" w:rsidRDefault="00E368A2" w:rsidP="00E368A2">
      <w:pPr>
        <w:pStyle w:val="Overskrift3"/>
        <w:numPr>
          <w:ilvl w:val="0"/>
          <w:numId w:val="0"/>
        </w:numPr>
        <w:ind w:left="720"/>
      </w:pPr>
      <w:bookmarkStart w:id="77" w:name="_Toc174541653"/>
      <w:r w:rsidRPr="00E368A2">
        <w:t>Modul Rs 19.5.4: Formidling</w:t>
      </w:r>
      <w:r>
        <w:t>, læringsmiljøer og kulturarbejde</w:t>
      </w:r>
      <w:bookmarkEnd w:id="77"/>
    </w:p>
    <w:p w14:paraId="27E4C2FB" w14:textId="77777777" w:rsidR="00E368A2" w:rsidRPr="00E368A2" w:rsidRDefault="00E368A2" w:rsidP="00E368A2">
      <w:pPr>
        <w:autoSpaceDE w:val="0"/>
        <w:autoSpaceDN w:val="0"/>
        <w:adjustRightInd w:val="0"/>
        <w:ind w:firstLine="720"/>
        <w:rPr>
          <w:rFonts w:cs="Arial"/>
        </w:rPr>
      </w:pPr>
      <w:r w:rsidRPr="00E368A2">
        <w:rPr>
          <w:rFonts w:cs="Arial"/>
        </w:rPr>
        <w:t>10 ECTS-point, intern prøve</w:t>
      </w:r>
    </w:p>
    <w:p w14:paraId="0288E0CF" w14:textId="77777777" w:rsidR="00E368A2" w:rsidRPr="00627279" w:rsidRDefault="00E368A2" w:rsidP="00E368A2">
      <w:pPr>
        <w:autoSpaceDE w:val="0"/>
        <w:autoSpaceDN w:val="0"/>
        <w:adjustRightInd w:val="0"/>
        <w:ind w:firstLine="720"/>
        <w:rPr>
          <w:rFonts w:cs="Arial"/>
        </w:rPr>
      </w:pPr>
    </w:p>
    <w:p w14:paraId="58250EC9" w14:textId="77777777" w:rsidR="00E368A2" w:rsidRPr="00872FE4" w:rsidRDefault="00E368A2" w:rsidP="00E368A2">
      <w:r w:rsidRPr="00872FE4">
        <w:rPr>
          <w:b/>
          <w:bCs/>
        </w:rPr>
        <w:t xml:space="preserve">Læringsmål </w:t>
      </w:r>
    </w:p>
    <w:p w14:paraId="20B50798" w14:textId="77777777" w:rsidR="00E368A2" w:rsidRDefault="00E368A2" w:rsidP="00E368A2">
      <w:r w:rsidRPr="00872FE4">
        <w:t xml:space="preserve">Den studerende </w:t>
      </w:r>
    </w:p>
    <w:p w14:paraId="5C1603CC" w14:textId="50A77EB2" w:rsidR="0017161C" w:rsidRPr="00872FE4" w:rsidRDefault="0017161C" w:rsidP="00E368A2">
      <w:r>
        <w:t>Viden</w:t>
      </w:r>
    </w:p>
    <w:p w14:paraId="36D07E0A" w14:textId="77777777" w:rsidR="0017161C" w:rsidRDefault="0017161C" w:rsidP="00D52A6D">
      <w:pPr>
        <w:pStyle w:val="Listeafsnit"/>
        <w:numPr>
          <w:ilvl w:val="0"/>
          <w:numId w:val="173"/>
        </w:numPr>
        <w:autoSpaceDE w:val="0"/>
        <w:autoSpaceDN w:val="0"/>
        <w:adjustRightInd w:val="0"/>
        <w:spacing w:line="232" w:lineRule="atLeast"/>
        <w:ind w:left="720"/>
      </w:pPr>
      <w:r>
        <w:t xml:space="preserve">har viden om fysiske designs af læringsmiljøer og deres betydning for pædagogisk praksis. </w:t>
      </w:r>
    </w:p>
    <w:p w14:paraId="778005FE" w14:textId="77777777" w:rsidR="0017161C" w:rsidRDefault="0017161C" w:rsidP="00D52A6D">
      <w:pPr>
        <w:pStyle w:val="Listeafsnit"/>
        <w:numPr>
          <w:ilvl w:val="0"/>
          <w:numId w:val="173"/>
        </w:numPr>
        <w:autoSpaceDE w:val="0"/>
        <w:autoSpaceDN w:val="0"/>
        <w:adjustRightInd w:val="0"/>
        <w:spacing w:line="232" w:lineRule="atLeast"/>
        <w:ind w:left="720"/>
      </w:pPr>
      <w:r>
        <w:t xml:space="preserve">har indsigt i teorier om kreative, æstetiske og undersøgende tilgange til læring og deres betydning for pædagogisk praksis. </w:t>
      </w:r>
    </w:p>
    <w:p w14:paraId="0572E29B" w14:textId="77777777" w:rsidR="0017161C" w:rsidRDefault="0017161C" w:rsidP="00D52A6D">
      <w:pPr>
        <w:pStyle w:val="Listeafsnit"/>
        <w:numPr>
          <w:ilvl w:val="0"/>
          <w:numId w:val="173"/>
        </w:numPr>
        <w:autoSpaceDE w:val="0"/>
        <w:autoSpaceDN w:val="0"/>
        <w:adjustRightInd w:val="0"/>
        <w:spacing w:line="232" w:lineRule="atLeast"/>
        <w:ind w:left="720"/>
      </w:pPr>
      <w:r>
        <w:t xml:space="preserve">har viden om formidlingsteori og -metoder. </w:t>
      </w:r>
    </w:p>
    <w:p w14:paraId="54C238B5" w14:textId="529C6C71" w:rsidR="0017161C" w:rsidRDefault="0017161C" w:rsidP="0017161C">
      <w:pPr>
        <w:autoSpaceDE w:val="0"/>
        <w:autoSpaceDN w:val="0"/>
        <w:adjustRightInd w:val="0"/>
        <w:spacing w:line="232" w:lineRule="atLeast"/>
      </w:pPr>
      <w:r>
        <w:t>Færdigheder</w:t>
      </w:r>
    </w:p>
    <w:p w14:paraId="0EFFBAAE" w14:textId="77777777" w:rsidR="0017161C" w:rsidRPr="00E368A2" w:rsidRDefault="0017161C" w:rsidP="00D52A6D">
      <w:pPr>
        <w:pStyle w:val="Listeafsnit"/>
        <w:numPr>
          <w:ilvl w:val="0"/>
          <w:numId w:val="173"/>
        </w:numPr>
        <w:autoSpaceDE w:val="0"/>
        <w:autoSpaceDN w:val="0"/>
        <w:adjustRightInd w:val="0"/>
        <w:spacing w:line="232" w:lineRule="atLeast"/>
        <w:ind w:left="720"/>
      </w:pPr>
      <w:r>
        <w:t>kan udvikle, begrunde og gennemføre formidlingsopgaver i organisationen, herunder kulturtilbud og litteratur.</w:t>
      </w:r>
    </w:p>
    <w:p w14:paraId="4ECFDE65" w14:textId="64C5269E" w:rsidR="0017161C" w:rsidRDefault="0017161C" w:rsidP="0017161C">
      <w:pPr>
        <w:autoSpaceDE w:val="0"/>
        <w:autoSpaceDN w:val="0"/>
        <w:adjustRightInd w:val="0"/>
        <w:spacing w:line="232" w:lineRule="atLeast"/>
      </w:pPr>
      <w:r>
        <w:t>Kompetencer</w:t>
      </w:r>
    </w:p>
    <w:p w14:paraId="1440ECE2" w14:textId="77777777" w:rsidR="0017161C" w:rsidRDefault="0017161C" w:rsidP="00D52A6D">
      <w:pPr>
        <w:pStyle w:val="Listeafsnit"/>
        <w:numPr>
          <w:ilvl w:val="0"/>
          <w:numId w:val="173"/>
        </w:numPr>
        <w:autoSpaceDE w:val="0"/>
        <w:autoSpaceDN w:val="0"/>
        <w:adjustRightInd w:val="0"/>
        <w:spacing w:line="232" w:lineRule="atLeast"/>
        <w:ind w:left="720"/>
      </w:pPr>
      <w:r>
        <w:t xml:space="preserve">kan indgå i samarbejder om udvikling og evaluering af læringsmiljøer, der understøtter kreative, æstetiske og undersøgende arbejdsformer. </w:t>
      </w:r>
    </w:p>
    <w:p w14:paraId="19CC52E6" w14:textId="77777777" w:rsidR="0017161C" w:rsidRDefault="0017161C" w:rsidP="00D52A6D">
      <w:pPr>
        <w:pStyle w:val="Listeafsnit"/>
        <w:numPr>
          <w:ilvl w:val="0"/>
          <w:numId w:val="173"/>
        </w:numPr>
        <w:autoSpaceDE w:val="0"/>
        <w:autoSpaceDN w:val="0"/>
        <w:adjustRightInd w:val="0"/>
        <w:spacing w:line="232" w:lineRule="atLeast"/>
        <w:ind w:left="720"/>
      </w:pPr>
      <w:r>
        <w:t xml:space="preserve">kan indgå i samarbejder med henblik på at udvikle fysiske og virtuelle læringsmiljøer med fokus på oplevelse, fordybelse og virkelyst. </w:t>
      </w:r>
    </w:p>
    <w:p w14:paraId="268D429B" w14:textId="1671EBBA" w:rsidR="0017161C" w:rsidRDefault="0017161C">
      <w:r>
        <w:br w:type="page"/>
      </w:r>
    </w:p>
    <w:p w14:paraId="3A5E6D80" w14:textId="7F3C514F" w:rsidR="00657CEF" w:rsidRPr="00B84E66" w:rsidRDefault="00657CEF" w:rsidP="00657CEF">
      <w:pPr>
        <w:pStyle w:val="Overskrift3"/>
        <w:numPr>
          <w:ilvl w:val="0"/>
          <w:numId w:val="0"/>
        </w:numPr>
        <w:ind w:left="720"/>
      </w:pPr>
      <w:bookmarkStart w:id="78" w:name="_Toc174541654"/>
      <w:r w:rsidRPr="00B84E66">
        <w:lastRenderedPageBreak/>
        <w:t xml:space="preserve">Modul </w:t>
      </w:r>
      <w:r>
        <w:t>Rs 19.5.</w:t>
      </w:r>
      <w:r w:rsidR="00E368A2">
        <w:t>5</w:t>
      </w:r>
      <w:r>
        <w:t xml:space="preserve">: </w:t>
      </w:r>
      <w:r w:rsidRPr="000749FE">
        <w:t>Teknologiforståelse og digitale kompetencer</w:t>
      </w:r>
      <w:bookmarkEnd w:id="78"/>
    </w:p>
    <w:p w14:paraId="539B9D97"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13F99EBF" w14:textId="77777777" w:rsidR="00657CEF" w:rsidRPr="00627279" w:rsidRDefault="00657CEF" w:rsidP="00657CEF">
      <w:pPr>
        <w:autoSpaceDE w:val="0"/>
        <w:autoSpaceDN w:val="0"/>
        <w:adjustRightInd w:val="0"/>
        <w:ind w:firstLine="720"/>
        <w:rPr>
          <w:rFonts w:cs="Arial"/>
        </w:rPr>
      </w:pPr>
    </w:p>
    <w:p w14:paraId="6A4BC6A6" w14:textId="77777777" w:rsidR="00657CEF" w:rsidRPr="00872FE4" w:rsidRDefault="00657CEF" w:rsidP="00657CEF">
      <w:r w:rsidRPr="00872FE4">
        <w:rPr>
          <w:b/>
          <w:bCs/>
        </w:rPr>
        <w:t xml:space="preserve">Læringsmål </w:t>
      </w:r>
    </w:p>
    <w:p w14:paraId="7810B028" w14:textId="77777777" w:rsidR="00657CEF" w:rsidRDefault="00657CEF" w:rsidP="00657CEF">
      <w:r w:rsidRPr="00872FE4">
        <w:t xml:space="preserve">Den studerende </w:t>
      </w:r>
    </w:p>
    <w:p w14:paraId="1E636FF2" w14:textId="0E1C500C" w:rsidR="0017161C" w:rsidRDefault="0017161C" w:rsidP="00657CEF">
      <w:r>
        <w:t>Viden</w:t>
      </w:r>
    </w:p>
    <w:p w14:paraId="363E3943" w14:textId="77777777" w:rsidR="0017161C" w:rsidRDefault="0017161C" w:rsidP="00D52A6D">
      <w:pPr>
        <w:numPr>
          <w:ilvl w:val="0"/>
          <w:numId w:val="138"/>
        </w:numPr>
      </w:pPr>
      <w:r>
        <w:t xml:space="preserve">har viden om computationel tankegang, herunder data, strukturering, algoritmer og modellering </w:t>
      </w:r>
    </w:p>
    <w:p w14:paraId="0C2791FD" w14:textId="77777777" w:rsidR="0017161C" w:rsidRDefault="0017161C" w:rsidP="00D52A6D">
      <w:pPr>
        <w:numPr>
          <w:ilvl w:val="0"/>
          <w:numId w:val="138"/>
        </w:numPr>
      </w:pPr>
      <w:r>
        <w:t xml:space="preserve">har viden om teknologiers betydning for undervisning, didaktik og læring. </w:t>
      </w:r>
    </w:p>
    <w:p w14:paraId="651857CC" w14:textId="77777777" w:rsidR="0017161C" w:rsidRDefault="0017161C" w:rsidP="00D52A6D">
      <w:pPr>
        <w:numPr>
          <w:ilvl w:val="0"/>
          <w:numId w:val="138"/>
        </w:numPr>
      </w:pPr>
      <w:r>
        <w:t xml:space="preserve">har indsigt i forskellige designmetoder og -processer. </w:t>
      </w:r>
    </w:p>
    <w:p w14:paraId="38B466F1" w14:textId="749556C0" w:rsidR="0017161C" w:rsidRDefault="0017161C" w:rsidP="0017161C">
      <w:r>
        <w:t>Færdigheder</w:t>
      </w:r>
    </w:p>
    <w:p w14:paraId="6AEAA6A3" w14:textId="77777777" w:rsidR="0017161C" w:rsidRDefault="0017161C" w:rsidP="00D52A6D">
      <w:pPr>
        <w:numPr>
          <w:ilvl w:val="0"/>
          <w:numId w:val="138"/>
        </w:numPr>
      </w:pPr>
      <w:r>
        <w:t xml:space="preserve">kan designe forløb, der med udgangspunkt i designtænkning og komplekse problemstillinger arbejder med børn og unges egne designprocesser. </w:t>
      </w:r>
    </w:p>
    <w:p w14:paraId="470798A6" w14:textId="77777777" w:rsidR="0017161C" w:rsidRPr="000749FE" w:rsidRDefault="0017161C" w:rsidP="00D52A6D">
      <w:pPr>
        <w:numPr>
          <w:ilvl w:val="0"/>
          <w:numId w:val="138"/>
        </w:numPr>
      </w:pPr>
      <w:r>
        <w:t>kan stilladsere børn og unges egne digitale designløsninger, med henblik på at styrke deres teknologiske handleevne og computationelle tankegang.</w:t>
      </w:r>
    </w:p>
    <w:p w14:paraId="42A40A42" w14:textId="18D4825E" w:rsidR="0017161C" w:rsidRDefault="0017161C" w:rsidP="0017161C">
      <w:r>
        <w:t>Kompetencer</w:t>
      </w:r>
    </w:p>
    <w:p w14:paraId="6245E418" w14:textId="77777777" w:rsidR="0017161C" w:rsidRDefault="0017161C" w:rsidP="00D52A6D">
      <w:pPr>
        <w:numPr>
          <w:ilvl w:val="0"/>
          <w:numId w:val="138"/>
        </w:numPr>
      </w:pPr>
      <w:r>
        <w:t xml:space="preserve">kan indgå i samarbejde om udvikling, gennemførelse og evaluering af forløb der understøtter faglighederne i forbindelse med teknologiforståelse. </w:t>
      </w:r>
    </w:p>
    <w:p w14:paraId="2E4C6223" w14:textId="77777777" w:rsidR="0017161C" w:rsidRDefault="0017161C" w:rsidP="00D52A6D">
      <w:pPr>
        <w:numPr>
          <w:ilvl w:val="0"/>
          <w:numId w:val="138"/>
        </w:numPr>
      </w:pPr>
      <w:r>
        <w:t xml:space="preserve">kan designe forløb, der med udgangspunkt i autentiske problemstillinger arbejder med digital myndiggørelse for at skabe en kritisk, refleksiv og konstruktiv forståelse af digitale artefakters muligheder og konsekvenser for individ, fællesskab og samfund </w:t>
      </w:r>
    </w:p>
    <w:p w14:paraId="435D9508" w14:textId="77777777" w:rsidR="0017161C" w:rsidRDefault="0017161C" w:rsidP="00D52A6D">
      <w:pPr>
        <w:numPr>
          <w:ilvl w:val="0"/>
          <w:numId w:val="138"/>
        </w:numPr>
      </w:pPr>
      <w:r>
        <w:t xml:space="preserve">kan udvikle børn og unges digitale kompetencer og teknologiforståelse og i samarbejde med kolleger reflektere over deres anvendelse i et didaktisk og læringsteoretisk perspektiv. </w:t>
      </w:r>
    </w:p>
    <w:p w14:paraId="61D99817" w14:textId="77777777" w:rsidR="00657CEF" w:rsidRDefault="00657CEF">
      <w:pPr>
        <w:rPr>
          <w:rFonts w:cs="Arial"/>
          <w:b/>
          <w:bCs/>
        </w:rPr>
      </w:pPr>
      <w:r>
        <w:rPr>
          <w:rFonts w:cs="Arial"/>
          <w:b/>
          <w:bCs/>
        </w:rPr>
        <w:br w:type="page"/>
      </w:r>
    </w:p>
    <w:p w14:paraId="643EEF2C" w14:textId="116FA415" w:rsidR="00254E04" w:rsidRPr="00B84E66" w:rsidRDefault="00D52A6D" w:rsidP="00B84E66">
      <w:pPr>
        <w:rPr>
          <w:rFonts w:cs="Arial"/>
          <w:b/>
          <w:bCs/>
        </w:rPr>
      </w:pPr>
      <w:r>
        <w:rPr>
          <w:rFonts w:cs="Arial"/>
          <w:b/>
          <w:bCs/>
        </w:rPr>
        <w:lastRenderedPageBreak/>
        <w:t>Diplomuddannelse i Pædagogik</w:t>
      </w:r>
      <w:r w:rsidR="00254E04" w:rsidRPr="00B84E66">
        <w:rPr>
          <w:rFonts w:cs="Arial"/>
          <w:b/>
          <w:bCs/>
        </w:rPr>
        <w:t xml:space="preserve"> </w:t>
      </w:r>
    </w:p>
    <w:p w14:paraId="643EEF2D" w14:textId="64249467" w:rsidR="00905C0E" w:rsidRPr="00AC2183" w:rsidRDefault="00657CEF" w:rsidP="00BF5016">
      <w:pPr>
        <w:pStyle w:val="Overskrift2"/>
        <w:rPr>
          <w:color w:val="FF0000"/>
        </w:rPr>
      </w:pPr>
      <w:bookmarkStart w:id="79" w:name="_Toc174541655"/>
      <w:r>
        <w:t>19.6</w:t>
      </w:r>
      <w:r w:rsidR="00E61C65">
        <w:t xml:space="preserve"> </w:t>
      </w:r>
      <w:r w:rsidR="00905C0E" w:rsidRPr="00992D1F">
        <w:t>LÆSEVEJLEDNING I GRUNDSKOLEN</w:t>
      </w:r>
      <w:bookmarkEnd w:id="79"/>
    </w:p>
    <w:p w14:paraId="643EEF2E" w14:textId="77777777" w:rsidR="00905C0E" w:rsidRPr="00992D1F" w:rsidRDefault="00905C0E" w:rsidP="00905C0E">
      <w:pPr>
        <w:rPr>
          <w:rFonts w:cs="Arial"/>
        </w:rPr>
      </w:pPr>
    </w:p>
    <w:p w14:paraId="643EEF2F" w14:textId="77777777" w:rsidR="0031251B" w:rsidRPr="00765DCC" w:rsidRDefault="0031251B" w:rsidP="0031251B">
      <w:r w:rsidRPr="00765DCC">
        <w:rPr>
          <w:b/>
        </w:rPr>
        <w:t>Formål</w:t>
      </w:r>
    </w:p>
    <w:p w14:paraId="643EEF30" w14:textId="77777777" w:rsidR="00455617" w:rsidRDefault="00455617" w:rsidP="0031251B">
      <w:pPr>
        <w:ind w:right="-610"/>
      </w:pPr>
      <w:r>
        <w:t xml:space="preserve">Uddannelsesretningens formål er at bibringe </w:t>
      </w:r>
      <w:r w:rsidR="0031251B" w:rsidRPr="00765DCC">
        <w:t xml:space="preserve">den studerende </w:t>
      </w:r>
      <w:r>
        <w:t xml:space="preserve">professionelle og </w:t>
      </w:r>
      <w:r w:rsidR="0031251B" w:rsidRPr="00765DCC">
        <w:t xml:space="preserve">videnskabeligt forankrede kompetencer i at varetage læsevejlederfunktionen i grundskolen. Med afsæt i sproglig og læsefaglig viden </w:t>
      </w:r>
    </w:p>
    <w:p w14:paraId="643EEF31" w14:textId="77777777" w:rsidR="00455617" w:rsidRDefault="0031251B" w:rsidP="0031251B">
      <w:pPr>
        <w:ind w:right="-610"/>
      </w:pPr>
      <w:r w:rsidRPr="00765DCC">
        <w:t xml:space="preserve">skal den studerende gennem teoretisk refleksion selvstændigt kunne identificere, vurdere, vejlede og </w:t>
      </w:r>
    </w:p>
    <w:p w14:paraId="643EEF32" w14:textId="77777777" w:rsidR="00455617" w:rsidRDefault="0031251B" w:rsidP="0031251B">
      <w:pPr>
        <w:ind w:right="-610"/>
      </w:pPr>
      <w:r w:rsidRPr="00765DCC">
        <w:t xml:space="preserve">handle i forhold til skriftsprogsfaglige problemstillinger i praksis. På baggrund af indsigt i teorier om </w:t>
      </w:r>
    </w:p>
    <w:p w14:paraId="643EEF33" w14:textId="77777777" w:rsidR="00455617" w:rsidRDefault="0031251B" w:rsidP="0031251B">
      <w:pPr>
        <w:ind w:right="-610"/>
      </w:pPr>
      <w:r w:rsidRPr="00765DCC">
        <w:t xml:space="preserve">læsning og skrivning, samt viden om skriftsprogstilegnelse, skriftsproglig udvikling og skriftsprogsdidaktik </w:t>
      </w:r>
    </w:p>
    <w:p w14:paraId="643EEF34" w14:textId="77777777" w:rsidR="00B44B8C" w:rsidRPr="001916C3" w:rsidRDefault="0031251B" w:rsidP="00B44B8C">
      <w:pPr>
        <w:ind w:right="-610"/>
        <w:rPr>
          <w:rFonts w:cs="Arial"/>
          <w:i/>
        </w:rPr>
      </w:pPr>
      <w:r w:rsidRPr="00765DCC">
        <w:t>skal den studerende kunne imødekomme skriftsprogsfaglige behov hos forskellige elevgrupper samt give professionel vejledning om skriftsprogsundervisning til relevante målgrupper.</w:t>
      </w:r>
      <w:r w:rsidR="00B04756">
        <w:t xml:space="preserve"> </w:t>
      </w:r>
    </w:p>
    <w:p w14:paraId="278418DC" w14:textId="77777777" w:rsidR="0073462E" w:rsidRDefault="0073462E" w:rsidP="0031251B">
      <w:pPr>
        <w:rPr>
          <w:rFonts w:cs="Arial"/>
          <w:b/>
        </w:rPr>
      </w:pPr>
    </w:p>
    <w:p w14:paraId="6A97CA1F" w14:textId="76AF15DF" w:rsidR="002248E0" w:rsidRDefault="002248E0">
      <w:pPr>
        <w:rPr>
          <w:rFonts w:cs="Arial"/>
          <w:b/>
        </w:rPr>
      </w:pPr>
    </w:p>
    <w:p w14:paraId="643EEF36" w14:textId="1F751AF4" w:rsidR="0031251B" w:rsidRPr="0031251B" w:rsidRDefault="0031251B" w:rsidP="0031251B">
      <w:pPr>
        <w:rPr>
          <w:rFonts w:cs="Arial"/>
          <w:b/>
        </w:rPr>
      </w:pPr>
      <w:r w:rsidRPr="0031251B">
        <w:rPr>
          <w:rFonts w:cs="Arial"/>
          <w:b/>
        </w:rPr>
        <w:t>Mål for læringsudbytte</w:t>
      </w:r>
    </w:p>
    <w:p w14:paraId="643EEF37" w14:textId="77777777" w:rsidR="0031251B" w:rsidRPr="0031251B" w:rsidRDefault="0031251B" w:rsidP="0031251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31251B" w:rsidRPr="0031251B" w14:paraId="643EEF3F" w14:textId="77777777" w:rsidTr="00455617">
        <w:tc>
          <w:tcPr>
            <w:tcW w:w="8926" w:type="dxa"/>
            <w:gridSpan w:val="2"/>
          </w:tcPr>
          <w:p w14:paraId="643EEF38" w14:textId="77777777" w:rsidR="0031251B" w:rsidRPr="0031251B" w:rsidRDefault="0031251B" w:rsidP="0031251B">
            <w:pPr>
              <w:rPr>
                <w:rFonts w:cs="Arial"/>
                <w:b/>
              </w:rPr>
            </w:pPr>
            <w:r w:rsidRPr="0031251B">
              <w:rPr>
                <w:rFonts w:cs="Arial"/>
                <w:b/>
              </w:rPr>
              <w:t>Kompetencemål</w:t>
            </w:r>
          </w:p>
          <w:p w14:paraId="643EEF39" w14:textId="77777777" w:rsidR="0031251B" w:rsidRPr="0031251B" w:rsidRDefault="0031251B" w:rsidP="0031251B">
            <w:pPr>
              <w:rPr>
                <w:rFonts w:cs="Arial"/>
              </w:rPr>
            </w:pPr>
            <w:r w:rsidRPr="0031251B">
              <w:rPr>
                <w:rFonts w:cs="Arial"/>
              </w:rPr>
              <w:t xml:space="preserve">Det er målet, at den studerende gennem integration af praksiserfaring og udviklingsorientering opnår kompetencer til at </w:t>
            </w:r>
          </w:p>
          <w:p w14:paraId="643EEF3A" w14:textId="77777777" w:rsidR="0031251B" w:rsidRPr="0031251B" w:rsidRDefault="0031251B" w:rsidP="00D52A6D">
            <w:pPr>
              <w:pStyle w:val="Opstilling-punkttegn"/>
              <w:numPr>
                <w:ilvl w:val="0"/>
                <w:numId w:val="134"/>
              </w:numPr>
              <w:tabs>
                <w:tab w:val="clear" w:pos="221"/>
              </w:tabs>
              <w:spacing w:line="240" w:lineRule="auto"/>
              <w:rPr>
                <w:rFonts w:ascii="Garamond" w:hAnsi="Garamond"/>
                <w:color w:val="002060"/>
                <w:sz w:val="24"/>
                <w:szCs w:val="24"/>
              </w:rPr>
            </w:pPr>
            <w:r w:rsidRPr="0031251B">
              <w:rPr>
                <w:rFonts w:ascii="Garamond" w:hAnsi="Garamond"/>
                <w:sz w:val="24"/>
                <w:szCs w:val="24"/>
              </w:rPr>
              <w:t>formidle og kommunikere viden om læsning og skrivning til kolleger, ledelse og forældre</w:t>
            </w:r>
          </w:p>
          <w:p w14:paraId="643EEF3B" w14:textId="77777777" w:rsidR="0031251B" w:rsidRPr="0031251B" w:rsidRDefault="0031251B" w:rsidP="00D52A6D">
            <w:pPr>
              <w:pStyle w:val="Listeafsnit"/>
              <w:numPr>
                <w:ilvl w:val="0"/>
                <w:numId w:val="134"/>
              </w:numPr>
              <w:rPr>
                <w:rFonts w:ascii="Garamond" w:hAnsi="Garamond"/>
              </w:rPr>
            </w:pPr>
            <w:r w:rsidRPr="0031251B">
              <w:rPr>
                <w:rFonts w:ascii="Garamond" w:hAnsi="Garamond"/>
              </w:rPr>
              <w:t xml:space="preserve">vejlede om skriftsprogstilegnelse, skriftsproglig udvikling og skriftsprogsundervisning fra 0. - 10. klasse  </w:t>
            </w:r>
          </w:p>
          <w:p w14:paraId="643EEF3C" w14:textId="77777777" w:rsidR="0031251B" w:rsidRPr="0031251B" w:rsidRDefault="0031251B" w:rsidP="00D52A6D">
            <w:pPr>
              <w:pStyle w:val="Opstilling-punkttegn"/>
              <w:numPr>
                <w:ilvl w:val="0"/>
                <w:numId w:val="134"/>
              </w:numPr>
              <w:tabs>
                <w:tab w:val="clear" w:pos="221"/>
              </w:tabs>
              <w:spacing w:line="240" w:lineRule="auto"/>
              <w:rPr>
                <w:rFonts w:ascii="Garamond" w:hAnsi="Garamond"/>
                <w:sz w:val="24"/>
                <w:szCs w:val="24"/>
              </w:rPr>
            </w:pPr>
            <w:r w:rsidRPr="0031251B">
              <w:rPr>
                <w:rFonts w:ascii="Garamond" w:hAnsi="Garamond"/>
                <w:sz w:val="24"/>
                <w:szCs w:val="24"/>
              </w:rPr>
              <w:t xml:space="preserve">kunne identificere, afdække og vejlede i målrettede tiltag for elever med skriftsprogsvanskeligheder 0.-10. klasse </w:t>
            </w:r>
          </w:p>
          <w:p w14:paraId="643EEF3D" w14:textId="77777777" w:rsidR="0031251B" w:rsidRPr="0031251B" w:rsidRDefault="0031251B" w:rsidP="00D52A6D">
            <w:pPr>
              <w:pStyle w:val="Listeafsnit"/>
              <w:numPr>
                <w:ilvl w:val="0"/>
                <w:numId w:val="134"/>
              </w:numPr>
              <w:rPr>
                <w:rFonts w:ascii="Garamond" w:hAnsi="Garamond"/>
              </w:rPr>
            </w:pPr>
            <w:r w:rsidRPr="0031251B">
              <w:rPr>
                <w:rFonts w:ascii="Garamond" w:hAnsi="Garamond"/>
              </w:rPr>
              <w:t>kunne forestå den løbende udvikling af handleplaner og didaktiske tiltag for skriftsprogsundervisning i dansk og andre fag</w:t>
            </w:r>
          </w:p>
          <w:p w14:paraId="643EEF3E" w14:textId="77777777" w:rsidR="0031251B" w:rsidRPr="0031251B" w:rsidRDefault="0031251B" w:rsidP="0031251B">
            <w:pPr>
              <w:spacing w:line="232" w:lineRule="atLeast"/>
              <w:contextualSpacing/>
              <w:rPr>
                <w:rFonts w:cs="Arial"/>
              </w:rPr>
            </w:pPr>
          </w:p>
        </w:tc>
      </w:tr>
      <w:tr w:rsidR="0031251B" w:rsidRPr="0031251B" w14:paraId="643EEF41" w14:textId="77777777" w:rsidTr="00455617">
        <w:tc>
          <w:tcPr>
            <w:tcW w:w="8926" w:type="dxa"/>
            <w:gridSpan w:val="2"/>
          </w:tcPr>
          <w:p w14:paraId="643EEF40" w14:textId="77777777" w:rsidR="0031251B" w:rsidRPr="0031251B" w:rsidRDefault="0031251B" w:rsidP="0031251B">
            <w:pPr>
              <w:rPr>
                <w:rFonts w:cs="Arial"/>
              </w:rPr>
            </w:pPr>
            <w:r w:rsidRPr="0031251B">
              <w:rPr>
                <w:rFonts w:cs="Arial"/>
              </w:rPr>
              <w:t>For at opnå disse kompetencer skal den studerende</w:t>
            </w:r>
          </w:p>
        </w:tc>
      </w:tr>
      <w:tr w:rsidR="0031251B" w:rsidRPr="0031251B" w14:paraId="643EEF4F" w14:textId="77777777" w:rsidTr="00455617">
        <w:trPr>
          <w:trHeight w:val="1364"/>
        </w:trPr>
        <w:tc>
          <w:tcPr>
            <w:tcW w:w="4248" w:type="dxa"/>
          </w:tcPr>
          <w:p w14:paraId="643EEF43" w14:textId="77777777" w:rsidR="0031251B" w:rsidRPr="0031251B" w:rsidRDefault="0031251B" w:rsidP="0031251B">
            <w:pPr>
              <w:rPr>
                <w:rFonts w:cs="Arial"/>
                <w:b/>
              </w:rPr>
            </w:pPr>
            <w:r w:rsidRPr="0031251B">
              <w:rPr>
                <w:rFonts w:cs="Arial"/>
                <w:b/>
              </w:rPr>
              <w:t>Viden</w:t>
            </w:r>
          </w:p>
          <w:p w14:paraId="643EEF44" w14:textId="77777777" w:rsidR="0031251B" w:rsidRPr="0031251B" w:rsidRDefault="0031251B" w:rsidP="00D52A6D">
            <w:pPr>
              <w:numPr>
                <w:ilvl w:val="0"/>
                <w:numId w:val="38"/>
              </w:numPr>
              <w:spacing w:line="232" w:lineRule="atLeast"/>
              <w:rPr>
                <w:rFonts w:cs="Arial"/>
              </w:rPr>
            </w:pPr>
            <w:r w:rsidRPr="0031251B">
              <w:rPr>
                <w:rFonts w:cs="Arial"/>
              </w:rPr>
              <w:t>have indsigt i teori og viden om afkodning og sprogforståelse i læsning samt om vanskeligheder med læsning og skrivning</w:t>
            </w:r>
          </w:p>
          <w:p w14:paraId="643EEF45" w14:textId="77777777" w:rsidR="0031251B" w:rsidRPr="0031251B" w:rsidRDefault="0031251B" w:rsidP="00D52A6D">
            <w:pPr>
              <w:numPr>
                <w:ilvl w:val="0"/>
                <w:numId w:val="38"/>
              </w:numPr>
              <w:spacing w:line="232" w:lineRule="atLeast"/>
              <w:rPr>
                <w:rFonts w:cs="Arial"/>
              </w:rPr>
            </w:pPr>
            <w:r w:rsidRPr="0031251B">
              <w:rPr>
                <w:rFonts w:cs="Arial"/>
              </w:rPr>
              <w:t xml:space="preserve">have indsigt i teori om læse-, stave- og skriveudvikling </w:t>
            </w:r>
          </w:p>
          <w:p w14:paraId="643EEF46" w14:textId="77777777" w:rsidR="0031251B" w:rsidRPr="0031251B" w:rsidRDefault="0031251B" w:rsidP="00D52A6D">
            <w:pPr>
              <w:numPr>
                <w:ilvl w:val="0"/>
                <w:numId w:val="38"/>
              </w:numPr>
              <w:spacing w:line="232" w:lineRule="atLeast"/>
              <w:rPr>
                <w:rFonts w:cs="Arial"/>
              </w:rPr>
            </w:pPr>
            <w:r w:rsidRPr="0031251B">
              <w:rPr>
                <w:rFonts w:cs="Arial"/>
              </w:rPr>
              <w:t>have viden om skriftsprogsdidaktik og evalueringsformer på begynder-, mellem- og sluttrin</w:t>
            </w:r>
          </w:p>
          <w:p w14:paraId="643EEF47" w14:textId="77777777" w:rsidR="0031251B" w:rsidRDefault="0031251B" w:rsidP="00D52A6D">
            <w:pPr>
              <w:numPr>
                <w:ilvl w:val="0"/>
                <w:numId w:val="38"/>
              </w:numPr>
              <w:spacing w:line="232" w:lineRule="atLeast"/>
              <w:rPr>
                <w:rFonts w:cs="Arial"/>
              </w:rPr>
            </w:pPr>
            <w:r w:rsidRPr="0031251B">
              <w:rPr>
                <w:rFonts w:cs="Arial"/>
              </w:rPr>
              <w:t>have viden om vejledningsteori og vejledningsmetoder</w:t>
            </w:r>
          </w:p>
          <w:p w14:paraId="643EEF48" w14:textId="77777777" w:rsidR="0031251B" w:rsidRPr="0031251B" w:rsidRDefault="0031251B" w:rsidP="0031251B">
            <w:pPr>
              <w:spacing w:line="232" w:lineRule="atLeast"/>
              <w:ind w:left="284"/>
              <w:rPr>
                <w:rFonts w:cs="Arial"/>
              </w:rPr>
            </w:pPr>
          </w:p>
        </w:tc>
        <w:tc>
          <w:tcPr>
            <w:tcW w:w="4678" w:type="dxa"/>
          </w:tcPr>
          <w:p w14:paraId="643EEF4A" w14:textId="77777777" w:rsidR="0031251B" w:rsidRPr="0031251B" w:rsidRDefault="0031251B" w:rsidP="0031251B">
            <w:pPr>
              <w:rPr>
                <w:rFonts w:cs="Arial"/>
                <w:b/>
              </w:rPr>
            </w:pPr>
            <w:r w:rsidRPr="0031251B">
              <w:rPr>
                <w:rFonts w:cs="Arial"/>
                <w:b/>
              </w:rPr>
              <w:t>Færdigheder</w:t>
            </w:r>
          </w:p>
          <w:p w14:paraId="643EEF4B" w14:textId="77777777" w:rsidR="0031251B" w:rsidRPr="0031251B" w:rsidRDefault="0031251B" w:rsidP="00D52A6D">
            <w:pPr>
              <w:numPr>
                <w:ilvl w:val="0"/>
                <w:numId w:val="39"/>
              </w:numPr>
              <w:spacing w:line="232" w:lineRule="atLeast"/>
              <w:contextualSpacing/>
              <w:rPr>
                <w:rFonts w:cs="Arial"/>
              </w:rPr>
            </w:pPr>
            <w:r w:rsidRPr="0031251B">
              <w:rPr>
                <w:rFonts w:cs="Arial"/>
              </w:rPr>
              <w:t>kunne analysere og vurdere elevers læse-, skrive- og staveudvikling</w:t>
            </w:r>
          </w:p>
          <w:p w14:paraId="643EEF4C" w14:textId="77777777" w:rsidR="0031251B" w:rsidRPr="0031251B" w:rsidRDefault="0031251B" w:rsidP="00D52A6D">
            <w:pPr>
              <w:numPr>
                <w:ilvl w:val="0"/>
                <w:numId w:val="39"/>
              </w:numPr>
              <w:spacing w:line="232" w:lineRule="atLeast"/>
              <w:contextualSpacing/>
              <w:rPr>
                <w:rFonts w:cs="Arial"/>
              </w:rPr>
            </w:pPr>
            <w:r w:rsidRPr="0031251B">
              <w:rPr>
                <w:rFonts w:cs="Arial"/>
              </w:rPr>
              <w:t xml:space="preserve">kunne identificere og afdække skriftsproglige vanskeligheder og komme med forslag til tiltag </w:t>
            </w:r>
          </w:p>
          <w:p w14:paraId="643EEF4D" w14:textId="77777777" w:rsidR="0031251B" w:rsidRPr="0031251B" w:rsidRDefault="0031251B" w:rsidP="00D52A6D">
            <w:pPr>
              <w:numPr>
                <w:ilvl w:val="0"/>
                <w:numId w:val="39"/>
              </w:numPr>
              <w:spacing w:line="232" w:lineRule="atLeast"/>
              <w:contextualSpacing/>
              <w:rPr>
                <w:rFonts w:cs="Arial"/>
              </w:rPr>
            </w:pPr>
            <w:r w:rsidRPr="0031251B">
              <w:rPr>
                <w:rFonts w:cs="Arial"/>
              </w:rPr>
              <w:t>kunne vejlede omkring tilrettelæggelse og gennemførelse af differentieret skriftsprogsundervisning i 0.-10. klasse</w:t>
            </w:r>
          </w:p>
          <w:p w14:paraId="643EEF4E" w14:textId="77777777" w:rsidR="0031251B" w:rsidRPr="0031251B" w:rsidRDefault="0031251B" w:rsidP="00D52A6D">
            <w:pPr>
              <w:numPr>
                <w:ilvl w:val="0"/>
                <w:numId w:val="39"/>
              </w:numPr>
              <w:spacing w:line="232" w:lineRule="atLeast"/>
              <w:contextualSpacing/>
              <w:rPr>
                <w:rFonts w:cs="Arial"/>
              </w:rPr>
            </w:pPr>
            <w:r w:rsidRPr="0031251B">
              <w:rPr>
                <w:rFonts w:cs="Arial"/>
              </w:rPr>
              <w:t xml:space="preserve">kunne vejlede i formativ anvendelse af test- og evalueringsresultater    </w:t>
            </w:r>
          </w:p>
        </w:tc>
      </w:tr>
    </w:tbl>
    <w:p w14:paraId="643EEF50" w14:textId="77777777" w:rsidR="00905C0E" w:rsidRPr="00992D1F" w:rsidRDefault="00905C0E" w:rsidP="00905C0E">
      <w:pPr>
        <w:spacing w:after="200"/>
        <w:ind w:left="720"/>
        <w:contextualSpacing/>
        <w:rPr>
          <w:rFonts w:cs="Arial"/>
        </w:rPr>
      </w:pPr>
    </w:p>
    <w:p w14:paraId="643EEF51" w14:textId="77777777" w:rsidR="00482852" w:rsidRDefault="00482852" w:rsidP="00905C0E">
      <w:pPr>
        <w:jc w:val="both"/>
        <w:rPr>
          <w:rFonts w:cs="Arial"/>
          <w:b/>
        </w:rPr>
      </w:pPr>
    </w:p>
    <w:p w14:paraId="643EEF52" w14:textId="77777777" w:rsidR="00905C0E" w:rsidRPr="00992D1F" w:rsidRDefault="00905C0E" w:rsidP="00905C0E">
      <w:pPr>
        <w:jc w:val="both"/>
        <w:rPr>
          <w:rFonts w:cs="Arial"/>
          <w:b/>
        </w:rPr>
      </w:pPr>
      <w:r w:rsidRPr="00992D1F">
        <w:rPr>
          <w:rFonts w:cs="Arial"/>
          <w:b/>
        </w:rPr>
        <w:t>Moduler</w:t>
      </w:r>
    </w:p>
    <w:p w14:paraId="643EEF53" w14:textId="77777777" w:rsidR="00905C0E" w:rsidRPr="00992D1F" w:rsidRDefault="00905C0E" w:rsidP="00905C0E">
      <w:pPr>
        <w:rPr>
          <w:rFonts w:cs="Arial"/>
        </w:rPr>
      </w:pPr>
      <w:r w:rsidRPr="00992D1F">
        <w:rPr>
          <w:rFonts w:cs="Arial"/>
        </w:rPr>
        <w:t>Modul 1: Skriftsprogstilegnelse og skriftsprogsundervisning 0.-3. klasse</w:t>
      </w:r>
    </w:p>
    <w:p w14:paraId="643EEF54" w14:textId="77777777" w:rsidR="00905C0E" w:rsidRPr="00992D1F" w:rsidRDefault="00905C0E" w:rsidP="00905C0E">
      <w:pPr>
        <w:rPr>
          <w:rFonts w:cs="Arial"/>
        </w:rPr>
      </w:pPr>
      <w:r w:rsidRPr="00992D1F">
        <w:rPr>
          <w:rFonts w:cs="Arial"/>
        </w:rPr>
        <w:t>Modul 2: Skriftsprogsudvikling og skriftsprogsundervisning 4.-10. klasse</w:t>
      </w:r>
    </w:p>
    <w:p w14:paraId="643EEF55" w14:textId="77777777" w:rsidR="00905C0E" w:rsidRPr="00992D1F" w:rsidRDefault="00905C0E" w:rsidP="00905C0E">
      <w:pPr>
        <w:rPr>
          <w:rFonts w:cs="Arial"/>
        </w:rPr>
      </w:pPr>
      <w:r w:rsidRPr="00992D1F">
        <w:rPr>
          <w:rFonts w:cs="Arial"/>
        </w:rPr>
        <w:t>Modul 3: Skriftsprogsvanskeligheder 0.-10. klasse</w:t>
      </w:r>
    </w:p>
    <w:p w14:paraId="643EEF56" w14:textId="77777777" w:rsidR="00905C0E" w:rsidRPr="00992D1F" w:rsidRDefault="00905C0E" w:rsidP="001D38EC"/>
    <w:p w14:paraId="643EEF57" w14:textId="77777777" w:rsidR="0041291E" w:rsidRPr="0041291E" w:rsidRDefault="0041291E" w:rsidP="0041291E">
      <w:pPr>
        <w:rPr>
          <w:iCs/>
        </w:rPr>
      </w:pPr>
      <w:r w:rsidRPr="0041291E">
        <w:rPr>
          <w:iCs/>
        </w:rPr>
        <w:lastRenderedPageBreak/>
        <w:t xml:space="preserve">Den, der har gennemført de tre moduler på uddannelsesretningen (30 ECTS-point), kan anvende betegnelsen </w:t>
      </w:r>
      <w:r w:rsidRPr="0041291E">
        <w:rPr>
          <w:i/>
          <w:iCs/>
        </w:rPr>
        <w:t>Læsevejleder.</w:t>
      </w:r>
    </w:p>
    <w:p w14:paraId="643EEF59" w14:textId="4D72268D" w:rsidR="00B44B8C" w:rsidRPr="00A35579" w:rsidRDefault="00B44B8C" w:rsidP="001D38EC">
      <w:pPr>
        <w:rPr>
          <w:iCs/>
        </w:rPr>
      </w:pPr>
      <w:r w:rsidRPr="00A35579">
        <w:rPr>
          <w:iCs/>
        </w:rPr>
        <w:t xml:space="preserve">For at opnå </w:t>
      </w:r>
      <w:r w:rsidRPr="0041291E">
        <w:rPr>
          <w:iCs/>
        </w:rPr>
        <w:t xml:space="preserve">uddannelsesretningen </w:t>
      </w:r>
      <w:r w:rsidRPr="00A35579">
        <w:rPr>
          <w:iCs/>
        </w:rPr>
        <w:t>PD</w:t>
      </w:r>
      <w:r w:rsidR="007D53B2">
        <w:rPr>
          <w:iCs/>
        </w:rPr>
        <w:t>,</w:t>
      </w:r>
      <w:r w:rsidRPr="00A35579">
        <w:rPr>
          <w:iCs/>
        </w:rPr>
        <w:t xml:space="preserve"> </w:t>
      </w:r>
      <w:r w:rsidRPr="00A35579">
        <w:rPr>
          <w:i/>
          <w:iCs/>
        </w:rPr>
        <w:t>Læsevejledning i grundskolen</w:t>
      </w:r>
      <w:r w:rsidRPr="00A35579">
        <w:rPr>
          <w:iCs/>
        </w:rPr>
        <w:t xml:space="preserve"> skal alle uddannelsens tre moduler </w:t>
      </w:r>
      <w:r w:rsidR="001916C3" w:rsidRPr="00A35579">
        <w:rPr>
          <w:iCs/>
        </w:rPr>
        <w:t xml:space="preserve">samt de tre obligatoriske moduler </w:t>
      </w:r>
      <w:r w:rsidRPr="00A35579">
        <w:rPr>
          <w:iCs/>
        </w:rPr>
        <w:t>i</w:t>
      </w:r>
      <w:r w:rsidR="001916C3" w:rsidRPr="00A35579">
        <w:rPr>
          <w:iCs/>
        </w:rPr>
        <w:t>ndgå</w:t>
      </w:r>
      <w:r w:rsidR="006C5AC7" w:rsidRPr="00A35579">
        <w:rPr>
          <w:iCs/>
        </w:rPr>
        <w:t xml:space="preserve"> (60 ECTS-point).</w:t>
      </w:r>
    </w:p>
    <w:p w14:paraId="153490D3" w14:textId="77777777" w:rsidR="0073462E" w:rsidRDefault="0073462E" w:rsidP="00F22B45">
      <w:pPr>
        <w:pStyle w:val="Overskrift3"/>
        <w:numPr>
          <w:ilvl w:val="0"/>
          <w:numId w:val="0"/>
        </w:numPr>
        <w:ind w:left="720"/>
      </w:pPr>
    </w:p>
    <w:p w14:paraId="3C9E7D7D" w14:textId="302A195F" w:rsidR="002248E0" w:rsidRDefault="002248E0">
      <w:pPr>
        <w:rPr>
          <w:rFonts w:ascii="Arial" w:eastAsia="Calibri" w:hAnsi="Arial"/>
          <w:i/>
          <w:noProof/>
          <w:szCs w:val="20"/>
        </w:rPr>
      </w:pPr>
    </w:p>
    <w:p w14:paraId="643EEF61" w14:textId="220E79E3" w:rsidR="00905C0E" w:rsidRPr="00992D1F" w:rsidRDefault="00905C0E" w:rsidP="00F22B45">
      <w:pPr>
        <w:pStyle w:val="Overskrift3"/>
        <w:numPr>
          <w:ilvl w:val="0"/>
          <w:numId w:val="0"/>
        </w:numPr>
        <w:ind w:left="720"/>
      </w:pPr>
      <w:bookmarkStart w:id="80" w:name="_Toc174541656"/>
      <w:r w:rsidRPr="00992D1F">
        <w:t xml:space="preserve">Modul </w:t>
      </w:r>
      <w:r w:rsidR="00B007A7">
        <w:t>Rs 19.6</w:t>
      </w:r>
      <w:r>
        <w:t>.</w:t>
      </w:r>
      <w:r w:rsidRPr="00992D1F">
        <w:t>1: Skriftsprogstilegne</w:t>
      </w:r>
      <w:r w:rsidR="00F22B45">
        <w:t>lse og skriftsprogsundervisning</w:t>
      </w:r>
      <w:r w:rsidR="00AA7738">
        <w:t xml:space="preserve"> </w:t>
      </w:r>
      <w:r w:rsidRPr="00992D1F">
        <w:t>0.-3. klasse</w:t>
      </w:r>
      <w:bookmarkEnd w:id="80"/>
    </w:p>
    <w:p w14:paraId="643EEF62" w14:textId="77777777" w:rsidR="00905C0E" w:rsidRDefault="00905C0E" w:rsidP="00A20459">
      <w:pPr>
        <w:ind w:firstLine="720"/>
        <w:rPr>
          <w:rFonts w:cs="Arial"/>
        </w:rPr>
      </w:pPr>
      <w:r w:rsidRPr="00BF2FA8">
        <w:rPr>
          <w:rFonts w:cs="Arial"/>
        </w:rPr>
        <w:t>10 ECTS-point, ekstern prøve</w:t>
      </w:r>
    </w:p>
    <w:p w14:paraId="643EEF63" w14:textId="77777777" w:rsidR="00905C0E" w:rsidRPr="00992D1F" w:rsidRDefault="00905C0E" w:rsidP="00905C0E">
      <w:pPr>
        <w:ind w:firstLine="480"/>
        <w:rPr>
          <w:rFonts w:cs="Arial"/>
        </w:rPr>
      </w:pPr>
    </w:p>
    <w:p w14:paraId="643EEF64" w14:textId="77777777" w:rsidR="00905C0E" w:rsidRPr="00992D1F" w:rsidRDefault="00905C0E" w:rsidP="00905C0E">
      <w:pPr>
        <w:rPr>
          <w:rFonts w:cs="Arial"/>
          <w:b/>
        </w:rPr>
      </w:pPr>
      <w:r w:rsidRPr="00992D1F">
        <w:rPr>
          <w:rFonts w:cs="Arial"/>
          <w:b/>
        </w:rPr>
        <w:t>Læringsmål</w:t>
      </w:r>
    </w:p>
    <w:p w14:paraId="643EEF65" w14:textId="77777777" w:rsidR="00905C0E" w:rsidRDefault="00905C0E" w:rsidP="00905C0E">
      <w:pPr>
        <w:rPr>
          <w:rFonts w:cs="Arial"/>
        </w:rPr>
      </w:pPr>
      <w:r w:rsidRPr="00992D1F">
        <w:rPr>
          <w:rFonts w:cs="Arial"/>
        </w:rPr>
        <w:t>Den studerende</w:t>
      </w:r>
    </w:p>
    <w:p w14:paraId="0BF2001A" w14:textId="2A9BDE29" w:rsidR="00D52A6D" w:rsidRDefault="00D52A6D" w:rsidP="00905C0E">
      <w:pPr>
        <w:rPr>
          <w:rFonts w:cs="Arial"/>
        </w:rPr>
      </w:pPr>
      <w:r>
        <w:rPr>
          <w:rFonts w:cs="Arial"/>
        </w:rPr>
        <w:t>Viden</w:t>
      </w:r>
    </w:p>
    <w:p w14:paraId="0C47A6E4" w14:textId="77777777" w:rsidR="00D52A6D" w:rsidRPr="00765DCC" w:rsidRDefault="00D52A6D" w:rsidP="00D52A6D">
      <w:pPr>
        <w:pStyle w:val="Opstilling-punkttegn"/>
        <w:numPr>
          <w:ilvl w:val="0"/>
          <w:numId w:val="135"/>
        </w:numPr>
        <w:rPr>
          <w:rFonts w:ascii="Garamond" w:hAnsi="Garamond"/>
          <w:sz w:val="24"/>
          <w:szCs w:val="24"/>
        </w:rPr>
      </w:pPr>
      <w:r w:rsidRPr="00765DCC">
        <w:rPr>
          <w:rFonts w:ascii="Garamond" w:hAnsi="Garamond"/>
          <w:sz w:val="24"/>
          <w:szCs w:val="24"/>
        </w:rPr>
        <w:t>har viden om dansk sproglære, herunder fonetik, ortografi, morfologi, syntaks og semantik, og kan anvende denne viden analytisk og didaktisk i forhold til skriftsprogstilegnelse og skriftsprogsundervisning</w:t>
      </w:r>
    </w:p>
    <w:p w14:paraId="33DA3CA4" w14:textId="77777777" w:rsidR="00D52A6D" w:rsidRPr="00765DCC" w:rsidRDefault="00D52A6D" w:rsidP="00D52A6D">
      <w:pPr>
        <w:pStyle w:val="Opstilling-punkttegn"/>
        <w:numPr>
          <w:ilvl w:val="0"/>
          <w:numId w:val="135"/>
        </w:numPr>
        <w:rPr>
          <w:rFonts w:ascii="Garamond" w:hAnsi="Garamond"/>
          <w:sz w:val="24"/>
          <w:szCs w:val="24"/>
        </w:rPr>
      </w:pPr>
      <w:r w:rsidRPr="00765DCC">
        <w:rPr>
          <w:rFonts w:ascii="Garamond" w:hAnsi="Garamond"/>
          <w:sz w:val="24"/>
          <w:szCs w:val="24"/>
        </w:rPr>
        <w:t>har viden om forudsætninger for afkodning og sprogforståelse i læsning</w:t>
      </w:r>
    </w:p>
    <w:p w14:paraId="68F9D546" w14:textId="4F715A2F" w:rsidR="00D52A6D" w:rsidRPr="00992D1F" w:rsidRDefault="00D52A6D" w:rsidP="00905C0E">
      <w:pPr>
        <w:rPr>
          <w:rFonts w:cs="Arial"/>
        </w:rPr>
      </w:pPr>
      <w:r>
        <w:rPr>
          <w:rFonts w:cs="Arial"/>
        </w:rPr>
        <w:t>Færdigheder</w:t>
      </w:r>
    </w:p>
    <w:p w14:paraId="726CD935" w14:textId="77777777" w:rsidR="00D52A6D" w:rsidRPr="00765DCC" w:rsidRDefault="00D52A6D" w:rsidP="00D52A6D">
      <w:pPr>
        <w:pStyle w:val="Opstilling-punkttegn"/>
        <w:numPr>
          <w:ilvl w:val="0"/>
          <w:numId w:val="135"/>
        </w:numPr>
        <w:rPr>
          <w:rFonts w:ascii="Garamond" w:hAnsi="Garamond"/>
          <w:color w:val="002060"/>
          <w:sz w:val="24"/>
          <w:szCs w:val="24"/>
        </w:rPr>
      </w:pPr>
      <w:r w:rsidRPr="00765DCC">
        <w:rPr>
          <w:rFonts w:ascii="Garamond" w:hAnsi="Garamond"/>
          <w:sz w:val="24"/>
          <w:szCs w:val="24"/>
        </w:rPr>
        <w:t>kan analysere og vurdere elevers skriftsprogstile</w:t>
      </w:r>
      <w:r>
        <w:rPr>
          <w:rFonts w:ascii="Garamond" w:hAnsi="Garamond"/>
          <w:sz w:val="24"/>
          <w:szCs w:val="24"/>
        </w:rPr>
        <w:t xml:space="preserve">gnelse og skriftsprogsudvikling, </w:t>
      </w:r>
      <w:r w:rsidRPr="00482852">
        <w:rPr>
          <w:rFonts w:ascii="Garamond" w:hAnsi="Garamond"/>
          <w:sz w:val="24"/>
          <w:szCs w:val="24"/>
        </w:rPr>
        <w:t xml:space="preserve">herunder vejlede i formativ anvendelse af test- og evalueringsresultater    </w:t>
      </w:r>
    </w:p>
    <w:p w14:paraId="1C348F5A" w14:textId="5B89DAAC" w:rsidR="00D52A6D" w:rsidRPr="00765DCC" w:rsidRDefault="00D52A6D" w:rsidP="00D52A6D">
      <w:pPr>
        <w:pStyle w:val="Opstilling-punkttegn"/>
        <w:rPr>
          <w:rFonts w:ascii="Garamond" w:hAnsi="Garamond"/>
          <w:color w:val="002060"/>
          <w:sz w:val="24"/>
          <w:szCs w:val="24"/>
        </w:rPr>
      </w:pPr>
      <w:r>
        <w:rPr>
          <w:rFonts w:ascii="Garamond" w:hAnsi="Garamond"/>
          <w:sz w:val="24"/>
          <w:szCs w:val="24"/>
        </w:rPr>
        <w:t>Kompetencer</w:t>
      </w:r>
    </w:p>
    <w:p w14:paraId="6FB2DB86" w14:textId="77777777" w:rsidR="00D52A6D" w:rsidRDefault="00D52A6D" w:rsidP="00D52A6D">
      <w:pPr>
        <w:pStyle w:val="Opstilling-punkttegn"/>
        <w:numPr>
          <w:ilvl w:val="0"/>
          <w:numId w:val="135"/>
        </w:numPr>
        <w:rPr>
          <w:rFonts w:ascii="Garamond" w:hAnsi="Garamond"/>
          <w:sz w:val="24"/>
          <w:szCs w:val="24"/>
        </w:rPr>
      </w:pPr>
      <w:r w:rsidRPr="00765DCC">
        <w:rPr>
          <w:rFonts w:ascii="Garamond" w:hAnsi="Garamond"/>
          <w:sz w:val="24"/>
          <w:szCs w:val="24"/>
        </w:rPr>
        <w:t xml:space="preserve">kan vejlede i tilrettelæggelse og gennemførelse af differentieret skriftsprogsundervisning i 0.-3. klasse, </w:t>
      </w:r>
    </w:p>
    <w:p w14:paraId="51FB9445" w14:textId="77777777" w:rsidR="00D52A6D" w:rsidRPr="00D52A6D" w:rsidRDefault="00D52A6D" w:rsidP="00D52A6D">
      <w:pPr>
        <w:pStyle w:val="Opstilling-punkttegn"/>
        <w:numPr>
          <w:ilvl w:val="0"/>
          <w:numId w:val="135"/>
        </w:numPr>
        <w:rPr>
          <w:rFonts w:ascii="Garamond" w:hAnsi="Garamond"/>
          <w:color w:val="002060"/>
          <w:sz w:val="24"/>
          <w:szCs w:val="24"/>
        </w:rPr>
      </w:pPr>
      <w:r w:rsidRPr="00765DCC">
        <w:rPr>
          <w:rFonts w:ascii="Garamond" w:hAnsi="Garamond"/>
          <w:sz w:val="24"/>
          <w:szCs w:val="24"/>
        </w:rPr>
        <w:t xml:space="preserve">kan formidle og kommunikere viden om skriftsprogstilegnelse og skriftsprogsundervisning i 0. - 3. klasse til relevante målgrupper </w:t>
      </w:r>
    </w:p>
    <w:p w14:paraId="643EEF68" w14:textId="3DEEDBD1" w:rsidR="0031251B" w:rsidRPr="00765DCC" w:rsidRDefault="0031251B" w:rsidP="00D52A6D">
      <w:pPr>
        <w:pStyle w:val="Opstilling-punkttegn"/>
        <w:numPr>
          <w:ilvl w:val="0"/>
          <w:numId w:val="135"/>
        </w:numPr>
        <w:rPr>
          <w:rFonts w:ascii="Garamond" w:hAnsi="Garamond"/>
          <w:sz w:val="24"/>
          <w:szCs w:val="24"/>
        </w:rPr>
      </w:pPr>
      <w:r w:rsidRPr="00765DCC">
        <w:rPr>
          <w:rFonts w:ascii="Garamond" w:hAnsi="Garamond"/>
          <w:sz w:val="24"/>
          <w:szCs w:val="24"/>
        </w:rPr>
        <w:t>kan analysere, reflektere over og vurdere problemstillinger inden for læseproces, skriftsprogstilegnelse og skriftsprogsundervisning i 0. - 3. klasse på baggrund af indsigt i skriftsprogsudvikling</w:t>
      </w:r>
      <w:r w:rsidR="00D52A6D">
        <w:rPr>
          <w:rFonts w:ascii="Garamond" w:hAnsi="Garamond"/>
          <w:sz w:val="24"/>
          <w:szCs w:val="24"/>
        </w:rPr>
        <w:t>.</w:t>
      </w:r>
    </w:p>
    <w:p w14:paraId="69485954" w14:textId="0F1265E1" w:rsidR="00157C11" w:rsidRDefault="00157C11">
      <w:pPr>
        <w:rPr>
          <w:rFonts w:ascii="Arial" w:eastAsia="Calibri" w:hAnsi="Arial"/>
          <w:i/>
          <w:noProof/>
          <w:szCs w:val="20"/>
        </w:rPr>
      </w:pPr>
    </w:p>
    <w:p w14:paraId="6FD9F253" w14:textId="77777777" w:rsidR="00D52A6D" w:rsidRDefault="00D52A6D">
      <w:pPr>
        <w:rPr>
          <w:rFonts w:ascii="Arial" w:eastAsia="Calibri" w:hAnsi="Arial"/>
          <w:i/>
          <w:noProof/>
          <w:szCs w:val="20"/>
        </w:rPr>
      </w:pPr>
    </w:p>
    <w:p w14:paraId="643EEF6D" w14:textId="05E26435" w:rsidR="00905C0E" w:rsidRPr="00992D1F" w:rsidRDefault="00905C0E" w:rsidP="00415C5B">
      <w:pPr>
        <w:pStyle w:val="Overskrift3"/>
        <w:numPr>
          <w:ilvl w:val="0"/>
          <w:numId w:val="0"/>
        </w:numPr>
        <w:ind w:left="720"/>
      </w:pPr>
      <w:bookmarkStart w:id="81" w:name="_Toc174541657"/>
      <w:r w:rsidRPr="00992D1F">
        <w:t xml:space="preserve">Modul </w:t>
      </w:r>
      <w:r w:rsidR="00B007A7">
        <w:t>Rs 19.6</w:t>
      </w:r>
      <w:r>
        <w:t>.</w:t>
      </w:r>
      <w:r w:rsidRPr="00992D1F">
        <w:t>2: Skriftsprogsudvikling og skriftsprogsundervisning 4.-10. klasse</w:t>
      </w:r>
      <w:bookmarkEnd w:id="81"/>
    </w:p>
    <w:p w14:paraId="643EEF6E"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6F" w14:textId="77777777" w:rsidR="00905C0E" w:rsidRPr="00992D1F" w:rsidRDefault="00905C0E" w:rsidP="00905C0E">
      <w:pPr>
        <w:rPr>
          <w:rFonts w:cs="Arial"/>
          <w:b/>
        </w:rPr>
      </w:pPr>
    </w:p>
    <w:p w14:paraId="643EEF70" w14:textId="77777777" w:rsidR="00905C0E" w:rsidRPr="00992D1F" w:rsidRDefault="00905C0E" w:rsidP="00905C0E">
      <w:pPr>
        <w:rPr>
          <w:rFonts w:cs="Arial"/>
          <w:b/>
        </w:rPr>
      </w:pPr>
      <w:r w:rsidRPr="00992D1F">
        <w:rPr>
          <w:rFonts w:cs="Arial"/>
          <w:b/>
        </w:rPr>
        <w:t>Læringsmål</w:t>
      </w:r>
    </w:p>
    <w:p w14:paraId="643EEF71" w14:textId="77777777" w:rsidR="00905C0E" w:rsidRDefault="00905C0E" w:rsidP="00905C0E">
      <w:pPr>
        <w:rPr>
          <w:rFonts w:cs="Arial"/>
        </w:rPr>
      </w:pPr>
      <w:r w:rsidRPr="00992D1F">
        <w:rPr>
          <w:rFonts w:cs="Arial"/>
        </w:rPr>
        <w:t>Den studerende</w:t>
      </w:r>
    </w:p>
    <w:p w14:paraId="018DAF1E" w14:textId="0BC892CC" w:rsidR="00D52A6D" w:rsidRPr="00992D1F" w:rsidRDefault="00D52A6D" w:rsidP="00905C0E">
      <w:pPr>
        <w:rPr>
          <w:rFonts w:cs="Arial"/>
        </w:rPr>
      </w:pPr>
      <w:r>
        <w:rPr>
          <w:rFonts w:cs="Arial"/>
        </w:rPr>
        <w:t>Viden</w:t>
      </w:r>
    </w:p>
    <w:p w14:paraId="225F5E89"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har viden om skriftsprogsudvikling og skriftsprogsundervisning, 4. – 10. klasse, herunder teorier inden for flydende læsning og sprogforståelse i læsning</w:t>
      </w:r>
    </w:p>
    <w:p w14:paraId="3FBA824A"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har viden om literacy-teorier samt viden om genre, tekstlingvistik, syntaks, morfologi og ortografi</w:t>
      </w:r>
    </w:p>
    <w:p w14:paraId="71252686"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har viden om vejledningsteori og metoder til facilitering af kollegiale læreprocesser</w:t>
      </w:r>
    </w:p>
    <w:p w14:paraId="4D326BD3" w14:textId="675F4144" w:rsidR="00D52A6D" w:rsidRPr="00D52A6D" w:rsidRDefault="00D52A6D" w:rsidP="00D52A6D">
      <w:pPr>
        <w:rPr>
          <w:rFonts w:eastAsia="Calibri"/>
          <w:lang w:eastAsia="en-US"/>
        </w:rPr>
      </w:pPr>
      <w:r>
        <w:rPr>
          <w:rFonts w:eastAsia="Calibri"/>
          <w:lang w:eastAsia="en-US"/>
        </w:rPr>
        <w:t>Færdigheder</w:t>
      </w:r>
    </w:p>
    <w:p w14:paraId="47E3182B"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eastAsia="Times New Roman" w:hAnsi="Garamond"/>
          <w:sz w:val="24"/>
          <w:szCs w:val="24"/>
        </w:rPr>
        <w:t xml:space="preserve">kan analysere og vurdere elevers skriftsprogsudvikling, herunder vejlede i formativ anvendelse af test- og evalueringsresultater    </w:t>
      </w:r>
    </w:p>
    <w:p w14:paraId="5B36207C" w14:textId="515F646A" w:rsidR="00D52A6D" w:rsidRPr="00D52A6D" w:rsidRDefault="00D52A6D" w:rsidP="00D52A6D">
      <w:pPr>
        <w:rPr>
          <w:rFonts w:eastAsia="Calibri"/>
          <w:lang w:eastAsia="en-US"/>
        </w:rPr>
      </w:pPr>
      <w:r>
        <w:rPr>
          <w:rFonts w:eastAsia="Calibri"/>
          <w:lang w:eastAsia="en-US"/>
        </w:rPr>
        <w:t>Kompetencer</w:t>
      </w:r>
    </w:p>
    <w:p w14:paraId="513AA5BF" w14:textId="77777777" w:rsidR="00D52A6D" w:rsidRDefault="00D52A6D" w:rsidP="00D52A6D">
      <w:pPr>
        <w:pStyle w:val="Listeafsnit"/>
        <w:numPr>
          <w:ilvl w:val="0"/>
          <w:numId w:val="136"/>
        </w:numPr>
        <w:rPr>
          <w:rFonts w:ascii="Garamond" w:eastAsia="Calibri" w:hAnsi="Garamond"/>
          <w:lang w:eastAsia="en-US"/>
        </w:rPr>
      </w:pPr>
      <w:r w:rsidRPr="007E4918">
        <w:rPr>
          <w:rFonts w:ascii="Garamond" w:eastAsia="Calibri" w:hAnsi="Garamond"/>
          <w:lang w:eastAsia="en-US"/>
        </w:rPr>
        <w:t>kan observere, analysere og vurdere skriftsprogsundervisning på mellem- og sluttrin samt vejlede relevante målgrupper om handlemuligheder</w:t>
      </w:r>
    </w:p>
    <w:p w14:paraId="593AD921" w14:textId="77777777" w:rsidR="00D52A6D"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kan analysere, reflektere over og vurdere problemstillinger inden for skriftsprogsudvikli</w:t>
      </w:r>
      <w:r>
        <w:rPr>
          <w:rFonts w:ascii="Garamond" w:hAnsi="Garamond"/>
          <w:sz w:val="24"/>
          <w:szCs w:val="24"/>
        </w:rPr>
        <w:t xml:space="preserve">ng og skriftsprogsundervisning i 4. - </w:t>
      </w:r>
      <w:r w:rsidRPr="00765DCC">
        <w:rPr>
          <w:rFonts w:ascii="Garamond" w:hAnsi="Garamond"/>
          <w:sz w:val="24"/>
          <w:szCs w:val="24"/>
        </w:rPr>
        <w:t xml:space="preserve">10. klasse i alle fag </w:t>
      </w:r>
    </w:p>
    <w:p w14:paraId="643EEF78" w14:textId="77777777" w:rsidR="00905C0E" w:rsidRDefault="00905C0E" w:rsidP="00905C0E">
      <w:pPr>
        <w:autoSpaceDE w:val="0"/>
        <w:autoSpaceDN w:val="0"/>
        <w:adjustRightInd w:val="0"/>
        <w:outlineLvl w:val="2"/>
        <w:rPr>
          <w:rFonts w:cs="Arial"/>
          <w:b/>
        </w:rPr>
      </w:pPr>
    </w:p>
    <w:p w14:paraId="643EEF7A" w14:textId="10EEC0E3" w:rsidR="00905C0E" w:rsidRPr="00992D1F" w:rsidRDefault="00905C0E" w:rsidP="00415C5B">
      <w:pPr>
        <w:pStyle w:val="Overskrift3"/>
        <w:numPr>
          <w:ilvl w:val="0"/>
          <w:numId w:val="0"/>
        </w:numPr>
        <w:ind w:left="720"/>
      </w:pPr>
      <w:bookmarkStart w:id="82" w:name="_Toc174541658"/>
      <w:r w:rsidRPr="00992D1F">
        <w:lastRenderedPageBreak/>
        <w:t xml:space="preserve">Modul </w:t>
      </w:r>
      <w:r w:rsidR="00B007A7">
        <w:t>Rs 19.6</w:t>
      </w:r>
      <w:r>
        <w:t>.</w:t>
      </w:r>
      <w:r w:rsidRPr="00992D1F">
        <w:t>3: Skriftsprogsvanskeligheder 0.-10. klasse</w:t>
      </w:r>
      <w:bookmarkEnd w:id="82"/>
    </w:p>
    <w:p w14:paraId="643EEF7B" w14:textId="77777777" w:rsidR="00905C0E" w:rsidRPr="00992D1F" w:rsidRDefault="00905C0E" w:rsidP="00A20459">
      <w:pPr>
        <w:ind w:firstLine="720"/>
        <w:rPr>
          <w:rFonts w:cs="Arial"/>
        </w:rPr>
      </w:pPr>
      <w:r w:rsidRPr="00992D1F">
        <w:rPr>
          <w:rFonts w:cs="Arial"/>
        </w:rPr>
        <w:t>10 ECTS-point</w:t>
      </w:r>
      <w:r w:rsidR="0032464E">
        <w:rPr>
          <w:rFonts w:cs="Arial"/>
        </w:rPr>
        <w:t>, eks</w:t>
      </w:r>
      <w:r w:rsidRPr="00C905AD">
        <w:rPr>
          <w:rFonts w:cs="Arial"/>
        </w:rPr>
        <w:t>tern prøve</w:t>
      </w:r>
    </w:p>
    <w:p w14:paraId="643EEF7C" w14:textId="77777777" w:rsidR="00905C0E" w:rsidRPr="00992D1F" w:rsidRDefault="00905C0E" w:rsidP="00905C0E">
      <w:pPr>
        <w:autoSpaceDE w:val="0"/>
        <w:autoSpaceDN w:val="0"/>
        <w:adjustRightInd w:val="0"/>
        <w:rPr>
          <w:rFonts w:cs="Arial"/>
          <w:b/>
          <w:bCs/>
          <w:color w:val="000000"/>
        </w:rPr>
      </w:pPr>
    </w:p>
    <w:p w14:paraId="643EEF7D" w14:textId="77777777" w:rsidR="00905C0E" w:rsidRPr="00992D1F" w:rsidRDefault="00905C0E" w:rsidP="00905C0E">
      <w:pPr>
        <w:autoSpaceDE w:val="0"/>
        <w:autoSpaceDN w:val="0"/>
        <w:adjustRightInd w:val="0"/>
        <w:rPr>
          <w:rFonts w:cs="Arial"/>
          <w:color w:val="000000"/>
        </w:rPr>
      </w:pPr>
      <w:r w:rsidRPr="00992D1F">
        <w:rPr>
          <w:rFonts w:cs="Arial"/>
          <w:b/>
          <w:bCs/>
          <w:color w:val="000000"/>
        </w:rPr>
        <w:t xml:space="preserve">Læringsmål </w:t>
      </w:r>
    </w:p>
    <w:p w14:paraId="643EEF7E" w14:textId="77777777" w:rsidR="00905C0E" w:rsidRDefault="00905C0E" w:rsidP="00905C0E">
      <w:pPr>
        <w:autoSpaceDE w:val="0"/>
        <w:autoSpaceDN w:val="0"/>
        <w:adjustRightInd w:val="0"/>
        <w:rPr>
          <w:rFonts w:cs="Arial"/>
          <w:color w:val="000000"/>
        </w:rPr>
      </w:pPr>
      <w:r w:rsidRPr="00992D1F">
        <w:rPr>
          <w:rFonts w:cs="Arial"/>
          <w:color w:val="000000"/>
        </w:rPr>
        <w:t xml:space="preserve">Den studerende </w:t>
      </w:r>
    </w:p>
    <w:p w14:paraId="0E5DA8C8" w14:textId="574CC3D0" w:rsidR="00D52A6D" w:rsidRPr="00992D1F" w:rsidRDefault="00D52A6D" w:rsidP="00905C0E">
      <w:pPr>
        <w:autoSpaceDE w:val="0"/>
        <w:autoSpaceDN w:val="0"/>
        <w:adjustRightInd w:val="0"/>
        <w:rPr>
          <w:rFonts w:cs="Arial"/>
          <w:color w:val="000000"/>
        </w:rPr>
      </w:pPr>
      <w:r>
        <w:rPr>
          <w:rFonts w:cs="Arial"/>
          <w:color w:val="000000"/>
        </w:rPr>
        <w:t>Viden</w:t>
      </w:r>
    </w:p>
    <w:p w14:paraId="643EEF84" w14:textId="58CC2B9E" w:rsidR="00455617" w:rsidRPr="00765DCC" w:rsidRDefault="00455617" w:rsidP="00D52A6D">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har indsigt i metoder til afdækning og evaluering af elevers læse- og skrivefærdigheder med </w:t>
      </w:r>
      <w:r w:rsidR="00D52A6D" w:rsidRPr="00765DCC">
        <w:rPr>
          <w:rFonts w:ascii="Garamond" w:hAnsi="Garamond"/>
          <w:sz w:val="24"/>
        </w:rPr>
        <w:t>særligt henblik</w:t>
      </w:r>
      <w:r w:rsidRPr="00765DCC">
        <w:rPr>
          <w:rFonts w:ascii="Garamond" w:hAnsi="Garamond"/>
          <w:sz w:val="24"/>
        </w:rPr>
        <w:t xml:space="preserve"> på at identificere afkodnings- og sprogforståelsesvanskeligheder </w:t>
      </w:r>
    </w:p>
    <w:p w14:paraId="643EEF85" w14:textId="77777777" w:rsidR="00455617" w:rsidRDefault="00455617" w:rsidP="00D52A6D">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har indsigt i forskellige læse- og skrivemetodiske tiltag med henblik på tilpasset undervisning af elever med skriftsproglige vanskeligheder, herunder i didaktisk og kompenserende anvendelse af digitale hjælpemidler</w:t>
      </w:r>
    </w:p>
    <w:p w14:paraId="0E7D98AB" w14:textId="5C438656"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Færdigheder</w:t>
      </w:r>
    </w:p>
    <w:p w14:paraId="643EEF86" w14:textId="77777777" w:rsidR="00455617" w:rsidRDefault="00455617" w:rsidP="00D52A6D">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kan analysere, reflektere over og vurdere problemstillinger inden for afkodningsvanskeligheder og vanskeligheder med sprogforståelse i læsning samt sammensatte sproglige vanskeligheder i læsning</w:t>
      </w:r>
      <w:r>
        <w:rPr>
          <w:rFonts w:ascii="Garamond" w:hAnsi="Garamond"/>
          <w:sz w:val="24"/>
          <w:szCs w:val="24"/>
        </w:rPr>
        <w:t>.</w:t>
      </w:r>
    </w:p>
    <w:p w14:paraId="45D79846" w14:textId="339DC921"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Kompetencer</w:t>
      </w:r>
    </w:p>
    <w:p w14:paraId="2290B8BF" w14:textId="77777777" w:rsidR="00D52A6D" w:rsidRPr="00765DCC" w:rsidRDefault="00D52A6D" w:rsidP="00D52A6D">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kan vejlede i tilrettelæggelse og gennemførelse af differentieret og inkluderende skriftsprogsundervisning, der tilgodeser alle elever i den almindelige undervisning</w:t>
      </w:r>
    </w:p>
    <w:p w14:paraId="250C4697" w14:textId="77777777" w:rsidR="00D52A6D" w:rsidRPr="00765DCC" w:rsidRDefault="00D52A6D" w:rsidP="00D52A6D">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kan vejlede relevante målgrupper i formativ anvendelse af evalueringsresultater med henblik på forebyggende, foregribende og indgribende indsatser </w:t>
      </w:r>
    </w:p>
    <w:p w14:paraId="62FCC21B" w14:textId="77777777" w:rsidR="00D52A6D" w:rsidRPr="00455617" w:rsidRDefault="00D52A6D" w:rsidP="00D52A6D">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 xml:space="preserve">kan afdække skriftsproglige vanskeligheder hos elever i hele skoleforløbet samt identificere tidlige tegn på vanskeligheder hos elever i begynderundervisningen </w:t>
      </w:r>
    </w:p>
    <w:p w14:paraId="15AF68F1" w14:textId="77777777" w:rsidR="00D52A6D" w:rsidRDefault="00D52A6D" w:rsidP="00D52A6D">
      <w:pPr>
        <w:pStyle w:val="Opstilling-punkttegn"/>
        <w:numPr>
          <w:ilvl w:val="0"/>
          <w:numId w:val="137"/>
        </w:numPr>
        <w:tabs>
          <w:tab w:val="clear" w:pos="221"/>
        </w:tabs>
        <w:spacing w:line="240" w:lineRule="auto"/>
        <w:rPr>
          <w:rFonts w:ascii="Garamond" w:hAnsi="Garamond"/>
          <w:sz w:val="24"/>
          <w:szCs w:val="24"/>
        </w:rPr>
      </w:pPr>
      <w:r w:rsidRPr="00765DCC">
        <w:rPr>
          <w:rFonts w:ascii="Garamond" w:hAnsi="Garamond"/>
          <w:sz w:val="24"/>
          <w:szCs w:val="24"/>
        </w:rPr>
        <w:t xml:space="preserve">kan formidle og kommunikere viden om vanskeligheder med læsning og skrivning til relevante </w:t>
      </w:r>
    </w:p>
    <w:p w14:paraId="0559A4F2" w14:textId="77777777" w:rsidR="00D52A6D" w:rsidRPr="00765DCC" w:rsidRDefault="00D52A6D" w:rsidP="00D52A6D">
      <w:pPr>
        <w:pStyle w:val="Opstilling-punkttegn"/>
        <w:tabs>
          <w:tab w:val="clear" w:pos="221"/>
        </w:tabs>
        <w:spacing w:line="240" w:lineRule="auto"/>
        <w:ind w:left="720"/>
        <w:rPr>
          <w:rFonts w:ascii="Garamond" w:hAnsi="Garamond"/>
          <w:sz w:val="24"/>
          <w:szCs w:val="24"/>
        </w:rPr>
      </w:pPr>
      <w:r w:rsidRPr="00765DCC">
        <w:rPr>
          <w:rFonts w:ascii="Garamond" w:hAnsi="Garamond"/>
          <w:sz w:val="24"/>
          <w:szCs w:val="24"/>
        </w:rPr>
        <w:t>målgrupper</w:t>
      </w:r>
    </w:p>
    <w:p w14:paraId="7EF89C4A" w14:textId="77777777" w:rsidR="00D52A6D" w:rsidRDefault="00D52A6D" w:rsidP="00D52A6D">
      <w:pPr>
        <w:pStyle w:val="Opstilling-punkttegn"/>
        <w:tabs>
          <w:tab w:val="clear" w:pos="221"/>
        </w:tabs>
        <w:spacing w:line="240" w:lineRule="auto"/>
        <w:rPr>
          <w:rFonts w:ascii="Garamond" w:hAnsi="Garamond"/>
          <w:sz w:val="24"/>
          <w:szCs w:val="24"/>
        </w:rPr>
      </w:pPr>
    </w:p>
    <w:p w14:paraId="0CBC526E" w14:textId="77777777" w:rsidR="00D52A6D" w:rsidRPr="00455617" w:rsidRDefault="00D52A6D" w:rsidP="00D52A6D">
      <w:pPr>
        <w:pStyle w:val="Opstilling-punkttegn"/>
        <w:tabs>
          <w:tab w:val="clear" w:pos="221"/>
        </w:tabs>
        <w:spacing w:line="240" w:lineRule="auto"/>
        <w:rPr>
          <w:rFonts w:ascii="Garamond" w:hAnsi="Garamond"/>
          <w:sz w:val="24"/>
          <w:szCs w:val="24"/>
        </w:rPr>
      </w:pPr>
    </w:p>
    <w:p w14:paraId="643EEF87" w14:textId="77777777" w:rsidR="00254E04" w:rsidRDefault="00254E04" w:rsidP="00B84E66">
      <w:pPr>
        <w:rPr>
          <w:rFonts w:cs="Arial"/>
          <w:b/>
          <w:bCs/>
        </w:rPr>
      </w:pPr>
    </w:p>
    <w:p w14:paraId="643EEF88" w14:textId="77777777" w:rsidR="00455617" w:rsidRDefault="00455617" w:rsidP="00B84E66">
      <w:pPr>
        <w:rPr>
          <w:rFonts w:cs="Arial"/>
          <w:b/>
          <w:bCs/>
        </w:rPr>
      </w:pPr>
    </w:p>
    <w:p w14:paraId="50765DFA" w14:textId="20B1002E" w:rsidR="00DB2DD2" w:rsidRDefault="00DB2DD2">
      <w:pPr>
        <w:rPr>
          <w:rFonts w:cs="Arial"/>
          <w:b/>
          <w:bCs/>
        </w:rPr>
      </w:pPr>
    </w:p>
    <w:p w14:paraId="52EE7894" w14:textId="77777777" w:rsidR="00B007A7" w:rsidRDefault="00B007A7">
      <w:pPr>
        <w:rPr>
          <w:rFonts w:cs="Arial"/>
          <w:b/>
          <w:bCs/>
        </w:rPr>
      </w:pPr>
      <w:r>
        <w:rPr>
          <w:rFonts w:cs="Arial"/>
          <w:b/>
          <w:bCs/>
        </w:rPr>
        <w:br w:type="page"/>
      </w:r>
    </w:p>
    <w:p w14:paraId="643EEF8A" w14:textId="4276D9F9" w:rsidR="00254E04" w:rsidRPr="00B84E66" w:rsidRDefault="00D52A6D" w:rsidP="00B84E66">
      <w:pPr>
        <w:rPr>
          <w:rFonts w:cs="Arial"/>
          <w:b/>
          <w:bCs/>
        </w:rPr>
      </w:pPr>
      <w:r>
        <w:rPr>
          <w:rFonts w:cs="Arial"/>
          <w:b/>
          <w:bCs/>
        </w:rPr>
        <w:lastRenderedPageBreak/>
        <w:t>Diplomuddannelse i Pædagogik</w:t>
      </w:r>
    </w:p>
    <w:p w14:paraId="643EEF8B" w14:textId="71E8D0FC" w:rsidR="00905C0E" w:rsidRPr="0083153F" w:rsidRDefault="00B007A7" w:rsidP="00BF5016">
      <w:pPr>
        <w:pStyle w:val="Overskrift2"/>
      </w:pPr>
      <w:bookmarkStart w:id="83" w:name="_Toc174541659"/>
      <w:r>
        <w:t>19.7</w:t>
      </w:r>
      <w:r w:rsidR="00E61C65">
        <w:t xml:space="preserve"> </w:t>
      </w:r>
      <w:r w:rsidR="00905C0E" w:rsidRPr="009926DF">
        <w:t>MATEMATIKVEJLEDER</w:t>
      </w:r>
      <w:bookmarkEnd w:id="83"/>
      <w:r w:rsidR="00037F12">
        <w:t xml:space="preserve"> </w:t>
      </w:r>
    </w:p>
    <w:p w14:paraId="643EEF8C" w14:textId="77777777" w:rsidR="00905C0E" w:rsidRPr="0083153F" w:rsidRDefault="00905C0E" w:rsidP="00905C0E">
      <w:pPr>
        <w:jc w:val="both"/>
        <w:rPr>
          <w:rFonts w:cs="Arial"/>
          <w:szCs w:val="20"/>
        </w:rPr>
      </w:pPr>
    </w:p>
    <w:p w14:paraId="643EEF8D" w14:textId="77777777" w:rsidR="00501424" w:rsidRPr="00501424" w:rsidRDefault="00501424" w:rsidP="00501424">
      <w:pPr>
        <w:rPr>
          <w:b/>
        </w:rPr>
      </w:pPr>
      <w:r w:rsidRPr="00501424">
        <w:rPr>
          <w:b/>
        </w:rPr>
        <w:t xml:space="preserve">Formål </w:t>
      </w:r>
    </w:p>
    <w:p w14:paraId="643EEF8E" w14:textId="77777777" w:rsidR="00501424" w:rsidRPr="00501424" w:rsidRDefault="00501424" w:rsidP="00501424">
      <w:pPr>
        <w:autoSpaceDE w:val="0"/>
        <w:autoSpaceDN w:val="0"/>
        <w:adjustRightInd w:val="0"/>
        <w:rPr>
          <w:rFonts w:cs="Arial"/>
        </w:rPr>
      </w:pPr>
      <w:r w:rsidRPr="00501424">
        <w:rPr>
          <w:rFonts w:cs="Arial"/>
          <w:bCs/>
        </w:rPr>
        <w:t>Matematikvejlederuddannelsen skal</w:t>
      </w:r>
      <w:r w:rsidRPr="00501424">
        <w:rPr>
          <w:rFonts w:cs="Arial"/>
        </w:rPr>
        <w:t xml:space="preserve"> kvalificere matematiklærere til at varetage udviklende, rådgivende, koordinerende og styrende funktioner i forbindelse med skolens undervisning i matematik.</w:t>
      </w:r>
    </w:p>
    <w:p w14:paraId="643EEF8F" w14:textId="77777777" w:rsidR="00501424" w:rsidRDefault="00501424" w:rsidP="00501424">
      <w:pPr>
        <w:autoSpaceDE w:val="0"/>
        <w:autoSpaceDN w:val="0"/>
        <w:adjustRightInd w:val="0"/>
        <w:rPr>
          <w:rFonts w:cs="Arial"/>
        </w:rPr>
      </w:pPr>
      <w:r w:rsidRPr="00501424">
        <w:rPr>
          <w:rFonts w:cs="Arial"/>
        </w:rPr>
        <w:t>Den studerende skal kunne planlægge, gennemføre, evaluere og analyse undervisning og undervisningsaktiviteter inden for faget matematik med henblik på at kunne vejlede kolleger og ledelse.</w:t>
      </w:r>
    </w:p>
    <w:p w14:paraId="643EEF90" w14:textId="33D1A177" w:rsidR="00095FD2" w:rsidRPr="00307116" w:rsidRDefault="00095FD2" w:rsidP="00095FD2">
      <w:r w:rsidRPr="00307116">
        <w:t xml:space="preserve">For at opnå uddannelsesretningen </w:t>
      </w:r>
      <w:r>
        <w:t>Matematik</w:t>
      </w:r>
      <w:r w:rsidRPr="00307116">
        <w:t>vejleder skal alle uddannelsens moduler indgå.</w:t>
      </w:r>
    </w:p>
    <w:p w14:paraId="643EEF91" w14:textId="77777777" w:rsidR="00501424" w:rsidRPr="00501424" w:rsidRDefault="00501424" w:rsidP="00501424">
      <w:pPr>
        <w:rPr>
          <w:b/>
        </w:rPr>
      </w:pPr>
    </w:p>
    <w:p w14:paraId="643EEF92" w14:textId="77777777" w:rsidR="00501424" w:rsidRPr="00501424" w:rsidRDefault="00501424" w:rsidP="00501424">
      <w:pPr>
        <w:rPr>
          <w:b/>
        </w:rPr>
      </w:pPr>
      <w:r w:rsidRPr="00501424">
        <w:rPr>
          <w:b/>
        </w:rPr>
        <w:t>Mål for læringsudbytte</w:t>
      </w:r>
    </w:p>
    <w:p w14:paraId="643EEF93" w14:textId="77777777" w:rsidR="00501424" w:rsidRPr="00501424" w:rsidRDefault="00501424" w:rsidP="00501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61"/>
      </w:tblGrid>
      <w:tr w:rsidR="00501424" w:rsidRPr="00501424" w14:paraId="643EEF9B" w14:textId="77777777" w:rsidTr="00501424">
        <w:tc>
          <w:tcPr>
            <w:tcW w:w="9067" w:type="dxa"/>
            <w:gridSpan w:val="2"/>
          </w:tcPr>
          <w:p w14:paraId="643EEF94" w14:textId="77777777" w:rsidR="00501424" w:rsidRPr="00501424" w:rsidRDefault="00501424" w:rsidP="00173486">
            <w:pPr>
              <w:rPr>
                <w:b/>
              </w:rPr>
            </w:pPr>
            <w:r w:rsidRPr="00501424">
              <w:rPr>
                <w:b/>
              </w:rPr>
              <w:t>Kompetencemål</w:t>
            </w:r>
          </w:p>
          <w:p w14:paraId="643EEF95" w14:textId="77777777" w:rsidR="00501424" w:rsidRPr="00501424" w:rsidRDefault="00501424" w:rsidP="00173486">
            <w:r w:rsidRPr="00501424">
              <w:t xml:space="preserve">Det er målet, at den studerende gennem integration af praksiserfaring og udviklingsorientering opnår kompetencer til at </w:t>
            </w:r>
          </w:p>
          <w:p w14:paraId="643EEF96" w14:textId="77777777" w:rsidR="00501424" w:rsidRPr="00501424" w:rsidRDefault="00501424" w:rsidP="00D52A6D">
            <w:pPr>
              <w:pStyle w:val="Default"/>
              <w:numPr>
                <w:ilvl w:val="0"/>
                <w:numId w:val="127"/>
              </w:numPr>
              <w:rPr>
                <w:rFonts w:ascii="Garamond" w:hAnsi="Garamond"/>
                <w:color w:val="auto"/>
              </w:rPr>
            </w:pPr>
            <w:r w:rsidRPr="00501424">
              <w:rPr>
                <w:rFonts w:ascii="Garamond" w:hAnsi="Garamond"/>
                <w:color w:val="auto"/>
              </w:rPr>
              <w:t>vælge og anvende metoder samt kombinere faglig viden med didaktisk viden til identifikation af, refleksion over og vurdering af problemstillinger i praksis</w:t>
            </w:r>
          </w:p>
          <w:p w14:paraId="643EEF97" w14:textId="77777777" w:rsidR="00501424" w:rsidRPr="00501424" w:rsidRDefault="00501424" w:rsidP="00D52A6D">
            <w:pPr>
              <w:numPr>
                <w:ilvl w:val="0"/>
                <w:numId w:val="127"/>
              </w:numPr>
              <w:autoSpaceDE w:val="0"/>
              <w:autoSpaceDN w:val="0"/>
              <w:adjustRightInd w:val="0"/>
              <w:rPr>
                <w:rFonts w:eastAsia="Calibri" w:cs="Arial"/>
                <w:lang w:eastAsia="en-US"/>
              </w:rPr>
            </w:pPr>
            <w:r w:rsidRPr="00501424">
              <w:rPr>
                <w:rFonts w:eastAsia="Calibri" w:cs="Arial"/>
                <w:lang w:eastAsia="en-US"/>
              </w:rPr>
              <w:t>igangsætte og stimulere den faglige debat, samt igangsætte udviklingsarbejder</w:t>
            </w:r>
          </w:p>
          <w:p w14:paraId="643EEF98" w14:textId="77777777" w:rsidR="00501424" w:rsidRPr="00501424" w:rsidRDefault="00501424" w:rsidP="00D52A6D">
            <w:pPr>
              <w:numPr>
                <w:ilvl w:val="0"/>
                <w:numId w:val="127"/>
              </w:numPr>
              <w:autoSpaceDE w:val="0"/>
              <w:autoSpaceDN w:val="0"/>
              <w:adjustRightInd w:val="0"/>
              <w:rPr>
                <w:rFonts w:cs="Arial"/>
              </w:rPr>
            </w:pPr>
            <w:r w:rsidRPr="00501424">
              <w:t>vejlede om didaktiske perspektiver i forbindelse med planlægning, gennemførelse og evaluering af matematikundervisning i henhold til gældende læseplaner</w:t>
            </w:r>
          </w:p>
          <w:p w14:paraId="643EEF99" w14:textId="77777777" w:rsidR="00501424" w:rsidRDefault="00501424" w:rsidP="00D52A6D">
            <w:pPr>
              <w:numPr>
                <w:ilvl w:val="0"/>
                <w:numId w:val="127"/>
              </w:numPr>
              <w:autoSpaceDE w:val="0"/>
              <w:autoSpaceDN w:val="0"/>
              <w:adjustRightInd w:val="0"/>
              <w:rPr>
                <w:rFonts w:eastAsia="Calibri" w:cs="Arial"/>
                <w:lang w:eastAsia="en-US"/>
              </w:rPr>
            </w:pPr>
            <w:r w:rsidRPr="00501424">
              <w:rPr>
                <w:rFonts w:eastAsia="Calibri" w:cs="Arial"/>
                <w:lang w:eastAsia="en-US"/>
              </w:rPr>
              <w:t>udvikle og vedligeholde en evalueringskultur for matematikfaget på skolen</w:t>
            </w:r>
          </w:p>
          <w:p w14:paraId="643EEF9A" w14:textId="77777777" w:rsidR="00501424" w:rsidRPr="00501424" w:rsidRDefault="00501424" w:rsidP="00501424">
            <w:pPr>
              <w:autoSpaceDE w:val="0"/>
              <w:autoSpaceDN w:val="0"/>
              <w:adjustRightInd w:val="0"/>
              <w:ind w:left="720"/>
              <w:rPr>
                <w:rFonts w:eastAsia="Calibri" w:cs="Arial"/>
                <w:lang w:eastAsia="en-US"/>
              </w:rPr>
            </w:pPr>
          </w:p>
        </w:tc>
      </w:tr>
      <w:tr w:rsidR="00501424" w:rsidRPr="00501424" w14:paraId="643EEF9D" w14:textId="77777777" w:rsidTr="00501424">
        <w:tc>
          <w:tcPr>
            <w:tcW w:w="9067" w:type="dxa"/>
            <w:gridSpan w:val="2"/>
          </w:tcPr>
          <w:p w14:paraId="643EEF9C" w14:textId="77777777" w:rsidR="00501424" w:rsidRPr="00501424" w:rsidRDefault="00501424" w:rsidP="00173486">
            <w:r w:rsidRPr="00501424">
              <w:t xml:space="preserve">For at opnå disse kompetencer skal den studerende </w:t>
            </w:r>
          </w:p>
        </w:tc>
      </w:tr>
      <w:tr w:rsidR="00501424" w:rsidRPr="000634B4" w14:paraId="643EEFAD" w14:textId="77777777" w:rsidTr="00D52A6D">
        <w:trPr>
          <w:trHeight w:val="1364"/>
        </w:trPr>
        <w:tc>
          <w:tcPr>
            <w:tcW w:w="4106" w:type="dxa"/>
          </w:tcPr>
          <w:p w14:paraId="643EEF9F" w14:textId="77777777" w:rsidR="00501424" w:rsidRPr="00501424" w:rsidRDefault="00501424" w:rsidP="00173486">
            <w:pPr>
              <w:rPr>
                <w:b/>
              </w:rPr>
            </w:pPr>
            <w:r w:rsidRPr="00501424">
              <w:rPr>
                <w:b/>
              </w:rPr>
              <w:t>Viden</w:t>
            </w:r>
          </w:p>
          <w:p w14:paraId="643EEFA0" w14:textId="77777777" w:rsidR="00501424" w:rsidRPr="00501424" w:rsidRDefault="00501424" w:rsidP="00D52A6D">
            <w:pPr>
              <w:pStyle w:val="Default"/>
              <w:numPr>
                <w:ilvl w:val="0"/>
                <w:numId w:val="38"/>
              </w:numPr>
              <w:rPr>
                <w:rFonts w:ascii="Garamond" w:hAnsi="Garamond"/>
                <w:color w:val="auto"/>
              </w:rPr>
            </w:pPr>
            <w:r w:rsidRPr="00501424">
              <w:rPr>
                <w:rFonts w:ascii="Garamond" w:hAnsi="Garamond"/>
                <w:color w:val="auto"/>
              </w:rPr>
              <w:t>have reflekteret viden om professionsrelaterede didaktiske problemstillinger i matematikfaget</w:t>
            </w:r>
          </w:p>
          <w:p w14:paraId="643EEFA1" w14:textId="77777777" w:rsidR="00501424" w:rsidRPr="00501424" w:rsidRDefault="00501424" w:rsidP="00D52A6D">
            <w:pPr>
              <w:numPr>
                <w:ilvl w:val="0"/>
                <w:numId w:val="38"/>
              </w:numPr>
              <w:autoSpaceDE w:val="0"/>
              <w:autoSpaceDN w:val="0"/>
              <w:adjustRightInd w:val="0"/>
              <w:rPr>
                <w:rFonts w:cs="Arial"/>
              </w:rPr>
            </w:pPr>
            <w:r w:rsidRPr="00501424">
              <w:rPr>
                <w:rFonts w:cs="Arial"/>
              </w:rPr>
              <w:t xml:space="preserve">have faglig og fagdidaktisk viden samt praksiserfaringer indenfor disse områder </w:t>
            </w:r>
          </w:p>
          <w:p w14:paraId="643EEFA2" w14:textId="77777777" w:rsidR="00501424" w:rsidRPr="00501424" w:rsidRDefault="00501424" w:rsidP="00D52A6D">
            <w:pPr>
              <w:pStyle w:val="Default"/>
              <w:numPr>
                <w:ilvl w:val="0"/>
                <w:numId w:val="38"/>
              </w:numPr>
              <w:rPr>
                <w:rFonts w:ascii="Garamond" w:hAnsi="Garamond"/>
                <w:color w:val="auto"/>
              </w:rPr>
            </w:pPr>
            <w:r w:rsidRPr="00501424">
              <w:rPr>
                <w:rFonts w:ascii="Garamond" w:hAnsi="Garamond"/>
                <w:color w:val="auto"/>
              </w:rPr>
              <w:t>have indsigt i udviklingsprojekter og aktuel forskning inden for matematikundervisningen</w:t>
            </w:r>
          </w:p>
          <w:p w14:paraId="643EEFA3" w14:textId="77777777" w:rsidR="00501424" w:rsidRPr="00501424" w:rsidRDefault="00501424" w:rsidP="00D52A6D">
            <w:pPr>
              <w:numPr>
                <w:ilvl w:val="0"/>
                <w:numId w:val="38"/>
              </w:numPr>
              <w:autoSpaceDE w:val="0"/>
              <w:autoSpaceDN w:val="0"/>
              <w:adjustRightInd w:val="0"/>
              <w:rPr>
                <w:rFonts w:cs="Arial"/>
              </w:rPr>
            </w:pPr>
            <w:r w:rsidRPr="00501424">
              <w:t>have indsigt i teorier og metoder vedrørende kollegiale læreprocesser og vejledning af kolleger</w:t>
            </w:r>
          </w:p>
        </w:tc>
        <w:tc>
          <w:tcPr>
            <w:tcW w:w="4961" w:type="dxa"/>
          </w:tcPr>
          <w:p w14:paraId="643EEFA5" w14:textId="77777777" w:rsidR="00501424" w:rsidRPr="00501424" w:rsidRDefault="00501424" w:rsidP="00173486">
            <w:pPr>
              <w:rPr>
                <w:b/>
              </w:rPr>
            </w:pPr>
            <w:r w:rsidRPr="00501424">
              <w:rPr>
                <w:b/>
              </w:rPr>
              <w:t>Færdigheder</w:t>
            </w:r>
          </w:p>
          <w:p w14:paraId="643EEFA6" w14:textId="77777777" w:rsidR="00501424" w:rsidRPr="00501424" w:rsidRDefault="00501424" w:rsidP="00D52A6D">
            <w:pPr>
              <w:pStyle w:val="Listeafsnit"/>
              <w:numPr>
                <w:ilvl w:val="0"/>
                <w:numId w:val="128"/>
              </w:numPr>
              <w:ind w:left="459"/>
              <w:rPr>
                <w:rFonts w:ascii="Garamond" w:eastAsia="Calibri" w:hAnsi="Garamond"/>
              </w:rPr>
            </w:pPr>
            <w:r w:rsidRPr="00501424">
              <w:rPr>
                <w:rFonts w:ascii="Garamond" w:eastAsia="Calibri" w:hAnsi="Garamond"/>
              </w:rPr>
              <w:t>kunne vejlede kolleger og ledelse vedrørende matematikundervisningens indhold, metoder og materialevalg</w:t>
            </w:r>
          </w:p>
          <w:p w14:paraId="643EEFA7" w14:textId="77777777" w:rsidR="00501424" w:rsidRPr="00501424" w:rsidRDefault="00501424" w:rsidP="00D52A6D">
            <w:pPr>
              <w:pStyle w:val="Listeafsnit"/>
              <w:numPr>
                <w:ilvl w:val="0"/>
                <w:numId w:val="128"/>
              </w:numPr>
              <w:ind w:left="459"/>
              <w:rPr>
                <w:rFonts w:ascii="Garamond" w:hAnsi="Garamond"/>
              </w:rPr>
            </w:pPr>
            <w:r w:rsidRPr="00501424">
              <w:rPr>
                <w:rFonts w:ascii="Garamond" w:hAnsi="Garamond"/>
              </w:rPr>
              <w:t xml:space="preserve">kunne vejlede kolleger og ledelse om læreprocesser og undervisning i matematikfaget herunder om læringsmålsstyret undervisning </w:t>
            </w:r>
          </w:p>
          <w:p w14:paraId="643EEFA8" w14:textId="77777777" w:rsidR="00501424" w:rsidRPr="00501424" w:rsidRDefault="00501424" w:rsidP="00D52A6D">
            <w:pPr>
              <w:pStyle w:val="Listeafsnit"/>
              <w:numPr>
                <w:ilvl w:val="0"/>
                <w:numId w:val="128"/>
              </w:numPr>
              <w:ind w:left="459"/>
              <w:rPr>
                <w:rFonts w:ascii="Garamond" w:eastAsia="Calibri" w:hAnsi="Garamond"/>
              </w:rPr>
            </w:pPr>
            <w:r w:rsidRPr="00501424">
              <w:rPr>
                <w:rFonts w:ascii="Garamond" w:eastAsia="Calibri" w:hAnsi="Garamond"/>
              </w:rPr>
              <w:t>kunne udvikle skolens praksis på baggrund af fagdidaktisk forskning og udviklingsarbejde</w:t>
            </w:r>
          </w:p>
          <w:p w14:paraId="643EEFA9" w14:textId="77777777" w:rsidR="00501424" w:rsidRPr="00501424" w:rsidRDefault="00501424" w:rsidP="00D52A6D">
            <w:pPr>
              <w:pStyle w:val="Listeafsnit"/>
              <w:numPr>
                <w:ilvl w:val="0"/>
                <w:numId w:val="128"/>
              </w:numPr>
              <w:ind w:left="459"/>
              <w:rPr>
                <w:rFonts w:ascii="Garamond" w:hAnsi="Garamond"/>
              </w:rPr>
            </w:pPr>
            <w:r w:rsidRPr="00501424">
              <w:rPr>
                <w:rFonts w:ascii="Garamond" w:hAnsi="Garamond"/>
              </w:rPr>
              <w:t xml:space="preserve">kunne beskrive, formulere og formidle relevante problemstillinger og foreslå   handlemuligheder inden for matematikundervisning og formidling </w:t>
            </w:r>
          </w:p>
          <w:p w14:paraId="643EEFAA" w14:textId="77777777" w:rsidR="00501424" w:rsidRPr="00501424" w:rsidRDefault="00501424" w:rsidP="00D52A6D">
            <w:pPr>
              <w:pStyle w:val="Listeafsnit"/>
              <w:numPr>
                <w:ilvl w:val="0"/>
                <w:numId w:val="128"/>
              </w:numPr>
              <w:ind w:left="459"/>
              <w:rPr>
                <w:rFonts w:ascii="Garamond" w:hAnsi="Garamond"/>
              </w:rPr>
            </w:pPr>
            <w:r w:rsidRPr="00501424">
              <w:rPr>
                <w:rFonts w:ascii="Garamond" w:hAnsi="Garamond"/>
              </w:rPr>
              <w:t>kunne identificere matematikdidaktiske problemstillinger</w:t>
            </w:r>
          </w:p>
          <w:p w14:paraId="643EEFAB" w14:textId="77777777" w:rsidR="00501424" w:rsidRPr="00CF7E81" w:rsidRDefault="00501424" w:rsidP="00D52A6D">
            <w:pPr>
              <w:pStyle w:val="Listeafsnit"/>
              <w:numPr>
                <w:ilvl w:val="0"/>
                <w:numId w:val="128"/>
              </w:numPr>
              <w:ind w:left="459"/>
              <w:rPr>
                <w:lang w:val="nb-NO"/>
              </w:rPr>
            </w:pPr>
            <w:r w:rsidRPr="00CF7E81">
              <w:rPr>
                <w:rFonts w:ascii="Garamond" w:hAnsi="Garamond"/>
                <w:lang w:val="nb-NO"/>
              </w:rPr>
              <w:t>kunne analysere, dokumentere, vurdere og evaluere praksis</w:t>
            </w:r>
          </w:p>
          <w:p w14:paraId="643EEFAC" w14:textId="77777777" w:rsidR="00501424" w:rsidRPr="00CF7E81" w:rsidRDefault="00501424" w:rsidP="00501424">
            <w:pPr>
              <w:pStyle w:val="Listeafsnit"/>
              <w:ind w:left="459"/>
              <w:rPr>
                <w:lang w:val="nb-NO"/>
              </w:rPr>
            </w:pPr>
          </w:p>
        </w:tc>
      </w:tr>
    </w:tbl>
    <w:p w14:paraId="643EEFAE" w14:textId="77777777" w:rsidR="00905C0E" w:rsidRPr="00CF7E81" w:rsidRDefault="00905C0E" w:rsidP="00905C0E">
      <w:pPr>
        <w:autoSpaceDE w:val="0"/>
        <w:autoSpaceDN w:val="0"/>
        <w:adjustRightInd w:val="0"/>
        <w:ind w:left="720"/>
        <w:rPr>
          <w:rFonts w:cs="Arial"/>
          <w:b/>
          <w:bCs/>
          <w:szCs w:val="20"/>
          <w:lang w:val="nb-NO"/>
        </w:rPr>
      </w:pPr>
    </w:p>
    <w:p w14:paraId="643EEFB0" w14:textId="150FEEDD" w:rsidR="00905C0E" w:rsidRPr="00CF7E81" w:rsidRDefault="00905C0E" w:rsidP="00905C0E">
      <w:pPr>
        <w:autoSpaceDE w:val="0"/>
        <w:autoSpaceDN w:val="0"/>
        <w:adjustRightInd w:val="0"/>
        <w:rPr>
          <w:rFonts w:cs="Arial"/>
          <w:b/>
          <w:bCs/>
          <w:szCs w:val="20"/>
          <w:lang w:val="nb-NO"/>
        </w:rPr>
      </w:pPr>
      <w:r w:rsidRPr="00CF7E81">
        <w:rPr>
          <w:rFonts w:cs="Arial"/>
          <w:b/>
          <w:bCs/>
          <w:szCs w:val="20"/>
          <w:lang w:val="nb-NO"/>
        </w:rPr>
        <w:t xml:space="preserve">Moduler </w:t>
      </w:r>
    </w:p>
    <w:p w14:paraId="643EEFB1"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1: Faglig vejledning i skolen</w:t>
      </w:r>
    </w:p>
    <w:p w14:paraId="643EEFB2"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2: Teknologi og digitale læremidler i matematikfaget</w:t>
      </w:r>
    </w:p>
    <w:p w14:paraId="643EEFB3" w14:textId="77777777" w:rsidR="00905C0E" w:rsidRDefault="00905C0E" w:rsidP="00905C0E">
      <w:pPr>
        <w:autoSpaceDE w:val="0"/>
        <w:autoSpaceDN w:val="0"/>
        <w:adjustRightInd w:val="0"/>
        <w:rPr>
          <w:rFonts w:cs="Arial"/>
          <w:szCs w:val="20"/>
          <w:lang w:val="nb-NO"/>
        </w:rPr>
      </w:pPr>
      <w:r w:rsidRPr="00CF7E81">
        <w:rPr>
          <w:rFonts w:cs="Arial"/>
          <w:szCs w:val="20"/>
          <w:lang w:val="nb-NO"/>
        </w:rPr>
        <w:t>Modul 3: Elever med særlige behov i matematikundervisningen</w:t>
      </w:r>
    </w:p>
    <w:p w14:paraId="32A0B8F6" w14:textId="77777777" w:rsidR="00D52A6D" w:rsidRPr="00CF7E81" w:rsidRDefault="00D52A6D" w:rsidP="00905C0E">
      <w:pPr>
        <w:autoSpaceDE w:val="0"/>
        <w:autoSpaceDN w:val="0"/>
        <w:adjustRightInd w:val="0"/>
        <w:rPr>
          <w:rFonts w:cs="Arial"/>
          <w:szCs w:val="20"/>
          <w:lang w:val="nb-NO"/>
        </w:rPr>
      </w:pPr>
    </w:p>
    <w:p w14:paraId="643EEFB6" w14:textId="12A74291" w:rsidR="00905C0E" w:rsidRPr="00ED5CBC" w:rsidRDefault="00905C0E" w:rsidP="00415C5B">
      <w:pPr>
        <w:pStyle w:val="Overskrift3"/>
        <w:numPr>
          <w:ilvl w:val="0"/>
          <w:numId w:val="0"/>
        </w:numPr>
        <w:ind w:left="720"/>
        <w:rPr>
          <w:lang w:val="nb-NO"/>
        </w:rPr>
      </w:pPr>
      <w:bookmarkStart w:id="84" w:name="_Toc174541660"/>
      <w:r w:rsidRPr="00ED5CBC">
        <w:rPr>
          <w:lang w:val="nb-NO"/>
        </w:rPr>
        <w:lastRenderedPageBreak/>
        <w:t xml:space="preserve">Modul </w:t>
      </w:r>
      <w:r w:rsidR="00B007A7" w:rsidRPr="00ED5CBC">
        <w:rPr>
          <w:lang w:val="nb-NO"/>
        </w:rPr>
        <w:t>Rs 19.7</w:t>
      </w:r>
      <w:r w:rsidRPr="00ED5CBC">
        <w:rPr>
          <w:lang w:val="nb-NO"/>
        </w:rPr>
        <w:t>.1: Faglig vejledning i skolen</w:t>
      </w:r>
      <w:bookmarkEnd w:id="84"/>
      <w:r w:rsidR="005A2828" w:rsidRPr="00ED5CBC">
        <w:rPr>
          <w:lang w:val="nb-NO"/>
        </w:rPr>
        <w:t xml:space="preserve"> </w:t>
      </w:r>
    </w:p>
    <w:p w14:paraId="643EEFB7" w14:textId="77777777" w:rsidR="00905C0E" w:rsidRPr="00F66B87" w:rsidRDefault="005D6EAB" w:rsidP="00A20459">
      <w:pPr>
        <w:ind w:firstLine="720"/>
      </w:pPr>
      <w:r>
        <w:t>10 ECTS-point, in</w:t>
      </w:r>
      <w:r w:rsidR="00905C0E" w:rsidRPr="00F66B87">
        <w:t>tern prøve</w:t>
      </w:r>
    </w:p>
    <w:p w14:paraId="643EEFB8" w14:textId="77777777" w:rsidR="00905C0E" w:rsidRPr="00F66B87" w:rsidRDefault="00905C0E" w:rsidP="00905C0E">
      <w:pPr>
        <w:ind w:firstLine="480"/>
      </w:pPr>
    </w:p>
    <w:p w14:paraId="643EEFB9"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BA"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1C92D2A5" w14:textId="04157BC5" w:rsidR="00D52A6D" w:rsidRPr="00840CE4" w:rsidRDefault="00D52A6D" w:rsidP="005A2828">
      <w:pPr>
        <w:ind w:left="360" w:hanging="360"/>
        <w:contextualSpacing/>
        <w:rPr>
          <w:rFonts w:eastAsia="Calibri"/>
          <w:lang w:eastAsia="en-US"/>
        </w:rPr>
      </w:pPr>
      <w:r>
        <w:rPr>
          <w:rFonts w:eastAsia="Calibri"/>
          <w:lang w:eastAsia="en-US"/>
        </w:rPr>
        <w:t>Viden</w:t>
      </w:r>
    </w:p>
    <w:p w14:paraId="643EEFBE"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EFBF"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EFC0" w14:textId="77777777" w:rsidR="005A2828" w:rsidRDefault="005A2828"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4330C020" w14:textId="2118D666" w:rsidR="00D52A6D" w:rsidRPr="00D52A6D" w:rsidRDefault="00D52A6D" w:rsidP="00D52A6D">
      <w:pPr>
        <w:rPr>
          <w:rFonts w:eastAsia="Calibri"/>
          <w:lang w:eastAsia="en-US"/>
        </w:rPr>
      </w:pPr>
      <w:r>
        <w:rPr>
          <w:rFonts w:eastAsia="Calibri"/>
          <w:lang w:eastAsia="en-US"/>
        </w:rPr>
        <w:t>Færdigheder</w:t>
      </w:r>
    </w:p>
    <w:p w14:paraId="643EEFC1" w14:textId="77777777" w:rsidR="005A2828" w:rsidRPr="00840CE4" w:rsidRDefault="005A2828"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EFC2"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EFC3"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EFC4"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EFC5" w14:textId="77777777" w:rsidR="005A2828" w:rsidRDefault="005A2828"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0B06F2B9" w14:textId="77777777" w:rsidR="00D52A6D" w:rsidRDefault="00D52A6D" w:rsidP="00D52A6D">
      <w:pPr>
        <w:rPr>
          <w:rFonts w:eastAsia="Calibri"/>
          <w:lang w:eastAsia="en-US"/>
        </w:rPr>
      </w:pPr>
      <w:r>
        <w:rPr>
          <w:rFonts w:eastAsia="Calibri"/>
          <w:lang w:eastAsia="en-US"/>
        </w:rPr>
        <w:t>Kompetencer</w:t>
      </w:r>
    </w:p>
    <w:p w14:paraId="60C8B2C1" w14:textId="4BB572EE" w:rsidR="00D52A6D" w:rsidRPr="00D52A6D" w:rsidRDefault="00D52A6D" w:rsidP="00D52A6D">
      <w:pPr>
        <w:pStyle w:val="Listeafsnit"/>
        <w:numPr>
          <w:ilvl w:val="0"/>
          <w:numId w:val="138"/>
        </w:numPr>
        <w:rPr>
          <w:rFonts w:eastAsia="Calibri"/>
          <w:lang w:eastAsia="en-US"/>
        </w:rPr>
      </w:pPr>
      <w:r w:rsidRPr="00D52A6D">
        <w:rPr>
          <w:rFonts w:eastAsia="Calibri"/>
          <w:lang w:eastAsia="en-US"/>
        </w:rPr>
        <w:t xml:space="preserve">kan påtage sig ansvar for at rammesætte og proceslede fagdidaktiske udviklingsprocesser  </w:t>
      </w:r>
    </w:p>
    <w:p w14:paraId="0E7E8456" w14:textId="77777777" w:rsidR="00D52A6D" w:rsidRPr="00840CE4" w:rsidRDefault="00D52A6D"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26A79223" w14:textId="77777777" w:rsidR="00D52A6D" w:rsidRPr="00840CE4" w:rsidRDefault="00D52A6D"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C6" w14:textId="77777777" w:rsidR="00905C0E" w:rsidRDefault="00905C0E" w:rsidP="00905C0E"/>
    <w:p w14:paraId="5349F106" w14:textId="77777777" w:rsidR="00D52A6D" w:rsidRPr="00E77440" w:rsidRDefault="00D52A6D" w:rsidP="00905C0E"/>
    <w:p w14:paraId="643EEFC7" w14:textId="65B88F26" w:rsidR="00905C0E" w:rsidRPr="00CF7E81" w:rsidRDefault="00905C0E" w:rsidP="00415C5B">
      <w:pPr>
        <w:pStyle w:val="Overskrift3"/>
        <w:numPr>
          <w:ilvl w:val="0"/>
          <w:numId w:val="0"/>
        </w:numPr>
        <w:ind w:left="720"/>
        <w:rPr>
          <w:lang w:val="nb-NO"/>
        </w:rPr>
      </w:pPr>
      <w:bookmarkStart w:id="85" w:name="_Toc174541661"/>
      <w:r w:rsidRPr="00CF7E81">
        <w:rPr>
          <w:lang w:val="nb-NO"/>
        </w:rPr>
        <w:t xml:space="preserve">Modul </w:t>
      </w:r>
      <w:r w:rsidR="00B007A7" w:rsidRPr="00CF7E81">
        <w:rPr>
          <w:lang w:val="nb-NO"/>
        </w:rPr>
        <w:t>Rs 19.7</w:t>
      </w:r>
      <w:r w:rsidRPr="00CF7E81">
        <w:rPr>
          <w:lang w:val="nb-NO"/>
        </w:rPr>
        <w:t>.2: Teknologi og digitale læremidler i matematikfaget</w:t>
      </w:r>
      <w:bookmarkEnd w:id="85"/>
    </w:p>
    <w:p w14:paraId="643EEFC8" w14:textId="77777777" w:rsidR="00905C0E" w:rsidRDefault="00905C0E" w:rsidP="00A20459">
      <w:pPr>
        <w:ind w:firstLine="720"/>
        <w:rPr>
          <w:rFonts w:cs="Arial"/>
          <w:szCs w:val="20"/>
        </w:rPr>
      </w:pPr>
      <w:r w:rsidRPr="00BF2FA8">
        <w:rPr>
          <w:rFonts w:cs="Arial"/>
          <w:szCs w:val="20"/>
        </w:rPr>
        <w:t>10 ECTS-point, ekstern prøve</w:t>
      </w:r>
    </w:p>
    <w:p w14:paraId="643EEFC9" w14:textId="77777777" w:rsidR="00905C0E" w:rsidRPr="0083153F" w:rsidRDefault="00905C0E" w:rsidP="00905C0E">
      <w:pPr>
        <w:rPr>
          <w:rFonts w:cs="Arial"/>
          <w:szCs w:val="20"/>
        </w:rPr>
      </w:pPr>
    </w:p>
    <w:p w14:paraId="643EEFCA" w14:textId="77777777" w:rsidR="00905C0E" w:rsidRPr="00C641D6" w:rsidRDefault="00905C0E" w:rsidP="00905C0E">
      <w:pPr>
        <w:spacing w:line="276" w:lineRule="auto"/>
        <w:rPr>
          <w:rFonts w:eastAsia="Calibri" w:cs="Arial"/>
          <w:b/>
          <w:lang w:eastAsia="en-US"/>
        </w:rPr>
      </w:pPr>
      <w:r w:rsidRPr="00C641D6">
        <w:rPr>
          <w:rFonts w:eastAsia="Calibri" w:cs="Arial"/>
          <w:b/>
          <w:lang w:eastAsia="en-US"/>
        </w:rPr>
        <w:t xml:space="preserve">Læringsmål </w:t>
      </w:r>
    </w:p>
    <w:p w14:paraId="643EEFCB" w14:textId="77777777" w:rsidR="00905C0E" w:rsidRDefault="00905C0E" w:rsidP="00905C0E">
      <w:pPr>
        <w:spacing w:line="276" w:lineRule="auto"/>
        <w:rPr>
          <w:rFonts w:eastAsia="Calibri" w:cs="Arial"/>
          <w:lang w:eastAsia="en-US"/>
        </w:rPr>
      </w:pPr>
      <w:r w:rsidRPr="00C641D6">
        <w:rPr>
          <w:rFonts w:eastAsia="Calibri" w:cs="Arial"/>
          <w:lang w:eastAsia="en-US"/>
        </w:rPr>
        <w:t>Den studerende</w:t>
      </w:r>
    </w:p>
    <w:p w14:paraId="453122DC" w14:textId="26DA5872" w:rsidR="00D52A6D" w:rsidRDefault="00D52A6D" w:rsidP="00905C0E">
      <w:pPr>
        <w:spacing w:line="276" w:lineRule="auto"/>
        <w:rPr>
          <w:rFonts w:eastAsia="Calibri" w:cs="Arial"/>
          <w:lang w:eastAsia="en-US"/>
        </w:rPr>
      </w:pPr>
      <w:r>
        <w:rPr>
          <w:rFonts w:eastAsia="Calibri" w:cs="Arial"/>
          <w:lang w:eastAsia="en-US"/>
        </w:rPr>
        <w:t>Viden</w:t>
      </w:r>
    </w:p>
    <w:p w14:paraId="17F42BC6"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har viden om og kan forholde sig kritisk og konstruktivt til brug af teknologier og digitale læremidler på alle niveauer i folkeskolens matematikundervisning, herunder læremidlernes muligheder og begrænsninger i forhold til indhold og arbejdsformer i matematikundervisningen</w:t>
      </w:r>
    </w:p>
    <w:p w14:paraId="0D3FFAAA"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har viden om grundlaget for inddragelse af teknologier i matematikundervisningen</w:t>
      </w:r>
    </w:p>
    <w:p w14:paraId="6A800AEC"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har viden om den aktuelle debat om teknologianvendelsen i faget - som f.eks. computing og 21-skills</w:t>
      </w:r>
    </w:p>
    <w:p w14:paraId="4D2FDE4B" w14:textId="77777777" w:rsidR="00D52A6D" w:rsidRPr="00D52A6D" w:rsidRDefault="00D52A6D" w:rsidP="00D52A6D">
      <w:pPr>
        <w:pStyle w:val="Opstilling-punkttegn"/>
        <w:numPr>
          <w:ilvl w:val="0"/>
          <w:numId w:val="129"/>
        </w:numPr>
        <w:rPr>
          <w:rFonts w:ascii="Garamond" w:hAnsi="Garamond"/>
          <w:sz w:val="24"/>
          <w:szCs w:val="24"/>
        </w:rPr>
      </w:pPr>
      <w:r w:rsidRPr="00501424">
        <w:rPr>
          <w:rFonts w:ascii="Garamond" w:hAnsi="Garamond"/>
          <w:color w:val="000000"/>
          <w:sz w:val="24"/>
          <w:szCs w:val="24"/>
        </w:rPr>
        <w:t>har viden om didaktiske perspektiver på teknologianvendelse i undervisningen generelt og i matematik specielt</w:t>
      </w:r>
    </w:p>
    <w:p w14:paraId="41142E97" w14:textId="62D5E689" w:rsidR="00D52A6D" w:rsidRPr="00501424" w:rsidRDefault="00D52A6D" w:rsidP="00D52A6D">
      <w:pPr>
        <w:pStyle w:val="Opstilling-punkttegn"/>
        <w:rPr>
          <w:rFonts w:ascii="Garamond" w:hAnsi="Garamond"/>
          <w:sz w:val="24"/>
          <w:szCs w:val="24"/>
        </w:rPr>
      </w:pPr>
      <w:r>
        <w:rPr>
          <w:rFonts w:ascii="Garamond" w:hAnsi="Garamond"/>
          <w:sz w:val="24"/>
          <w:szCs w:val="24"/>
        </w:rPr>
        <w:t>Færdigheder</w:t>
      </w:r>
    </w:p>
    <w:p w14:paraId="6CD4C9CB"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betjene og anvende teknologier og digitale læremidler, herunder DGP, CAS og regneark</w:t>
      </w:r>
      <w:r>
        <w:rPr>
          <w:rFonts w:ascii="Garamond" w:hAnsi="Garamond"/>
          <w:sz w:val="24"/>
          <w:szCs w:val="24"/>
        </w:rPr>
        <w:t>, i en undervisningssammenhæng</w:t>
      </w:r>
    </w:p>
    <w:p w14:paraId="0DD97243" w14:textId="1A3ED977" w:rsidR="00D52A6D" w:rsidRPr="00501424" w:rsidRDefault="00D52A6D" w:rsidP="00D52A6D">
      <w:pPr>
        <w:pStyle w:val="Opstilling-punkttegn"/>
        <w:rPr>
          <w:rFonts w:ascii="Garamond" w:hAnsi="Garamond"/>
          <w:sz w:val="24"/>
          <w:szCs w:val="24"/>
        </w:rPr>
      </w:pPr>
      <w:r>
        <w:rPr>
          <w:rFonts w:ascii="Garamond" w:hAnsi="Garamond"/>
          <w:color w:val="000000"/>
          <w:sz w:val="24"/>
          <w:szCs w:val="24"/>
        </w:rPr>
        <w:t>Kompetencer</w:t>
      </w:r>
    </w:p>
    <w:p w14:paraId="4696EB9F"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vurdere og analysere teknologier og digitale læremidlers muligheder og begrænsninger i forhold til indhold og metoder i matematikundervisningen</w:t>
      </w:r>
    </w:p>
    <w:p w14:paraId="26DA09C1"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formidle viden om teknologier og deres anvendelser til kolleger</w:t>
      </w:r>
    </w:p>
    <w:p w14:paraId="15B50689" w14:textId="433F510A" w:rsidR="00D52A6D"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inspirere og vejlede kolleger og ledelse i forbindelse med anvendelse og integration af forskellige teknologier i matematikundervisningen</w:t>
      </w:r>
      <w:r>
        <w:rPr>
          <w:rFonts w:ascii="Garamond" w:hAnsi="Garamond"/>
          <w:sz w:val="24"/>
          <w:szCs w:val="24"/>
        </w:rPr>
        <w:t>.</w:t>
      </w:r>
    </w:p>
    <w:p w14:paraId="518D88D1" w14:textId="77777777" w:rsidR="00DB2DD2" w:rsidRDefault="00DB2DD2">
      <w:pPr>
        <w:rPr>
          <w:rFonts w:ascii="Arial" w:eastAsia="Calibri" w:hAnsi="Arial"/>
          <w:i/>
          <w:noProof/>
          <w:szCs w:val="20"/>
        </w:rPr>
      </w:pPr>
      <w:r>
        <w:br w:type="page"/>
      </w:r>
    </w:p>
    <w:p w14:paraId="643EEFD5" w14:textId="718EABE0" w:rsidR="00905C0E" w:rsidRPr="0083153F" w:rsidRDefault="00905C0E" w:rsidP="00415C5B">
      <w:pPr>
        <w:pStyle w:val="Overskrift3"/>
        <w:numPr>
          <w:ilvl w:val="0"/>
          <w:numId w:val="0"/>
        </w:numPr>
        <w:ind w:left="720"/>
      </w:pPr>
      <w:bookmarkStart w:id="86" w:name="_Toc174541662"/>
      <w:r w:rsidRPr="0083153F">
        <w:lastRenderedPageBreak/>
        <w:t xml:space="preserve">Modul </w:t>
      </w:r>
      <w:r w:rsidR="00B007A7">
        <w:t>Rs 19.7</w:t>
      </w:r>
      <w:r>
        <w:t>.3</w:t>
      </w:r>
      <w:r w:rsidRPr="0083153F">
        <w:t xml:space="preserve">: </w:t>
      </w:r>
      <w:r w:rsidRPr="00DB0EA1">
        <w:t>Elever med særlige behov i matematikundervisningen</w:t>
      </w:r>
      <w:bookmarkEnd w:id="86"/>
      <w:r>
        <w:t xml:space="preserve"> </w:t>
      </w:r>
    </w:p>
    <w:p w14:paraId="643EEFD6" w14:textId="77777777" w:rsidR="00905C0E" w:rsidRPr="0083153F" w:rsidRDefault="00905C0E" w:rsidP="00A20459">
      <w:pPr>
        <w:ind w:firstLine="720"/>
        <w:rPr>
          <w:rFonts w:cs="Arial"/>
          <w:szCs w:val="20"/>
        </w:rPr>
      </w:pPr>
      <w:r w:rsidRPr="0083153F">
        <w:rPr>
          <w:rFonts w:cs="Arial"/>
          <w:szCs w:val="20"/>
        </w:rPr>
        <w:t>10 ECTS-point</w:t>
      </w:r>
      <w:r w:rsidR="0032464E">
        <w:rPr>
          <w:rFonts w:cs="Arial"/>
          <w:szCs w:val="20"/>
        </w:rPr>
        <w:t>, eks</w:t>
      </w:r>
      <w:r w:rsidRPr="007B5A44">
        <w:rPr>
          <w:rFonts w:cs="Arial"/>
          <w:szCs w:val="20"/>
        </w:rPr>
        <w:t>tern prøve</w:t>
      </w:r>
    </w:p>
    <w:p w14:paraId="643EEFD7" w14:textId="77777777" w:rsidR="00905C0E" w:rsidRPr="0083153F" w:rsidRDefault="00905C0E" w:rsidP="00905C0E">
      <w:pPr>
        <w:rPr>
          <w:rFonts w:cs="Arial"/>
          <w:szCs w:val="20"/>
        </w:rPr>
      </w:pPr>
    </w:p>
    <w:p w14:paraId="643EEFD8" w14:textId="77777777" w:rsidR="00905C0E" w:rsidRPr="009D252C" w:rsidRDefault="00905C0E" w:rsidP="00905C0E">
      <w:pPr>
        <w:spacing w:line="276" w:lineRule="auto"/>
        <w:rPr>
          <w:rFonts w:eastAsia="Calibri"/>
          <w:b/>
          <w:lang w:eastAsia="en-US"/>
        </w:rPr>
      </w:pPr>
      <w:r w:rsidRPr="009D252C">
        <w:rPr>
          <w:rFonts w:eastAsia="Calibri"/>
          <w:b/>
          <w:lang w:eastAsia="en-US"/>
        </w:rPr>
        <w:t>Læringsmål</w:t>
      </w:r>
    </w:p>
    <w:p w14:paraId="643EEFD9" w14:textId="77777777" w:rsidR="00905C0E" w:rsidRDefault="00905C0E" w:rsidP="00905C0E">
      <w:pPr>
        <w:spacing w:line="276" w:lineRule="auto"/>
        <w:rPr>
          <w:rFonts w:eastAsia="Calibri"/>
          <w:lang w:eastAsia="en-US"/>
        </w:rPr>
      </w:pPr>
      <w:r w:rsidRPr="009D252C">
        <w:rPr>
          <w:rFonts w:eastAsia="Calibri"/>
          <w:lang w:eastAsia="en-US"/>
        </w:rPr>
        <w:t xml:space="preserve">Den studerende </w:t>
      </w:r>
    </w:p>
    <w:p w14:paraId="6313AE2C" w14:textId="7845DAB7" w:rsidR="004456BE" w:rsidRPr="009D252C" w:rsidRDefault="004456BE" w:rsidP="00905C0E">
      <w:pPr>
        <w:spacing w:line="276" w:lineRule="auto"/>
        <w:rPr>
          <w:rFonts w:eastAsia="Calibri"/>
          <w:lang w:eastAsia="en-US"/>
        </w:rPr>
      </w:pPr>
      <w:r>
        <w:rPr>
          <w:rFonts w:eastAsia="Calibri"/>
          <w:lang w:eastAsia="en-US"/>
        </w:rPr>
        <w:t>Viden</w:t>
      </w:r>
    </w:p>
    <w:p w14:paraId="643EEFDE" w14:textId="77777777" w:rsidR="00501424" w:rsidRPr="00231B7A" w:rsidRDefault="00501424" w:rsidP="00D52A6D">
      <w:pPr>
        <w:numPr>
          <w:ilvl w:val="0"/>
          <w:numId w:val="30"/>
        </w:numPr>
        <w:spacing w:after="200"/>
        <w:ind w:left="851" w:hanging="426"/>
        <w:contextualSpacing/>
        <w:rPr>
          <w:rFonts w:eastAsia="Calibri"/>
          <w:lang w:eastAsia="en-US"/>
        </w:rPr>
      </w:pPr>
      <w:r w:rsidRPr="00231B7A">
        <w:rPr>
          <w:rFonts w:eastAsia="Calibri"/>
          <w:lang w:eastAsia="en-US"/>
        </w:rPr>
        <w:t>har viden og kan kende adfærdsbeskrivelser, definitioner, diagnoser og årsager, der ligger til grund for en kategorisering af elever som havende særlige behov i matematikundervisningen</w:t>
      </w:r>
    </w:p>
    <w:p w14:paraId="643EEFDF" w14:textId="77777777" w:rsidR="00501424" w:rsidRPr="004456BE" w:rsidRDefault="00501424" w:rsidP="00D52A6D">
      <w:pPr>
        <w:numPr>
          <w:ilvl w:val="0"/>
          <w:numId w:val="30"/>
        </w:numPr>
        <w:spacing w:after="200" w:line="276" w:lineRule="auto"/>
        <w:ind w:left="851" w:hanging="426"/>
        <w:contextualSpacing/>
        <w:rPr>
          <w:rFonts w:eastAsia="Calibri"/>
          <w:b/>
          <w:lang w:eastAsia="en-US"/>
        </w:rPr>
      </w:pPr>
      <w:r w:rsidRPr="00231B7A">
        <w:rPr>
          <w:rFonts w:eastAsia="Calibri"/>
          <w:lang w:eastAsia="en-US"/>
        </w:rPr>
        <w:t xml:space="preserve">har viden om tidlig indsats i matematikundervisningen </w:t>
      </w:r>
    </w:p>
    <w:p w14:paraId="160C7935" w14:textId="50784E26" w:rsidR="004456BE" w:rsidRPr="00231B7A" w:rsidRDefault="004456BE" w:rsidP="004456BE">
      <w:pPr>
        <w:spacing w:after="200" w:line="276" w:lineRule="auto"/>
        <w:contextualSpacing/>
        <w:rPr>
          <w:rFonts w:eastAsia="Calibri"/>
          <w:b/>
          <w:lang w:eastAsia="en-US"/>
        </w:rPr>
      </w:pPr>
      <w:r>
        <w:rPr>
          <w:rFonts w:eastAsia="Calibri"/>
          <w:lang w:eastAsia="en-US"/>
        </w:rPr>
        <w:t>Færdigheder</w:t>
      </w:r>
    </w:p>
    <w:p w14:paraId="643EEFE0" w14:textId="77777777" w:rsidR="00501424" w:rsidRPr="004456BE" w:rsidRDefault="00501424" w:rsidP="00D52A6D">
      <w:pPr>
        <w:numPr>
          <w:ilvl w:val="0"/>
          <w:numId w:val="30"/>
        </w:numPr>
        <w:spacing w:after="200" w:line="276" w:lineRule="auto"/>
        <w:ind w:left="851" w:hanging="426"/>
        <w:contextualSpacing/>
        <w:rPr>
          <w:rFonts w:eastAsia="Calibri"/>
          <w:b/>
          <w:lang w:eastAsia="en-US"/>
        </w:rPr>
      </w:pPr>
      <w:r w:rsidRPr="00231B7A">
        <w:rPr>
          <w:rFonts w:eastAsia="Calibri"/>
          <w:lang w:eastAsia="en-US"/>
        </w:rPr>
        <w:t>kan anvende observationer, interview, spørgeskemaer og test til kortlægning af forudsætninger og potentialer hos elever med særlige behov i matematikundervisningen</w:t>
      </w:r>
    </w:p>
    <w:p w14:paraId="3AB48C91" w14:textId="028D987E" w:rsidR="004456BE" w:rsidRPr="004456BE" w:rsidRDefault="004456BE" w:rsidP="004456BE">
      <w:pPr>
        <w:spacing w:after="200" w:line="276" w:lineRule="auto"/>
        <w:contextualSpacing/>
        <w:rPr>
          <w:rFonts w:eastAsia="Calibri"/>
          <w:b/>
          <w:lang w:eastAsia="en-US"/>
        </w:rPr>
      </w:pPr>
      <w:r>
        <w:rPr>
          <w:rFonts w:eastAsia="Calibri"/>
          <w:lang w:eastAsia="en-US"/>
        </w:rPr>
        <w:t>Kompetencer</w:t>
      </w:r>
    </w:p>
    <w:p w14:paraId="3E204CB5" w14:textId="77777777" w:rsidR="004456BE" w:rsidRPr="00231B7A" w:rsidRDefault="004456BE" w:rsidP="004456BE">
      <w:pPr>
        <w:numPr>
          <w:ilvl w:val="0"/>
          <w:numId w:val="30"/>
        </w:numPr>
        <w:spacing w:after="200"/>
        <w:ind w:left="851" w:hanging="426"/>
        <w:contextualSpacing/>
        <w:rPr>
          <w:rFonts w:cs="Arial"/>
        </w:rPr>
      </w:pPr>
      <w:r w:rsidRPr="00231B7A">
        <w:t xml:space="preserve">kan træffe, begrunde og vurdere pædagogiske og didaktiske valg på baggrund af indsigt i teorier og nyere forskning om læring hos og undervisning af elever med særlige behov i matematikundervisningen </w:t>
      </w:r>
    </w:p>
    <w:p w14:paraId="782B8C99" w14:textId="77777777" w:rsidR="004456BE" w:rsidRPr="00231B7A" w:rsidRDefault="004456BE" w:rsidP="004456BE">
      <w:pPr>
        <w:numPr>
          <w:ilvl w:val="0"/>
          <w:numId w:val="30"/>
        </w:numPr>
        <w:spacing w:after="200"/>
        <w:ind w:left="851" w:hanging="426"/>
        <w:contextualSpacing/>
        <w:rPr>
          <w:rFonts w:eastAsia="Calibri"/>
          <w:lang w:eastAsia="en-US"/>
        </w:rPr>
      </w:pPr>
      <w:r w:rsidRPr="00231B7A">
        <w:rPr>
          <w:rFonts w:eastAsia="Calibri"/>
          <w:lang w:eastAsia="en-US"/>
        </w:rPr>
        <w:t>kan planlægge, gennemføre og evaluere differentieret matematikundervisning, der fremmer inklusion af elever med særlige behov samt udvælge relevante hjælpemidler på baggrund af konkrete behov</w:t>
      </w:r>
    </w:p>
    <w:p w14:paraId="39BDC969" w14:textId="77777777" w:rsidR="004456BE" w:rsidRPr="00231B7A" w:rsidRDefault="004456BE" w:rsidP="004456BE">
      <w:pPr>
        <w:numPr>
          <w:ilvl w:val="0"/>
          <w:numId w:val="30"/>
        </w:numPr>
        <w:spacing w:after="200"/>
        <w:ind w:left="851" w:hanging="426"/>
        <w:contextualSpacing/>
        <w:rPr>
          <w:rFonts w:eastAsia="Calibri"/>
          <w:lang w:eastAsia="en-US"/>
        </w:rPr>
      </w:pPr>
      <w:r w:rsidRPr="00231B7A">
        <w:rPr>
          <w:rFonts w:eastAsia="Calibri"/>
          <w:lang w:eastAsia="en-US"/>
        </w:rPr>
        <w:t xml:space="preserve">kan vejlede om og angive pædagogiske og didaktiske undervisningstiltag til elever med særlige behov i matematikundervisningen i både klasseundervisningen og specialundervisningen </w:t>
      </w:r>
    </w:p>
    <w:p w14:paraId="40E4967D" w14:textId="77777777" w:rsidR="004456BE" w:rsidRPr="00231B7A" w:rsidRDefault="004456BE" w:rsidP="004456BE">
      <w:pPr>
        <w:numPr>
          <w:ilvl w:val="0"/>
          <w:numId w:val="30"/>
        </w:numPr>
        <w:spacing w:before="240" w:after="200"/>
        <w:ind w:left="851" w:hanging="426"/>
        <w:contextualSpacing/>
        <w:rPr>
          <w:rFonts w:eastAsia="Calibri"/>
          <w:b/>
          <w:lang w:eastAsia="en-US"/>
        </w:rPr>
      </w:pPr>
      <w:r w:rsidRPr="00231B7A">
        <w:rPr>
          <w:rFonts w:eastAsia="Calibri"/>
          <w:lang w:eastAsia="en-US"/>
        </w:rPr>
        <w:t>kan informere og rådgive kolleger, skoleledelse og andre personer herunder forældre, der har betydning for udviklingen af undervisningstilbud til elever med særlige behov i matematikundervisningen</w:t>
      </w:r>
    </w:p>
    <w:p w14:paraId="643EEFE1" w14:textId="77777777" w:rsidR="00905C0E" w:rsidRDefault="00905C0E" w:rsidP="00905C0E">
      <w:pPr>
        <w:autoSpaceDE w:val="0"/>
        <w:autoSpaceDN w:val="0"/>
        <w:adjustRightInd w:val="0"/>
        <w:rPr>
          <w:rFonts w:cs="Arial"/>
          <w:b/>
          <w:bCs/>
          <w:szCs w:val="20"/>
        </w:rPr>
      </w:pPr>
    </w:p>
    <w:p w14:paraId="643EEFE2" w14:textId="77777777" w:rsidR="00905C0E" w:rsidRPr="0083153F" w:rsidRDefault="00905C0E" w:rsidP="00905C0E">
      <w:pPr>
        <w:rPr>
          <w:rFonts w:cs="Arial"/>
          <w:b/>
          <w:bCs/>
          <w:szCs w:val="20"/>
        </w:rPr>
      </w:pPr>
    </w:p>
    <w:p w14:paraId="29B00EB1" w14:textId="77777777" w:rsidR="00B007A7" w:rsidRDefault="00B007A7">
      <w:pPr>
        <w:rPr>
          <w:rFonts w:cs="Arial"/>
          <w:b/>
          <w:bCs/>
          <w:szCs w:val="20"/>
        </w:rPr>
      </w:pPr>
      <w:r>
        <w:rPr>
          <w:rFonts w:cs="Arial"/>
          <w:b/>
          <w:bCs/>
          <w:szCs w:val="20"/>
        </w:rPr>
        <w:br w:type="page"/>
      </w:r>
    </w:p>
    <w:p w14:paraId="643EEFE3" w14:textId="7F01BBBD" w:rsidR="00905C0E" w:rsidRPr="0083153F" w:rsidRDefault="00D52A6D" w:rsidP="00905C0E">
      <w:pPr>
        <w:rPr>
          <w:rFonts w:cs="Arial"/>
          <w:b/>
          <w:bCs/>
          <w:szCs w:val="20"/>
        </w:rPr>
      </w:pPr>
      <w:r>
        <w:rPr>
          <w:rFonts w:cs="Arial"/>
          <w:b/>
          <w:bCs/>
          <w:szCs w:val="20"/>
        </w:rPr>
        <w:lastRenderedPageBreak/>
        <w:t>Diplomuddannelse i Pædagogik</w:t>
      </w:r>
    </w:p>
    <w:p w14:paraId="643EEFE4" w14:textId="09E53B95" w:rsidR="00905C0E" w:rsidRPr="0083153F" w:rsidRDefault="00B007A7" w:rsidP="00BF5016">
      <w:pPr>
        <w:pStyle w:val="Overskrift2"/>
      </w:pPr>
      <w:bookmarkStart w:id="87" w:name="_Toc174541663"/>
      <w:r>
        <w:t>19.8</w:t>
      </w:r>
      <w:r w:rsidR="000F1105">
        <w:t xml:space="preserve"> </w:t>
      </w:r>
      <w:r w:rsidR="00905C0E" w:rsidRPr="009926DF">
        <w:t>NATURFAGSVEJLEDER</w:t>
      </w:r>
      <w:bookmarkEnd w:id="87"/>
      <w:r w:rsidR="00876CA6">
        <w:t xml:space="preserve"> </w:t>
      </w:r>
    </w:p>
    <w:p w14:paraId="643EEFE5" w14:textId="77777777" w:rsidR="00905C0E" w:rsidRPr="0083153F" w:rsidRDefault="00905C0E" w:rsidP="00905C0E">
      <w:pPr>
        <w:rPr>
          <w:rFonts w:cs="Arial"/>
          <w:szCs w:val="20"/>
        </w:rPr>
      </w:pPr>
    </w:p>
    <w:p w14:paraId="643EEFE6" w14:textId="77777777" w:rsidR="00307116" w:rsidRPr="00307116" w:rsidRDefault="00307116" w:rsidP="00307116">
      <w:pPr>
        <w:rPr>
          <w:b/>
        </w:rPr>
      </w:pPr>
      <w:r w:rsidRPr="00307116">
        <w:rPr>
          <w:b/>
        </w:rPr>
        <w:t xml:space="preserve">Formål </w:t>
      </w:r>
    </w:p>
    <w:p w14:paraId="643EEFE7" w14:textId="77777777" w:rsidR="00307116" w:rsidRPr="00307116" w:rsidRDefault="00307116" w:rsidP="00307116">
      <w:r w:rsidRPr="00307116">
        <w:t>Uddannelsesretningens formål er at kvalificere den studerende naturfagslærer til at varetage koordinerende, rådgivende, styrende og udviklende funktioner i forbindelse med skolens undervisning i alle naturfag.</w:t>
      </w:r>
    </w:p>
    <w:p w14:paraId="643EEFE8" w14:textId="77777777" w:rsidR="00307116" w:rsidRPr="00307116" w:rsidRDefault="00307116" w:rsidP="00307116">
      <w:r w:rsidRPr="00307116">
        <w:t>Naturfagsvejlederen skal, i samarbejde med kolleger og ledelse, kunne planlægge, gennemføre og evaluere undervisning, læringsaktiviteter og pædagogisk udvikling på en sådan måde, at kollegers undervisningskompetence udvikles til gavn for eleverne, deres læringsudbytte og almene dannelse.</w:t>
      </w:r>
    </w:p>
    <w:p w14:paraId="0DD7A70E" w14:textId="77777777" w:rsidR="007D53B2" w:rsidRDefault="007D53B2" w:rsidP="00307116"/>
    <w:p w14:paraId="643EEFE9" w14:textId="0748C5C4" w:rsidR="00307116" w:rsidRPr="00307116" w:rsidRDefault="00307116" w:rsidP="00307116">
      <w:r w:rsidRPr="00307116">
        <w:t>For at opnå uddannelsesretningen Naturfagsvejleder skal alle uddannelsens moduler indgå.</w:t>
      </w:r>
    </w:p>
    <w:p w14:paraId="643EEFEA" w14:textId="77777777" w:rsidR="00307116" w:rsidRPr="00307116" w:rsidRDefault="00307116" w:rsidP="00307116">
      <w:pPr>
        <w:rPr>
          <w:b/>
        </w:rPr>
      </w:pPr>
    </w:p>
    <w:p w14:paraId="643EEFEB" w14:textId="77777777" w:rsidR="00307116" w:rsidRPr="00307116" w:rsidRDefault="00307116" w:rsidP="00307116">
      <w:pPr>
        <w:rPr>
          <w:b/>
        </w:rPr>
      </w:pPr>
      <w:r w:rsidRPr="00307116">
        <w:rPr>
          <w:b/>
        </w:rPr>
        <w:t>Mål for læringsudbytte</w:t>
      </w:r>
    </w:p>
    <w:p w14:paraId="643EEFEC" w14:textId="77777777" w:rsidR="00307116" w:rsidRPr="00307116" w:rsidRDefault="00307116" w:rsidP="003071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307116" w:rsidRPr="00307116" w14:paraId="643EEFF4" w14:textId="77777777" w:rsidTr="00881173">
        <w:tc>
          <w:tcPr>
            <w:tcW w:w="8642" w:type="dxa"/>
            <w:gridSpan w:val="2"/>
            <w:tcBorders>
              <w:top w:val="single" w:sz="4" w:space="0" w:color="auto"/>
              <w:left w:val="single" w:sz="4" w:space="0" w:color="auto"/>
              <w:bottom w:val="single" w:sz="4" w:space="0" w:color="auto"/>
              <w:right w:val="single" w:sz="4" w:space="0" w:color="auto"/>
            </w:tcBorders>
          </w:tcPr>
          <w:p w14:paraId="643EEFEE" w14:textId="77777777" w:rsidR="00307116" w:rsidRPr="00307116" w:rsidRDefault="00307116" w:rsidP="00307116">
            <w:pPr>
              <w:rPr>
                <w:b/>
                <w:lang w:eastAsia="en-US"/>
              </w:rPr>
            </w:pPr>
            <w:r w:rsidRPr="00307116">
              <w:rPr>
                <w:b/>
                <w:lang w:eastAsia="en-US"/>
              </w:rPr>
              <w:t>Kompetencemål</w:t>
            </w:r>
          </w:p>
          <w:p w14:paraId="643EEFEF" w14:textId="77777777" w:rsidR="00307116" w:rsidRPr="00307116" w:rsidRDefault="00307116" w:rsidP="00307116">
            <w:pPr>
              <w:rPr>
                <w:lang w:eastAsia="en-US"/>
              </w:rPr>
            </w:pPr>
            <w:r w:rsidRPr="00307116">
              <w:rPr>
                <w:lang w:eastAsia="en-US"/>
              </w:rPr>
              <w:t xml:space="preserve">Det er målet, at den studerende gennem integration af praksiserfaring og udviklingsorientering opnår kompetencer til at </w:t>
            </w:r>
          </w:p>
          <w:p w14:paraId="643EEFF0" w14:textId="77777777" w:rsidR="00307116" w:rsidRPr="00307116" w:rsidRDefault="00307116" w:rsidP="00D52A6D">
            <w:pPr>
              <w:pStyle w:val="Listeafsnit"/>
              <w:numPr>
                <w:ilvl w:val="0"/>
                <w:numId w:val="108"/>
              </w:numPr>
              <w:rPr>
                <w:rFonts w:ascii="Garamond" w:hAnsi="Garamond"/>
                <w:lang w:eastAsia="en-US"/>
              </w:rPr>
            </w:pPr>
            <w:r w:rsidRPr="00307116">
              <w:rPr>
                <w:rFonts w:ascii="Garamond" w:hAnsi="Garamond"/>
                <w:lang w:eastAsia="en-US"/>
              </w:rPr>
              <w:t xml:space="preserve">kunne initiere og vedligeholde skolebaserede naturfaglige udviklingsprojekter sammen med ledelse og kolleger med henblik på at udvikle skolens naturfaglige kultur </w:t>
            </w:r>
          </w:p>
          <w:p w14:paraId="643EEFF1" w14:textId="77777777" w:rsidR="00307116" w:rsidRDefault="00307116" w:rsidP="00D52A6D">
            <w:pPr>
              <w:pStyle w:val="Listeafsnit"/>
              <w:numPr>
                <w:ilvl w:val="0"/>
                <w:numId w:val="108"/>
              </w:numPr>
              <w:rPr>
                <w:lang w:eastAsia="en-US"/>
              </w:rPr>
            </w:pPr>
            <w:r w:rsidRPr="00307116">
              <w:rPr>
                <w:rFonts w:ascii="Garamond" w:hAnsi="Garamond"/>
                <w:lang w:eastAsia="en-US"/>
              </w:rPr>
              <w:t>påtage sig ansvar for og være initiativtager til at skabe naturfaglige fælles aktiviteter og udvikling af skolens naturfaglige undervisning samt elevernes naturfaglige kompetencer</w:t>
            </w:r>
          </w:p>
          <w:p w14:paraId="643EEFF3" w14:textId="0B10293C" w:rsidR="00307116" w:rsidRPr="00307116" w:rsidRDefault="00095FD2" w:rsidP="00D52A6D">
            <w:pPr>
              <w:pStyle w:val="Listeafsnit"/>
              <w:numPr>
                <w:ilvl w:val="0"/>
                <w:numId w:val="107"/>
              </w:numPr>
              <w:rPr>
                <w:lang w:eastAsia="en-US"/>
              </w:rPr>
            </w:pPr>
            <w:r w:rsidRPr="00307116">
              <w:rPr>
                <w:rFonts w:ascii="Garamond" w:hAnsi="Garamond"/>
              </w:rPr>
              <w:t>kunne anvende forskellige vejlednings- og samarbejdsformer i arbejdet med kollegiale teams</w:t>
            </w:r>
          </w:p>
        </w:tc>
      </w:tr>
      <w:tr w:rsidR="00307116" w:rsidRPr="00307116" w14:paraId="643EEFF6" w14:textId="77777777" w:rsidTr="00881173">
        <w:tc>
          <w:tcPr>
            <w:tcW w:w="8642" w:type="dxa"/>
            <w:gridSpan w:val="2"/>
            <w:tcBorders>
              <w:top w:val="single" w:sz="4" w:space="0" w:color="auto"/>
              <w:left w:val="single" w:sz="4" w:space="0" w:color="auto"/>
              <w:bottom w:val="single" w:sz="4" w:space="0" w:color="auto"/>
              <w:right w:val="single" w:sz="4" w:space="0" w:color="auto"/>
            </w:tcBorders>
            <w:hideMark/>
          </w:tcPr>
          <w:p w14:paraId="643EEFF5" w14:textId="77777777" w:rsidR="00307116" w:rsidRPr="00307116" w:rsidRDefault="00307116" w:rsidP="00307116">
            <w:pPr>
              <w:rPr>
                <w:lang w:eastAsia="en-US"/>
              </w:rPr>
            </w:pPr>
            <w:r w:rsidRPr="00307116">
              <w:rPr>
                <w:lang w:eastAsia="en-US"/>
              </w:rPr>
              <w:t xml:space="preserve">For at opnå disse kompetencer skal den studerende </w:t>
            </w:r>
          </w:p>
        </w:tc>
      </w:tr>
      <w:tr w:rsidR="00307116" w:rsidRPr="00307116" w14:paraId="643EF003" w14:textId="77777777" w:rsidTr="00881173">
        <w:trPr>
          <w:trHeight w:val="1364"/>
        </w:trPr>
        <w:tc>
          <w:tcPr>
            <w:tcW w:w="4106" w:type="dxa"/>
            <w:tcBorders>
              <w:top w:val="single" w:sz="4" w:space="0" w:color="auto"/>
              <w:left w:val="single" w:sz="4" w:space="0" w:color="auto"/>
              <w:bottom w:val="single" w:sz="4" w:space="0" w:color="auto"/>
              <w:right w:val="single" w:sz="4" w:space="0" w:color="auto"/>
            </w:tcBorders>
          </w:tcPr>
          <w:p w14:paraId="643EEFF8" w14:textId="77777777" w:rsidR="00307116" w:rsidRPr="00307116" w:rsidRDefault="00307116" w:rsidP="00307116">
            <w:pPr>
              <w:rPr>
                <w:b/>
                <w:lang w:eastAsia="en-US"/>
              </w:rPr>
            </w:pPr>
            <w:r w:rsidRPr="00307116">
              <w:rPr>
                <w:b/>
                <w:lang w:eastAsia="en-US"/>
              </w:rPr>
              <w:t>Viden</w:t>
            </w:r>
          </w:p>
          <w:p w14:paraId="643EEFF9" w14:textId="77777777" w:rsidR="00307116" w:rsidRPr="00307116" w:rsidRDefault="00307116" w:rsidP="00D52A6D">
            <w:pPr>
              <w:numPr>
                <w:ilvl w:val="0"/>
                <w:numId w:val="38"/>
              </w:numPr>
              <w:spacing w:line="232" w:lineRule="atLeast"/>
              <w:rPr>
                <w:lang w:eastAsia="en-US"/>
              </w:rPr>
            </w:pPr>
            <w:r w:rsidRPr="00307116">
              <w:rPr>
                <w:lang w:eastAsia="en-US"/>
              </w:rPr>
              <w:t xml:space="preserve">opnå viden om hvorledes lærere og lærerteams kan medvirke til at udvikle skolens naturfaglige kultur </w:t>
            </w:r>
          </w:p>
          <w:p w14:paraId="643EEFFA" w14:textId="77777777" w:rsidR="00307116" w:rsidRPr="00307116" w:rsidRDefault="00307116" w:rsidP="00D52A6D">
            <w:pPr>
              <w:numPr>
                <w:ilvl w:val="0"/>
                <w:numId w:val="38"/>
              </w:numPr>
              <w:spacing w:line="232" w:lineRule="atLeast"/>
              <w:rPr>
                <w:lang w:eastAsia="en-US"/>
              </w:rPr>
            </w:pPr>
            <w:r w:rsidRPr="00307116">
              <w:rPr>
                <w:lang w:eastAsia="en-US"/>
              </w:rPr>
              <w:t>opnå viden om lærerprofessionelle vidensbaser og emnespecifik professionel viden</w:t>
            </w:r>
          </w:p>
          <w:p w14:paraId="643EEFFB" w14:textId="77777777" w:rsidR="00307116" w:rsidRPr="00307116" w:rsidRDefault="00307116" w:rsidP="00D52A6D">
            <w:pPr>
              <w:numPr>
                <w:ilvl w:val="0"/>
                <w:numId w:val="38"/>
              </w:numPr>
              <w:spacing w:line="232" w:lineRule="atLeast"/>
              <w:rPr>
                <w:lang w:eastAsia="en-US"/>
              </w:rPr>
            </w:pPr>
            <w:r w:rsidRPr="00307116">
              <w:rPr>
                <w:lang w:eastAsia="en-US"/>
              </w:rPr>
              <w:t>have viden om vejlednings- og samarbejdsformer til brug i samarbejdet med ledelse, kollegateams og individuelle kolleger.</w:t>
            </w:r>
          </w:p>
          <w:p w14:paraId="643EEFFC" w14:textId="77777777" w:rsidR="00307116" w:rsidRPr="00307116" w:rsidRDefault="00307116" w:rsidP="00D52A6D">
            <w:pPr>
              <w:numPr>
                <w:ilvl w:val="0"/>
                <w:numId w:val="38"/>
              </w:numPr>
              <w:spacing w:line="232" w:lineRule="atLeast"/>
              <w:rPr>
                <w:lang w:eastAsia="en-US"/>
              </w:rPr>
            </w:pPr>
            <w:r w:rsidRPr="00307116">
              <w:rPr>
                <w:lang w:eastAsia="en-US"/>
              </w:rPr>
              <w:t xml:space="preserve">have indsigt i didaktiske begrundelser for konstruktion af undervisningsplaner, undervisnings- og evalueringsformer </w:t>
            </w:r>
          </w:p>
        </w:tc>
        <w:tc>
          <w:tcPr>
            <w:tcW w:w="4536" w:type="dxa"/>
            <w:tcBorders>
              <w:top w:val="single" w:sz="4" w:space="0" w:color="auto"/>
              <w:left w:val="single" w:sz="4" w:space="0" w:color="auto"/>
              <w:bottom w:val="single" w:sz="4" w:space="0" w:color="auto"/>
              <w:right w:val="single" w:sz="4" w:space="0" w:color="auto"/>
            </w:tcBorders>
          </w:tcPr>
          <w:p w14:paraId="643EEFFE" w14:textId="77777777" w:rsidR="00307116" w:rsidRPr="00307116" w:rsidRDefault="00307116" w:rsidP="00307116">
            <w:pPr>
              <w:rPr>
                <w:b/>
                <w:lang w:eastAsia="en-US"/>
              </w:rPr>
            </w:pPr>
            <w:r w:rsidRPr="00307116">
              <w:rPr>
                <w:b/>
                <w:lang w:eastAsia="en-US"/>
              </w:rPr>
              <w:t>Færdigheder</w:t>
            </w:r>
          </w:p>
          <w:p w14:paraId="643EEFFF" w14:textId="77777777" w:rsidR="00307116" w:rsidRPr="00307116" w:rsidRDefault="00307116" w:rsidP="00D52A6D">
            <w:pPr>
              <w:pStyle w:val="Listeafsnit"/>
              <w:numPr>
                <w:ilvl w:val="0"/>
                <w:numId w:val="107"/>
              </w:numPr>
              <w:rPr>
                <w:rFonts w:ascii="Garamond" w:hAnsi="Garamond"/>
              </w:rPr>
            </w:pPr>
            <w:r w:rsidRPr="00307116">
              <w:rPr>
                <w:rFonts w:ascii="Garamond" w:hAnsi="Garamond"/>
              </w:rPr>
              <w:t>kunne anvende forskningsviden i samarbejdet med kolleger og ledelse med henblik på udvikling af skolens naturfaglige kultur</w:t>
            </w:r>
          </w:p>
          <w:p w14:paraId="643EF000" w14:textId="77777777" w:rsidR="00307116" w:rsidRPr="00307116" w:rsidRDefault="00307116" w:rsidP="00D52A6D">
            <w:pPr>
              <w:pStyle w:val="Listeafsnit"/>
              <w:numPr>
                <w:ilvl w:val="0"/>
                <w:numId w:val="107"/>
              </w:numPr>
              <w:rPr>
                <w:rFonts w:ascii="Garamond" w:hAnsi="Garamond"/>
              </w:rPr>
            </w:pPr>
            <w:r w:rsidRPr="00307116">
              <w:rPr>
                <w:rFonts w:ascii="Garamond" w:hAnsi="Garamond"/>
              </w:rPr>
              <w:t xml:space="preserve">kunne begrunde skolebaserede udviklingstiltag med baggrund i forskningsviden og emnespecifik professionel viden </w:t>
            </w:r>
          </w:p>
          <w:p w14:paraId="643EF001" w14:textId="77777777" w:rsidR="00307116" w:rsidRDefault="00307116" w:rsidP="00D52A6D">
            <w:pPr>
              <w:pStyle w:val="Listeafsnit"/>
              <w:numPr>
                <w:ilvl w:val="0"/>
                <w:numId w:val="107"/>
              </w:numPr>
              <w:rPr>
                <w:rFonts w:ascii="Garamond" w:hAnsi="Garamond"/>
              </w:rPr>
            </w:pPr>
            <w:r w:rsidRPr="00307116">
              <w:rPr>
                <w:rFonts w:ascii="Garamond" w:hAnsi="Garamond"/>
              </w:rPr>
              <w:t>kunne anvende observationer, dokumentationer og refleksioner over undervisning i samarbejdet med kolleger, når der arbejdes med at udvikle naturfagsundervisning og relatere det til naturfagsdidaktisk forsknings- og udviklingsarbejde</w:t>
            </w:r>
          </w:p>
          <w:p w14:paraId="643EF002" w14:textId="77777777" w:rsidR="00307116" w:rsidRPr="00307116" w:rsidRDefault="00307116" w:rsidP="00307116">
            <w:pPr>
              <w:pStyle w:val="Listeafsnit"/>
              <w:rPr>
                <w:rFonts w:ascii="Garamond" w:hAnsi="Garamond"/>
              </w:rPr>
            </w:pPr>
          </w:p>
        </w:tc>
      </w:tr>
    </w:tbl>
    <w:p w14:paraId="643EF005" w14:textId="77777777" w:rsidR="00307116" w:rsidRPr="00307116" w:rsidRDefault="00307116" w:rsidP="00307116">
      <w:pPr>
        <w:rPr>
          <w:b/>
        </w:rPr>
      </w:pPr>
    </w:p>
    <w:p w14:paraId="643EF006" w14:textId="77777777" w:rsidR="00307116" w:rsidRPr="00307116" w:rsidRDefault="00307116" w:rsidP="00307116">
      <w:r w:rsidRPr="00307116">
        <w:rPr>
          <w:b/>
        </w:rPr>
        <w:t xml:space="preserve">Moduler </w:t>
      </w:r>
    </w:p>
    <w:p w14:paraId="643EF007" w14:textId="77777777" w:rsidR="00307116" w:rsidRPr="00307116" w:rsidRDefault="00307116" w:rsidP="00307116">
      <w:r w:rsidRPr="00307116">
        <w:t>Modul 1: Faglig vejledning i skolen</w:t>
      </w:r>
    </w:p>
    <w:p w14:paraId="643EF008" w14:textId="77777777" w:rsidR="00307116" w:rsidRPr="00307116" w:rsidRDefault="00307116" w:rsidP="00307116">
      <w:r w:rsidRPr="00307116">
        <w:t>Modul 2: Skolens naturfaglige kultur</w:t>
      </w:r>
    </w:p>
    <w:p w14:paraId="643EF009" w14:textId="77777777" w:rsidR="00307116" w:rsidRPr="00307116" w:rsidRDefault="00307116" w:rsidP="00307116">
      <w:r w:rsidRPr="00307116">
        <w:t>Modul 3: Naturfagenes sammenhæng og indhold</w:t>
      </w:r>
    </w:p>
    <w:p w14:paraId="643EF00A" w14:textId="77777777" w:rsidR="00905C0E" w:rsidRDefault="00905C0E" w:rsidP="00905C0E">
      <w:pPr>
        <w:autoSpaceDE w:val="0"/>
        <w:autoSpaceDN w:val="0"/>
        <w:adjustRightInd w:val="0"/>
        <w:rPr>
          <w:rFonts w:cs="Arial"/>
        </w:rPr>
      </w:pPr>
    </w:p>
    <w:p w14:paraId="643EF00B" w14:textId="1CA4A67A" w:rsidR="00905C0E" w:rsidRDefault="00905C0E" w:rsidP="00905C0E">
      <w:pPr>
        <w:autoSpaceDE w:val="0"/>
        <w:autoSpaceDN w:val="0"/>
        <w:adjustRightInd w:val="0"/>
        <w:rPr>
          <w:rFonts w:cs="Arial"/>
        </w:rPr>
      </w:pPr>
    </w:p>
    <w:p w14:paraId="643EF00C" w14:textId="6A0D51AA" w:rsidR="00905C0E" w:rsidRPr="00DB0EA1" w:rsidRDefault="00905C0E" w:rsidP="00415C5B">
      <w:pPr>
        <w:pStyle w:val="Overskrift3"/>
        <w:numPr>
          <w:ilvl w:val="0"/>
          <w:numId w:val="0"/>
        </w:numPr>
        <w:ind w:left="720"/>
      </w:pPr>
      <w:bookmarkStart w:id="88" w:name="_Toc174541664"/>
      <w:r w:rsidRPr="00DB0EA1">
        <w:t xml:space="preserve">Modul </w:t>
      </w:r>
      <w:r w:rsidR="00B007A7">
        <w:t>Rs 19.8</w:t>
      </w:r>
      <w:r w:rsidRPr="00DB0EA1">
        <w:t>.1: Faglig vejledning i skolen</w:t>
      </w:r>
      <w:bookmarkEnd w:id="88"/>
      <w:r w:rsidR="00307116">
        <w:t xml:space="preserve"> </w:t>
      </w:r>
    </w:p>
    <w:p w14:paraId="643EF00D" w14:textId="77777777" w:rsidR="00905C0E" w:rsidRPr="00DB0EA1" w:rsidRDefault="005D6EAB" w:rsidP="004407DF">
      <w:pPr>
        <w:ind w:firstLine="720"/>
      </w:pPr>
      <w:r>
        <w:t>10 ECTS-point, in</w:t>
      </w:r>
      <w:r w:rsidR="00905C0E" w:rsidRPr="00DB0EA1">
        <w:t>tern prøve</w:t>
      </w:r>
    </w:p>
    <w:p w14:paraId="643EF00E" w14:textId="77777777" w:rsidR="00905C0E" w:rsidRPr="00DB0EA1" w:rsidRDefault="00905C0E" w:rsidP="00905C0E">
      <w:pPr>
        <w:ind w:firstLine="480"/>
      </w:pPr>
    </w:p>
    <w:p w14:paraId="643EF00F"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F010"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411E60A3" w14:textId="7EB039B7" w:rsidR="00DB673A" w:rsidRPr="00840CE4" w:rsidRDefault="00DB673A" w:rsidP="005A2828">
      <w:pPr>
        <w:ind w:left="360" w:hanging="360"/>
        <w:contextualSpacing/>
        <w:rPr>
          <w:rFonts w:eastAsia="Calibri"/>
          <w:lang w:eastAsia="en-US"/>
        </w:rPr>
      </w:pPr>
      <w:r>
        <w:rPr>
          <w:rFonts w:eastAsia="Calibri"/>
          <w:lang w:eastAsia="en-US"/>
        </w:rPr>
        <w:t>Viden</w:t>
      </w:r>
    </w:p>
    <w:p w14:paraId="643EF014"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F015"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F016" w14:textId="77777777" w:rsidR="005A2828" w:rsidRDefault="005A2828"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26AA1E8D" w14:textId="66106597" w:rsidR="00DB673A" w:rsidRPr="00DB673A" w:rsidRDefault="00DB673A" w:rsidP="00DB673A">
      <w:pPr>
        <w:rPr>
          <w:rFonts w:eastAsia="Calibri"/>
          <w:lang w:eastAsia="en-US"/>
        </w:rPr>
      </w:pPr>
      <w:r>
        <w:rPr>
          <w:rFonts w:eastAsia="Calibri"/>
          <w:lang w:eastAsia="en-US"/>
        </w:rPr>
        <w:t>Færdigheder</w:t>
      </w:r>
    </w:p>
    <w:p w14:paraId="643EF017" w14:textId="77777777" w:rsidR="005A2828" w:rsidRPr="00840CE4" w:rsidRDefault="005A2828"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F018"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F019"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F01A"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F01B" w14:textId="77777777" w:rsidR="005A2828" w:rsidRDefault="005A2828"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63520ADF" w14:textId="64F7F870" w:rsidR="00DB673A" w:rsidRPr="00DB673A" w:rsidRDefault="00DB673A" w:rsidP="00DB673A">
      <w:pPr>
        <w:rPr>
          <w:rFonts w:eastAsia="Calibri"/>
          <w:lang w:eastAsia="en-US"/>
        </w:rPr>
      </w:pPr>
      <w:r>
        <w:rPr>
          <w:rFonts w:eastAsia="Calibri"/>
          <w:lang w:eastAsia="en-US"/>
        </w:rPr>
        <w:t>Kompetencer</w:t>
      </w:r>
    </w:p>
    <w:p w14:paraId="469235CE" w14:textId="40F71E4B" w:rsidR="00DB673A" w:rsidRPr="00840CE4" w:rsidRDefault="00DB673A"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7226FB3F" w14:textId="77777777" w:rsidR="00DB673A" w:rsidRPr="00840CE4" w:rsidRDefault="00DB673A" w:rsidP="00DB673A">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643EF01C" w14:textId="2140F7DD" w:rsidR="00905C0E" w:rsidRDefault="00DB673A" w:rsidP="000B0DF0">
      <w:pPr>
        <w:pStyle w:val="Listeafsnit"/>
        <w:numPr>
          <w:ilvl w:val="0"/>
          <w:numId w:val="138"/>
        </w:numPr>
        <w:tabs>
          <w:tab w:val="num" w:pos="360"/>
        </w:tabs>
        <w:autoSpaceDE w:val="0"/>
        <w:autoSpaceDN w:val="0"/>
        <w:adjustRightInd w:val="0"/>
        <w:spacing w:after="160"/>
      </w:pPr>
      <w:r w:rsidRPr="00DB673A">
        <w:rPr>
          <w:rFonts w:ascii="Garamond" w:eastAsia="Calibri" w:hAnsi="Garamond"/>
          <w:lang w:eastAsia="en-US"/>
        </w:rPr>
        <w:t>kan indgå i, facilitere og udvikle samarbejdet omkring faget eller det faglige områdes udvikling i skolen</w:t>
      </w:r>
    </w:p>
    <w:p w14:paraId="14E333AA" w14:textId="3B0A049D" w:rsidR="00DB2DD2" w:rsidRDefault="00DB2DD2">
      <w:pPr>
        <w:rPr>
          <w:rFonts w:ascii="Arial" w:eastAsia="Calibri" w:hAnsi="Arial"/>
          <w:i/>
          <w:noProof/>
          <w:szCs w:val="20"/>
        </w:rPr>
      </w:pPr>
    </w:p>
    <w:p w14:paraId="643EF01E" w14:textId="7D9C3CBA" w:rsidR="00905C0E" w:rsidRDefault="00905C0E" w:rsidP="00415C5B">
      <w:pPr>
        <w:pStyle w:val="Overskrift3"/>
        <w:numPr>
          <w:ilvl w:val="0"/>
          <w:numId w:val="0"/>
        </w:numPr>
        <w:ind w:left="720"/>
      </w:pPr>
      <w:bookmarkStart w:id="89" w:name="_Toc174541665"/>
      <w:r w:rsidRPr="0083153F">
        <w:t xml:space="preserve">Modul </w:t>
      </w:r>
      <w:r w:rsidR="00B007A7">
        <w:t>Rs 19.8</w:t>
      </w:r>
      <w:r>
        <w:t>.2</w:t>
      </w:r>
      <w:r w:rsidRPr="0083153F">
        <w:t xml:space="preserve">: </w:t>
      </w:r>
      <w:r w:rsidRPr="00DB0EA1">
        <w:t>Skolens naturfaglige kultur</w:t>
      </w:r>
      <w:bookmarkEnd w:id="89"/>
      <w:r w:rsidR="00307116">
        <w:t xml:space="preserve"> </w:t>
      </w:r>
    </w:p>
    <w:p w14:paraId="643EF01F" w14:textId="77777777" w:rsidR="00905C0E" w:rsidRDefault="00905C0E" w:rsidP="00A20459">
      <w:pPr>
        <w:ind w:firstLine="720"/>
        <w:rPr>
          <w:rFonts w:cs="Arial"/>
          <w:szCs w:val="20"/>
        </w:rPr>
      </w:pPr>
      <w:r w:rsidRPr="00BF2FA8">
        <w:rPr>
          <w:rFonts w:cs="Arial"/>
          <w:szCs w:val="20"/>
        </w:rPr>
        <w:t>10 ECTS-point, ekstern prøve</w:t>
      </w:r>
    </w:p>
    <w:p w14:paraId="643EF020" w14:textId="77777777" w:rsidR="00905C0E" w:rsidRPr="0083153F" w:rsidRDefault="00905C0E" w:rsidP="00905C0E">
      <w:pPr>
        <w:rPr>
          <w:rFonts w:cs="Arial"/>
          <w:szCs w:val="20"/>
        </w:rPr>
      </w:pPr>
    </w:p>
    <w:p w14:paraId="643EF021" w14:textId="77777777" w:rsidR="00905C0E" w:rsidRPr="00441B52" w:rsidRDefault="00905C0E" w:rsidP="00905C0E">
      <w:pPr>
        <w:spacing w:line="276" w:lineRule="auto"/>
        <w:rPr>
          <w:rFonts w:eastAsia="Calibri"/>
          <w:b/>
          <w:bCs/>
          <w:lang w:eastAsia="en-US"/>
        </w:rPr>
      </w:pPr>
      <w:r w:rsidRPr="00441B52">
        <w:rPr>
          <w:rFonts w:eastAsia="Calibri"/>
          <w:b/>
          <w:bCs/>
          <w:lang w:eastAsia="en-US"/>
        </w:rPr>
        <w:t>Læringsmål</w:t>
      </w:r>
    </w:p>
    <w:p w14:paraId="20485C89" w14:textId="77777777" w:rsidR="00DB673A" w:rsidRDefault="00905C0E" w:rsidP="00905C0E">
      <w:pPr>
        <w:spacing w:line="276" w:lineRule="auto"/>
        <w:rPr>
          <w:rFonts w:eastAsia="Calibri"/>
          <w:bCs/>
          <w:lang w:eastAsia="en-US"/>
        </w:rPr>
      </w:pPr>
      <w:r w:rsidRPr="00441B52">
        <w:rPr>
          <w:rFonts w:eastAsia="Calibri"/>
          <w:bCs/>
          <w:lang w:eastAsia="en-US"/>
        </w:rPr>
        <w:t>Den studerende</w:t>
      </w:r>
    </w:p>
    <w:p w14:paraId="643EF022" w14:textId="47E3C231" w:rsidR="00905C0E" w:rsidRPr="00441B52" w:rsidRDefault="00DB673A" w:rsidP="00905C0E">
      <w:pPr>
        <w:spacing w:line="276" w:lineRule="auto"/>
        <w:rPr>
          <w:rFonts w:eastAsia="Calibri"/>
          <w:bCs/>
          <w:lang w:eastAsia="en-US"/>
        </w:rPr>
      </w:pPr>
      <w:r>
        <w:rPr>
          <w:rFonts w:eastAsia="Calibri"/>
          <w:bCs/>
          <w:lang w:eastAsia="en-US"/>
        </w:rPr>
        <w:t>Viden</w:t>
      </w:r>
      <w:r w:rsidR="00905C0E" w:rsidRPr="00441B52">
        <w:rPr>
          <w:rFonts w:eastAsia="Calibri"/>
          <w:bCs/>
          <w:lang w:eastAsia="en-US"/>
        </w:rPr>
        <w:t xml:space="preserve"> </w:t>
      </w:r>
    </w:p>
    <w:p w14:paraId="364E1111" w14:textId="77777777" w:rsidR="00930316" w:rsidRPr="00930316" w:rsidRDefault="00930316" w:rsidP="00D52A6D">
      <w:pPr>
        <w:numPr>
          <w:ilvl w:val="0"/>
          <w:numId w:val="17"/>
        </w:numPr>
        <w:spacing w:line="232" w:lineRule="atLeast"/>
        <w:rPr>
          <w:rFonts w:cs="Arial"/>
        </w:rPr>
      </w:pPr>
      <w:r w:rsidRPr="00930316">
        <w:rPr>
          <w:rFonts w:cs="Arial"/>
        </w:rPr>
        <w:t xml:space="preserve">har indsigt i undervisningsfaglighed og lærerprofessionel viden og kompetencer i det naturfaglige lærerkollegium som udgangspunkt for kompetenceudvikling internt og eksternt </w:t>
      </w:r>
    </w:p>
    <w:p w14:paraId="6BF17890" w14:textId="77777777" w:rsidR="00930316" w:rsidRDefault="00930316" w:rsidP="00D52A6D">
      <w:pPr>
        <w:numPr>
          <w:ilvl w:val="0"/>
          <w:numId w:val="17"/>
        </w:numPr>
        <w:spacing w:line="232" w:lineRule="atLeast"/>
        <w:rPr>
          <w:rFonts w:cs="Arial"/>
        </w:rPr>
      </w:pPr>
      <w:r w:rsidRPr="00930316">
        <w:rPr>
          <w:rFonts w:cs="Arial"/>
        </w:rPr>
        <w:t xml:space="preserve">har viden om fagdidaktisk forskning, lærerprofessionelle vidensbaser og emnespecifik professionel viden. </w:t>
      </w:r>
    </w:p>
    <w:p w14:paraId="265727A4" w14:textId="15E4D69C" w:rsidR="00DB673A" w:rsidRPr="00930316" w:rsidRDefault="00DB673A" w:rsidP="00DB673A">
      <w:pPr>
        <w:spacing w:line="232" w:lineRule="atLeast"/>
        <w:rPr>
          <w:rFonts w:cs="Arial"/>
        </w:rPr>
      </w:pPr>
      <w:r>
        <w:rPr>
          <w:rFonts w:cs="Arial"/>
        </w:rPr>
        <w:t>Færdigheder</w:t>
      </w:r>
    </w:p>
    <w:p w14:paraId="29AB1FC7" w14:textId="77777777" w:rsidR="00930316" w:rsidRPr="00930316" w:rsidRDefault="00930316" w:rsidP="00D52A6D">
      <w:pPr>
        <w:numPr>
          <w:ilvl w:val="0"/>
          <w:numId w:val="17"/>
        </w:numPr>
        <w:spacing w:line="232" w:lineRule="atLeast"/>
        <w:rPr>
          <w:rFonts w:cs="Arial"/>
        </w:rPr>
      </w:pPr>
      <w:r w:rsidRPr="00930316">
        <w:rPr>
          <w:rFonts w:cs="Arial"/>
        </w:rPr>
        <w:t xml:space="preserve">kan lede udvikling af undervisning og løfte undervisningsfaglighed </w:t>
      </w:r>
    </w:p>
    <w:p w14:paraId="24EEEBB0" w14:textId="77777777" w:rsidR="00930316" w:rsidRPr="00930316" w:rsidRDefault="00930316" w:rsidP="00D52A6D">
      <w:pPr>
        <w:numPr>
          <w:ilvl w:val="0"/>
          <w:numId w:val="17"/>
        </w:numPr>
        <w:spacing w:line="232" w:lineRule="atLeast"/>
        <w:rPr>
          <w:rFonts w:cs="Arial"/>
        </w:rPr>
      </w:pPr>
      <w:r w:rsidRPr="00930316">
        <w:rPr>
          <w:rFonts w:cs="Arial"/>
        </w:rPr>
        <w:t xml:space="preserve">kan vejlede ledere og kollegiale teams i forbindelse med pædagogisk og didaktisk udvikling med henblik på at udvikle skolens naturfaglige kultur. </w:t>
      </w:r>
    </w:p>
    <w:p w14:paraId="72F6EEB2" w14:textId="28D5DE3E" w:rsidR="00DB673A" w:rsidRDefault="00930316" w:rsidP="00DB673A">
      <w:pPr>
        <w:numPr>
          <w:ilvl w:val="0"/>
          <w:numId w:val="17"/>
        </w:numPr>
        <w:spacing w:line="232" w:lineRule="atLeast"/>
        <w:rPr>
          <w:rFonts w:cs="Arial"/>
        </w:rPr>
      </w:pPr>
      <w:r w:rsidRPr="00930316">
        <w:rPr>
          <w:rFonts w:cs="Arial"/>
        </w:rPr>
        <w:t xml:space="preserve">kan initiere, udvikle og vedligeholde professionelle læringsfællesskaber </w:t>
      </w:r>
    </w:p>
    <w:p w14:paraId="6F09ED38" w14:textId="24AED6CE" w:rsidR="00DB673A" w:rsidRDefault="00DB673A" w:rsidP="00DB673A">
      <w:pPr>
        <w:spacing w:line="232" w:lineRule="atLeast"/>
        <w:rPr>
          <w:rFonts w:cs="Arial"/>
        </w:rPr>
      </w:pPr>
      <w:r>
        <w:rPr>
          <w:rFonts w:cs="Arial"/>
        </w:rPr>
        <w:t>Kompetencer</w:t>
      </w:r>
    </w:p>
    <w:p w14:paraId="46DED1EF" w14:textId="77777777" w:rsidR="00DB673A" w:rsidRPr="00930316" w:rsidRDefault="00DB673A" w:rsidP="00DB673A">
      <w:pPr>
        <w:numPr>
          <w:ilvl w:val="0"/>
          <w:numId w:val="17"/>
        </w:numPr>
        <w:spacing w:line="232" w:lineRule="atLeast"/>
        <w:rPr>
          <w:rFonts w:cs="Arial"/>
        </w:rPr>
      </w:pPr>
      <w:r w:rsidRPr="00930316">
        <w:rPr>
          <w:rFonts w:cs="Arial"/>
        </w:rPr>
        <w:t xml:space="preserve">kan initiere og vedligeholde skolebaserede naturfaglige udviklingsprojekter sammen med ledelse og kolleger med henblik på at udvikle skolens naturfaglige kultur  </w:t>
      </w:r>
    </w:p>
    <w:p w14:paraId="6D288C92" w14:textId="77777777" w:rsidR="00DB673A" w:rsidRPr="00930316" w:rsidRDefault="00DB673A" w:rsidP="00DB673A">
      <w:pPr>
        <w:numPr>
          <w:ilvl w:val="0"/>
          <w:numId w:val="17"/>
        </w:numPr>
        <w:spacing w:line="232" w:lineRule="atLeast"/>
        <w:rPr>
          <w:rFonts w:cs="Arial"/>
        </w:rPr>
      </w:pPr>
      <w:r w:rsidRPr="00930316">
        <w:rPr>
          <w:rFonts w:cs="Arial"/>
        </w:rPr>
        <w:t xml:space="preserve">kan indgå i samarbejde og vejlede om at udvikle motiverende og lærerig undervisning, hvor der trækkes på lærerprofessionelle vidensbaser og emnespecifik professionel viden </w:t>
      </w:r>
    </w:p>
    <w:p w14:paraId="643EF029" w14:textId="77777777" w:rsidR="00356D2D" w:rsidRPr="00307116" w:rsidRDefault="00356D2D" w:rsidP="00415C5B">
      <w:pPr>
        <w:pStyle w:val="Overskrift3"/>
        <w:numPr>
          <w:ilvl w:val="0"/>
          <w:numId w:val="0"/>
        </w:numPr>
        <w:ind w:left="720"/>
      </w:pPr>
    </w:p>
    <w:p w14:paraId="643EF02A" w14:textId="77777777" w:rsidR="00356D2D" w:rsidRDefault="00356D2D" w:rsidP="00415C5B">
      <w:pPr>
        <w:pStyle w:val="Overskrift3"/>
        <w:numPr>
          <w:ilvl w:val="0"/>
          <w:numId w:val="0"/>
        </w:numPr>
        <w:ind w:left="720"/>
      </w:pPr>
    </w:p>
    <w:p w14:paraId="25794481" w14:textId="77777777" w:rsidR="00B007A7" w:rsidRDefault="00B007A7">
      <w:pPr>
        <w:rPr>
          <w:rFonts w:ascii="Arial" w:eastAsia="Calibri" w:hAnsi="Arial"/>
          <w:i/>
          <w:noProof/>
          <w:szCs w:val="20"/>
        </w:rPr>
      </w:pPr>
      <w:r>
        <w:br w:type="page"/>
      </w:r>
    </w:p>
    <w:p w14:paraId="643EF02B" w14:textId="24DBF601" w:rsidR="00905C0E" w:rsidRDefault="00905C0E" w:rsidP="00415C5B">
      <w:pPr>
        <w:pStyle w:val="Overskrift3"/>
        <w:numPr>
          <w:ilvl w:val="0"/>
          <w:numId w:val="0"/>
        </w:numPr>
        <w:ind w:left="720"/>
      </w:pPr>
      <w:bookmarkStart w:id="90" w:name="_Toc174541666"/>
      <w:r w:rsidRPr="0083153F">
        <w:lastRenderedPageBreak/>
        <w:t xml:space="preserve">Modul </w:t>
      </w:r>
      <w:r w:rsidR="00B007A7">
        <w:t>Rs 19.8</w:t>
      </w:r>
      <w:r>
        <w:t>.3</w:t>
      </w:r>
      <w:r w:rsidRPr="0083153F">
        <w:t xml:space="preserve">: </w:t>
      </w:r>
      <w:r w:rsidRPr="00DB0EA1">
        <w:t>Naturfagenes sammenhæng og indhold</w:t>
      </w:r>
      <w:bookmarkEnd w:id="90"/>
      <w:r>
        <w:t xml:space="preserve"> </w:t>
      </w:r>
    </w:p>
    <w:p w14:paraId="643EF02C" w14:textId="77777777" w:rsidR="00905C0E" w:rsidRPr="0083153F" w:rsidRDefault="00905C0E" w:rsidP="00A20459">
      <w:pPr>
        <w:ind w:firstLine="720"/>
        <w:rPr>
          <w:rFonts w:cs="Arial"/>
          <w:szCs w:val="20"/>
        </w:rPr>
      </w:pPr>
      <w:r w:rsidRPr="0083153F">
        <w:rPr>
          <w:rFonts w:cs="Arial"/>
          <w:szCs w:val="20"/>
        </w:rPr>
        <w:t>10 ECTS-point</w:t>
      </w:r>
      <w:r w:rsidRPr="007B5A44">
        <w:rPr>
          <w:rFonts w:cs="Arial"/>
          <w:szCs w:val="20"/>
        </w:rPr>
        <w:t>, intern prøve</w:t>
      </w:r>
    </w:p>
    <w:p w14:paraId="643EF02D" w14:textId="77777777" w:rsidR="00905C0E" w:rsidRPr="0083153F" w:rsidRDefault="00905C0E" w:rsidP="00905C0E">
      <w:pPr>
        <w:rPr>
          <w:rFonts w:cs="Arial"/>
          <w:szCs w:val="20"/>
        </w:rPr>
      </w:pPr>
    </w:p>
    <w:p w14:paraId="643EF02E" w14:textId="77777777" w:rsidR="00905C0E" w:rsidRPr="00C4540D" w:rsidRDefault="00905C0E" w:rsidP="00905C0E">
      <w:pPr>
        <w:spacing w:line="276" w:lineRule="auto"/>
        <w:rPr>
          <w:rFonts w:eastAsia="Calibri"/>
          <w:b/>
          <w:bCs/>
          <w:lang w:eastAsia="en-US"/>
        </w:rPr>
      </w:pPr>
      <w:r w:rsidRPr="00C4540D">
        <w:rPr>
          <w:rFonts w:eastAsia="Calibri"/>
          <w:b/>
          <w:bCs/>
          <w:lang w:eastAsia="en-US"/>
        </w:rPr>
        <w:t>Læringsmål</w:t>
      </w:r>
    </w:p>
    <w:p w14:paraId="643EF02F" w14:textId="77777777" w:rsidR="00905C0E" w:rsidRDefault="00905C0E" w:rsidP="00905C0E">
      <w:pPr>
        <w:spacing w:line="276" w:lineRule="auto"/>
        <w:rPr>
          <w:rFonts w:eastAsia="Calibri"/>
          <w:lang w:eastAsia="en-US"/>
        </w:rPr>
      </w:pPr>
      <w:r w:rsidRPr="00C4540D">
        <w:rPr>
          <w:rFonts w:eastAsia="Calibri"/>
          <w:lang w:eastAsia="en-US"/>
        </w:rPr>
        <w:t>Den studerende</w:t>
      </w:r>
    </w:p>
    <w:p w14:paraId="30656C84" w14:textId="75CC01F7" w:rsidR="00DB673A" w:rsidRPr="00C4540D" w:rsidRDefault="00DB673A" w:rsidP="00905C0E">
      <w:pPr>
        <w:spacing w:line="276" w:lineRule="auto"/>
        <w:rPr>
          <w:rFonts w:eastAsia="Calibri"/>
          <w:lang w:eastAsia="en-US"/>
        </w:rPr>
      </w:pPr>
      <w:r>
        <w:rPr>
          <w:rFonts w:eastAsia="Calibri"/>
          <w:lang w:eastAsia="en-US"/>
        </w:rPr>
        <w:t>Viden</w:t>
      </w:r>
    </w:p>
    <w:p w14:paraId="3C1E9A03" w14:textId="77777777" w:rsidR="000B3CD5" w:rsidRPr="000B3CD5" w:rsidRDefault="000B3CD5" w:rsidP="00D52A6D">
      <w:pPr>
        <w:numPr>
          <w:ilvl w:val="0"/>
          <w:numId w:val="17"/>
        </w:numPr>
        <w:spacing w:line="232" w:lineRule="atLeast"/>
        <w:rPr>
          <w:rFonts w:cs="Arial"/>
        </w:rPr>
      </w:pPr>
      <w:r w:rsidRPr="000B3CD5">
        <w:rPr>
          <w:rFonts w:cs="Arial"/>
        </w:rPr>
        <w:t xml:space="preserve">har viden om og kan sammen med kolleger reflektere over hvorledes de naturfaglige delkompetencer kan udfoldes i undervisningen </w:t>
      </w:r>
    </w:p>
    <w:p w14:paraId="7D074C1D" w14:textId="77777777" w:rsidR="000B3CD5" w:rsidRDefault="000B3CD5" w:rsidP="00D52A6D">
      <w:pPr>
        <w:numPr>
          <w:ilvl w:val="0"/>
          <w:numId w:val="17"/>
        </w:numPr>
        <w:spacing w:line="232" w:lineRule="atLeast"/>
        <w:rPr>
          <w:rFonts w:cs="Arial"/>
        </w:rPr>
      </w:pPr>
      <w:r w:rsidRPr="000B3CD5">
        <w:rPr>
          <w:rFonts w:cs="Arial"/>
        </w:rPr>
        <w:t xml:space="preserve">har indsigt i og kan sammen med kolleger reflektere over hvorledes viden om børns og elevers udvikling af blandt andet tænkning og begreber samt kognitive taksonomier kan medtænkes i undervisningen fx i arbejdet med at skabe sammenhæng, kontinuitet og progression i undervisningen </w:t>
      </w:r>
    </w:p>
    <w:p w14:paraId="31A1CF13" w14:textId="40BE6A3C" w:rsidR="00DB673A" w:rsidRPr="000B3CD5" w:rsidRDefault="00DB673A" w:rsidP="00DB673A">
      <w:pPr>
        <w:spacing w:line="232" w:lineRule="atLeast"/>
        <w:rPr>
          <w:rFonts w:cs="Arial"/>
        </w:rPr>
      </w:pPr>
      <w:r>
        <w:rPr>
          <w:rFonts w:cs="Arial"/>
        </w:rPr>
        <w:t>Færdigheder</w:t>
      </w:r>
    </w:p>
    <w:p w14:paraId="1BFFEB60" w14:textId="77777777" w:rsidR="000B3CD5" w:rsidRPr="000B3CD5" w:rsidRDefault="000B3CD5" w:rsidP="00D52A6D">
      <w:pPr>
        <w:numPr>
          <w:ilvl w:val="0"/>
          <w:numId w:val="17"/>
        </w:numPr>
        <w:spacing w:line="232" w:lineRule="atLeast"/>
        <w:rPr>
          <w:rFonts w:cs="Arial"/>
        </w:rPr>
      </w:pPr>
      <w:r w:rsidRPr="000B3CD5">
        <w:rPr>
          <w:rFonts w:cs="Arial"/>
        </w:rPr>
        <w:t xml:space="preserve">kan i samarbejdet med kolleger vurdere og begrunde hvorledes der kan opbygges en kompetencebaseret undervisning og anvende dette til at udvikle konkret undervisning på skolen </w:t>
      </w:r>
    </w:p>
    <w:p w14:paraId="43F578A6" w14:textId="77777777" w:rsidR="000B3CD5" w:rsidRDefault="000B3CD5" w:rsidP="00D52A6D">
      <w:pPr>
        <w:numPr>
          <w:ilvl w:val="0"/>
          <w:numId w:val="17"/>
        </w:numPr>
        <w:spacing w:line="232" w:lineRule="atLeast"/>
        <w:rPr>
          <w:rFonts w:cs="Arial"/>
        </w:rPr>
      </w:pPr>
      <w:r w:rsidRPr="000B3CD5">
        <w:rPr>
          <w:rFonts w:cs="Arial"/>
        </w:rPr>
        <w:t xml:space="preserve">kan i samarbejde med kollegateams analysere og vurdere undervisning, læremidler, inklusiv digitale, og artefakter for at kunne udvikle undervisningen mod en mere kompetencemålsat undervisning, hvor der skabes grundlag for tværfaglige projektbaserede undervisningsforløb. </w:t>
      </w:r>
    </w:p>
    <w:p w14:paraId="0B84C08F" w14:textId="7147DF40" w:rsidR="00DB673A" w:rsidRPr="000B3CD5" w:rsidRDefault="00DB673A" w:rsidP="00DB673A">
      <w:pPr>
        <w:spacing w:line="232" w:lineRule="atLeast"/>
        <w:rPr>
          <w:rFonts w:cs="Arial"/>
        </w:rPr>
      </w:pPr>
      <w:r>
        <w:rPr>
          <w:rFonts w:cs="Arial"/>
        </w:rPr>
        <w:t>Kompetencer</w:t>
      </w:r>
    </w:p>
    <w:p w14:paraId="4E2DE437" w14:textId="77777777" w:rsidR="00DB673A" w:rsidRPr="000B3CD5" w:rsidRDefault="00DB673A" w:rsidP="00DB673A">
      <w:pPr>
        <w:numPr>
          <w:ilvl w:val="0"/>
          <w:numId w:val="17"/>
        </w:numPr>
        <w:spacing w:line="232" w:lineRule="atLeast"/>
        <w:rPr>
          <w:rFonts w:cs="Arial"/>
        </w:rPr>
      </w:pPr>
      <w:r w:rsidRPr="000B3CD5">
        <w:rPr>
          <w:rFonts w:cs="Arial"/>
        </w:rPr>
        <w:t xml:space="preserve">kan påtage sig ansvar for og være initiativtager til naturfagligt samarbejde på langs og tværs af skolens fagrække og udvikling af skolens naturfaglige undervisning, fx kontakt til eksterne læringsmiljøer </w:t>
      </w:r>
    </w:p>
    <w:p w14:paraId="5198EC0B" w14:textId="77777777" w:rsidR="00DB673A" w:rsidRPr="000B3CD5" w:rsidRDefault="00DB673A" w:rsidP="00DB673A">
      <w:pPr>
        <w:numPr>
          <w:ilvl w:val="0"/>
          <w:numId w:val="17"/>
        </w:numPr>
        <w:spacing w:line="232" w:lineRule="atLeast"/>
        <w:rPr>
          <w:rFonts w:cs="Arial"/>
        </w:rPr>
      </w:pPr>
      <w:r w:rsidRPr="000B3CD5">
        <w:rPr>
          <w:rFonts w:cs="Arial"/>
        </w:rPr>
        <w:t xml:space="preserve">kan på et fagdidaktisk grundlag inspirere og vejlede kolleger og ledelse i forbindelse med arbejdet for at skabe sammenhænge, progression og kontinuitet i naturfagsundervisningen på de forskellige klassetrin på skolen, og sikre progression og sammenhæng fra førskolen til indskolingen og siden fra udskolingen til ungdomsuddannelserne </w:t>
      </w:r>
    </w:p>
    <w:p w14:paraId="72A44892" w14:textId="77777777" w:rsidR="00DB673A" w:rsidRPr="000B3CD5" w:rsidRDefault="00DB673A" w:rsidP="00DB673A">
      <w:pPr>
        <w:numPr>
          <w:ilvl w:val="0"/>
          <w:numId w:val="17"/>
        </w:numPr>
        <w:spacing w:line="232" w:lineRule="atLeast"/>
        <w:rPr>
          <w:rFonts w:cs="Arial"/>
        </w:rPr>
      </w:pPr>
      <w:r w:rsidRPr="000B3CD5">
        <w:rPr>
          <w:rFonts w:cs="Arial"/>
        </w:rPr>
        <w:t xml:space="preserve">kan sammen med kolleger begrunde og vurdere naturfags-didaktikker og analysere og vurdere begrundelser for det praktiske, innovative og eksperimenterende arbejde i naturfagene </w:t>
      </w:r>
    </w:p>
    <w:p w14:paraId="2380FC6E" w14:textId="77777777" w:rsidR="00DB673A" w:rsidRPr="000B3CD5" w:rsidRDefault="00DB673A" w:rsidP="00DB673A">
      <w:pPr>
        <w:numPr>
          <w:ilvl w:val="0"/>
          <w:numId w:val="17"/>
        </w:numPr>
        <w:spacing w:line="232" w:lineRule="atLeast"/>
        <w:rPr>
          <w:rFonts w:cs="Arial"/>
        </w:rPr>
      </w:pPr>
      <w:r w:rsidRPr="000B3CD5">
        <w:rPr>
          <w:rFonts w:cs="Arial"/>
        </w:rPr>
        <w:t xml:space="preserve">kan vurdere og perspektivere undervisning for bæredygtig udvikling sammen med kolleger og ledelse </w:t>
      </w:r>
    </w:p>
    <w:p w14:paraId="2660D750" w14:textId="77777777" w:rsidR="00DB673A" w:rsidRPr="000B3CD5" w:rsidRDefault="00DB673A" w:rsidP="00DB673A">
      <w:pPr>
        <w:numPr>
          <w:ilvl w:val="0"/>
          <w:numId w:val="17"/>
        </w:numPr>
        <w:spacing w:line="232" w:lineRule="atLeast"/>
        <w:rPr>
          <w:rFonts w:cs="Arial"/>
        </w:rPr>
      </w:pPr>
      <w:r w:rsidRPr="000B3CD5">
        <w:rPr>
          <w:rFonts w:cs="Arial"/>
        </w:rPr>
        <w:t xml:space="preserve">kan i samarbejde med kolleger trække på viden om og udvikle undervisning der inkluderer og udfordrer alle elever </w:t>
      </w:r>
    </w:p>
    <w:p w14:paraId="5F4A6982" w14:textId="77777777" w:rsidR="00F2665D" w:rsidRPr="00307116" w:rsidRDefault="00F2665D" w:rsidP="0079182F">
      <w:pPr>
        <w:spacing w:line="232" w:lineRule="atLeast"/>
        <w:ind w:left="720"/>
        <w:rPr>
          <w:rFonts w:cs="Arial"/>
        </w:rPr>
      </w:pPr>
    </w:p>
    <w:p w14:paraId="643EF038" w14:textId="77777777" w:rsidR="00254E04" w:rsidRDefault="00254E04" w:rsidP="00B84E66">
      <w:pPr>
        <w:rPr>
          <w:rFonts w:cs="Arial"/>
        </w:rPr>
      </w:pPr>
    </w:p>
    <w:p w14:paraId="643EF039" w14:textId="77777777" w:rsidR="0006492D" w:rsidRDefault="0006492D" w:rsidP="00B84E66">
      <w:pPr>
        <w:rPr>
          <w:rFonts w:cs="Arial"/>
        </w:rPr>
      </w:pPr>
    </w:p>
    <w:p w14:paraId="0893551F" w14:textId="77777777" w:rsidR="00B007A7" w:rsidRDefault="00B007A7">
      <w:pPr>
        <w:rPr>
          <w:rFonts w:cs="Arial"/>
          <w:b/>
          <w:bCs/>
        </w:rPr>
      </w:pPr>
      <w:r>
        <w:rPr>
          <w:rFonts w:cs="Arial"/>
          <w:b/>
          <w:bCs/>
        </w:rPr>
        <w:br w:type="page"/>
      </w:r>
    </w:p>
    <w:p w14:paraId="4532DCAF" w14:textId="77777777" w:rsidR="00B007A7" w:rsidRDefault="00B007A7" w:rsidP="00B007A7">
      <w:pPr>
        <w:rPr>
          <w:rFonts w:cs="Arial"/>
          <w:b/>
        </w:rPr>
      </w:pPr>
      <w:r>
        <w:rPr>
          <w:rFonts w:cs="Arial"/>
          <w:b/>
        </w:rPr>
        <w:lastRenderedPageBreak/>
        <w:tab/>
      </w:r>
    </w:p>
    <w:p w14:paraId="4B490DE0" w14:textId="1F7710A8" w:rsidR="00B007A7" w:rsidRPr="00093062" w:rsidRDefault="00D52A6D" w:rsidP="00B007A7">
      <w:pPr>
        <w:rPr>
          <w:rFonts w:cs="Arial"/>
          <w:b/>
        </w:rPr>
      </w:pPr>
      <w:r>
        <w:rPr>
          <w:rFonts w:cs="Arial"/>
          <w:b/>
        </w:rPr>
        <w:t>Diplomuddannelse i Pædagogik</w:t>
      </w:r>
    </w:p>
    <w:p w14:paraId="4CA61E38" w14:textId="5576D08E" w:rsidR="00B007A7" w:rsidRPr="00DD188B" w:rsidRDefault="00B007A7" w:rsidP="00B007A7">
      <w:pPr>
        <w:pStyle w:val="Overskrift2"/>
      </w:pPr>
      <w:bookmarkStart w:id="91" w:name="_Toc174541667"/>
      <w:r w:rsidRPr="00DD188B">
        <w:t>19.</w:t>
      </w:r>
      <w:r>
        <w:t>9</w:t>
      </w:r>
      <w:r w:rsidR="00E61C65">
        <w:t xml:space="preserve"> </w:t>
      </w:r>
      <w:r>
        <w:t>ORDBLINDELÆRER I GRUNDSKOLEN</w:t>
      </w:r>
      <w:bookmarkEnd w:id="91"/>
      <w:r>
        <w:t xml:space="preserve"> </w:t>
      </w:r>
    </w:p>
    <w:p w14:paraId="1BE22E00" w14:textId="77777777" w:rsidR="00B007A7" w:rsidRDefault="00B007A7" w:rsidP="00B007A7">
      <w:pPr>
        <w:rPr>
          <w:rFonts w:cs="Arial"/>
        </w:rPr>
      </w:pPr>
    </w:p>
    <w:p w14:paraId="4F0B7FCE" w14:textId="77777777" w:rsidR="00B007A7" w:rsidRPr="00881173" w:rsidRDefault="00B007A7" w:rsidP="00B007A7">
      <w:pPr>
        <w:rPr>
          <w:b/>
        </w:rPr>
      </w:pPr>
      <w:r w:rsidRPr="00881173">
        <w:rPr>
          <w:b/>
        </w:rPr>
        <w:t>Formål</w:t>
      </w:r>
    </w:p>
    <w:p w14:paraId="31415929" w14:textId="77777777" w:rsidR="00E36401" w:rsidRDefault="00E36401" w:rsidP="00E36401">
      <w:r>
        <w:t>Retningens formål er at kvalificere den studerende til med afsæt i forskningsbaseret viden om læsning, skrivning og ordblindhed at kunne virke som ressourcelærer i alle fag.</w:t>
      </w:r>
    </w:p>
    <w:p w14:paraId="44A6B315" w14:textId="2E51A255" w:rsidR="00B007A7" w:rsidRDefault="00E36401" w:rsidP="00E36401">
      <w:r>
        <w:t xml:space="preserve">Retningen henvender sig til grundskolelærere, der ønsker at udvikle kompetencer til at varetage undervisning af børn og unge med ordblindhed og usikker fonologisk kodning i grundskolens 0.-10. klasse. </w:t>
      </w:r>
    </w:p>
    <w:p w14:paraId="40C9D71A" w14:textId="77777777" w:rsidR="007D53B2" w:rsidRDefault="007D53B2" w:rsidP="007D53B2"/>
    <w:p w14:paraId="13456ED9" w14:textId="0F5A0172" w:rsidR="007D53B2" w:rsidRPr="00307116" w:rsidRDefault="007D53B2" w:rsidP="007D53B2">
      <w:r w:rsidRPr="00307116">
        <w:t xml:space="preserve">For at opnå uddannelsesretningen </w:t>
      </w:r>
      <w:r>
        <w:t>Ordblindelærer i grundskolen</w:t>
      </w:r>
      <w:r w:rsidRPr="00307116">
        <w:t xml:space="preserve"> skal alle uddannelsens moduler indgå.</w:t>
      </w:r>
    </w:p>
    <w:p w14:paraId="0CCD725F" w14:textId="77777777" w:rsidR="00E36401" w:rsidRDefault="00E36401" w:rsidP="00E36401"/>
    <w:p w14:paraId="4A30F768" w14:textId="77777777" w:rsidR="00B007A7" w:rsidRDefault="00B007A7" w:rsidP="00B007A7">
      <w:pPr>
        <w:rPr>
          <w:b/>
        </w:rPr>
      </w:pPr>
      <w:r w:rsidRPr="00881173">
        <w:rPr>
          <w:b/>
        </w:rPr>
        <w:t>Mål for læringsudbytte</w:t>
      </w:r>
    </w:p>
    <w:p w14:paraId="53903542" w14:textId="77777777" w:rsidR="00B007A7" w:rsidRPr="00881173" w:rsidRDefault="00B007A7" w:rsidP="00B007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B007A7" w:rsidRPr="00881173" w14:paraId="2527C13C" w14:textId="77777777" w:rsidTr="00AC5A35">
        <w:tc>
          <w:tcPr>
            <w:tcW w:w="8784" w:type="dxa"/>
            <w:gridSpan w:val="2"/>
          </w:tcPr>
          <w:p w14:paraId="5E581511" w14:textId="77777777" w:rsidR="00B007A7" w:rsidRPr="00881173" w:rsidRDefault="00B007A7" w:rsidP="00AC5A35">
            <w:pPr>
              <w:rPr>
                <w:b/>
              </w:rPr>
            </w:pPr>
            <w:r w:rsidRPr="00881173">
              <w:rPr>
                <w:b/>
              </w:rPr>
              <w:t xml:space="preserve">Kompetencemål </w:t>
            </w:r>
          </w:p>
          <w:p w14:paraId="742D232F" w14:textId="77777777" w:rsidR="00B007A7" w:rsidRDefault="00B007A7" w:rsidP="00AC5A35">
            <w:r w:rsidRPr="00881173">
              <w:t>Det er målet, at den studerende gennem integration af praksiserfaring</w:t>
            </w:r>
            <w:r>
              <w:t xml:space="preserve"> </w:t>
            </w:r>
            <w:r w:rsidRPr="00881173">
              <w:t xml:space="preserve">og udviklingsorientering opnår kompetencer til at </w:t>
            </w:r>
          </w:p>
          <w:p w14:paraId="02ABC581" w14:textId="77777777" w:rsidR="00B007A7" w:rsidRPr="00881173" w:rsidRDefault="00B007A7" w:rsidP="00AC5A35"/>
          <w:p w14:paraId="30834F00" w14:textId="2DC8FFCD" w:rsidR="003D4074" w:rsidRDefault="003D4074" w:rsidP="00D52A6D">
            <w:pPr>
              <w:numPr>
                <w:ilvl w:val="0"/>
                <w:numId w:val="37"/>
              </w:numPr>
              <w:autoSpaceDE w:val="0"/>
              <w:autoSpaceDN w:val="0"/>
              <w:adjustRightInd w:val="0"/>
              <w:spacing w:line="232" w:lineRule="atLeast"/>
            </w:pPr>
            <w:r>
              <w:t>fremme læse- og skrivekompetencer og et inkluderende læringsmiljø for børn i risiko for ordblindhed, børn og unge med ordblindhed og usikker fonologisk kodning i samarbejde med</w:t>
            </w:r>
            <w:r w:rsidR="00414563">
              <w:t xml:space="preserve"> forældre, læsevejleder, kolleg</w:t>
            </w:r>
            <w:r>
              <w:t>er og ledelse</w:t>
            </w:r>
          </w:p>
          <w:p w14:paraId="387A8E57" w14:textId="77777777" w:rsidR="003D4074" w:rsidRDefault="003D4074" w:rsidP="00D52A6D">
            <w:pPr>
              <w:numPr>
                <w:ilvl w:val="0"/>
                <w:numId w:val="37"/>
              </w:numPr>
              <w:autoSpaceDE w:val="0"/>
              <w:autoSpaceDN w:val="0"/>
              <w:adjustRightInd w:val="0"/>
              <w:spacing w:line="232" w:lineRule="atLeast"/>
            </w:pPr>
            <w:r>
              <w:t>afdække risiko for ordblindhed, usikker fonologisk kodning og ordblindhed og relaterede vanskeligheder selvstændigt og i samarbejde med læsevejleder og andre ressourcepersoner</w:t>
            </w:r>
          </w:p>
          <w:p w14:paraId="50B36331" w14:textId="77285203" w:rsidR="003D4074" w:rsidRDefault="003D4074" w:rsidP="00D52A6D">
            <w:pPr>
              <w:numPr>
                <w:ilvl w:val="0"/>
                <w:numId w:val="37"/>
              </w:numPr>
              <w:autoSpaceDE w:val="0"/>
              <w:autoSpaceDN w:val="0"/>
              <w:adjustRightInd w:val="0"/>
              <w:spacing w:line="232" w:lineRule="atLeast"/>
            </w:pPr>
            <w:r>
              <w:t>formidle teori og praksisviden om ordblindhed, usikker fonologisk kodning og inkluderende læringsmiljøer til børn, unge, forældre o</w:t>
            </w:r>
            <w:r w:rsidR="00414563">
              <w:t>g kolleg</w:t>
            </w:r>
            <w:r>
              <w:t>er</w:t>
            </w:r>
          </w:p>
          <w:p w14:paraId="7232E27D" w14:textId="77777777" w:rsidR="00B007A7" w:rsidRPr="00881173" w:rsidRDefault="00B007A7" w:rsidP="00AC5A35">
            <w:pPr>
              <w:autoSpaceDE w:val="0"/>
              <w:autoSpaceDN w:val="0"/>
              <w:adjustRightInd w:val="0"/>
              <w:spacing w:line="232" w:lineRule="atLeast"/>
              <w:ind w:left="284"/>
            </w:pPr>
          </w:p>
        </w:tc>
      </w:tr>
      <w:tr w:rsidR="00B007A7" w:rsidRPr="00881173" w14:paraId="31258BC1" w14:textId="77777777" w:rsidTr="00AC5A35">
        <w:tc>
          <w:tcPr>
            <w:tcW w:w="8784" w:type="dxa"/>
            <w:gridSpan w:val="2"/>
          </w:tcPr>
          <w:p w14:paraId="012CDCF6" w14:textId="77777777" w:rsidR="00B007A7" w:rsidRPr="00881173" w:rsidRDefault="00B007A7" w:rsidP="00AC5A35">
            <w:r w:rsidRPr="00881173">
              <w:t xml:space="preserve">For at opnå disse kompetencer skal den studerende </w:t>
            </w:r>
          </w:p>
        </w:tc>
      </w:tr>
      <w:tr w:rsidR="00B007A7" w:rsidRPr="00881173" w14:paraId="42C6C723" w14:textId="77777777" w:rsidTr="00AC5A35">
        <w:trPr>
          <w:trHeight w:val="1364"/>
        </w:trPr>
        <w:tc>
          <w:tcPr>
            <w:tcW w:w="4106" w:type="dxa"/>
          </w:tcPr>
          <w:p w14:paraId="086F4269" w14:textId="77777777" w:rsidR="00B007A7" w:rsidRPr="00881173" w:rsidRDefault="00B007A7" w:rsidP="00AC5A35">
            <w:pPr>
              <w:rPr>
                <w:b/>
              </w:rPr>
            </w:pPr>
            <w:r w:rsidRPr="00881173">
              <w:rPr>
                <w:b/>
              </w:rPr>
              <w:t xml:space="preserve">Viden </w:t>
            </w:r>
          </w:p>
          <w:p w14:paraId="162019A0" w14:textId="77777777" w:rsidR="003D4074" w:rsidRPr="003D4074" w:rsidRDefault="003D4074" w:rsidP="00D52A6D">
            <w:pPr>
              <w:numPr>
                <w:ilvl w:val="0"/>
                <w:numId w:val="38"/>
              </w:numPr>
              <w:autoSpaceDE w:val="0"/>
              <w:autoSpaceDN w:val="0"/>
              <w:adjustRightInd w:val="0"/>
              <w:spacing w:line="232" w:lineRule="atLeast"/>
              <w:rPr>
                <w:rFonts w:cs="Arial"/>
              </w:rPr>
            </w:pPr>
            <w:r w:rsidRPr="003D4074">
              <w:rPr>
                <w:rFonts w:cs="Arial"/>
              </w:rPr>
              <w:t>have viden om ordblindhed, usikker fonologisk kodning herunder årsager og følgevirkninger</w:t>
            </w:r>
          </w:p>
          <w:p w14:paraId="6883BC4E" w14:textId="77777777" w:rsidR="003D4074" w:rsidRPr="003D4074" w:rsidRDefault="003D4074" w:rsidP="00D52A6D">
            <w:pPr>
              <w:numPr>
                <w:ilvl w:val="0"/>
                <w:numId w:val="38"/>
              </w:numPr>
              <w:autoSpaceDE w:val="0"/>
              <w:autoSpaceDN w:val="0"/>
              <w:adjustRightInd w:val="0"/>
              <w:spacing w:line="232" w:lineRule="atLeast"/>
              <w:rPr>
                <w:rFonts w:cs="Arial"/>
              </w:rPr>
            </w:pPr>
            <w:r w:rsidRPr="003D4074">
              <w:rPr>
                <w:rFonts w:cs="Arial"/>
              </w:rPr>
              <w:t>have viden om skriftsprogets indretning, læse-og skriveudvikling, læse- og skriveteknologi og didaktik i inkluderende læringsmiljøer</w:t>
            </w:r>
          </w:p>
          <w:p w14:paraId="194F427C" w14:textId="3E4CF615" w:rsidR="00B007A7" w:rsidRPr="003D4074" w:rsidRDefault="003D4074" w:rsidP="00D52A6D">
            <w:pPr>
              <w:numPr>
                <w:ilvl w:val="0"/>
                <w:numId w:val="38"/>
              </w:numPr>
              <w:autoSpaceDE w:val="0"/>
              <w:autoSpaceDN w:val="0"/>
              <w:adjustRightInd w:val="0"/>
              <w:spacing w:line="232" w:lineRule="atLeast"/>
              <w:rPr>
                <w:rFonts w:cs="Arial"/>
              </w:rPr>
            </w:pPr>
            <w:r w:rsidRPr="003D4074">
              <w:rPr>
                <w:rFonts w:cs="Arial"/>
              </w:rPr>
              <w:t>have viden om formidling, samarb</w:t>
            </w:r>
            <w:r>
              <w:rPr>
                <w:rFonts w:cs="Arial"/>
              </w:rPr>
              <w:t>ejdsformer og praksisudvikling</w:t>
            </w:r>
          </w:p>
        </w:tc>
        <w:tc>
          <w:tcPr>
            <w:tcW w:w="4678" w:type="dxa"/>
          </w:tcPr>
          <w:p w14:paraId="10B63B42" w14:textId="77777777" w:rsidR="00B007A7" w:rsidRPr="00881173" w:rsidRDefault="00B007A7" w:rsidP="00AC5A35">
            <w:pPr>
              <w:rPr>
                <w:b/>
              </w:rPr>
            </w:pPr>
            <w:r w:rsidRPr="00881173">
              <w:rPr>
                <w:b/>
              </w:rPr>
              <w:t xml:space="preserve">Færdigheder </w:t>
            </w:r>
          </w:p>
          <w:p w14:paraId="022F7F74" w14:textId="77777777" w:rsidR="00AA7738" w:rsidRPr="00AA7738" w:rsidRDefault="00AA7738" w:rsidP="00D52A6D">
            <w:pPr>
              <w:pStyle w:val="Listeafsnit"/>
              <w:numPr>
                <w:ilvl w:val="0"/>
                <w:numId w:val="130"/>
              </w:numPr>
              <w:spacing w:line="232" w:lineRule="atLeast"/>
              <w:rPr>
                <w:rFonts w:ascii="Garamond" w:hAnsi="Garamond"/>
              </w:rPr>
            </w:pPr>
            <w:r w:rsidRPr="00AA7738">
              <w:rPr>
                <w:rFonts w:ascii="Garamond" w:hAnsi="Garamond"/>
              </w:rPr>
              <w:t>kunne afdække risiko for ordblindhed, ordblindhed og følgevirkninger selvstændigt og i samarbejde med læsevejleder og andre ressourcepersoner</w:t>
            </w:r>
          </w:p>
          <w:p w14:paraId="733929C7" w14:textId="77777777" w:rsidR="00AA7738" w:rsidRPr="00AA7738" w:rsidRDefault="00AA7738" w:rsidP="00D52A6D">
            <w:pPr>
              <w:pStyle w:val="Listeafsnit"/>
              <w:numPr>
                <w:ilvl w:val="0"/>
                <w:numId w:val="130"/>
              </w:numPr>
              <w:spacing w:line="232" w:lineRule="atLeast"/>
              <w:rPr>
                <w:rFonts w:ascii="Garamond" w:hAnsi="Garamond"/>
              </w:rPr>
            </w:pPr>
            <w:r w:rsidRPr="00AA7738">
              <w:rPr>
                <w:rFonts w:ascii="Garamond" w:hAnsi="Garamond"/>
              </w:rPr>
              <w:t>kunne planlægge, gennemføre og evaluere skriftsproglige indsatser for målgruppen herunder udvikle didaktik, der inddrager læse- og skriveteknologi</w:t>
            </w:r>
          </w:p>
          <w:p w14:paraId="7304B0AD" w14:textId="3D7B5547" w:rsidR="00AA7738" w:rsidRPr="00AA7738" w:rsidRDefault="00AA7738" w:rsidP="00D52A6D">
            <w:pPr>
              <w:pStyle w:val="Listeafsnit"/>
              <w:numPr>
                <w:ilvl w:val="0"/>
                <w:numId w:val="130"/>
              </w:numPr>
              <w:spacing w:line="232" w:lineRule="atLeast"/>
              <w:rPr>
                <w:rFonts w:ascii="Garamond" w:hAnsi="Garamond"/>
              </w:rPr>
            </w:pPr>
            <w:r w:rsidRPr="00AA7738">
              <w:rPr>
                <w:rFonts w:ascii="Garamond" w:hAnsi="Garamond"/>
              </w:rPr>
              <w:t>kunne formidle viden og tiltag, der fremmer et inkluderende og skriftsprogsudviklende lærin</w:t>
            </w:r>
            <w:r w:rsidR="00414563">
              <w:rPr>
                <w:rFonts w:ascii="Garamond" w:hAnsi="Garamond"/>
              </w:rPr>
              <w:t>gsmiljø til forældre, kolleg</w:t>
            </w:r>
            <w:r w:rsidRPr="00AA7738">
              <w:rPr>
                <w:rFonts w:ascii="Garamond" w:hAnsi="Garamond"/>
              </w:rPr>
              <w:t>er og ledels</w:t>
            </w:r>
            <w:r w:rsidR="00414563">
              <w:rPr>
                <w:rFonts w:ascii="Garamond" w:hAnsi="Garamond"/>
              </w:rPr>
              <w:t>e</w:t>
            </w:r>
          </w:p>
          <w:p w14:paraId="7D497900" w14:textId="77777777" w:rsidR="00B007A7" w:rsidRPr="00881173" w:rsidRDefault="00B007A7" w:rsidP="00AC5A35">
            <w:pPr>
              <w:pStyle w:val="Listeafsnit"/>
              <w:tabs>
                <w:tab w:val="num" w:pos="360"/>
              </w:tabs>
              <w:spacing w:line="232" w:lineRule="atLeast"/>
              <w:ind w:left="317"/>
            </w:pPr>
          </w:p>
          <w:p w14:paraId="06B4023E" w14:textId="77777777" w:rsidR="00B007A7" w:rsidRPr="00881173" w:rsidRDefault="00B007A7" w:rsidP="00AC5A35">
            <w:pPr>
              <w:spacing w:line="232" w:lineRule="atLeast"/>
              <w:ind w:left="360"/>
              <w:contextualSpacing/>
              <w:rPr>
                <w:rFonts w:ascii="Verdana" w:hAnsi="Verdana"/>
              </w:rPr>
            </w:pPr>
          </w:p>
        </w:tc>
      </w:tr>
    </w:tbl>
    <w:p w14:paraId="5ED24F8C" w14:textId="77777777" w:rsidR="00B007A7" w:rsidRDefault="00B007A7" w:rsidP="00B007A7">
      <w:pPr>
        <w:rPr>
          <w:rFonts w:cs="Arial"/>
          <w:b/>
        </w:rPr>
      </w:pPr>
    </w:p>
    <w:p w14:paraId="454292CA" w14:textId="77777777" w:rsidR="00B007A7" w:rsidRPr="00C42D1A" w:rsidRDefault="00B007A7" w:rsidP="00B007A7">
      <w:pPr>
        <w:spacing w:after="200"/>
        <w:ind w:left="284" w:hanging="284"/>
        <w:contextualSpacing/>
        <w:rPr>
          <w:rFonts w:cs="Arial"/>
          <w:b/>
          <w:lang w:eastAsia="en-US"/>
        </w:rPr>
      </w:pPr>
      <w:r w:rsidRPr="00C42D1A">
        <w:rPr>
          <w:rFonts w:cs="Arial"/>
          <w:b/>
          <w:lang w:eastAsia="en-US"/>
        </w:rPr>
        <w:t>Moduler</w:t>
      </w:r>
    </w:p>
    <w:p w14:paraId="26061C90" w14:textId="75FD279C" w:rsidR="00B007A7" w:rsidRPr="00C42D1A" w:rsidRDefault="00167BBD" w:rsidP="00B007A7">
      <w:pPr>
        <w:rPr>
          <w:rFonts w:cs="Arial"/>
          <w:lang w:eastAsia="en-US"/>
        </w:rPr>
      </w:pPr>
      <w:r w:rsidRPr="00C42D1A">
        <w:rPr>
          <w:rFonts w:cs="Arial"/>
          <w:lang w:eastAsia="en-US"/>
        </w:rPr>
        <w:t xml:space="preserve">Modul 1: </w:t>
      </w:r>
      <w:r w:rsidRPr="00C42D1A">
        <w:rPr>
          <w:bCs/>
          <w:color w:val="000000"/>
          <w:sz w:val="22"/>
          <w:szCs w:val="22"/>
        </w:rPr>
        <w:t>Skriftsprogstilegnelse og skriftsprogsundervisning 0.-3. klasse</w:t>
      </w:r>
    </w:p>
    <w:p w14:paraId="5382773C" w14:textId="1443C658" w:rsidR="00B007A7" w:rsidRPr="00C42D1A" w:rsidRDefault="00B007A7" w:rsidP="00B007A7">
      <w:pPr>
        <w:rPr>
          <w:rFonts w:cs="Arial"/>
          <w:lang w:eastAsia="en-US"/>
        </w:rPr>
      </w:pPr>
      <w:r w:rsidRPr="00C42D1A">
        <w:rPr>
          <w:rFonts w:cs="Arial"/>
          <w:lang w:eastAsia="en-US"/>
        </w:rPr>
        <w:t xml:space="preserve">Modul 2: </w:t>
      </w:r>
      <w:r w:rsidR="00167BBD" w:rsidRPr="00C42D1A">
        <w:rPr>
          <w:rFonts w:cs="Arial"/>
          <w:bCs/>
          <w:lang w:eastAsia="en-US"/>
        </w:rPr>
        <w:t>Skriftsproglige vanskeligheder i relation til dysleksi</w:t>
      </w:r>
      <w:r w:rsidR="00167BBD" w:rsidRPr="00C42D1A">
        <w:rPr>
          <w:rFonts w:cs="Arial"/>
          <w:lang w:eastAsia="en-US"/>
        </w:rPr>
        <w:t xml:space="preserve"> </w:t>
      </w:r>
    </w:p>
    <w:p w14:paraId="4D0C17AA" w14:textId="538A92A2" w:rsidR="00B007A7" w:rsidRPr="00C42D1A" w:rsidRDefault="00B007A7" w:rsidP="00B007A7">
      <w:pPr>
        <w:rPr>
          <w:rFonts w:cs="Arial"/>
          <w:bCs/>
          <w:lang w:eastAsia="en-US"/>
        </w:rPr>
      </w:pPr>
      <w:r w:rsidRPr="00C42D1A">
        <w:rPr>
          <w:rFonts w:cs="Arial"/>
          <w:bCs/>
          <w:lang w:eastAsia="en-US"/>
        </w:rPr>
        <w:t xml:space="preserve">Modul 3: </w:t>
      </w:r>
      <w:r w:rsidR="00DB5FAB" w:rsidRPr="00C42D1A">
        <w:rPr>
          <w:rFonts w:cs="Arial"/>
          <w:bCs/>
          <w:lang w:eastAsia="en-US"/>
        </w:rPr>
        <w:t xml:space="preserve">Læse- og skriveteknologi </w:t>
      </w:r>
    </w:p>
    <w:p w14:paraId="077DCB59" w14:textId="241CEF2F" w:rsidR="00AA7738" w:rsidRDefault="00B007A7" w:rsidP="00AA7738">
      <w:pPr>
        <w:pStyle w:val="Overskrift3"/>
        <w:numPr>
          <w:ilvl w:val="0"/>
          <w:numId w:val="0"/>
        </w:numPr>
        <w:ind w:left="720"/>
      </w:pPr>
      <w:bookmarkStart w:id="92" w:name="_Toc174541668"/>
      <w:r w:rsidRPr="00B84E66">
        <w:lastRenderedPageBreak/>
        <w:t xml:space="preserve">Modul </w:t>
      </w:r>
      <w:r>
        <w:t>Rs 19.</w:t>
      </w:r>
      <w:r w:rsidR="00E24CE5">
        <w:t>9</w:t>
      </w:r>
      <w:r>
        <w:t xml:space="preserve">.1: </w:t>
      </w:r>
      <w:r w:rsidR="00AA7738" w:rsidRPr="00992D1F">
        <w:t>Skriftsprogstilegne</w:t>
      </w:r>
      <w:r w:rsidR="00AA7738">
        <w:t xml:space="preserve">lse og skriftsprogsundervisning </w:t>
      </w:r>
      <w:r w:rsidR="00AA7738" w:rsidRPr="00992D1F">
        <w:t>0.-3. klasse</w:t>
      </w:r>
      <w:bookmarkEnd w:id="92"/>
    </w:p>
    <w:p w14:paraId="62CFF244" w14:textId="255D4DC8" w:rsidR="00B007A7" w:rsidRPr="00AA7738" w:rsidRDefault="00B007A7" w:rsidP="00AA7738">
      <w:pPr>
        <w:ind w:firstLine="720"/>
        <w:rPr>
          <w:rFonts w:cs="Arial"/>
          <w:szCs w:val="20"/>
        </w:rPr>
      </w:pPr>
      <w:r w:rsidRPr="00AA7738">
        <w:rPr>
          <w:rFonts w:cs="Arial"/>
          <w:szCs w:val="20"/>
        </w:rPr>
        <w:t>10 ECTS-point, ekstern prøve</w:t>
      </w:r>
    </w:p>
    <w:p w14:paraId="5E8DF6F0" w14:textId="77777777" w:rsidR="00B007A7" w:rsidRDefault="00B007A7" w:rsidP="00B007A7">
      <w:pPr>
        <w:autoSpaceDE w:val="0"/>
        <w:autoSpaceDN w:val="0"/>
        <w:adjustRightInd w:val="0"/>
      </w:pPr>
    </w:p>
    <w:p w14:paraId="07474609" w14:textId="77777777" w:rsidR="00B007A7" w:rsidRPr="005A2828" w:rsidRDefault="00B007A7" w:rsidP="00B007A7">
      <w:pPr>
        <w:rPr>
          <w:b/>
        </w:rPr>
      </w:pPr>
      <w:r w:rsidRPr="005A2828">
        <w:rPr>
          <w:b/>
        </w:rPr>
        <w:t>Læringsmål</w:t>
      </w:r>
    </w:p>
    <w:p w14:paraId="54566983" w14:textId="77777777" w:rsidR="00B007A7" w:rsidRDefault="00B007A7" w:rsidP="00B007A7">
      <w:r w:rsidRPr="005A2828">
        <w:t>Den studerende</w:t>
      </w:r>
    </w:p>
    <w:p w14:paraId="63B91596" w14:textId="52288CC2" w:rsidR="00DB673A" w:rsidRPr="005A2828" w:rsidRDefault="00DB673A" w:rsidP="00B007A7">
      <w:r>
        <w:t>Viden</w:t>
      </w:r>
    </w:p>
    <w:p w14:paraId="54F2D575" w14:textId="77777777" w:rsidR="00E36401" w:rsidRPr="00E36401" w:rsidRDefault="00E36401" w:rsidP="00D52A6D">
      <w:pPr>
        <w:numPr>
          <w:ilvl w:val="0"/>
          <w:numId w:val="170"/>
        </w:numPr>
      </w:pPr>
      <w:r w:rsidRPr="00E36401">
        <w:t>har viden om dansk sproglære, herunder fonetik, ortografi, morfologi, syntaks og semantik, og kan anvende denne viden analytisk og didaktisk i forhold til skriftsprogstilegnelse og skriftsprogsundervisning</w:t>
      </w:r>
    </w:p>
    <w:p w14:paraId="02F3BBEE" w14:textId="77777777" w:rsidR="00E36401" w:rsidRDefault="00E36401" w:rsidP="00D52A6D">
      <w:pPr>
        <w:numPr>
          <w:ilvl w:val="0"/>
          <w:numId w:val="170"/>
        </w:numPr>
      </w:pPr>
      <w:r w:rsidRPr="00E36401">
        <w:t>har viden om forudsætninger for afkodning og sprogforståelse i læsning</w:t>
      </w:r>
    </w:p>
    <w:p w14:paraId="2CA7D75A" w14:textId="5706A936" w:rsidR="00DB673A" w:rsidRPr="00E36401" w:rsidRDefault="00DB673A" w:rsidP="00DB673A">
      <w:r>
        <w:t>Færdigheder</w:t>
      </w:r>
    </w:p>
    <w:p w14:paraId="3FFCD67D" w14:textId="77777777" w:rsidR="00DB673A" w:rsidRDefault="00E36401" w:rsidP="00D52A6D">
      <w:pPr>
        <w:numPr>
          <w:ilvl w:val="0"/>
          <w:numId w:val="170"/>
        </w:numPr>
      </w:pPr>
      <w:r w:rsidRPr="00E36401">
        <w:t>kan analysere og vurdere elevers skriftsprogstilegnelse og skriftsprogsudvikling, herunder vejlede i formativ anvendelse af test- og evalueringsresultater  </w:t>
      </w:r>
    </w:p>
    <w:p w14:paraId="358902EF" w14:textId="7EB7689B" w:rsidR="00DB673A" w:rsidRDefault="00DB673A" w:rsidP="00DB673A">
      <w:r>
        <w:t>Kompetencer</w:t>
      </w:r>
    </w:p>
    <w:p w14:paraId="50C674FC" w14:textId="77777777" w:rsidR="00DB673A" w:rsidRPr="00E36401" w:rsidRDefault="00E36401" w:rsidP="00DB673A">
      <w:pPr>
        <w:numPr>
          <w:ilvl w:val="0"/>
          <w:numId w:val="170"/>
        </w:numPr>
      </w:pPr>
      <w:r w:rsidRPr="00E36401">
        <w:t xml:space="preserve"> </w:t>
      </w:r>
      <w:r w:rsidR="00DB673A" w:rsidRPr="00E36401">
        <w:t>kan vejlede i tilrettelæggelse og gennemførelse af differentieret skriftsprogsundervisning i 0.-3. klasse, </w:t>
      </w:r>
    </w:p>
    <w:p w14:paraId="6882D012" w14:textId="77777777" w:rsidR="00DB673A" w:rsidRPr="00E36401" w:rsidRDefault="00DB673A" w:rsidP="00DB673A">
      <w:pPr>
        <w:numPr>
          <w:ilvl w:val="0"/>
          <w:numId w:val="170"/>
        </w:numPr>
      </w:pPr>
      <w:r w:rsidRPr="00E36401">
        <w:t>kan formidle og kommunikere viden om skriftsprogstilegnelse og skriftsprogsundervisning i 0. - 3. klasse til relevante målgrupper </w:t>
      </w:r>
    </w:p>
    <w:p w14:paraId="7D752B49" w14:textId="77777777" w:rsidR="00DB673A" w:rsidRPr="00E36401" w:rsidRDefault="00DB673A" w:rsidP="00DB673A">
      <w:pPr>
        <w:numPr>
          <w:ilvl w:val="0"/>
          <w:numId w:val="170"/>
        </w:numPr>
      </w:pPr>
      <w:r w:rsidRPr="00E36401">
        <w:t>kan analysere, reflektere over og vurdere problemstillinger inden for læseproces, skriftsprogstilegnelse og skriftsprogsundervisning i 0. - 3. klasse på baggrund af indsigt i skriftsprogsudvikling </w:t>
      </w:r>
    </w:p>
    <w:p w14:paraId="59EFA90B" w14:textId="77777777" w:rsidR="00B007A7" w:rsidRDefault="00B007A7" w:rsidP="00B007A7"/>
    <w:p w14:paraId="5A34F6AB" w14:textId="77777777" w:rsidR="00B007A7" w:rsidRDefault="00B007A7" w:rsidP="00B007A7">
      <w:pPr>
        <w:rPr>
          <w:rFonts w:ascii="Arial" w:eastAsia="Calibri" w:hAnsi="Arial"/>
          <w:i/>
          <w:noProof/>
          <w:szCs w:val="20"/>
        </w:rPr>
      </w:pPr>
    </w:p>
    <w:p w14:paraId="70E46ACD" w14:textId="0D6E984D" w:rsidR="00AA7738" w:rsidRPr="00A35579" w:rsidRDefault="00AA7738" w:rsidP="00AA7738">
      <w:pPr>
        <w:pStyle w:val="Overskrift3"/>
        <w:numPr>
          <w:ilvl w:val="0"/>
          <w:numId w:val="0"/>
        </w:numPr>
        <w:ind w:left="720"/>
      </w:pPr>
      <w:bookmarkStart w:id="93" w:name="_Toc174541669"/>
      <w:r>
        <w:t>Modul Rs 19.</w:t>
      </w:r>
      <w:r w:rsidR="00E24CE5">
        <w:t>9</w:t>
      </w:r>
      <w:r>
        <w:t>.2</w:t>
      </w:r>
      <w:r w:rsidRPr="00A35579">
        <w:t>: Skriftsproglige vanskeligheder i relation til dysleksi</w:t>
      </w:r>
      <w:bookmarkEnd w:id="93"/>
    </w:p>
    <w:p w14:paraId="05E2203B" w14:textId="77777777" w:rsidR="00AA7738" w:rsidRPr="00810BC3" w:rsidRDefault="00AA7738" w:rsidP="00AA7738">
      <w:pPr>
        <w:ind w:firstLine="720"/>
        <w:rPr>
          <w:rFonts w:cs="Arial"/>
        </w:rPr>
      </w:pPr>
      <w:r w:rsidRPr="00810BC3">
        <w:rPr>
          <w:rFonts w:cs="Arial"/>
        </w:rPr>
        <w:t>10 ECTS-point</w:t>
      </w:r>
      <w:r w:rsidRPr="00EA1222">
        <w:rPr>
          <w:rFonts w:cs="Arial"/>
        </w:rPr>
        <w:t>, intern prøve</w:t>
      </w:r>
    </w:p>
    <w:p w14:paraId="4EFB1E52" w14:textId="77777777" w:rsidR="00AA7738" w:rsidRPr="00810BC3" w:rsidRDefault="00AA7738" w:rsidP="00AA7738">
      <w:pPr>
        <w:rPr>
          <w:rFonts w:cs="Arial"/>
          <w:b/>
        </w:rPr>
      </w:pPr>
    </w:p>
    <w:p w14:paraId="12C7140C" w14:textId="77777777" w:rsidR="00AA7738" w:rsidRPr="00FA5BC8" w:rsidRDefault="00AA7738" w:rsidP="00AA7738">
      <w:pPr>
        <w:spacing w:line="259" w:lineRule="auto"/>
        <w:rPr>
          <w:rFonts w:eastAsia="Calibri"/>
          <w:b/>
          <w:lang w:eastAsia="en-US"/>
        </w:rPr>
      </w:pPr>
      <w:r w:rsidRPr="00FA5BC8">
        <w:rPr>
          <w:rFonts w:eastAsia="Calibri"/>
          <w:b/>
          <w:lang w:eastAsia="en-US"/>
        </w:rPr>
        <w:t>Læringsmål</w:t>
      </w:r>
    </w:p>
    <w:p w14:paraId="7A58C52E" w14:textId="77777777" w:rsidR="00AA7738" w:rsidRDefault="00AA7738" w:rsidP="00AA7738">
      <w:pPr>
        <w:spacing w:line="259" w:lineRule="auto"/>
        <w:rPr>
          <w:rFonts w:eastAsia="Calibri" w:cs="Arial"/>
          <w:lang w:eastAsia="en-US"/>
        </w:rPr>
      </w:pPr>
      <w:r>
        <w:rPr>
          <w:rFonts w:eastAsia="Calibri" w:cs="Arial"/>
          <w:lang w:eastAsia="en-US"/>
        </w:rPr>
        <w:t>Den studerende</w:t>
      </w:r>
    </w:p>
    <w:p w14:paraId="282AC861" w14:textId="01FF7CBB" w:rsidR="00DB673A" w:rsidRDefault="00DB673A" w:rsidP="00AA7738">
      <w:pPr>
        <w:spacing w:line="259" w:lineRule="auto"/>
        <w:rPr>
          <w:rFonts w:eastAsia="Calibri" w:cs="Arial"/>
          <w:lang w:eastAsia="en-US"/>
        </w:rPr>
      </w:pPr>
      <w:r>
        <w:rPr>
          <w:rFonts w:eastAsia="Calibri" w:cs="Arial"/>
          <w:lang w:eastAsia="en-US"/>
        </w:rPr>
        <w:t>Viden</w:t>
      </w:r>
    </w:p>
    <w:p w14:paraId="1059B3DF" w14:textId="77777777" w:rsidR="00DB673A" w:rsidRPr="00AA7738" w:rsidRDefault="00DB673A" w:rsidP="00DB673A">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5C561BBF" w14:textId="77777777" w:rsidR="00DB673A" w:rsidRPr="00AA7738" w:rsidRDefault="00DB673A" w:rsidP="00DB673A">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E734EE4" w14:textId="77777777" w:rsidR="00DB673A" w:rsidRDefault="00DB673A" w:rsidP="00DB673A">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38D85AF1" w14:textId="35E9CE0C" w:rsidR="00DB673A" w:rsidRDefault="00DB673A" w:rsidP="00AA7738">
      <w:pPr>
        <w:spacing w:line="259" w:lineRule="auto"/>
        <w:rPr>
          <w:rFonts w:eastAsia="Calibri" w:cs="Arial"/>
          <w:lang w:eastAsia="en-US"/>
        </w:rPr>
      </w:pPr>
      <w:r>
        <w:rPr>
          <w:rFonts w:eastAsia="Calibri" w:cs="Arial"/>
          <w:lang w:eastAsia="en-US"/>
        </w:rPr>
        <w:t>Færdigheder</w:t>
      </w:r>
    </w:p>
    <w:p w14:paraId="576684A9" w14:textId="77777777" w:rsidR="00AA7738" w:rsidRPr="00AA7738" w:rsidRDefault="00AA7738" w:rsidP="00D52A6D">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7CF004E8" w14:textId="7DFFB27C" w:rsidR="00DB673A" w:rsidRDefault="00DB673A" w:rsidP="00DB673A">
      <w:pPr>
        <w:rPr>
          <w:rFonts w:eastAsia="Calibri"/>
          <w:lang w:eastAsia="en-US"/>
        </w:rPr>
      </w:pPr>
      <w:r>
        <w:rPr>
          <w:rFonts w:eastAsia="Calibri"/>
          <w:lang w:eastAsia="en-US"/>
        </w:rPr>
        <w:t>Kompetencer</w:t>
      </w:r>
    </w:p>
    <w:p w14:paraId="672711A7" w14:textId="77777777" w:rsidR="00DB673A" w:rsidRPr="00AA7738" w:rsidRDefault="00DB673A" w:rsidP="00DB673A">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60DD21E3" w14:textId="77777777" w:rsidR="00DB673A" w:rsidRPr="00AA7738" w:rsidRDefault="00DB673A" w:rsidP="00DB673A">
      <w:pPr>
        <w:numPr>
          <w:ilvl w:val="0"/>
          <w:numId w:val="171"/>
        </w:numPr>
        <w:rPr>
          <w:rFonts w:eastAsia="Calibri"/>
          <w:lang w:eastAsia="en-US"/>
        </w:rPr>
      </w:pPr>
      <w:r w:rsidRPr="00AA7738">
        <w:rPr>
          <w:rFonts w:eastAsia="Calibri"/>
          <w:lang w:eastAsia="en-US"/>
        </w:rPr>
        <w:t>kan selvstændigt og i samarbejde med forældre, læsevejleder og andre ressourcepersoner afdække, beskrive, analysere og vurdere grundlaget for indsatser for børn og unge med eller i risiko for dysleksi eller fonologisk usikkerhed</w:t>
      </w:r>
    </w:p>
    <w:p w14:paraId="6163B7DF" w14:textId="77777777" w:rsidR="00B007A7" w:rsidRDefault="00B007A7" w:rsidP="00B007A7">
      <w:pPr>
        <w:rPr>
          <w:rFonts w:cs="Arial"/>
        </w:rPr>
      </w:pPr>
    </w:p>
    <w:p w14:paraId="31ACA9AA" w14:textId="4AEB9327" w:rsidR="00B007A7" w:rsidRDefault="00B007A7">
      <w:pPr>
        <w:rPr>
          <w:rFonts w:cs="Arial"/>
          <w:b/>
          <w:bCs/>
        </w:rPr>
      </w:pPr>
    </w:p>
    <w:p w14:paraId="18E79E53" w14:textId="77777777" w:rsidR="00AA7738" w:rsidRDefault="00AA7738">
      <w:pPr>
        <w:rPr>
          <w:rFonts w:cs="Arial"/>
          <w:b/>
          <w:bCs/>
        </w:rPr>
      </w:pPr>
      <w:r>
        <w:rPr>
          <w:rFonts w:cs="Arial"/>
          <w:b/>
          <w:bCs/>
        </w:rPr>
        <w:br w:type="page"/>
      </w:r>
    </w:p>
    <w:p w14:paraId="783B7B86" w14:textId="35BA5BD3" w:rsidR="00E24CE5" w:rsidRPr="00A35579" w:rsidRDefault="00E24CE5" w:rsidP="00E24CE5">
      <w:pPr>
        <w:pStyle w:val="Overskrift3"/>
        <w:numPr>
          <w:ilvl w:val="0"/>
          <w:numId w:val="0"/>
        </w:numPr>
        <w:ind w:left="720"/>
      </w:pPr>
      <w:bookmarkStart w:id="94" w:name="_Toc174541670"/>
      <w:r w:rsidRPr="00A35579">
        <w:lastRenderedPageBreak/>
        <w:t xml:space="preserve">Modul </w:t>
      </w:r>
      <w:r>
        <w:t>Rs 19.9.3</w:t>
      </w:r>
      <w:r w:rsidRPr="00A35579">
        <w:t>: Læse- og skriveteknologi</w:t>
      </w:r>
      <w:bookmarkEnd w:id="94"/>
      <w:r w:rsidRPr="00A35579">
        <w:t xml:space="preserve"> </w:t>
      </w:r>
    </w:p>
    <w:p w14:paraId="1CFEB580" w14:textId="77777777" w:rsidR="00E24CE5" w:rsidRPr="00992D1F" w:rsidRDefault="00E24CE5" w:rsidP="00E24CE5">
      <w:pPr>
        <w:ind w:firstLine="720"/>
        <w:rPr>
          <w:rFonts w:cs="Arial"/>
        </w:rPr>
      </w:pPr>
      <w:r w:rsidRPr="00992D1F">
        <w:rPr>
          <w:rFonts w:cs="Arial"/>
        </w:rPr>
        <w:t>10 ECTS-point</w:t>
      </w:r>
      <w:r w:rsidRPr="007B5A44">
        <w:rPr>
          <w:rFonts w:cs="Arial"/>
        </w:rPr>
        <w:t>, intern prøve</w:t>
      </w:r>
    </w:p>
    <w:p w14:paraId="72859FAD" w14:textId="77777777" w:rsidR="00E24CE5" w:rsidRPr="00992D1F" w:rsidRDefault="00E24CE5" w:rsidP="00E24CE5">
      <w:pPr>
        <w:autoSpaceDE w:val="0"/>
        <w:autoSpaceDN w:val="0"/>
        <w:adjustRightInd w:val="0"/>
        <w:rPr>
          <w:rFonts w:cs="Arial"/>
          <w:b/>
          <w:bCs/>
          <w:color w:val="000000"/>
        </w:rPr>
      </w:pPr>
    </w:p>
    <w:p w14:paraId="0B4BA830" w14:textId="77777777" w:rsidR="00E24CE5" w:rsidRPr="00636805" w:rsidRDefault="00E24CE5" w:rsidP="00E24CE5">
      <w:pPr>
        <w:rPr>
          <w:b/>
        </w:rPr>
      </w:pPr>
      <w:r w:rsidRPr="00636805">
        <w:rPr>
          <w:b/>
        </w:rPr>
        <w:t>Læringsmål</w:t>
      </w:r>
    </w:p>
    <w:p w14:paraId="707FE21F" w14:textId="77777777" w:rsidR="00E24CE5" w:rsidRDefault="00E24CE5" w:rsidP="00E24CE5">
      <w:pPr>
        <w:jc w:val="both"/>
      </w:pPr>
      <w:r w:rsidRPr="00B050CD">
        <w:t xml:space="preserve">Den studerende </w:t>
      </w:r>
    </w:p>
    <w:p w14:paraId="483AD3D1" w14:textId="077265D7" w:rsidR="00DB673A" w:rsidRPr="00B050CD" w:rsidRDefault="00DB673A" w:rsidP="00E24CE5">
      <w:pPr>
        <w:jc w:val="both"/>
        <w:rPr>
          <w:rFonts w:cs="Arial"/>
        </w:rPr>
      </w:pPr>
      <w:r>
        <w:t>Viden</w:t>
      </w:r>
    </w:p>
    <w:p w14:paraId="5098B0B1" w14:textId="53A16CFD" w:rsidR="00DB673A" w:rsidRDefault="00DB673A" w:rsidP="00D52A6D">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DB673A">
        <w:rPr>
          <w:rFonts w:ascii="Garamond" w:hAnsi="Garamond"/>
          <w:sz w:val="24"/>
          <w:szCs w:val="24"/>
        </w:rPr>
        <w:t>skriftsprogsvanskeligheder og læse- og skriveteknologi</w:t>
      </w:r>
    </w:p>
    <w:p w14:paraId="71848938" w14:textId="31F2B4EC" w:rsidR="00DB673A" w:rsidRDefault="00DB673A" w:rsidP="00DB673A">
      <w:pPr>
        <w:pStyle w:val="Opstilling-punkttegn"/>
        <w:rPr>
          <w:rFonts w:ascii="Garamond" w:hAnsi="Garamond"/>
          <w:sz w:val="24"/>
          <w:szCs w:val="24"/>
        </w:rPr>
      </w:pPr>
      <w:r>
        <w:rPr>
          <w:rFonts w:ascii="Garamond" w:hAnsi="Garamond"/>
          <w:sz w:val="24"/>
          <w:szCs w:val="24"/>
        </w:rPr>
        <w:t>Færdigheder</w:t>
      </w:r>
    </w:p>
    <w:p w14:paraId="6928C27E" w14:textId="57359D36" w:rsidR="00E24CE5" w:rsidRPr="000C20F3"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w:t>
      </w:r>
      <w:r w:rsidR="00DB673A">
        <w:rPr>
          <w:rFonts w:ascii="Garamond" w:hAnsi="Garamond"/>
          <w:sz w:val="24"/>
          <w:szCs w:val="24"/>
        </w:rPr>
        <w:t>,</w:t>
      </w:r>
      <w:r>
        <w:rPr>
          <w:rFonts w:ascii="Garamond" w:hAnsi="Garamond"/>
          <w:sz w:val="24"/>
          <w:szCs w:val="24"/>
        </w:rPr>
        <w:t xml:space="preserve"> stave- og skriveproces</w:t>
      </w:r>
      <w:r w:rsidRPr="000C20F3">
        <w:rPr>
          <w:rFonts w:ascii="Garamond" w:hAnsi="Garamond"/>
          <w:sz w:val="24"/>
          <w:szCs w:val="24"/>
        </w:rPr>
        <w:t>ser i undervisning, uddannelse, beskæftigelse eller privatliv</w:t>
      </w:r>
    </w:p>
    <w:p w14:paraId="5BBA4EC9" w14:textId="77777777" w:rsidR="00E24CE5"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E4D6E81" w14:textId="35804C92" w:rsidR="00DB673A" w:rsidRDefault="00DB673A" w:rsidP="00DB673A">
      <w:pPr>
        <w:pStyle w:val="Opstilling-punkttegn"/>
        <w:rPr>
          <w:rFonts w:ascii="Garamond" w:hAnsi="Garamond"/>
          <w:sz w:val="24"/>
          <w:szCs w:val="24"/>
        </w:rPr>
      </w:pPr>
      <w:r>
        <w:rPr>
          <w:rFonts w:ascii="Garamond" w:hAnsi="Garamond"/>
          <w:sz w:val="24"/>
          <w:szCs w:val="24"/>
        </w:rPr>
        <w:t>Kompetencer</w:t>
      </w:r>
    </w:p>
    <w:p w14:paraId="6992026B" w14:textId="3EDCF91C" w:rsidR="00DB673A" w:rsidRPr="000C20F3" w:rsidRDefault="00DB673A" w:rsidP="00DB673A">
      <w:pPr>
        <w:pStyle w:val="Opstilling-punkttegn"/>
        <w:numPr>
          <w:ilvl w:val="0"/>
          <w:numId w:val="150"/>
        </w:numPr>
        <w:rPr>
          <w:rFonts w:ascii="Garamond" w:hAnsi="Garamond"/>
          <w:sz w:val="24"/>
          <w:szCs w:val="24"/>
        </w:rPr>
      </w:pPr>
      <w:r w:rsidRPr="000C20F3">
        <w:rPr>
          <w:rFonts w:ascii="Garamond" w:hAnsi="Garamond"/>
          <w:sz w:val="24"/>
          <w:szCs w:val="24"/>
        </w:rPr>
        <w:t xml:space="preserve">kan på grundlag af opdateret forskningsbaseret viden om </w:t>
      </w:r>
      <w:bookmarkStart w:id="95" w:name="_Hlk169254934"/>
      <w:r w:rsidRPr="000C20F3">
        <w:rPr>
          <w:rFonts w:ascii="Garamond" w:hAnsi="Garamond"/>
          <w:sz w:val="24"/>
          <w:szCs w:val="24"/>
        </w:rPr>
        <w:t xml:space="preserve">skriftsprogsvanskeligheder og læse- og skriveteknologi </w:t>
      </w:r>
      <w:bookmarkEnd w:id="95"/>
      <w:r w:rsidRPr="000C20F3">
        <w:rPr>
          <w:rFonts w:ascii="Garamond" w:hAnsi="Garamond"/>
          <w:sz w:val="24"/>
          <w:szCs w:val="24"/>
        </w:rPr>
        <w:t>reflektere didaktisk over brugen af it-baserede læremidler og læse- og skriveteknologi i læse-, stave- og skriveundervisningsforløb samt i anden fagundervisning</w:t>
      </w:r>
    </w:p>
    <w:p w14:paraId="156D6E42" w14:textId="77777777" w:rsidR="00E24CE5" w:rsidRPr="000C20F3"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222B8969" w14:textId="77777777" w:rsidR="00E24CE5"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B4333CB" w14:textId="77777777" w:rsidR="00E24CE5" w:rsidRDefault="00E24CE5" w:rsidP="00E24CE5">
      <w:pPr>
        <w:pStyle w:val="Opstilling-punkttegn"/>
        <w:ind w:left="720"/>
        <w:rPr>
          <w:rFonts w:ascii="Garamond" w:hAnsi="Garamond"/>
          <w:sz w:val="24"/>
          <w:szCs w:val="24"/>
        </w:rPr>
      </w:pPr>
    </w:p>
    <w:p w14:paraId="26D779EC" w14:textId="77777777" w:rsidR="00E24CE5" w:rsidRDefault="00E24CE5" w:rsidP="0006492D">
      <w:pPr>
        <w:jc w:val="both"/>
        <w:rPr>
          <w:rFonts w:cs="Arial"/>
          <w:b/>
          <w:bCs/>
        </w:rPr>
      </w:pPr>
    </w:p>
    <w:p w14:paraId="371EFDF6" w14:textId="77777777" w:rsidR="00E24CE5" w:rsidRDefault="00E24CE5" w:rsidP="0006492D">
      <w:pPr>
        <w:jc w:val="both"/>
        <w:rPr>
          <w:rFonts w:cs="Arial"/>
          <w:b/>
          <w:bCs/>
        </w:rPr>
      </w:pPr>
    </w:p>
    <w:p w14:paraId="6A778BBA" w14:textId="77777777" w:rsidR="00E24CE5" w:rsidRDefault="00E24CE5">
      <w:pPr>
        <w:rPr>
          <w:rFonts w:cs="Arial"/>
          <w:b/>
          <w:bCs/>
        </w:rPr>
      </w:pPr>
      <w:r>
        <w:rPr>
          <w:rFonts w:cs="Arial"/>
          <w:b/>
          <w:bCs/>
        </w:rPr>
        <w:br w:type="page"/>
      </w:r>
    </w:p>
    <w:p w14:paraId="643EF03A" w14:textId="2373DCA2" w:rsidR="0006492D" w:rsidRPr="00B84E66" w:rsidRDefault="00D52A6D" w:rsidP="0006492D">
      <w:pPr>
        <w:jc w:val="both"/>
        <w:rPr>
          <w:rFonts w:cs="Arial"/>
          <w:b/>
          <w:bCs/>
        </w:rPr>
      </w:pPr>
      <w:r>
        <w:rPr>
          <w:rFonts w:cs="Arial"/>
          <w:b/>
          <w:bCs/>
        </w:rPr>
        <w:lastRenderedPageBreak/>
        <w:t>Diplomuddannelse i Pædagogik</w:t>
      </w:r>
    </w:p>
    <w:p w14:paraId="643EF03B" w14:textId="798EAC40" w:rsidR="00905C0E" w:rsidRPr="00810BC3" w:rsidRDefault="00657CEF" w:rsidP="00BF5016">
      <w:pPr>
        <w:pStyle w:val="Overskrift2"/>
      </w:pPr>
      <w:bookmarkStart w:id="96" w:name="_Toc174541671"/>
      <w:r>
        <w:t>19.10</w:t>
      </w:r>
      <w:r w:rsidR="000F1105">
        <w:t xml:space="preserve"> </w:t>
      </w:r>
      <w:r>
        <w:t>SPROGFAGSVEJLEDER</w:t>
      </w:r>
      <w:bookmarkEnd w:id="96"/>
    </w:p>
    <w:p w14:paraId="643EF03C" w14:textId="77777777" w:rsidR="00905C0E" w:rsidRPr="00810BC3" w:rsidRDefault="00905C0E" w:rsidP="00905C0E">
      <w:pPr>
        <w:rPr>
          <w:rFonts w:cs="Arial"/>
        </w:rPr>
      </w:pPr>
    </w:p>
    <w:p w14:paraId="643EF03D" w14:textId="77777777" w:rsidR="00A778EA" w:rsidRPr="00A778EA" w:rsidRDefault="00645B31" w:rsidP="00A778EA">
      <w:pPr>
        <w:rPr>
          <w:b/>
          <w:color w:val="FF0000"/>
        </w:rPr>
      </w:pPr>
      <w:r>
        <w:rPr>
          <w:b/>
        </w:rPr>
        <w:t xml:space="preserve">Formål  </w:t>
      </w:r>
    </w:p>
    <w:p w14:paraId="09A9EED9" w14:textId="77777777" w:rsidR="00E216EB" w:rsidRDefault="00E216EB" w:rsidP="00E216EB">
      <w:r>
        <w:t xml:space="preserve">Med afsæt i viden om nyere fremmedsprogsdidaktik, herunder kulturdidaktik, lærerkognition og vejledningsteorier, skal den studerende i sit professionelle virke kunne: </w:t>
      </w:r>
    </w:p>
    <w:p w14:paraId="573C9E1F" w14:textId="1245ECD5" w:rsidR="00E216EB" w:rsidRPr="00E216EB" w:rsidRDefault="00E216EB" w:rsidP="00D52A6D">
      <w:pPr>
        <w:pStyle w:val="Listeafsnit"/>
        <w:numPr>
          <w:ilvl w:val="0"/>
          <w:numId w:val="57"/>
        </w:numPr>
        <w:rPr>
          <w:rFonts w:ascii="Garamond" w:hAnsi="Garamond"/>
        </w:rPr>
      </w:pPr>
      <w:r w:rsidRPr="00E216EB">
        <w:rPr>
          <w:rFonts w:ascii="Garamond" w:hAnsi="Garamond"/>
        </w:rPr>
        <w:t xml:space="preserve">varetage rådgivende og koordinerende funktioner i forbindelse med udviklingen af fremmedsprogsundervisningen på skolen </w:t>
      </w:r>
    </w:p>
    <w:p w14:paraId="643EF03F" w14:textId="725872FE" w:rsidR="00A778EA" w:rsidRPr="00E216EB" w:rsidRDefault="00E216EB" w:rsidP="00D52A6D">
      <w:pPr>
        <w:pStyle w:val="Listeafsnit"/>
        <w:numPr>
          <w:ilvl w:val="0"/>
          <w:numId w:val="57"/>
        </w:numPr>
        <w:rPr>
          <w:rFonts w:ascii="Garamond" w:hAnsi="Garamond"/>
        </w:rPr>
      </w:pPr>
      <w:r w:rsidRPr="00E216EB">
        <w:rPr>
          <w:rFonts w:ascii="Garamond" w:hAnsi="Garamond"/>
        </w:rPr>
        <w:t>vejlede sine fagkolleger og ledelse med henblik på at styrke sammenhængen mellem og progressionen i sprogfagene lokalt på skolen og i forbindelse med brobygnin</w:t>
      </w:r>
      <w:r>
        <w:rPr>
          <w:rFonts w:ascii="Garamond" w:hAnsi="Garamond"/>
        </w:rPr>
        <w:t>g til andre uddannelsesniveauer</w:t>
      </w:r>
    </w:p>
    <w:p w14:paraId="6A464085" w14:textId="77777777" w:rsidR="00C43805" w:rsidRDefault="00C43805" w:rsidP="00C43805"/>
    <w:p w14:paraId="280E8A15" w14:textId="5966C69B" w:rsidR="00C43805" w:rsidRPr="00307116" w:rsidRDefault="00C43805" w:rsidP="00C43805">
      <w:r w:rsidRPr="00307116">
        <w:t xml:space="preserve">For at opnå uddannelsesretningen </w:t>
      </w:r>
      <w:r>
        <w:t>Sprogfagsvejleder</w:t>
      </w:r>
      <w:r w:rsidRPr="00307116">
        <w:t xml:space="preserve"> skal alle uddannelsens moduler indgå.</w:t>
      </w:r>
    </w:p>
    <w:p w14:paraId="643EF040" w14:textId="77777777" w:rsidR="00A778EA" w:rsidRPr="00A778EA" w:rsidRDefault="00A778EA" w:rsidP="00A778EA"/>
    <w:p w14:paraId="643EF041" w14:textId="77777777" w:rsidR="00A778EA" w:rsidRPr="00A778EA" w:rsidRDefault="00A778EA" w:rsidP="00A778EA">
      <w:pPr>
        <w:rPr>
          <w:b/>
        </w:rPr>
      </w:pPr>
      <w:r w:rsidRPr="00A778EA">
        <w:rPr>
          <w:b/>
        </w:rPr>
        <w:t>Mål for læringsudbytte</w:t>
      </w:r>
    </w:p>
    <w:p w14:paraId="643EF042" w14:textId="77777777" w:rsidR="00A778EA" w:rsidRPr="00A778EA" w:rsidRDefault="00A778EA" w:rsidP="00A778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9"/>
      </w:tblGrid>
      <w:tr w:rsidR="00A778EA" w:rsidRPr="00A778EA" w14:paraId="643EF04A" w14:textId="77777777" w:rsidTr="00093062">
        <w:tc>
          <w:tcPr>
            <w:tcW w:w="9067" w:type="dxa"/>
            <w:gridSpan w:val="2"/>
          </w:tcPr>
          <w:p w14:paraId="643EF043" w14:textId="77777777" w:rsidR="00A778EA" w:rsidRPr="00A778EA" w:rsidRDefault="00A778EA" w:rsidP="00815321">
            <w:pPr>
              <w:rPr>
                <w:b/>
              </w:rPr>
            </w:pPr>
            <w:r w:rsidRPr="00A778EA">
              <w:rPr>
                <w:b/>
              </w:rPr>
              <w:t>Kompetencemål</w:t>
            </w:r>
          </w:p>
          <w:p w14:paraId="643EF044" w14:textId="77777777" w:rsidR="00A778EA" w:rsidRPr="00A778EA" w:rsidRDefault="00A778EA" w:rsidP="00815321">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7B64C515" w14:textId="77777777" w:rsidR="00E216EB" w:rsidRPr="00814FA4" w:rsidRDefault="00E216EB" w:rsidP="00D52A6D">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 xml:space="preserve">håndtere fagdidaktiske problemstillinger i egen og andres praksis med henblik på at kunne vejlede fagkolleger og ledelse </w:t>
            </w:r>
          </w:p>
          <w:p w14:paraId="63E9C118" w14:textId="77777777" w:rsidR="00E216EB" w:rsidRPr="00814FA4" w:rsidRDefault="00E216EB" w:rsidP="00D52A6D">
            <w:pPr>
              <w:pStyle w:val="paragraph"/>
              <w:numPr>
                <w:ilvl w:val="0"/>
                <w:numId w:val="172"/>
              </w:numPr>
              <w:spacing w:before="0" w:beforeAutospacing="0" w:after="0" w:afterAutospacing="0"/>
              <w:textAlignment w:val="baseline"/>
              <w:rPr>
                <w:rFonts w:ascii="Garamond" w:hAnsi="Garamond" w:cs="Arial"/>
                <w:sz w:val="28"/>
                <w:szCs w:val="28"/>
                <w:lang w:val="da-DK"/>
              </w:rPr>
            </w:pPr>
            <w:r w:rsidRPr="00814FA4">
              <w:rPr>
                <w:rStyle w:val="normaltextrun"/>
                <w:rFonts w:ascii="Garamond" w:hAnsi="Garamond" w:cs="Arial"/>
                <w:lang w:val="da-DK"/>
              </w:rPr>
              <w:t xml:space="preserve">i samarbejde med fagkolleger og ledelse udvikle og kvalificere </w:t>
            </w:r>
            <w:r w:rsidRPr="0086724F">
              <w:rPr>
                <w:rStyle w:val="normaltextrun"/>
                <w:rFonts w:ascii="Garamond" w:hAnsi="Garamond" w:cs="Arial"/>
                <w:lang w:val="da-DK"/>
              </w:rPr>
              <w:t xml:space="preserve">fremmedsprogsundervisningen </w:t>
            </w:r>
            <w:r w:rsidRPr="00814FA4">
              <w:rPr>
                <w:rStyle w:val="normaltextrun"/>
                <w:rFonts w:ascii="Garamond" w:hAnsi="Garamond" w:cs="Arial"/>
                <w:lang w:val="da-DK"/>
              </w:rPr>
              <w:t>på tværs af sprog, fag og uddannelsesniveauer</w:t>
            </w:r>
            <w:r w:rsidRPr="00814FA4">
              <w:rPr>
                <w:rStyle w:val="eop"/>
                <w:rFonts w:ascii="Garamond" w:hAnsi="Garamond" w:cs="Arial"/>
                <w:lang w:val="da-DK"/>
              </w:rPr>
              <w:t> </w:t>
            </w:r>
          </w:p>
          <w:p w14:paraId="19A1A956" w14:textId="77777777" w:rsidR="00E216EB" w:rsidRPr="00814FA4" w:rsidRDefault="00E216EB" w:rsidP="00D52A6D">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igangsætte og stimulere den fagdidaktiske debat på</w:t>
            </w:r>
            <w:r w:rsidRPr="00851132">
              <w:rPr>
                <w:rStyle w:val="normaltextrun"/>
                <w:rFonts w:ascii="Garamond" w:hAnsi="Garamond" w:cs="Arial"/>
                <w:lang w:val="da-DK"/>
              </w:rPr>
              <w:t> fremmedsprogsområdet </w:t>
            </w:r>
            <w:r w:rsidRPr="00814FA4">
              <w:rPr>
                <w:rStyle w:val="normaltextrun"/>
                <w:rFonts w:ascii="Garamond" w:hAnsi="Garamond" w:cs="Arial"/>
                <w:lang w:val="da-DK"/>
              </w:rPr>
              <w:t>lokalt</w:t>
            </w:r>
          </w:p>
          <w:p w14:paraId="643EF049" w14:textId="69EA0621" w:rsidR="00A778EA" w:rsidRPr="00A778EA" w:rsidRDefault="00E216EB" w:rsidP="00E216EB">
            <w:pPr>
              <w:pStyle w:val="Listeafsnit"/>
              <w:rPr>
                <w:rFonts w:ascii="Garamond" w:hAnsi="Garamond"/>
              </w:rPr>
            </w:pPr>
            <w:r w:rsidRPr="00814FA4">
              <w:rPr>
                <w:rStyle w:val="normaltextrun"/>
                <w:rFonts w:ascii="Garamond" w:hAnsi="Garamond" w:cs="Arial"/>
              </w:rPr>
              <w:t>implementere udviklingsarbejder med henblik på at styrke skolens </w:t>
            </w:r>
            <w:r w:rsidRPr="00851132">
              <w:rPr>
                <w:rStyle w:val="normaltextrun"/>
                <w:rFonts w:ascii="Garamond" w:hAnsi="Garamond" w:cs="Arial"/>
              </w:rPr>
              <w:t>fremmedsprogsundervisning</w:t>
            </w:r>
            <w:r w:rsidRPr="00851132">
              <w:rPr>
                <w:rStyle w:val="eop"/>
                <w:rFonts w:ascii="Garamond" w:hAnsi="Garamond" w:cs="Arial"/>
              </w:rPr>
              <w:t> </w:t>
            </w:r>
          </w:p>
        </w:tc>
      </w:tr>
      <w:tr w:rsidR="00A778EA" w:rsidRPr="00A778EA" w14:paraId="643EF04C" w14:textId="77777777" w:rsidTr="00093062">
        <w:tc>
          <w:tcPr>
            <w:tcW w:w="9067" w:type="dxa"/>
            <w:gridSpan w:val="2"/>
          </w:tcPr>
          <w:p w14:paraId="643EF04B" w14:textId="17E02597" w:rsidR="00A778EA" w:rsidRPr="00A778EA" w:rsidRDefault="00A778EA" w:rsidP="00815321">
            <w:r w:rsidRPr="00A778EA">
              <w:t xml:space="preserve">For at opnå disse kompetencer skal den studerende </w:t>
            </w:r>
          </w:p>
        </w:tc>
      </w:tr>
      <w:tr w:rsidR="00A778EA" w:rsidRPr="00A778EA" w14:paraId="643EF05C" w14:textId="77777777" w:rsidTr="00093062">
        <w:trPr>
          <w:trHeight w:val="1364"/>
        </w:trPr>
        <w:tc>
          <w:tcPr>
            <w:tcW w:w="4248" w:type="dxa"/>
          </w:tcPr>
          <w:p w14:paraId="643EF04E" w14:textId="77777777" w:rsidR="00A778EA" w:rsidRPr="00AC5A35" w:rsidRDefault="00A778EA" w:rsidP="00815321">
            <w:pPr>
              <w:rPr>
                <w:b/>
              </w:rPr>
            </w:pPr>
            <w:r w:rsidRPr="00AC5A35">
              <w:rPr>
                <w:b/>
              </w:rPr>
              <w:t>Viden</w:t>
            </w:r>
          </w:p>
          <w:p w14:paraId="7AD19AB6" w14:textId="77777777" w:rsidR="00AC5A35" w:rsidRPr="00AC5A35" w:rsidRDefault="00AC5A35" w:rsidP="00D52A6D">
            <w:pPr>
              <w:numPr>
                <w:ilvl w:val="0"/>
                <w:numId w:val="38"/>
              </w:numPr>
            </w:pPr>
            <w:r w:rsidRPr="00AC5A35">
              <w:t>have indsigt i nyere teorier inden for fremmedsprogstilegnelse og -didaktik </w:t>
            </w:r>
          </w:p>
          <w:p w14:paraId="56E4537F" w14:textId="77777777" w:rsidR="00AC5A35" w:rsidRDefault="00AC5A35" w:rsidP="00D52A6D">
            <w:pPr>
              <w:numPr>
                <w:ilvl w:val="0"/>
                <w:numId w:val="38"/>
              </w:numPr>
            </w:pPr>
            <w:r w:rsidRPr="00AC5A35">
              <w:t>have indsigt i styredokumenter for sprogfagene og kunne reflektere over sammenhængen i og mellem sprogfag på de forskellige uddannelsesniveauer </w:t>
            </w:r>
          </w:p>
          <w:p w14:paraId="643EF053" w14:textId="2BFCE105" w:rsidR="00B04756" w:rsidRPr="00AC5A35" w:rsidRDefault="00AC5A35" w:rsidP="00D52A6D">
            <w:pPr>
              <w:numPr>
                <w:ilvl w:val="0"/>
                <w:numId w:val="38"/>
              </w:numPr>
            </w:pPr>
            <w:r w:rsidRPr="00AC5A35">
              <w:t>have viden om lærerkognition og om vejledning af kolleger </w:t>
            </w:r>
          </w:p>
          <w:p w14:paraId="643EF054" w14:textId="77777777" w:rsidR="00B04756" w:rsidRPr="0008048D" w:rsidRDefault="00B04756" w:rsidP="00B04756">
            <w:pPr>
              <w:ind w:left="284"/>
              <w:rPr>
                <w:color w:val="FF0000"/>
              </w:rPr>
            </w:pPr>
          </w:p>
        </w:tc>
        <w:tc>
          <w:tcPr>
            <w:tcW w:w="4819" w:type="dxa"/>
          </w:tcPr>
          <w:p w14:paraId="643EF056" w14:textId="77777777" w:rsidR="00A778EA" w:rsidRPr="000B09BA" w:rsidRDefault="00A778EA" w:rsidP="00815321">
            <w:pPr>
              <w:rPr>
                <w:b/>
              </w:rPr>
            </w:pPr>
            <w:r w:rsidRPr="000B09BA">
              <w:rPr>
                <w:b/>
              </w:rPr>
              <w:t>Færdigheder</w:t>
            </w:r>
          </w:p>
          <w:p w14:paraId="13B9EB57" w14:textId="77777777" w:rsidR="000B09BA" w:rsidRPr="000B09BA" w:rsidRDefault="000B09BA" w:rsidP="00D52A6D">
            <w:pPr>
              <w:numPr>
                <w:ilvl w:val="0"/>
                <w:numId w:val="38"/>
              </w:numPr>
            </w:pPr>
            <w:r w:rsidRPr="000B09BA">
              <w:t>kunne anvende metoder til at beskrive, analysere og evaluere praksis, herunder læremidler, inden for fremmedsprogsundervisningen </w:t>
            </w:r>
          </w:p>
          <w:p w14:paraId="5E86346E" w14:textId="3BFC0D81" w:rsidR="000B09BA" w:rsidRPr="000B09BA" w:rsidRDefault="000B09BA" w:rsidP="00D52A6D">
            <w:pPr>
              <w:numPr>
                <w:ilvl w:val="0"/>
                <w:numId w:val="38"/>
              </w:numPr>
            </w:pPr>
            <w:r w:rsidRPr="000B09BA">
              <w:t>kunne vejlede kolleger i at træffe begrundede didaktiske valg med henblik på at styrke og udvikle elevernes interkulturelle kommunikative kompetence og tværfaglige forståelse </w:t>
            </w:r>
          </w:p>
          <w:p w14:paraId="5D965945" w14:textId="5CBAD654" w:rsidR="000B09BA" w:rsidRPr="000B09BA" w:rsidRDefault="000B09BA" w:rsidP="00D52A6D">
            <w:pPr>
              <w:numPr>
                <w:ilvl w:val="0"/>
                <w:numId w:val="38"/>
              </w:numPr>
            </w:pPr>
            <w:r w:rsidRPr="000B09BA">
              <w:t>kunne rådgive kolleger og ledelse med henblik på at styrke og udvikle fremmedsprogsundervisningen lokalt </w:t>
            </w:r>
          </w:p>
          <w:p w14:paraId="643EF05B" w14:textId="77777777" w:rsidR="00A778EA" w:rsidRPr="0008048D" w:rsidRDefault="00A778EA" w:rsidP="00815321">
            <w:pPr>
              <w:pStyle w:val="Opstilling-punkttegn"/>
              <w:ind w:left="360"/>
              <w:rPr>
                <w:rFonts w:ascii="Garamond" w:hAnsi="Garamond"/>
                <w:color w:val="FF0000"/>
                <w:sz w:val="24"/>
                <w:szCs w:val="24"/>
              </w:rPr>
            </w:pPr>
          </w:p>
        </w:tc>
      </w:tr>
    </w:tbl>
    <w:p w14:paraId="643EF05D" w14:textId="77777777" w:rsidR="00A778EA" w:rsidRDefault="00A778EA" w:rsidP="00A778EA">
      <w:pPr>
        <w:rPr>
          <w:b/>
          <w:bCs/>
        </w:rPr>
      </w:pPr>
    </w:p>
    <w:p w14:paraId="643EF05E" w14:textId="77777777" w:rsidR="004407DF" w:rsidRDefault="004407DF" w:rsidP="00A778EA">
      <w:pPr>
        <w:rPr>
          <w:b/>
          <w:bCs/>
        </w:rPr>
      </w:pPr>
    </w:p>
    <w:p w14:paraId="643EF05F" w14:textId="77777777" w:rsidR="00A778EA" w:rsidRPr="00810BC3" w:rsidRDefault="00A778EA" w:rsidP="00A778EA">
      <w:r w:rsidRPr="00810BC3">
        <w:rPr>
          <w:b/>
        </w:rPr>
        <w:t>Moduler</w:t>
      </w:r>
    </w:p>
    <w:p w14:paraId="755BA1C1" w14:textId="00855218" w:rsidR="00E216EB" w:rsidRPr="00E216EB" w:rsidRDefault="00E216EB" w:rsidP="00E216EB">
      <w:pPr>
        <w:rPr>
          <w:rFonts w:cs="Arial"/>
        </w:rPr>
      </w:pPr>
      <w:r>
        <w:rPr>
          <w:rFonts w:cs="Arial"/>
        </w:rPr>
        <w:t>Modul 1</w:t>
      </w:r>
      <w:r w:rsidRPr="00E216EB">
        <w:rPr>
          <w:rFonts w:cs="Arial"/>
        </w:rPr>
        <w:t>: Nyere fremmedsprogspædagogik og -didaktik </w:t>
      </w:r>
    </w:p>
    <w:p w14:paraId="57595D2D" w14:textId="77777777" w:rsidR="00E216EB" w:rsidRPr="00E216EB" w:rsidRDefault="00E216EB" w:rsidP="00E216EB">
      <w:pPr>
        <w:rPr>
          <w:rFonts w:cs="Arial"/>
        </w:rPr>
      </w:pPr>
      <w:r w:rsidRPr="00E216EB">
        <w:rPr>
          <w:rFonts w:cs="Arial"/>
        </w:rPr>
        <w:t>Modul 2: Interkulturel kommunikativ kompetence og tværfaglighed i sprogfagene </w:t>
      </w:r>
    </w:p>
    <w:p w14:paraId="643EF063" w14:textId="1A586F20" w:rsidR="00A778EA" w:rsidRPr="00364F62" w:rsidRDefault="00E216EB" w:rsidP="00E216EB">
      <w:pPr>
        <w:rPr>
          <w:sz w:val="22"/>
          <w:szCs w:val="22"/>
        </w:rPr>
      </w:pPr>
      <w:r w:rsidRPr="00E216EB">
        <w:rPr>
          <w:rFonts w:cs="Arial"/>
        </w:rPr>
        <w:t>Modul 3: Faglig vejledning i skolen </w:t>
      </w:r>
    </w:p>
    <w:p w14:paraId="643EF064" w14:textId="77777777" w:rsidR="00A778EA" w:rsidRDefault="00A778EA" w:rsidP="00A778EA">
      <w:pPr>
        <w:rPr>
          <w:b/>
          <w:sz w:val="22"/>
          <w:szCs w:val="22"/>
        </w:rPr>
      </w:pPr>
    </w:p>
    <w:p w14:paraId="59DCEE31" w14:textId="77777777" w:rsidR="00DB2DD2" w:rsidRDefault="00DB2DD2">
      <w:pPr>
        <w:rPr>
          <w:rFonts w:ascii="Arial" w:eastAsia="Calibri" w:hAnsi="Arial"/>
          <w:i/>
          <w:noProof/>
          <w:szCs w:val="20"/>
        </w:rPr>
      </w:pPr>
      <w:r>
        <w:br w:type="page"/>
      </w:r>
    </w:p>
    <w:p w14:paraId="1072899C" w14:textId="0F0CF2AE" w:rsidR="00CE6899" w:rsidRPr="00DA612E" w:rsidRDefault="00CE6899" w:rsidP="00CE6899">
      <w:pPr>
        <w:pStyle w:val="Overskrift3"/>
        <w:numPr>
          <w:ilvl w:val="0"/>
          <w:numId w:val="0"/>
        </w:numPr>
        <w:ind w:left="720"/>
      </w:pPr>
      <w:bookmarkStart w:id="97" w:name="_Toc174541672"/>
      <w:r>
        <w:lastRenderedPageBreak/>
        <w:t>Modul Rs 19.10.1: Nyere fremmedsprogspædagogik og - didaktik</w:t>
      </w:r>
      <w:bookmarkEnd w:id="97"/>
      <w:r>
        <w:t xml:space="preserve"> </w:t>
      </w:r>
    </w:p>
    <w:p w14:paraId="1515E8D0" w14:textId="77777777" w:rsidR="00CE6899" w:rsidRPr="00CE6899" w:rsidRDefault="00CE6899" w:rsidP="00CE6899">
      <w:pPr>
        <w:ind w:firstLine="709"/>
        <w:rPr>
          <w:rFonts w:cstheme="minorHAnsi"/>
        </w:rPr>
      </w:pPr>
      <w:r w:rsidRPr="00CE6899">
        <w:rPr>
          <w:rFonts w:cstheme="minorHAnsi"/>
        </w:rPr>
        <w:t>10 ECTS-point, intern prøve</w:t>
      </w:r>
    </w:p>
    <w:p w14:paraId="04911D74" w14:textId="77777777" w:rsidR="00CE6899" w:rsidRDefault="00CE6899" w:rsidP="00CE6899"/>
    <w:p w14:paraId="021F68A5" w14:textId="77777777" w:rsidR="00E50F4F" w:rsidRPr="007D0D44" w:rsidRDefault="00E50F4F" w:rsidP="00B942B1">
      <w:pPr>
        <w:rPr>
          <w:rFonts w:cstheme="minorHAnsi"/>
          <w:b/>
        </w:rPr>
      </w:pPr>
      <w:r w:rsidRPr="007D0D44">
        <w:rPr>
          <w:rFonts w:cstheme="minorHAnsi"/>
          <w:b/>
        </w:rPr>
        <w:t>Læringsmål</w:t>
      </w:r>
    </w:p>
    <w:p w14:paraId="09FE2982" w14:textId="77777777" w:rsidR="00E50F4F" w:rsidRDefault="00E50F4F" w:rsidP="00B942B1">
      <w:pPr>
        <w:rPr>
          <w:rFonts w:cstheme="minorHAnsi"/>
        </w:rPr>
      </w:pPr>
      <w:r w:rsidRPr="007D0D44">
        <w:rPr>
          <w:rFonts w:cstheme="minorHAnsi"/>
        </w:rPr>
        <w:t>Den studerende</w:t>
      </w:r>
    </w:p>
    <w:p w14:paraId="1BD3EA83" w14:textId="5EA711B3" w:rsidR="00DB673A" w:rsidRPr="007D0D44" w:rsidRDefault="00DB673A" w:rsidP="00B942B1">
      <w:pPr>
        <w:rPr>
          <w:rFonts w:cstheme="minorHAnsi"/>
        </w:rPr>
      </w:pPr>
      <w:r>
        <w:rPr>
          <w:rFonts w:cstheme="minorHAnsi"/>
        </w:rPr>
        <w:t>Viden</w:t>
      </w:r>
    </w:p>
    <w:p w14:paraId="49C2C4B9" w14:textId="4E6B3110"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teorier om fremmedsprogstilegnelse herunder viden om it og it-baseret undervisning og læring</w:t>
      </w:r>
    </w:p>
    <w:p w14:paraId="5001BC2E" w14:textId="37881976"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sproglige processer herunder stilladseringsstrategier inden for de fire færdigheder</w:t>
      </w:r>
      <w:r w:rsidR="00DB673A">
        <w:rPr>
          <w:rFonts w:ascii="Garamond" w:hAnsi="Garamond"/>
          <w:sz w:val="24"/>
          <w:szCs w:val="24"/>
        </w:rPr>
        <w:t xml:space="preserve"> at</w:t>
      </w:r>
      <w:r w:rsidRPr="00E50F4F">
        <w:rPr>
          <w:rFonts w:ascii="Garamond" w:hAnsi="Garamond"/>
          <w:sz w:val="24"/>
          <w:szCs w:val="24"/>
        </w:rPr>
        <w:t xml:space="preserve"> lytte, læse, skrive og tale</w:t>
      </w:r>
    </w:p>
    <w:p w14:paraId="6D9D1BC8" w14:textId="661DE357"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didaktiske tilgange til sprog, sprogbrug og kultur, herunder funktionel grammatikundervisning, ordforrådstilegnelse og litteraturdidaktik</w:t>
      </w:r>
    </w:p>
    <w:p w14:paraId="27568713" w14:textId="3D5EC6BE" w:rsid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krav, mål og sprogsyn inden for fremmedsprogene i grundskole og ungdomsuddannelse </w:t>
      </w:r>
    </w:p>
    <w:p w14:paraId="579A75F1" w14:textId="4CA2FD86" w:rsidR="00DB673A" w:rsidRPr="00E50F4F"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5381D647" w14:textId="5612D869"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analysere, reflektere over og vurdere </w:t>
      </w:r>
      <w:r w:rsidR="00DB673A" w:rsidRPr="00E50F4F">
        <w:rPr>
          <w:rFonts w:ascii="Garamond" w:hAnsi="Garamond"/>
          <w:sz w:val="24"/>
          <w:szCs w:val="24"/>
        </w:rPr>
        <w:t>fremmedsprogsundervisning</w:t>
      </w:r>
      <w:r w:rsidRPr="00E50F4F">
        <w:rPr>
          <w:rFonts w:ascii="Garamond" w:hAnsi="Garamond"/>
          <w:sz w:val="24"/>
          <w:szCs w:val="24"/>
        </w:rPr>
        <w:t xml:space="preserve"> – herunder it-baseret undervisning - med henblik på at styrke elevers sprogtilegnelse</w:t>
      </w:r>
    </w:p>
    <w:p w14:paraId="37065329" w14:textId="6F610BD6"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tilrettelægge, udføre og evaluere en undervisning baseret på nyere sprogpædagogisk viden</w:t>
      </w:r>
    </w:p>
    <w:p w14:paraId="08B11EEB" w14:textId="5A9C3CC6"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anvende viden om funktionel grammatik og ordforrådstilegnelse samt litteraturdidaktik i tilrettelæggelsen af fremmedsprogsundervisningen med et særligt blik for progression og overgange</w:t>
      </w:r>
    </w:p>
    <w:p w14:paraId="40C9BEF5" w14:textId="540E4672" w:rsid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varetage fremmedsprogsundervisning i et flersprogethedsperspektiv med henblik på at fremme elevers oplevelse af sammenhæng i sprogundervisningen, blandt andet i forhold til sprogsyn</w:t>
      </w:r>
    </w:p>
    <w:p w14:paraId="01DD2E5E" w14:textId="045000A4"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2AB4A924" w14:textId="041C7B50" w:rsidR="00DB673A" w:rsidRPr="00E50F4F" w:rsidRDefault="00DB673A" w:rsidP="00DB673A">
      <w:pPr>
        <w:pStyle w:val="Opstilling-punkttegn"/>
        <w:numPr>
          <w:ilvl w:val="0"/>
          <w:numId w:val="59"/>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 xml:space="preserve">håndtere fagdidaktiske problemstillinger i egen og andres praksis og dermed udvikle og opkvalificere fremmedsprogsundervisningens praksis generelt, herunder undersøge og reflektere over anvendelsen af it </w:t>
      </w:r>
    </w:p>
    <w:p w14:paraId="6FC99A53" w14:textId="77777777" w:rsidR="00DB673A" w:rsidRPr="00E50F4F" w:rsidRDefault="00DB673A" w:rsidP="00DB673A">
      <w:pPr>
        <w:pStyle w:val="Opstilling-punkttegn"/>
        <w:numPr>
          <w:ilvl w:val="0"/>
          <w:numId w:val="59"/>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påtage sig ansvar for at træffe begrundede didaktiske valg i forbindelse med flersprogethedsperspektiverne for elevernes sprogtilegnelsesproces gennem relevante uddannelsesniveauer</w:t>
      </w:r>
    </w:p>
    <w:p w14:paraId="45A12A13" w14:textId="77777777" w:rsidR="00E50F4F" w:rsidRPr="007D0D44" w:rsidRDefault="00E50F4F" w:rsidP="007D0D44"/>
    <w:p w14:paraId="031989CC" w14:textId="77777777" w:rsidR="00FA6AC8" w:rsidRPr="00386034" w:rsidRDefault="00FA6AC8" w:rsidP="00A778EA">
      <w:pPr>
        <w:rPr>
          <w:sz w:val="22"/>
          <w:szCs w:val="22"/>
        </w:rPr>
      </w:pPr>
    </w:p>
    <w:p w14:paraId="643EF072" w14:textId="3DEDE275" w:rsidR="00A778EA" w:rsidRPr="00413D2B" w:rsidRDefault="00A778EA" w:rsidP="00415C5B">
      <w:pPr>
        <w:pStyle w:val="Overskrift3"/>
        <w:numPr>
          <w:ilvl w:val="0"/>
          <w:numId w:val="0"/>
        </w:numPr>
        <w:ind w:left="720"/>
      </w:pPr>
      <w:bookmarkStart w:id="98" w:name="_Toc174541673"/>
      <w:r w:rsidRPr="00413D2B">
        <w:t>Modu</w:t>
      </w:r>
      <w:r w:rsidR="00347305">
        <w:t>l Rs 19.10</w:t>
      </w:r>
      <w:r w:rsidRPr="00413D2B">
        <w:t xml:space="preserve">.2: </w:t>
      </w:r>
      <w:r w:rsidR="00347305" w:rsidRPr="00E216EB">
        <w:rPr>
          <w:rFonts w:cs="Arial"/>
        </w:rPr>
        <w:t>Interkulturel kommunikativ kompetence og tværfaglighed i sprogfagene</w:t>
      </w:r>
      <w:bookmarkEnd w:id="98"/>
      <w:r w:rsidR="00347305" w:rsidRPr="00E216EB">
        <w:rPr>
          <w:rFonts w:cs="Arial"/>
        </w:rPr>
        <w:t> </w:t>
      </w:r>
    </w:p>
    <w:p w14:paraId="643EF073" w14:textId="77777777" w:rsidR="00A778EA" w:rsidRPr="007D0D44" w:rsidRDefault="00A778EA" w:rsidP="00A778EA">
      <w:pPr>
        <w:ind w:firstLine="709"/>
        <w:rPr>
          <w:rFonts w:cstheme="minorHAnsi"/>
        </w:rPr>
      </w:pPr>
      <w:r w:rsidRPr="007D0D44">
        <w:rPr>
          <w:rFonts w:cstheme="minorHAnsi"/>
        </w:rPr>
        <w:t>10 ECTS-points, ekstern prøve</w:t>
      </w:r>
    </w:p>
    <w:p w14:paraId="643EF074" w14:textId="77777777" w:rsidR="00A778EA" w:rsidRPr="00413D2B" w:rsidRDefault="00A778EA" w:rsidP="00A778EA">
      <w:pPr>
        <w:rPr>
          <w:rFonts w:cstheme="minorHAnsi"/>
          <w:sz w:val="22"/>
          <w:szCs w:val="22"/>
        </w:rPr>
      </w:pPr>
    </w:p>
    <w:p w14:paraId="643EF075" w14:textId="77777777" w:rsidR="00A778EA" w:rsidRPr="007D0D44" w:rsidRDefault="00A778EA" w:rsidP="007D0D44">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643EF076" w14:textId="77777777" w:rsidR="00A778EA" w:rsidRDefault="00A778EA" w:rsidP="007D0D44">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0B4506A8" w14:textId="5A22A793" w:rsidR="00DB673A" w:rsidRPr="007D0D44" w:rsidRDefault="00DB673A" w:rsidP="007D0D44">
      <w:pPr>
        <w:pStyle w:val="Opstilling-punkttegn"/>
        <w:spacing w:line="240" w:lineRule="auto"/>
        <w:ind w:left="221" w:hanging="221"/>
        <w:rPr>
          <w:rFonts w:ascii="Garamond" w:hAnsi="Garamond"/>
          <w:sz w:val="24"/>
          <w:szCs w:val="24"/>
        </w:rPr>
      </w:pPr>
      <w:r>
        <w:rPr>
          <w:rFonts w:ascii="Garamond" w:hAnsi="Garamond"/>
          <w:sz w:val="24"/>
          <w:szCs w:val="24"/>
        </w:rPr>
        <w:t>Viden</w:t>
      </w:r>
    </w:p>
    <w:p w14:paraId="58D48697" w14:textId="6B422453"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har viden om det komplekse forhold mellem kultur, samfund og sprog i relation til forskellige kultursyn samt om kulturdidaktiske teorier inden for fremmedsprogsområdet </w:t>
      </w:r>
    </w:p>
    <w:p w14:paraId="5F057764" w14:textId="4FD32793"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har viden om krav, mål og kultursyn i styredokumenter for sprogfagene på tværs af uddannelsesniveauer </w:t>
      </w:r>
    </w:p>
    <w:p w14:paraId="0313B08E" w14:textId="153675E4" w:rsid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har viden om nyere teorier om interkulturel kommunikation, Content and Language Integrated Learning (CLIL) og tværfagligt samarbejde </w:t>
      </w:r>
    </w:p>
    <w:p w14:paraId="1471A686" w14:textId="6530794B" w:rsidR="00DB673A" w:rsidRPr="00347305"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46398909" w14:textId="31A6C325"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udvælge, analysere, vurdere og (re)didaktisere læremidler med fokus på interkulturel kommunikativ kompetence og tværfaglighed </w:t>
      </w:r>
    </w:p>
    <w:p w14:paraId="6181604C" w14:textId="0245D68C"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lastRenderedPageBreak/>
        <w:t>kan planlægge, gennemføre, understøtte, evaluere og udvikle CLIL-inspirerede og tværfaglige forløb </w:t>
      </w:r>
    </w:p>
    <w:p w14:paraId="3B582192" w14:textId="73DC8A84" w:rsid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planlægge, gennemføre, understøtte, evaluere og udvikle internationalt samarbejde virtuelt og fysisk </w:t>
      </w:r>
    </w:p>
    <w:p w14:paraId="671F6838" w14:textId="2725545F"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75447E5" w14:textId="77777777" w:rsidR="00DB673A" w:rsidRPr="00347305" w:rsidRDefault="00DB673A" w:rsidP="00DB673A">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analysere, reflektere over, vurdere og udvikle egen og andres fremmedsprogsundervisning – herunder it-baseret undervisning – gennem integration af fremmedsprogsdidaktisk viden, praksiserfaring og udviklingsorientering</w:t>
      </w:r>
    </w:p>
    <w:p w14:paraId="0756F1B0" w14:textId="77777777" w:rsidR="00DB673A" w:rsidRPr="00347305" w:rsidRDefault="00DB673A" w:rsidP="00DB673A">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kvalificere sprogundervisningen med henblik på at styrke elevernes udvikling af interkulturel kommunikativ kompetence og med fokus på samarbejde på tværs af sprog, fag og uddannelsesniveauer.</w:t>
      </w:r>
    </w:p>
    <w:p w14:paraId="6EBADB64" w14:textId="610FC8F9" w:rsidR="00347305" w:rsidRDefault="00347305" w:rsidP="00347305">
      <w:pPr>
        <w:pStyle w:val="Opstilling-punkttegn"/>
        <w:spacing w:line="240" w:lineRule="auto"/>
        <w:rPr>
          <w:rFonts w:ascii="Garamond" w:hAnsi="Garamond"/>
          <w:sz w:val="24"/>
          <w:szCs w:val="24"/>
        </w:rPr>
      </w:pPr>
    </w:p>
    <w:p w14:paraId="359DF54A" w14:textId="4C9E2548" w:rsidR="00347305" w:rsidRDefault="00347305" w:rsidP="00347305">
      <w:pPr>
        <w:pStyle w:val="Opstilling-punkttegn"/>
        <w:spacing w:line="240" w:lineRule="auto"/>
        <w:rPr>
          <w:rFonts w:ascii="Garamond" w:hAnsi="Garamond"/>
          <w:sz w:val="24"/>
          <w:szCs w:val="24"/>
        </w:rPr>
      </w:pPr>
    </w:p>
    <w:p w14:paraId="1E1A1663" w14:textId="20AAE14C" w:rsidR="00DB2DD2" w:rsidRDefault="00DB2DD2">
      <w:pPr>
        <w:rPr>
          <w:rFonts w:ascii="Arial" w:eastAsia="Calibri" w:hAnsi="Arial"/>
          <w:i/>
          <w:noProof/>
          <w:szCs w:val="20"/>
        </w:rPr>
      </w:pPr>
    </w:p>
    <w:p w14:paraId="643EF07E" w14:textId="2DB9879D" w:rsidR="00A778EA" w:rsidRDefault="00A778EA" w:rsidP="00415C5B">
      <w:pPr>
        <w:pStyle w:val="Overskrift3"/>
        <w:numPr>
          <w:ilvl w:val="0"/>
          <w:numId w:val="0"/>
        </w:numPr>
        <w:ind w:left="720"/>
      </w:pPr>
      <w:bookmarkStart w:id="99" w:name="_Toc174541674"/>
      <w:r w:rsidRPr="00585E78">
        <w:t>Modul Rs 19.</w:t>
      </w:r>
      <w:r w:rsidR="00347305">
        <w:t>10</w:t>
      </w:r>
      <w:r w:rsidRPr="00585E78">
        <w:t xml:space="preserve">.3: </w:t>
      </w:r>
      <w:r w:rsidR="00347305">
        <w:t>Faglig vejledning i skolen</w:t>
      </w:r>
      <w:bookmarkEnd w:id="99"/>
      <w:r w:rsidR="005F552C">
        <w:t xml:space="preserve"> </w:t>
      </w:r>
    </w:p>
    <w:p w14:paraId="643EF07F" w14:textId="77777777" w:rsidR="00A778EA" w:rsidRPr="00386034" w:rsidRDefault="00A778EA" w:rsidP="00A778EA">
      <w:pPr>
        <w:ind w:firstLine="709"/>
        <w:rPr>
          <w:rFonts w:cstheme="minorHAnsi"/>
        </w:rPr>
      </w:pPr>
      <w:r w:rsidRPr="00386034">
        <w:rPr>
          <w:rFonts w:cstheme="minorHAnsi"/>
        </w:rPr>
        <w:t>10 ECTS-point, intern prøve</w:t>
      </w:r>
    </w:p>
    <w:p w14:paraId="643EF080" w14:textId="77777777" w:rsidR="00A778EA" w:rsidRPr="00386034" w:rsidRDefault="00A778EA" w:rsidP="00A778EA">
      <w:pPr>
        <w:rPr>
          <w:rFonts w:cstheme="minorHAnsi"/>
          <w:sz w:val="22"/>
          <w:szCs w:val="22"/>
        </w:rPr>
      </w:pPr>
    </w:p>
    <w:p w14:paraId="643EF081" w14:textId="77777777" w:rsidR="00A778EA" w:rsidRPr="007D0D44" w:rsidRDefault="00A778EA" w:rsidP="007D0D44">
      <w:pPr>
        <w:rPr>
          <w:rFonts w:cstheme="minorHAnsi"/>
          <w:b/>
        </w:rPr>
      </w:pPr>
      <w:r w:rsidRPr="007D0D44">
        <w:rPr>
          <w:rFonts w:cstheme="minorHAnsi"/>
          <w:b/>
        </w:rPr>
        <w:t>Læringsmål</w:t>
      </w:r>
    </w:p>
    <w:p w14:paraId="643EF082" w14:textId="77777777" w:rsidR="00A778EA" w:rsidRDefault="00A778EA" w:rsidP="007D0D44">
      <w:pPr>
        <w:rPr>
          <w:rFonts w:cstheme="minorHAnsi"/>
        </w:rPr>
      </w:pPr>
      <w:r w:rsidRPr="007D0D44">
        <w:rPr>
          <w:rFonts w:cstheme="minorHAnsi"/>
        </w:rPr>
        <w:t>Den studerende</w:t>
      </w:r>
    </w:p>
    <w:p w14:paraId="044C4369" w14:textId="24F3C138" w:rsidR="00DB673A" w:rsidRPr="007D0D44" w:rsidRDefault="00DB673A" w:rsidP="007D0D44">
      <w:pPr>
        <w:rPr>
          <w:rFonts w:cstheme="minorHAnsi"/>
        </w:rPr>
      </w:pPr>
      <w:r>
        <w:rPr>
          <w:rFonts w:cstheme="minorHAnsi"/>
        </w:rPr>
        <w:t>Viden</w:t>
      </w:r>
    </w:p>
    <w:p w14:paraId="1AFB7521"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har viden om praksislæringsteori – herunder organisatoriske betingelser for læreprocesser </w:t>
      </w:r>
    </w:p>
    <w:p w14:paraId="3BC9318E"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har indsigt i vejledningsteori, -metoder og procesledelse </w:t>
      </w:r>
    </w:p>
    <w:p w14:paraId="307EE1C3" w14:textId="77777777" w:rsid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har indsigt i pædagogisk udviklingsarbejde, evalueringsteori og metode</w:t>
      </w:r>
    </w:p>
    <w:p w14:paraId="51E3E84C" w14:textId="34C67B6D" w:rsidR="00DB673A" w:rsidRPr="00E11786"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0EA7D321"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kan reflektere over iagttagelsespositioner og interaktionsprocesser i samarbejdet </w:t>
      </w:r>
    </w:p>
    <w:p w14:paraId="575B51EF"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kan begrunde, rammesætte, lede og evaluere kollegiale udviklingsprocesser </w:t>
      </w:r>
    </w:p>
    <w:p w14:paraId="25D4A354" w14:textId="50A37CF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mestrer kommunikative kompetencer i forhold til at etablere og facilitere det fagdidaktiske udviklingsarbejde </w:t>
      </w:r>
    </w:p>
    <w:p w14:paraId="698A90B9" w14:textId="77777777" w:rsid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kan reflektere over og håndtere valg og etiske dilemmaer i samarbejdet</w:t>
      </w:r>
    </w:p>
    <w:p w14:paraId="2B1E8258" w14:textId="26D86182"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4689503" w14:textId="77777777" w:rsidR="00DB673A" w:rsidRPr="00E11786" w:rsidRDefault="00DB673A" w:rsidP="00DB673A">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kan påtage sig ansvar for at rammesætte og proceslede fagdidaktiske udviklingsprocesser  </w:t>
      </w:r>
    </w:p>
    <w:p w14:paraId="7B296502" w14:textId="77777777" w:rsidR="00DB673A" w:rsidRPr="00E11786" w:rsidRDefault="00DB673A" w:rsidP="00DB673A">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mestrer anvendelsen af forskellige vejledningsfaglige tilgange og positioner </w:t>
      </w:r>
    </w:p>
    <w:p w14:paraId="7E150485" w14:textId="77777777" w:rsidR="00DB673A" w:rsidRPr="00E11786" w:rsidRDefault="00DB673A" w:rsidP="00DB673A">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kan indgå i, facilitere og udvikle samarbejdet omkring faget eller det faglige områdes udvikling i skolen</w:t>
      </w:r>
    </w:p>
    <w:p w14:paraId="59EF4CC1" w14:textId="77777777" w:rsidR="00DB673A" w:rsidRPr="00E11786" w:rsidRDefault="00DB673A" w:rsidP="00DB673A">
      <w:pPr>
        <w:pStyle w:val="Opstilling-punkttegn"/>
        <w:spacing w:line="240" w:lineRule="auto"/>
        <w:ind w:left="360"/>
        <w:rPr>
          <w:rFonts w:ascii="Garamond" w:hAnsi="Garamond"/>
          <w:sz w:val="24"/>
          <w:szCs w:val="24"/>
        </w:rPr>
      </w:pPr>
    </w:p>
    <w:p w14:paraId="643EF08A" w14:textId="77777777" w:rsidR="00A778EA" w:rsidRPr="00E11786" w:rsidRDefault="00A778EA" w:rsidP="00E11786">
      <w:pPr>
        <w:pStyle w:val="Opstilling-punkttegn"/>
        <w:spacing w:line="240" w:lineRule="auto"/>
        <w:ind w:left="720"/>
        <w:rPr>
          <w:rFonts w:ascii="Garamond" w:hAnsi="Garamond"/>
          <w:sz w:val="24"/>
          <w:szCs w:val="24"/>
        </w:rPr>
      </w:pPr>
    </w:p>
    <w:p w14:paraId="643EF08B" w14:textId="3DDC761D" w:rsidR="004C7413" w:rsidRDefault="004C7413" w:rsidP="00B84E66">
      <w:pPr>
        <w:rPr>
          <w:rFonts w:cs="Arial"/>
        </w:rPr>
      </w:pPr>
    </w:p>
    <w:p w14:paraId="4DAC1372" w14:textId="77777777" w:rsidR="00DB2DD2" w:rsidRDefault="00DB2DD2" w:rsidP="00B84E66">
      <w:pPr>
        <w:rPr>
          <w:rFonts w:cs="Arial"/>
        </w:rPr>
      </w:pPr>
    </w:p>
    <w:p w14:paraId="5B2EFE04" w14:textId="77777777" w:rsidR="00DB2DD2" w:rsidRDefault="00DB2DD2">
      <w:pPr>
        <w:rPr>
          <w:rFonts w:ascii="Arial" w:eastAsia="Calibri" w:hAnsi="Arial"/>
          <w:i/>
          <w:noProof/>
          <w:szCs w:val="20"/>
        </w:rPr>
      </w:pPr>
      <w:r>
        <w:br w:type="page"/>
      </w:r>
    </w:p>
    <w:p w14:paraId="643EF0E6" w14:textId="3E39BE65" w:rsidR="00254E04" w:rsidRPr="00B84E66" w:rsidRDefault="00254E04" w:rsidP="00BF5016">
      <w:pPr>
        <w:pStyle w:val="Overskrift2"/>
      </w:pPr>
      <w:bookmarkStart w:id="100" w:name="_Toc284247990"/>
      <w:bookmarkStart w:id="101" w:name="_Toc174541675"/>
      <w:r>
        <w:lastRenderedPageBreak/>
        <w:t xml:space="preserve">INDHOLDSOMRÅDE: </w:t>
      </w:r>
      <w:bookmarkEnd w:id="100"/>
      <w:r w:rsidR="0017422F" w:rsidRPr="0017422F">
        <w:t>PÆDAGOGIK, PSYKOLOGI OG KOMMUNIKATION</w:t>
      </w:r>
      <w:bookmarkEnd w:id="101"/>
    </w:p>
    <w:p w14:paraId="643EF0E7" w14:textId="77777777" w:rsidR="0055774B" w:rsidRDefault="0055774B" w:rsidP="00B84E66">
      <w:pPr>
        <w:rPr>
          <w:rFonts w:cs="Arial"/>
        </w:rPr>
      </w:pPr>
    </w:p>
    <w:p w14:paraId="643EF0E8" w14:textId="77777777" w:rsidR="00254E04" w:rsidRPr="00B84E66" w:rsidRDefault="00254E04" w:rsidP="00B84E66">
      <w:pPr>
        <w:rPr>
          <w:rFonts w:cs="Arial"/>
        </w:rPr>
      </w:pPr>
      <w:r w:rsidRPr="00B84E66">
        <w:rPr>
          <w:rFonts w:cs="Arial"/>
        </w:rPr>
        <w:t>Indholdsområdet består af følgende pædagogiske uddannelsesretninger:</w:t>
      </w:r>
    </w:p>
    <w:p w14:paraId="643EF0E9" w14:textId="5A54E9D4" w:rsidR="00233D8F" w:rsidRDefault="005F3D3D" w:rsidP="00233D8F">
      <w:pPr>
        <w:rPr>
          <w:rFonts w:cs="Arial"/>
        </w:rPr>
      </w:pPr>
      <w:r>
        <w:rPr>
          <w:rFonts w:cs="Arial"/>
        </w:rPr>
        <w:t>19.11</w:t>
      </w:r>
      <w:r w:rsidR="00DB2DD2">
        <w:rPr>
          <w:rFonts w:cs="Arial"/>
        </w:rPr>
        <w:t xml:space="preserve"> </w:t>
      </w:r>
      <w:r w:rsidR="00233D8F" w:rsidRPr="00233D8F">
        <w:rPr>
          <w:rFonts w:cs="Arial"/>
        </w:rPr>
        <w:t>Almen pædagogik</w:t>
      </w:r>
    </w:p>
    <w:p w14:paraId="15283FC1" w14:textId="3C2287CC" w:rsidR="005F3D3D" w:rsidRDefault="005F3D3D" w:rsidP="005F3D3D">
      <w:pPr>
        <w:rPr>
          <w:rFonts w:cs="Arial"/>
        </w:rPr>
      </w:pPr>
      <w:r>
        <w:rPr>
          <w:rFonts w:cs="Arial"/>
        </w:rPr>
        <w:t>19.12</w:t>
      </w:r>
      <w:r w:rsidRPr="00233D8F">
        <w:rPr>
          <w:rFonts w:cs="Arial"/>
        </w:rPr>
        <w:t xml:space="preserve"> </w:t>
      </w:r>
      <w:r w:rsidRPr="006A5972">
        <w:rPr>
          <w:rFonts w:cs="Arial"/>
        </w:rPr>
        <w:t xml:space="preserve">Frie Skolers </w:t>
      </w:r>
      <w:r w:rsidR="00A323F3">
        <w:rPr>
          <w:rFonts w:cs="Arial"/>
        </w:rPr>
        <w:t>grundlag</w:t>
      </w:r>
      <w:r w:rsidRPr="006A5972">
        <w:rPr>
          <w:rFonts w:cs="Arial"/>
        </w:rPr>
        <w:t xml:space="preserve"> og pædagogi</w:t>
      </w:r>
      <w:r w:rsidR="00A323F3">
        <w:rPr>
          <w:rFonts w:cs="Arial"/>
        </w:rPr>
        <w:t>s</w:t>
      </w:r>
      <w:r w:rsidRPr="006A5972">
        <w:rPr>
          <w:rFonts w:cs="Arial"/>
        </w:rPr>
        <w:t>k</w:t>
      </w:r>
      <w:r w:rsidR="00A323F3">
        <w:rPr>
          <w:rFonts w:cs="Arial"/>
        </w:rPr>
        <w:t>e udvikling</w:t>
      </w:r>
    </w:p>
    <w:p w14:paraId="071F520B" w14:textId="64F90EBB" w:rsidR="00DB673A" w:rsidRDefault="00DB673A" w:rsidP="005F3D3D">
      <w:pPr>
        <w:rPr>
          <w:rFonts w:cs="Arial"/>
        </w:rPr>
      </w:pPr>
      <w:r>
        <w:rPr>
          <w:rFonts w:cs="Arial"/>
        </w:rPr>
        <w:t>19.13 Inklusionsvejleder</w:t>
      </w:r>
    </w:p>
    <w:p w14:paraId="609AA387" w14:textId="269D14F6" w:rsidR="005F3D3D" w:rsidRDefault="005F3D3D" w:rsidP="005F3D3D">
      <w:pPr>
        <w:rPr>
          <w:rFonts w:cs="Arial"/>
        </w:rPr>
      </w:pPr>
      <w:r>
        <w:rPr>
          <w:rFonts w:cs="Arial"/>
        </w:rPr>
        <w:t>19.1</w:t>
      </w:r>
      <w:r w:rsidR="00DB673A">
        <w:rPr>
          <w:rFonts w:cs="Arial"/>
        </w:rPr>
        <w:t>4</w:t>
      </w:r>
      <w:r w:rsidRPr="00233D8F">
        <w:rPr>
          <w:rFonts w:cs="Arial"/>
        </w:rPr>
        <w:t xml:space="preserve"> </w:t>
      </w:r>
      <w:r w:rsidRPr="006A5972">
        <w:rPr>
          <w:rFonts w:cs="Arial"/>
        </w:rPr>
        <w:t>Interkulturel pædagogik</w:t>
      </w:r>
    </w:p>
    <w:p w14:paraId="04350347" w14:textId="0EF199C3" w:rsidR="005F3D3D" w:rsidRDefault="005F3D3D" w:rsidP="005F3D3D">
      <w:pPr>
        <w:rPr>
          <w:rFonts w:cs="Arial"/>
        </w:rPr>
      </w:pPr>
      <w:r>
        <w:rPr>
          <w:rFonts w:cs="Arial"/>
        </w:rPr>
        <w:t>19.1</w:t>
      </w:r>
      <w:r w:rsidR="00DB673A">
        <w:rPr>
          <w:rFonts w:cs="Arial"/>
        </w:rPr>
        <w:t>5</w:t>
      </w:r>
      <w:r w:rsidRPr="00233D8F">
        <w:rPr>
          <w:rFonts w:cs="Arial"/>
        </w:rPr>
        <w:t xml:space="preserve"> </w:t>
      </w:r>
      <w:r w:rsidRPr="006A5972">
        <w:rPr>
          <w:rFonts w:cs="Arial"/>
        </w:rPr>
        <w:t>Logopæd</w:t>
      </w:r>
      <w:r>
        <w:rPr>
          <w:rFonts w:cs="Arial"/>
        </w:rPr>
        <w:t>i</w:t>
      </w:r>
    </w:p>
    <w:p w14:paraId="2CF58C1A" w14:textId="7374CCEC" w:rsidR="005F3D3D" w:rsidRDefault="005F3D3D" w:rsidP="005F3D3D">
      <w:pPr>
        <w:rPr>
          <w:rFonts w:cs="Arial"/>
        </w:rPr>
      </w:pPr>
      <w:r>
        <w:rPr>
          <w:rFonts w:cs="Arial"/>
        </w:rPr>
        <w:t>19.1</w:t>
      </w:r>
      <w:r w:rsidR="00DB673A">
        <w:rPr>
          <w:rFonts w:cs="Arial"/>
        </w:rPr>
        <w:t>6</w:t>
      </w:r>
      <w:r w:rsidRPr="00233D8F">
        <w:rPr>
          <w:rFonts w:cs="Arial"/>
        </w:rPr>
        <w:t xml:space="preserve"> </w:t>
      </w:r>
      <w:r w:rsidRPr="006A5972">
        <w:rPr>
          <w:rFonts w:cs="Arial"/>
        </w:rPr>
        <w:t>Medier og kommunikation</w:t>
      </w:r>
    </w:p>
    <w:p w14:paraId="5A586EB5" w14:textId="3D1A925E" w:rsidR="00226291" w:rsidRDefault="00226291" w:rsidP="00226291">
      <w:pPr>
        <w:rPr>
          <w:rFonts w:cs="Arial"/>
        </w:rPr>
      </w:pPr>
      <w:r>
        <w:rPr>
          <w:rFonts w:cs="Arial"/>
        </w:rPr>
        <w:t>19.1</w:t>
      </w:r>
      <w:r w:rsidR="00DB673A">
        <w:rPr>
          <w:rFonts w:cs="Arial"/>
        </w:rPr>
        <w:t>7</w:t>
      </w:r>
      <w:r w:rsidRPr="00233D8F">
        <w:rPr>
          <w:rFonts w:cs="Arial"/>
        </w:rPr>
        <w:t xml:space="preserve"> </w:t>
      </w:r>
      <w:r w:rsidRPr="006A5972">
        <w:rPr>
          <w:rFonts w:cs="Arial"/>
        </w:rPr>
        <w:t>Psykologi</w:t>
      </w:r>
    </w:p>
    <w:p w14:paraId="0BC9A8DA" w14:textId="79EE0723" w:rsidR="00226291" w:rsidRPr="00233D8F" w:rsidRDefault="00226291" w:rsidP="00226291">
      <w:pPr>
        <w:rPr>
          <w:rFonts w:cs="Arial"/>
        </w:rPr>
      </w:pPr>
      <w:r>
        <w:rPr>
          <w:rFonts w:cs="Arial"/>
        </w:rPr>
        <w:t>19.1</w:t>
      </w:r>
      <w:r w:rsidR="00DB673A">
        <w:rPr>
          <w:rFonts w:cs="Arial"/>
        </w:rPr>
        <w:t>8</w:t>
      </w:r>
      <w:r w:rsidRPr="00233D8F">
        <w:rPr>
          <w:rFonts w:cs="Arial"/>
        </w:rPr>
        <w:t xml:space="preserve"> </w:t>
      </w:r>
      <w:r w:rsidRPr="0006492D">
        <w:rPr>
          <w:rFonts w:cs="Arial"/>
        </w:rPr>
        <w:t>Pædagogisk og socialpædagogisk arbejde</w:t>
      </w:r>
    </w:p>
    <w:p w14:paraId="4654B50E" w14:textId="56EAA47E" w:rsidR="00226291" w:rsidRDefault="00226291" w:rsidP="00226291">
      <w:pPr>
        <w:rPr>
          <w:rFonts w:cs="Arial"/>
        </w:rPr>
      </w:pPr>
      <w:r>
        <w:rPr>
          <w:rFonts w:cs="Arial"/>
        </w:rPr>
        <w:t>19.1</w:t>
      </w:r>
      <w:r w:rsidR="00DB673A">
        <w:rPr>
          <w:rFonts w:cs="Arial"/>
        </w:rPr>
        <w:t>9</w:t>
      </w:r>
      <w:r w:rsidRPr="00233D8F">
        <w:rPr>
          <w:rFonts w:cs="Arial"/>
        </w:rPr>
        <w:t xml:space="preserve"> </w:t>
      </w:r>
      <w:r w:rsidRPr="0006492D">
        <w:rPr>
          <w:rFonts w:cs="Arial"/>
        </w:rPr>
        <w:t>Specialpædagogik</w:t>
      </w:r>
    </w:p>
    <w:p w14:paraId="082D3B67" w14:textId="7654D748" w:rsidR="00226291" w:rsidRDefault="00226291" w:rsidP="00226291">
      <w:pPr>
        <w:rPr>
          <w:rFonts w:cs="Arial"/>
        </w:rPr>
      </w:pPr>
      <w:r>
        <w:rPr>
          <w:rFonts w:cs="Arial"/>
        </w:rPr>
        <w:t>19.</w:t>
      </w:r>
      <w:r w:rsidR="00DB673A">
        <w:rPr>
          <w:rFonts w:cs="Arial"/>
        </w:rPr>
        <w:t>20</w:t>
      </w:r>
      <w:r>
        <w:rPr>
          <w:rFonts w:cs="Arial"/>
        </w:rPr>
        <w:t xml:space="preserve"> Synspædagogik og syns(re)habilitering</w:t>
      </w:r>
    </w:p>
    <w:p w14:paraId="3D4325A8" w14:textId="6B417823" w:rsidR="00226291" w:rsidRDefault="00226291" w:rsidP="00226291">
      <w:pPr>
        <w:rPr>
          <w:rFonts w:cs="Arial"/>
        </w:rPr>
      </w:pPr>
      <w:r>
        <w:rPr>
          <w:rFonts w:cs="Arial"/>
        </w:rPr>
        <w:t>19.2</w:t>
      </w:r>
      <w:r w:rsidR="00DB673A">
        <w:rPr>
          <w:rFonts w:cs="Arial"/>
        </w:rPr>
        <w:t>1</w:t>
      </w:r>
      <w:r w:rsidRPr="00233D8F">
        <w:rPr>
          <w:rFonts w:cs="Arial"/>
        </w:rPr>
        <w:t xml:space="preserve"> </w:t>
      </w:r>
      <w:r w:rsidRPr="006A5972">
        <w:rPr>
          <w:rFonts w:cs="Arial"/>
        </w:rPr>
        <w:t>Unge og voksnes læreprocesser</w:t>
      </w:r>
    </w:p>
    <w:p w14:paraId="38407B7F" w14:textId="37AF5B9D" w:rsidR="00DB673A" w:rsidRPr="00233D8F" w:rsidRDefault="00DB673A" w:rsidP="00226291">
      <w:pPr>
        <w:rPr>
          <w:rFonts w:cs="Arial"/>
        </w:rPr>
      </w:pPr>
      <w:r>
        <w:rPr>
          <w:rFonts w:cs="Arial"/>
        </w:rPr>
        <w:t>19.22 Fritidspædagogik (6-18 år)</w:t>
      </w:r>
    </w:p>
    <w:p w14:paraId="643EF0F3" w14:textId="77777777" w:rsidR="00233D8F" w:rsidRDefault="00233D8F" w:rsidP="00B84E66">
      <w:pPr>
        <w:rPr>
          <w:rFonts w:cs="Arial"/>
        </w:rPr>
      </w:pPr>
    </w:p>
    <w:p w14:paraId="643EF0F4" w14:textId="77777777" w:rsidR="004C7413" w:rsidRPr="00B84E66" w:rsidRDefault="004C7413" w:rsidP="00B84E66">
      <w:pPr>
        <w:rPr>
          <w:rFonts w:cs="Arial"/>
        </w:rPr>
      </w:pPr>
    </w:p>
    <w:p w14:paraId="643EF0F5" w14:textId="7B74AEBD" w:rsidR="00254E04" w:rsidRPr="00B84E66" w:rsidRDefault="00D52A6D" w:rsidP="00B84E66">
      <w:pPr>
        <w:jc w:val="both"/>
        <w:rPr>
          <w:rFonts w:cs="Arial"/>
          <w:b/>
          <w:bCs/>
        </w:rPr>
      </w:pPr>
      <w:r>
        <w:rPr>
          <w:rFonts w:cs="Arial"/>
          <w:b/>
          <w:bCs/>
        </w:rPr>
        <w:t>Diplomuddannelse i Pædagogik</w:t>
      </w:r>
    </w:p>
    <w:p w14:paraId="643EF0F6" w14:textId="37025948" w:rsidR="00254E04" w:rsidRPr="004A39AF" w:rsidRDefault="00226291" w:rsidP="00BF5016">
      <w:pPr>
        <w:pStyle w:val="Overskrift2"/>
      </w:pPr>
      <w:bookmarkStart w:id="102" w:name="_Toc119489528"/>
      <w:bookmarkStart w:id="103" w:name="_Toc284247991"/>
      <w:bookmarkStart w:id="104" w:name="_Toc174541676"/>
      <w:r>
        <w:t>19.11</w:t>
      </w:r>
      <w:r w:rsidR="004A39AF" w:rsidRPr="004A39AF">
        <w:t xml:space="preserve"> </w:t>
      </w:r>
      <w:r w:rsidR="00254E04" w:rsidRPr="004A39AF">
        <w:t>ALMEN PÆDAGOGIK</w:t>
      </w:r>
      <w:bookmarkEnd w:id="102"/>
      <w:bookmarkEnd w:id="103"/>
      <w:bookmarkEnd w:id="104"/>
      <w:r w:rsidR="00876CA6" w:rsidRPr="004A39AF">
        <w:t xml:space="preserve"> </w:t>
      </w:r>
    </w:p>
    <w:p w14:paraId="643EF0F7" w14:textId="77777777" w:rsidR="00254E04" w:rsidRPr="00B84E66" w:rsidRDefault="00254E04" w:rsidP="00B84E66">
      <w:pPr>
        <w:rPr>
          <w:rFonts w:cs="Arial"/>
        </w:rPr>
      </w:pPr>
    </w:p>
    <w:p w14:paraId="643EF0F8" w14:textId="77777777" w:rsidR="003E240F" w:rsidRDefault="003E240F" w:rsidP="003E240F">
      <w:pPr>
        <w:rPr>
          <w:b/>
        </w:rPr>
      </w:pPr>
      <w:r w:rsidRPr="006E30E2">
        <w:rPr>
          <w:b/>
        </w:rPr>
        <w:t>Mål for læringsudbytte</w:t>
      </w:r>
    </w:p>
    <w:p w14:paraId="643EF0F9" w14:textId="77777777" w:rsidR="004407DF" w:rsidRPr="006E30E2" w:rsidRDefault="004407DF" w:rsidP="003E240F">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3E240F" w:rsidRPr="006E30E2" w14:paraId="643EF101" w14:textId="77777777" w:rsidTr="003E240F">
        <w:tc>
          <w:tcPr>
            <w:tcW w:w="9634" w:type="dxa"/>
            <w:gridSpan w:val="2"/>
          </w:tcPr>
          <w:p w14:paraId="643EF0FA" w14:textId="77777777" w:rsidR="003E240F" w:rsidRPr="006E30E2" w:rsidRDefault="003E240F" w:rsidP="003E240F">
            <w:pPr>
              <w:rPr>
                <w:b/>
              </w:rPr>
            </w:pPr>
            <w:r w:rsidRPr="006E30E2">
              <w:rPr>
                <w:b/>
              </w:rPr>
              <w:t>Kompetencemål</w:t>
            </w:r>
          </w:p>
          <w:p w14:paraId="643EF0FB" w14:textId="77777777" w:rsidR="003E240F" w:rsidRPr="006E30E2" w:rsidRDefault="003E240F" w:rsidP="003E240F">
            <w:r w:rsidRPr="006E30E2">
              <w:t xml:space="preserve">Det er målet, at den studerende gennem integration af praksiserfaring og udviklingsorientering opnår kompetencer til at </w:t>
            </w:r>
          </w:p>
          <w:p w14:paraId="643EF0FC" w14:textId="77777777" w:rsidR="003E240F" w:rsidRPr="003E240F" w:rsidRDefault="003E240F" w:rsidP="00D52A6D">
            <w:pPr>
              <w:pStyle w:val="Listeafsnit"/>
              <w:numPr>
                <w:ilvl w:val="0"/>
                <w:numId w:val="109"/>
              </w:numPr>
              <w:rPr>
                <w:rFonts w:ascii="Garamond" w:eastAsiaTheme="minorHAnsi" w:hAnsi="Garamond" w:cstheme="minorBidi"/>
                <w:lang w:eastAsia="en-US"/>
              </w:rPr>
            </w:pPr>
            <w:r>
              <w:rPr>
                <w:rFonts w:ascii="Garamond" w:eastAsiaTheme="minorHAnsi" w:hAnsi="Garamond" w:cstheme="minorBidi"/>
                <w:lang w:eastAsia="en-US"/>
              </w:rPr>
              <w:t xml:space="preserve">håndtere og indgå i </w:t>
            </w:r>
            <w:r w:rsidRPr="003E240F">
              <w:rPr>
                <w:rFonts w:ascii="Garamond" w:eastAsiaTheme="minorHAnsi" w:hAnsi="Garamond" w:cstheme="minorBidi"/>
                <w:lang w:eastAsia="en-US"/>
              </w:rPr>
              <w:t>kvalificerede diskussioner omkring uddannelse, undervisning og læring i praksis, på et begrun</w:t>
            </w:r>
            <w:r>
              <w:rPr>
                <w:rFonts w:ascii="Garamond" w:eastAsiaTheme="minorHAnsi" w:hAnsi="Garamond" w:cstheme="minorBidi"/>
                <w:lang w:eastAsia="en-US"/>
              </w:rPr>
              <w:t>det og reflekteret grundlag såvel</w:t>
            </w:r>
            <w:r w:rsidRPr="003E240F">
              <w:rPr>
                <w:rFonts w:ascii="Garamond" w:eastAsiaTheme="minorHAnsi" w:hAnsi="Garamond" w:cstheme="minorBidi"/>
                <w:lang w:eastAsia="en-US"/>
              </w:rPr>
              <w:t xml:space="preserve"> i forhold til professionelle som ti</w:t>
            </w:r>
            <w:r w:rsidR="00D258A8">
              <w:rPr>
                <w:rFonts w:ascii="Garamond" w:eastAsiaTheme="minorHAnsi" w:hAnsi="Garamond" w:cstheme="minorBidi"/>
                <w:lang w:eastAsia="en-US"/>
              </w:rPr>
              <w:t>l en større offentlighed</w:t>
            </w:r>
          </w:p>
          <w:p w14:paraId="643EF0FD" w14:textId="77777777" w:rsidR="003E240F" w:rsidRPr="003E240F" w:rsidRDefault="003E240F" w:rsidP="00D52A6D">
            <w:pPr>
              <w:pStyle w:val="Listeafsnit"/>
              <w:numPr>
                <w:ilvl w:val="0"/>
                <w:numId w:val="109"/>
              </w:numPr>
              <w:tabs>
                <w:tab w:val="num" w:pos="720"/>
              </w:tabs>
              <w:rPr>
                <w:rFonts w:ascii="Garamond" w:eastAsiaTheme="minorHAnsi" w:hAnsi="Garamond" w:cstheme="minorBidi"/>
                <w:lang w:eastAsia="en-US"/>
              </w:rPr>
            </w:pPr>
            <w:r w:rsidRPr="003E240F">
              <w:rPr>
                <w:rFonts w:ascii="Garamond" w:eastAsiaTheme="minorHAnsi" w:hAnsi="Garamond" w:cstheme="minorBidi"/>
                <w:lang w:eastAsia="en-US"/>
              </w:rPr>
              <w:t>tilrettelægge, gennemføre og evaluere pædagogisk praksis</w:t>
            </w:r>
            <w:r w:rsidR="00D258A8">
              <w:rPr>
                <w:rFonts w:ascii="Garamond" w:eastAsiaTheme="minorHAnsi" w:hAnsi="Garamond" w:cstheme="minorBidi"/>
                <w:lang w:eastAsia="en-US"/>
              </w:rPr>
              <w:t>,</w:t>
            </w:r>
            <w:r w:rsidRPr="003E240F">
              <w:rPr>
                <w:rFonts w:ascii="Garamond" w:eastAsiaTheme="minorHAnsi" w:hAnsi="Garamond" w:cstheme="minorBidi"/>
                <w:lang w:eastAsia="en-US"/>
              </w:rPr>
              <w:t xml:space="preserve"> der tilgodeser deltagernes alsidige udvikling, trivsel og læring</w:t>
            </w:r>
          </w:p>
          <w:p w14:paraId="643EF0FE" w14:textId="77777777" w:rsidR="003E240F" w:rsidRPr="003E240F" w:rsidRDefault="003E240F" w:rsidP="00D52A6D">
            <w:pPr>
              <w:pStyle w:val="Listeafsnit"/>
              <w:numPr>
                <w:ilvl w:val="0"/>
                <w:numId w:val="109"/>
              </w:numPr>
              <w:rPr>
                <w:rFonts w:ascii="Garamond" w:eastAsiaTheme="minorHAnsi" w:hAnsi="Garamond" w:cstheme="minorBidi"/>
                <w:lang w:eastAsia="en-US"/>
              </w:rPr>
            </w:pPr>
            <w:r w:rsidRPr="003E240F">
              <w:rPr>
                <w:rFonts w:ascii="Garamond" w:eastAsiaTheme="minorHAnsi" w:hAnsi="Garamond" w:cstheme="minorBidi"/>
                <w:lang w:eastAsia="en-US"/>
              </w:rPr>
              <w:t xml:space="preserve">indgå i samarbejde med aktuelle aktører omkring udvikling af uddannelse, undervisning og læring </w:t>
            </w:r>
            <w:r w:rsidR="00983F91">
              <w:rPr>
                <w:rFonts w:ascii="Garamond" w:eastAsiaTheme="minorHAnsi" w:hAnsi="Garamond" w:cstheme="minorBidi"/>
                <w:lang w:eastAsia="en-US"/>
              </w:rPr>
              <w:t xml:space="preserve">og opdragelse </w:t>
            </w:r>
            <w:r w:rsidRPr="003E240F">
              <w:rPr>
                <w:rFonts w:ascii="Garamond" w:eastAsiaTheme="minorHAnsi" w:hAnsi="Garamond" w:cstheme="minorBidi"/>
                <w:lang w:eastAsia="en-US"/>
              </w:rPr>
              <w:t xml:space="preserve">i relation til individ, gruppe eller organisation. </w:t>
            </w:r>
          </w:p>
          <w:p w14:paraId="643EF0FF" w14:textId="77777777" w:rsidR="003E240F" w:rsidRPr="00D258A8" w:rsidRDefault="003E240F" w:rsidP="00D52A6D">
            <w:pPr>
              <w:pStyle w:val="Listeafsnit"/>
              <w:numPr>
                <w:ilvl w:val="0"/>
                <w:numId w:val="109"/>
              </w:numPr>
            </w:pPr>
            <w:r w:rsidRPr="003E240F">
              <w:rPr>
                <w:rFonts w:ascii="Garamond" w:eastAsiaTheme="minorHAnsi" w:hAnsi="Garamond" w:cstheme="minorBidi"/>
                <w:lang w:eastAsia="en-US"/>
              </w:rPr>
              <w:t>påtage sig ansvar for at deltage i og lede uddannelsesplanlægning, undervisning og arbejde me</w:t>
            </w:r>
            <w:r w:rsidR="00D258A8">
              <w:rPr>
                <w:rFonts w:ascii="Garamond" w:eastAsiaTheme="minorHAnsi" w:hAnsi="Garamond" w:cstheme="minorBidi"/>
                <w:lang w:eastAsia="en-US"/>
              </w:rPr>
              <w:t>d praktisk pædagogisk udvikling</w:t>
            </w:r>
          </w:p>
          <w:p w14:paraId="643EF100" w14:textId="77777777" w:rsidR="00D258A8" w:rsidRPr="006E30E2" w:rsidRDefault="00D258A8" w:rsidP="00D258A8">
            <w:pPr>
              <w:pStyle w:val="Listeafsnit"/>
            </w:pPr>
          </w:p>
        </w:tc>
      </w:tr>
      <w:tr w:rsidR="003E240F" w:rsidRPr="006E30E2" w14:paraId="643EF103" w14:textId="77777777" w:rsidTr="003E240F">
        <w:tc>
          <w:tcPr>
            <w:tcW w:w="9634" w:type="dxa"/>
            <w:gridSpan w:val="2"/>
          </w:tcPr>
          <w:p w14:paraId="643EF102" w14:textId="77777777" w:rsidR="003E240F" w:rsidRPr="006E30E2" w:rsidRDefault="003E240F" w:rsidP="003E240F">
            <w:r w:rsidRPr="006E30E2">
              <w:t xml:space="preserve">For at opnå disse kompetencer skal den studerende </w:t>
            </w:r>
          </w:p>
        </w:tc>
      </w:tr>
      <w:tr w:rsidR="003E240F" w:rsidRPr="006E30E2" w14:paraId="643EF111" w14:textId="77777777" w:rsidTr="003E240F">
        <w:trPr>
          <w:trHeight w:val="1364"/>
        </w:trPr>
        <w:tc>
          <w:tcPr>
            <w:tcW w:w="4817" w:type="dxa"/>
          </w:tcPr>
          <w:p w14:paraId="643EF105" w14:textId="77777777" w:rsidR="003E240F" w:rsidRPr="006E30E2" w:rsidRDefault="003E240F" w:rsidP="003E240F">
            <w:pPr>
              <w:rPr>
                <w:b/>
              </w:rPr>
            </w:pPr>
            <w:r w:rsidRPr="006E30E2">
              <w:rPr>
                <w:b/>
              </w:rPr>
              <w:t>Viden</w:t>
            </w:r>
          </w:p>
          <w:p w14:paraId="643EF106" w14:textId="77777777" w:rsidR="00983F91" w:rsidRPr="00AF1D6E" w:rsidRDefault="00983F91" w:rsidP="00D52A6D">
            <w:pPr>
              <w:numPr>
                <w:ilvl w:val="0"/>
                <w:numId w:val="38"/>
              </w:numPr>
            </w:pPr>
            <w:r w:rsidRPr="00AF1D6E">
              <w:t xml:space="preserve">have viden om nyeste almen pædagogisk forskning og professionsviden  </w:t>
            </w:r>
          </w:p>
          <w:p w14:paraId="643EF107" w14:textId="77777777" w:rsidR="00983F91" w:rsidRPr="00AF1D6E" w:rsidRDefault="00983F91" w:rsidP="00D52A6D">
            <w:pPr>
              <w:numPr>
                <w:ilvl w:val="0"/>
                <w:numId w:val="38"/>
              </w:numPr>
            </w:pPr>
            <w:r>
              <w:t>have</w:t>
            </w:r>
            <w:r w:rsidRPr="00AF1D6E">
              <w:t xml:space="preserve"> viden o</w:t>
            </w:r>
            <w:r>
              <w:t>m læring, didaktik og dannelse</w:t>
            </w:r>
          </w:p>
          <w:p w14:paraId="643EF108" w14:textId="77777777" w:rsidR="00983F91" w:rsidRPr="00AF1D6E" w:rsidRDefault="00983F91" w:rsidP="00D52A6D">
            <w:pPr>
              <w:numPr>
                <w:ilvl w:val="0"/>
                <w:numId w:val="38"/>
              </w:numPr>
            </w:pPr>
            <w:r w:rsidRPr="00AF1D6E">
              <w:t>kunne reflektere over grundlæggende værdier, fremti</w:t>
            </w:r>
            <w:r>
              <w:t>dsforventninger og ønskede mål</w:t>
            </w:r>
          </w:p>
          <w:p w14:paraId="643EF109" w14:textId="77777777" w:rsidR="003E240F" w:rsidRPr="006E30E2" w:rsidRDefault="00983F91" w:rsidP="00D52A6D">
            <w:pPr>
              <w:numPr>
                <w:ilvl w:val="0"/>
                <w:numId w:val="38"/>
              </w:numPr>
              <w:rPr>
                <w:b/>
              </w:rPr>
            </w:pPr>
            <w:r w:rsidRPr="00AF1D6E">
              <w:t xml:space="preserve">have indsigt i pædagogisk virksomhed i relation </w:t>
            </w:r>
            <w:r>
              <w:t xml:space="preserve">til </w:t>
            </w:r>
            <w:r w:rsidRPr="00AF1D6E">
              <w:t xml:space="preserve">almen pædagogiske og didaktiske overvejelser   </w:t>
            </w:r>
          </w:p>
        </w:tc>
        <w:tc>
          <w:tcPr>
            <w:tcW w:w="4817" w:type="dxa"/>
          </w:tcPr>
          <w:p w14:paraId="643EF10B" w14:textId="77777777" w:rsidR="003E240F" w:rsidRPr="006E30E2" w:rsidRDefault="003E240F" w:rsidP="003E240F">
            <w:pPr>
              <w:rPr>
                <w:b/>
              </w:rPr>
            </w:pPr>
            <w:r w:rsidRPr="006E30E2">
              <w:rPr>
                <w:b/>
              </w:rPr>
              <w:t>Færdigheder</w:t>
            </w:r>
          </w:p>
          <w:p w14:paraId="643EF10C" w14:textId="77777777" w:rsidR="00983F91" w:rsidRPr="001D07C3" w:rsidRDefault="00983F91" w:rsidP="00D52A6D">
            <w:pPr>
              <w:pStyle w:val="Listeafsnit"/>
              <w:numPr>
                <w:ilvl w:val="0"/>
                <w:numId w:val="38"/>
              </w:numPr>
              <w:rPr>
                <w:rFonts w:ascii="Garamond" w:hAnsi="Garamond"/>
              </w:rPr>
            </w:pPr>
            <w:r w:rsidRPr="00AF1D6E">
              <w:rPr>
                <w:rFonts w:ascii="Garamond" w:hAnsi="Garamond"/>
              </w:rPr>
              <w:t>kunne tilrettelægge, gennemføre og evaluere læreprocesser, herunder læringsmåls</w:t>
            </w:r>
            <w:r w:rsidR="00D258A8">
              <w:rPr>
                <w:rFonts w:ascii="Garamond" w:hAnsi="Garamond"/>
              </w:rPr>
              <w:t>-orienterede processer</w:t>
            </w:r>
            <w:r>
              <w:rPr>
                <w:rFonts w:ascii="Garamond" w:hAnsi="Garamond"/>
              </w:rPr>
              <w:t xml:space="preserve"> </w:t>
            </w:r>
          </w:p>
          <w:p w14:paraId="643EF10D" w14:textId="77777777" w:rsidR="00983F91" w:rsidRPr="00AF1D6E" w:rsidRDefault="00983F91" w:rsidP="00D52A6D">
            <w:pPr>
              <w:pStyle w:val="Listeafsnit"/>
              <w:numPr>
                <w:ilvl w:val="0"/>
                <w:numId w:val="38"/>
              </w:numPr>
              <w:rPr>
                <w:rFonts w:ascii="Garamond" w:hAnsi="Garamond"/>
              </w:rPr>
            </w:pPr>
            <w:r>
              <w:rPr>
                <w:rFonts w:ascii="Garamond" w:hAnsi="Garamond"/>
              </w:rPr>
              <w:t>k</w:t>
            </w:r>
            <w:r w:rsidRPr="00AF1D6E">
              <w:rPr>
                <w:rFonts w:ascii="Garamond" w:hAnsi="Garamond"/>
              </w:rPr>
              <w:t>unne udvikle og arbejde med praktisk pædagogisk</w:t>
            </w:r>
            <w:r w:rsidR="00D258A8">
              <w:rPr>
                <w:rFonts w:ascii="Garamond" w:hAnsi="Garamond"/>
              </w:rPr>
              <w:t xml:space="preserve"> udvikling inden for fagområdet</w:t>
            </w:r>
            <w:r w:rsidRPr="00AF1D6E">
              <w:rPr>
                <w:rFonts w:ascii="Garamond" w:hAnsi="Garamond"/>
              </w:rPr>
              <w:t xml:space="preserve"> </w:t>
            </w:r>
          </w:p>
          <w:p w14:paraId="643EF10E" w14:textId="77777777" w:rsidR="00983F91" w:rsidRPr="00AF1D6E" w:rsidRDefault="00983F91" w:rsidP="00D52A6D">
            <w:pPr>
              <w:pStyle w:val="Listeafsnit"/>
              <w:numPr>
                <w:ilvl w:val="0"/>
                <w:numId w:val="38"/>
              </w:numPr>
              <w:rPr>
                <w:rFonts w:ascii="Garamond" w:hAnsi="Garamond"/>
              </w:rPr>
            </w:pPr>
            <w:r>
              <w:rPr>
                <w:rFonts w:ascii="Garamond" w:hAnsi="Garamond"/>
              </w:rPr>
              <w:t>k</w:t>
            </w:r>
            <w:r w:rsidRPr="00AF1D6E">
              <w:rPr>
                <w:rFonts w:ascii="Garamond" w:hAnsi="Garamond"/>
              </w:rPr>
              <w:t>unne analysere og vurdere almene pædagogiske problemstillinger</w:t>
            </w:r>
          </w:p>
          <w:p w14:paraId="643EF10F" w14:textId="77777777" w:rsidR="003E240F" w:rsidRDefault="00983F91" w:rsidP="00D52A6D">
            <w:pPr>
              <w:numPr>
                <w:ilvl w:val="0"/>
                <w:numId w:val="38"/>
              </w:numPr>
              <w:tabs>
                <w:tab w:val="num" w:pos="360"/>
              </w:tabs>
            </w:pPr>
            <w:r>
              <w:t>k</w:t>
            </w:r>
            <w:r w:rsidRPr="00AF1D6E">
              <w:t xml:space="preserve">unne  begrunde valg af løsningsforslag på baggrund af almen </w:t>
            </w:r>
            <w:r>
              <w:t>pædagogisk og didaktisk indsigt</w:t>
            </w:r>
          </w:p>
          <w:p w14:paraId="643EF110" w14:textId="77777777" w:rsidR="00D258A8" w:rsidRPr="006E30E2" w:rsidRDefault="00D258A8" w:rsidP="00D258A8">
            <w:pPr>
              <w:tabs>
                <w:tab w:val="num" w:pos="360"/>
              </w:tabs>
              <w:ind w:left="284"/>
            </w:pPr>
          </w:p>
        </w:tc>
      </w:tr>
    </w:tbl>
    <w:p w14:paraId="643EF114" w14:textId="34691D0F" w:rsidR="00254E04" w:rsidRPr="00810BC3" w:rsidRDefault="00254E04" w:rsidP="00810BC3">
      <w:pPr>
        <w:rPr>
          <w:b/>
        </w:rPr>
      </w:pPr>
      <w:r w:rsidRPr="00810BC3">
        <w:rPr>
          <w:b/>
        </w:rPr>
        <w:lastRenderedPageBreak/>
        <w:t>Moduler</w:t>
      </w:r>
    </w:p>
    <w:p w14:paraId="643EF115" w14:textId="77E297DB" w:rsidR="00254E04" w:rsidRPr="00A12B82" w:rsidRDefault="00AE7757" w:rsidP="00452ED4">
      <w:pPr>
        <w:rPr>
          <w:rFonts w:cs="Arial"/>
        </w:rPr>
      </w:pPr>
      <w:r>
        <w:rPr>
          <w:rFonts w:cs="Arial"/>
        </w:rPr>
        <w:t>Modul 1</w:t>
      </w:r>
      <w:r w:rsidR="00254E04" w:rsidRPr="00A12B82">
        <w:rPr>
          <w:rFonts w:cs="Arial"/>
        </w:rPr>
        <w:t xml:space="preserve">: </w:t>
      </w:r>
      <w:r w:rsidR="00D25854" w:rsidRPr="00A12B82">
        <w:rPr>
          <w:rFonts w:cs="Arial"/>
        </w:rPr>
        <w:t>Didaktik</w:t>
      </w:r>
    </w:p>
    <w:p w14:paraId="643EF116" w14:textId="1EE06215" w:rsidR="00254E04" w:rsidRPr="00A12B82" w:rsidRDefault="00AE7757" w:rsidP="00452ED4">
      <w:pPr>
        <w:rPr>
          <w:rFonts w:cs="Arial"/>
        </w:rPr>
      </w:pPr>
      <w:r>
        <w:rPr>
          <w:rFonts w:cs="Arial"/>
        </w:rPr>
        <w:t>Modul 2</w:t>
      </w:r>
      <w:r w:rsidR="00254E04" w:rsidRPr="00A12B82">
        <w:rPr>
          <w:rFonts w:cs="Arial"/>
        </w:rPr>
        <w:t xml:space="preserve">: </w:t>
      </w:r>
      <w:r w:rsidR="00D25854" w:rsidRPr="00A12B82">
        <w:rPr>
          <w:rFonts w:cs="Arial"/>
        </w:rPr>
        <w:t>Pædagogfaglighed og læreprocesser</w:t>
      </w:r>
    </w:p>
    <w:p w14:paraId="643EF117" w14:textId="73DFC691" w:rsidR="00254E04" w:rsidRPr="00A12B82" w:rsidRDefault="00AE7757" w:rsidP="00452ED4">
      <w:pPr>
        <w:contextualSpacing/>
        <w:rPr>
          <w:rFonts w:cs="Arial"/>
        </w:rPr>
      </w:pPr>
      <w:r>
        <w:rPr>
          <w:rFonts w:cs="Arial"/>
        </w:rPr>
        <w:t>Modul 3</w:t>
      </w:r>
      <w:r w:rsidR="00254E04" w:rsidRPr="00A12B82">
        <w:rPr>
          <w:rFonts w:cs="Arial"/>
        </w:rPr>
        <w:t xml:space="preserve">: </w:t>
      </w:r>
      <w:r w:rsidR="00D25854" w:rsidRPr="00A12B82">
        <w:rPr>
          <w:rFonts w:cs="Arial"/>
        </w:rPr>
        <w:t>Pædagogkompetencer og dansk</w:t>
      </w:r>
    </w:p>
    <w:p w14:paraId="643EF11A" w14:textId="2A85B208" w:rsidR="00356D2D" w:rsidRDefault="00AE7757" w:rsidP="00452ED4">
      <w:pPr>
        <w:rPr>
          <w:rFonts w:cs="Arial"/>
        </w:rPr>
      </w:pPr>
      <w:r>
        <w:rPr>
          <w:rFonts w:cs="Arial"/>
        </w:rPr>
        <w:t xml:space="preserve">Modul </w:t>
      </w:r>
      <w:r w:rsidR="00DB673A">
        <w:rPr>
          <w:rFonts w:cs="Arial"/>
        </w:rPr>
        <w:t>4</w:t>
      </w:r>
      <w:r w:rsidR="00356D2D" w:rsidRPr="00A12B82">
        <w:rPr>
          <w:rFonts w:cs="Arial"/>
        </w:rPr>
        <w:t xml:space="preserve">: </w:t>
      </w:r>
      <w:r w:rsidR="00D25854">
        <w:rPr>
          <w:rFonts w:cs="Arial"/>
        </w:rPr>
        <w:t>Sciencepædagogiske lege- og læringsmiljøer</w:t>
      </w:r>
    </w:p>
    <w:p w14:paraId="4F351ED4" w14:textId="29F470E4" w:rsidR="00AE6A23" w:rsidRDefault="00AE6A23" w:rsidP="00452ED4">
      <w:pPr>
        <w:rPr>
          <w:rFonts w:cs="Arial"/>
        </w:rPr>
      </w:pPr>
    </w:p>
    <w:p w14:paraId="643EF12A" w14:textId="77777777" w:rsidR="008C2F32" w:rsidRPr="00810BC3" w:rsidRDefault="008C2F32" w:rsidP="00507D12">
      <w:pPr>
        <w:rPr>
          <w:rFonts w:cs="Arial"/>
          <w:b/>
        </w:rPr>
      </w:pPr>
    </w:p>
    <w:p w14:paraId="643EF12B" w14:textId="3ED56F96" w:rsidR="00254E04" w:rsidRPr="00810BC3" w:rsidRDefault="00226291" w:rsidP="00415C5B">
      <w:pPr>
        <w:pStyle w:val="Overskrift3"/>
        <w:numPr>
          <w:ilvl w:val="0"/>
          <w:numId w:val="0"/>
        </w:numPr>
        <w:ind w:left="720"/>
      </w:pPr>
      <w:bookmarkStart w:id="105" w:name="_Toc284247996"/>
      <w:bookmarkStart w:id="106" w:name="_Toc174541677"/>
      <w:r>
        <w:t>Modul Rs 19.11</w:t>
      </w:r>
      <w:r w:rsidR="00D25854">
        <w:t>.1</w:t>
      </w:r>
      <w:r w:rsidR="00254E04" w:rsidRPr="00810BC3">
        <w:t xml:space="preserve">: </w:t>
      </w:r>
      <w:r w:rsidR="00254E04" w:rsidRPr="00F953B3">
        <w:t>Didaktik</w:t>
      </w:r>
      <w:bookmarkEnd w:id="105"/>
      <w:bookmarkEnd w:id="106"/>
      <w:r w:rsidR="00FF5677">
        <w:t xml:space="preserve">  </w:t>
      </w:r>
    </w:p>
    <w:p w14:paraId="643EF12C"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12D" w14:textId="77777777" w:rsidR="00254E04" w:rsidRPr="00810BC3" w:rsidRDefault="00254E04" w:rsidP="00507D12">
      <w:pPr>
        <w:rPr>
          <w:rFonts w:cs="Arial"/>
        </w:rPr>
      </w:pPr>
    </w:p>
    <w:p w14:paraId="643EF12E" w14:textId="77777777" w:rsidR="00254E04" w:rsidRPr="00FA1B88" w:rsidRDefault="00254E04" w:rsidP="005A2828">
      <w:pPr>
        <w:rPr>
          <w:rStyle w:val="Fremhv"/>
        </w:rPr>
      </w:pPr>
      <w:r w:rsidRPr="00FA1B88">
        <w:rPr>
          <w:rStyle w:val="Fremhv"/>
        </w:rPr>
        <w:t>Læringsmål</w:t>
      </w:r>
    </w:p>
    <w:p w14:paraId="643EF12F" w14:textId="77777777" w:rsidR="00254E04" w:rsidRDefault="00254E04" w:rsidP="005A2828">
      <w:r w:rsidRPr="00810BC3">
        <w:t>Den studerende</w:t>
      </w:r>
    </w:p>
    <w:p w14:paraId="265D0F1A" w14:textId="760649E7" w:rsidR="00DB673A" w:rsidRPr="00810BC3" w:rsidRDefault="00DB673A" w:rsidP="005A2828">
      <w:r>
        <w:t>Viden</w:t>
      </w:r>
    </w:p>
    <w:p w14:paraId="643EF132" w14:textId="77777777" w:rsidR="00D258A8" w:rsidRPr="00D258A8" w:rsidRDefault="00D258A8" w:rsidP="00D52A6D">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didaktisk teori og metodeudvikling, herunder almen didaktik og fagdidaktik  </w:t>
      </w:r>
    </w:p>
    <w:p w14:paraId="643EF133" w14:textId="77777777" w:rsidR="00D258A8" w:rsidRPr="00D258A8" w:rsidRDefault="00D258A8" w:rsidP="00D52A6D">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lærings- og klasseledelse samt læringsforståelser der knytter sig til læringsmål, </w:t>
      </w:r>
      <w:r w:rsidRPr="00D258A8">
        <w:rPr>
          <w:rFonts w:ascii="Garamond" w:eastAsiaTheme="minorHAnsi" w:hAnsi="Garamond" w:cstheme="minorBidi"/>
          <w:bCs/>
          <w:color w:val="00B050"/>
          <w:lang w:eastAsia="en-US"/>
        </w:rPr>
        <w:t xml:space="preserve">  </w:t>
      </w:r>
      <w:r w:rsidRPr="00D258A8">
        <w:rPr>
          <w:rFonts w:ascii="Garamond" w:eastAsiaTheme="minorHAnsi" w:hAnsi="Garamond" w:cstheme="minorBidi"/>
          <w:bCs/>
          <w:lang w:eastAsia="en-US"/>
        </w:rPr>
        <w:t xml:space="preserve">læseplan, et fag eller et fagområde </w:t>
      </w:r>
      <w:r w:rsidRPr="00D258A8">
        <w:rPr>
          <w:rFonts w:ascii="Garamond" w:eastAsiaTheme="minorHAnsi" w:hAnsi="Garamond" w:cstheme="minorBidi"/>
          <w:bCs/>
          <w:color w:val="FF0000"/>
          <w:lang w:eastAsia="en-US"/>
        </w:rPr>
        <w:t xml:space="preserve"> </w:t>
      </w:r>
    </w:p>
    <w:p w14:paraId="643EF134" w14:textId="475FDEC6" w:rsidR="00D258A8" w:rsidRDefault="00D258A8" w:rsidP="00DB673A">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har indsigt i perspektiver og metoder til udvikling af positive relationer og i</w:t>
      </w:r>
      <w:r w:rsidR="00C42D1A">
        <w:rPr>
          <w:rFonts w:ascii="Garamond" w:eastAsiaTheme="minorHAnsi" w:hAnsi="Garamond" w:cstheme="minorBidi"/>
          <w:bCs/>
          <w:lang w:eastAsia="en-US"/>
        </w:rPr>
        <w:t>nkluderende læringsfællesskaber</w:t>
      </w:r>
      <w:r w:rsidRPr="00D258A8">
        <w:rPr>
          <w:rFonts w:ascii="Garamond" w:eastAsiaTheme="minorHAnsi" w:hAnsi="Garamond" w:cstheme="minorBidi"/>
          <w:bCs/>
          <w:lang w:eastAsia="en-US"/>
        </w:rPr>
        <w:t> </w:t>
      </w:r>
    </w:p>
    <w:p w14:paraId="15647FE1" w14:textId="3E70C5A7" w:rsidR="00DB673A" w:rsidRPr="00DB673A" w:rsidRDefault="00DB673A" w:rsidP="00DB673A">
      <w:pPr>
        <w:rPr>
          <w:rFonts w:eastAsiaTheme="minorHAnsi" w:cstheme="minorBidi"/>
          <w:bCs/>
          <w:lang w:eastAsia="en-US"/>
        </w:rPr>
      </w:pPr>
      <w:r>
        <w:rPr>
          <w:rFonts w:eastAsiaTheme="minorHAnsi" w:cstheme="minorBidi"/>
          <w:bCs/>
          <w:lang w:eastAsia="en-US"/>
        </w:rPr>
        <w:t>Færdigheder</w:t>
      </w:r>
    </w:p>
    <w:p w14:paraId="643EF135" w14:textId="2283767C" w:rsidR="00D258A8" w:rsidRPr="00D258A8" w:rsidRDefault="00D258A8" w:rsidP="00DB673A">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udvikle metoder, der fremmer børns og unges pe</w:t>
      </w:r>
      <w:r w:rsidR="00C42D1A">
        <w:rPr>
          <w:rFonts w:ascii="Garamond" w:eastAsiaTheme="minorHAnsi" w:hAnsi="Garamond" w:cstheme="minorBidi"/>
          <w:bCs/>
          <w:lang w:eastAsia="en-US"/>
        </w:rPr>
        <w:t>rsonlige og sociale kompetencer</w:t>
      </w:r>
      <w:r w:rsidRPr="00D258A8">
        <w:rPr>
          <w:rFonts w:ascii="Garamond" w:eastAsiaTheme="minorHAnsi" w:hAnsi="Garamond" w:cstheme="minorBidi"/>
          <w:bCs/>
          <w:lang w:eastAsia="en-US"/>
        </w:rPr>
        <w:t xml:space="preserve"> </w:t>
      </w:r>
    </w:p>
    <w:p w14:paraId="643EF136" w14:textId="77777777" w:rsidR="00D258A8" w:rsidRDefault="00D258A8" w:rsidP="00DB673A">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vurdere og anvende didaktiske og fagdidaktiske forståelser og metoder til belysning af fagområdets muligheder og problematikker med henblik på udvikling af praksis</w:t>
      </w:r>
    </w:p>
    <w:p w14:paraId="3BB1F202" w14:textId="338908DE" w:rsidR="00DB673A" w:rsidRPr="00DB673A" w:rsidRDefault="00DB673A" w:rsidP="00DB673A">
      <w:pPr>
        <w:rPr>
          <w:rFonts w:eastAsiaTheme="minorHAnsi" w:cstheme="minorBidi"/>
          <w:bCs/>
          <w:lang w:eastAsia="en-US"/>
        </w:rPr>
      </w:pPr>
      <w:r>
        <w:rPr>
          <w:rFonts w:eastAsiaTheme="minorHAnsi" w:cstheme="minorBidi"/>
          <w:bCs/>
          <w:lang w:eastAsia="en-US"/>
        </w:rPr>
        <w:t>Kompetencer</w:t>
      </w:r>
    </w:p>
    <w:p w14:paraId="41237E37" w14:textId="77777777" w:rsidR="00DB673A" w:rsidRPr="00D258A8" w:rsidRDefault="00DB673A" w:rsidP="00DB673A">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kan på baggrund af viden om didaktiske problemstillinger, forståelser og metoder påtage sig ansvaret for selvstændig</w:t>
      </w:r>
      <w:r w:rsidRPr="00D258A8">
        <w:rPr>
          <w:rFonts w:ascii="Garamond" w:eastAsiaTheme="minorHAnsi" w:hAnsi="Garamond" w:cstheme="minorBidi"/>
          <w:bCs/>
          <w:color w:val="FF0000"/>
          <w:lang w:eastAsia="en-US"/>
        </w:rPr>
        <w:t xml:space="preserve"> </w:t>
      </w:r>
      <w:r w:rsidRPr="00D258A8">
        <w:rPr>
          <w:rFonts w:ascii="Garamond" w:eastAsiaTheme="minorHAnsi" w:hAnsi="Garamond" w:cstheme="minorBidi"/>
          <w:bCs/>
          <w:lang w:eastAsia="en-US"/>
        </w:rPr>
        <w:t>iagttagelse, planlægning, udvikling og evaluering i forhold til læreprocesser og undervisning</w:t>
      </w:r>
    </w:p>
    <w:p w14:paraId="09ADD8A7" w14:textId="77777777" w:rsidR="00DB673A" w:rsidRDefault="00DB673A" w:rsidP="00DB673A">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kan planlægge, gennemføre og evaluere vellykket undervisning </w:t>
      </w:r>
    </w:p>
    <w:p w14:paraId="7663527A" w14:textId="77777777" w:rsidR="00C313A5" w:rsidRDefault="00C313A5">
      <w:pPr>
        <w:rPr>
          <w:rFonts w:ascii="Arial" w:eastAsia="Calibri" w:hAnsi="Arial"/>
          <w:i/>
          <w:noProof/>
          <w:szCs w:val="20"/>
        </w:rPr>
      </w:pPr>
      <w:bookmarkStart w:id="107" w:name="_Toc284247997"/>
    </w:p>
    <w:p w14:paraId="643EF139" w14:textId="5646589E" w:rsidR="00254E04" w:rsidRPr="00342D5A" w:rsidRDefault="00226291" w:rsidP="00415C5B">
      <w:pPr>
        <w:pStyle w:val="Overskrift3"/>
        <w:numPr>
          <w:ilvl w:val="0"/>
          <w:numId w:val="0"/>
        </w:numPr>
        <w:ind w:left="720"/>
        <w:rPr>
          <w:color w:val="FF0000"/>
        </w:rPr>
      </w:pPr>
      <w:bookmarkStart w:id="108" w:name="_Toc174541678"/>
      <w:r>
        <w:t>Modul Rs 19.11</w:t>
      </w:r>
      <w:r w:rsidR="00D25854">
        <w:t>.2</w:t>
      </w:r>
      <w:r w:rsidR="00254E04" w:rsidRPr="00810BC3">
        <w:t xml:space="preserve">: </w:t>
      </w:r>
      <w:r w:rsidR="00342D5A">
        <w:t>Pædagogfaglighed</w:t>
      </w:r>
      <w:r w:rsidR="00254E04" w:rsidRPr="00810BC3">
        <w:t xml:space="preserve"> og læreprocesser</w:t>
      </w:r>
      <w:bookmarkEnd w:id="107"/>
      <w:bookmarkEnd w:id="108"/>
      <w:r w:rsidR="00342D5A">
        <w:t xml:space="preserve"> </w:t>
      </w:r>
    </w:p>
    <w:p w14:paraId="643EF13A"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13B" w14:textId="77777777" w:rsidR="00254E04" w:rsidRPr="00810BC3" w:rsidRDefault="00254E04" w:rsidP="00507D12">
      <w:pPr>
        <w:autoSpaceDE w:val="0"/>
        <w:autoSpaceDN w:val="0"/>
        <w:adjustRightInd w:val="0"/>
        <w:outlineLvl w:val="2"/>
        <w:rPr>
          <w:rFonts w:cs="Arial"/>
          <w:b/>
        </w:rPr>
      </w:pPr>
    </w:p>
    <w:p w14:paraId="643EF13C" w14:textId="77777777" w:rsidR="00254E04" w:rsidRPr="0055774B" w:rsidRDefault="00254E04" w:rsidP="005A2828">
      <w:pPr>
        <w:rPr>
          <w:rStyle w:val="Fremhv"/>
        </w:rPr>
      </w:pPr>
      <w:r w:rsidRPr="0055774B">
        <w:rPr>
          <w:rStyle w:val="Fremhv"/>
        </w:rPr>
        <w:t>Læringsmål</w:t>
      </w:r>
    </w:p>
    <w:p w14:paraId="643EF13D" w14:textId="77777777" w:rsidR="00342D5A" w:rsidRDefault="00342D5A" w:rsidP="005A2828">
      <w:pPr>
        <w:tabs>
          <w:tab w:val="left" w:pos="567"/>
        </w:tabs>
        <w:jc w:val="both"/>
      </w:pPr>
      <w:r w:rsidRPr="0055774B">
        <w:t>Den studerende</w:t>
      </w:r>
    </w:p>
    <w:p w14:paraId="0141C7B8" w14:textId="303C6613" w:rsidR="00DB673A" w:rsidRPr="0055774B" w:rsidRDefault="00DB673A" w:rsidP="005A2828">
      <w:pPr>
        <w:tabs>
          <w:tab w:val="left" w:pos="567"/>
        </w:tabs>
        <w:jc w:val="both"/>
      </w:pPr>
      <w:r>
        <w:t>Viden</w:t>
      </w:r>
    </w:p>
    <w:p w14:paraId="643EF141" w14:textId="59531314"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indsigt i almen di</w:t>
      </w:r>
      <w:r w:rsidR="00C42D1A">
        <w:rPr>
          <w:rFonts w:eastAsiaTheme="minorHAnsi" w:cstheme="minorBidi"/>
          <w:bCs/>
          <w:lang w:eastAsia="en-US"/>
        </w:rPr>
        <w:t>daktiske forståelser og metoder</w:t>
      </w:r>
    </w:p>
    <w:p w14:paraId="643EF142" w14:textId="360838F3"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w:t>
      </w:r>
      <w:r w:rsidR="00C42D1A">
        <w:rPr>
          <w:rFonts w:eastAsiaTheme="minorHAnsi" w:cstheme="minorBidi"/>
          <w:bCs/>
          <w:lang w:eastAsia="en-US"/>
        </w:rPr>
        <w:t>n om lærings- og dannelsesteori</w:t>
      </w:r>
    </w:p>
    <w:p w14:paraId="643EF143" w14:textId="6BCA0DB0"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dokumentations- og evalueri</w:t>
      </w:r>
      <w:r w:rsidR="00C42D1A">
        <w:rPr>
          <w:rFonts w:eastAsiaTheme="minorHAnsi" w:cstheme="minorBidi"/>
          <w:bCs/>
          <w:lang w:eastAsia="en-US"/>
        </w:rPr>
        <w:t>ngsarbejde i pædagogisk praksis</w:t>
      </w:r>
    </w:p>
    <w:p w14:paraId="643EF144" w14:textId="1824A3F9" w:rsid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pædagogers og læreres faglighed som forudsætning fo</w:t>
      </w:r>
      <w:r w:rsidR="00C42D1A">
        <w:rPr>
          <w:rFonts w:eastAsiaTheme="minorHAnsi" w:cstheme="minorBidi"/>
          <w:bCs/>
          <w:lang w:eastAsia="en-US"/>
        </w:rPr>
        <w:t>r tværprofessionelt samarbejde</w:t>
      </w:r>
    </w:p>
    <w:p w14:paraId="02D57309" w14:textId="3498CEAC"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45" w14:textId="64CCDAD0" w:rsidR="00665F2F" w:rsidRPr="00DB673A" w:rsidRDefault="00665F2F" w:rsidP="006A4FA6">
      <w:pPr>
        <w:numPr>
          <w:ilvl w:val="0"/>
          <w:numId w:val="13"/>
        </w:numPr>
        <w:spacing w:after="200"/>
        <w:contextualSpacing/>
        <w:rPr>
          <w:rFonts w:eastAsiaTheme="minorHAnsi" w:cstheme="minorBidi"/>
          <w:b/>
          <w:bCs/>
          <w:lang w:eastAsia="en-US"/>
        </w:rPr>
      </w:pPr>
      <w:r w:rsidRPr="00665F2F">
        <w:rPr>
          <w:rFonts w:eastAsiaTheme="minorHAnsi" w:cstheme="minorBidi"/>
          <w:bCs/>
          <w:lang w:eastAsia="en-US"/>
        </w:rPr>
        <w:t>kan vurdere og fagligt begrunde, hvordan man kan anvende og udvikle pædagogfaglighed i</w:t>
      </w:r>
      <w:r w:rsidR="00C42D1A">
        <w:rPr>
          <w:rFonts w:eastAsiaTheme="minorHAnsi" w:cstheme="minorBidi"/>
          <w:bCs/>
          <w:lang w:eastAsia="en-US"/>
        </w:rPr>
        <w:t xml:space="preserve"> den tværprofessionelle praksis</w:t>
      </w:r>
      <w:r w:rsidRPr="00665F2F">
        <w:rPr>
          <w:rFonts w:eastAsiaTheme="minorHAnsi" w:cstheme="minorBidi"/>
          <w:bCs/>
          <w:lang w:eastAsia="en-US"/>
        </w:rPr>
        <w:t xml:space="preserve"> </w:t>
      </w:r>
    </w:p>
    <w:p w14:paraId="064AFE3F" w14:textId="379DDC69" w:rsidR="00DB673A" w:rsidRPr="00DB673A" w:rsidRDefault="00DB673A" w:rsidP="00DB673A">
      <w:pPr>
        <w:spacing w:after="200"/>
        <w:contextualSpacing/>
        <w:rPr>
          <w:rFonts w:eastAsiaTheme="minorHAnsi" w:cstheme="minorBidi"/>
          <w:b/>
          <w:bCs/>
          <w:lang w:eastAsia="en-US"/>
        </w:rPr>
      </w:pPr>
      <w:r>
        <w:rPr>
          <w:rFonts w:eastAsiaTheme="minorHAnsi" w:cstheme="minorBidi"/>
          <w:bCs/>
          <w:lang w:eastAsia="en-US"/>
        </w:rPr>
        <w:t>Kompetencer</w:t>
      </w:r>
    </w:p>
    <w:p w14:paraId="2B9FAB9C" w14:textId="77777777" w:rsidR="00DB673A" w:rsidRDefault="00DB673A" w:rsidP="00DB673A">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dannelse, læring og didaktik på kvalificeret vis indgå i et tværprofessionelt samarbejde til gavn for børn og unges trivsel, læri</w:t>
      </w:r>
      <w:r>
        <w:rPr>
          <w:rFonts w:eastAsiaTheme="minorHAnsi" w:cstheme="minorBidi"/>
          <w:bCs/>
          <w:lang w:eastAsia="en-US"/>
        </w:rPr>
        <w:t>ng og udbytte af undervisningen</w:t>
      </w:r>
      <w:r w:rsidRPr="00665F2F">
        <w:rPr>
          <w:rFonts w:eastAsiaTheme="minorHAnsi" w:cstheme="minorBidi"/>
          <w:bCs/>
          <w:lang w:eastAsia="en-US"/>
        </w:rPr>
        <w:t xml:space="preserve"> </w:t>
      </w:r>
    </w:p>
    <w:p w14:paraId="27874AFA" w14:textId="77777777" w:rsidR="00DB673A" w:rsidRPr="00E50B0A" w:rsidRDefault="00DB673A" w:rsidP="00DB673A">
      <w:pPr>
        <w:numPr>
          <w:ilvl w:val="0"/>
          <w:numId w:val="13"/>
        </w:numPr>
        <w:spacing w:after="200"/>
        <w:contextualSpacing/>
        <w:rPr>
          <w:rFonts w:eastAsiaTheme="minorHAnsi" w:cstheme="minorBidi"/>
          <w:bCs/>
          <w:lang w:eastAsia="en-US"/>
        </w:rPr>
      </w:pPr>
      <w:r w:rsidRPr="00E50B0A">
        <w:rPr>
          <w:rFonts w:eastAsiaTheme="minorHAnsi" w:cstheme="minorBidi"/>
          <w:bCs/>
          <w:lang w:eastAsia="en-US"/>
        </w:rPr>
        <w:t>kan bidrage til udvikling af fælles mål for og i samarbejdet mellem lærere og pædago</w:t>
      </w:r>
      <w:r>
        <w:rPr>
          <w:rFonts w:eastAsiaTheme="minorHAnsi" w:cstheme="minorBidi"/>
          <w:bCs/>
          <w:lang w:eastAsia="en-US"/>
        </w:rPr>
        <w:t>ger</w:t>
      </w:r>
    </w:p>
    <w:p w14:paraId="0C54215B" w14:textId="77777777" w:rsidR="00DB673A" w:rsidRPr="00E50B0A" w:rsidRDefault="00DB673A" w:rsidP="00DB673A">
      <w:pPr>
        <w:numPr>
          <w:ilvl w:val="0"/>
          <w:numId w:val="13"/>
        </w:numPr>
        <w:spacing w:after="200"/>
        <w:contextualSpacing/>
        <w:rPr>
          <w:rFonts w:eastAsiaTheme="minorHAnsi" w:cstheme="minorBidi"/>
          <w:bCs/>
          <w:lang w:eastAsia="en-US"/>
        </w:rPr>
      </w:pPr>
      <w:r w:rsidRPr="00E50B0A">
        <w:rPr>
          <w:rFonts w:eastAsiaTheme="minorHAnsi" w:cstheme="minorBidi"/>
          <w:bCs/>
          <w:lang w:eastAsia="en-US"/>
        </w:rPr>
        <w:lastRenderedPageBreak/>
        <w:t>kan anvende læringsteoretisk viden som grundlag for at planlægge, udføre, facilitere, dokumentere og evaluere læreprocesser, der tilgodeser barnet/den unges alsidig</w:t>
      </w:r>
      <w:r>
        <w:rPr>
          <w:rFonts w:eastAsiaTheme="minorHAnsi" w:cstheme="minorBidi"/>
          <w:bCs/>
          <w:lang w:eastAsia="en-US"/>
        </w:rPr>
        <w:t>e udvikling, læring og dannelse</w:t>
      </w:r>
    </w:p>
    <w:p w14:paraId="2DE547E8" w14:textId="77777777" w:rsidR="004B74A3" w:rsidRDefault="004B74A3" w:rsidP="00507D12">
      <w:pPr>
        <w:rPr>
          <w:rFonts w:cs="Arial"/>
        </w:rPr>
      </w:pPr>
    </w:p>
    <w:p w14:paraId="6D6C04FD" w14:textId="77777777" w:rsidR="00DB673A" w:rsidRDefault="00DB673A" w:rsidP="00507D12">
      <w:pPr>
        <w:rPr>
          <w:rFonts w:cs="Arial"/>
        </w:rPr>
      </w:pPr>
    </w:p>
    <w:p w14:paraId="6CDABB89" w14:textId="685918B8" w:rsidR="00415C5B" w:rsidRDefault="00226291" w:rsidP="00415C5B">
      <w:pPr>
        <w:pStyle w:val="Overskrift3"/>
        <w:numPr>
          <w:ilvl w:val="0"/>
          <w:numId w:val="0"/>
        </w:numPr>
        <w:ind w:left="720"/>
      </w:pPr>
      <w:bookmarkStart w:id="109" w:name="_Toc284247998"/>
      <w:bookmarkStart w:id="110" w:name="_Toc174541679"/>
      <w:r>
        <w:t>Modul Rs 19.11</w:t>
      </w:r>
      <w:r w:rsidR="00D3234C">
        <w:t>.</w:t>
      </w:r>
      <w:r w:rsidR="00D25854">
        <w:t>3</w:t>
      </w:r>
      <w:r w:rsidR="00254E04" w:rsidRPr="00810BC3">
        <w:t xml:space="preserve">: </w:t>
      </w:r>
      <w:r w:rsidR="00254E04" w:rsidRPr="00F953B3">
        <w:t>Pædagogkompetencer</w:t>
      </w:r>
      <w:r w:rsidR="00254E04" w:rsidRPr="00810BC3">
        <w:t xml:space="preserve"> og dansk</w:t>
      </w:r>
      <w:bookmarkEnd w:id="109"/>
      <w:bookmarkEnd w:id="110"/>
    </w:p>
    <w:p w14:paraId="643EF149" w14:textId="3BEF77FB" w:rsidR="00254E04" w:rsidRPr="00415C5B" w:rsidRDefault="00FF5677" w:rsidP="00415C5B">
      <w:pPr>
        <w:ind w:firstLine="720"/>
        <w:rPr>
          <w:rFonts w:cs="Arial"/>
        </w:rPr>
      </w:pPr>
      <w:r w:rsidRPr="00415C5B">
        <w:rPr>
          <w:rFonts w:cs="Arial"/>
        </w:rPr>
        <w:t xml:space="preserve"> </w:t>
      </w:r>
      <w:r w:rsidR="00754C20" w:rsidRPr="00415C5B">
        <w:rPr>
          <w:rFonts w:cs="Arial"/>
        </w:rPr>
        <w:t xml:space="preserve"> </w:t>
      </w:r>
      <w:r w:rsidR="00254E04" w:rsidRPr="00415C5B">
        <w:rPr>
          <w:rFonts w:cs="Arial"/>
        </w:rPr>
        <w:t>10 ECTS-point</w:t>
      </w:r>
      <w:r w:rsidR="00EA1222" w:rsidRPr="00415C5B">
        <w:rPr>
          <w:rFonts w:cs="Arial"/>
        </w:rPr>
        <w:t>, intern prøve</w:t>
      </w:r>
    </w:p>
    <w:p w14:paraId="643EF14A" w14:textId="77777777" w:rsidR="00254E04" w:rsidRPr="00810BC3" w:rsidRDefault="00254E04" w:rsidP="00507D12">
      <w:pPr>
        <w:rPr>
          <w:rFonts w:cs="Arial"/>
        </w:rPr>
      </w:pPr>
    </w:p>
    <w:p w14:paraId="643EF14B" w14:textId="77777777" w:rsidR="00254E04" w:rsidRPr="00FA1B88" w:rsidRDefault="00254E04" w:rsidP="0063024E">
      <w:pPr>
        <w:rPr>
          <w:rStyle w:val="Fremhv"/>
        </w:rPr>
      </w:pPr>
      <w:r w:rsidRPr="00FA1B88">
        <w:rPr>
          <w:rStyle w:val="Fremhv"/>
        </w:rPr>
        <w:t>Læringsmål</w:t>
      </w:r>
    </w:p>
    <w:p w14:paraId="643EF14C" w14:textId="77777777" w:rsidR="00254E04" w:rsidRDefault="00254E04" w:rsidP="0063024E">
      <w:r w:rsidRPr="00810BC3">
        <w:t>Den studerende</w:t>
      </w:r>
    </w:p>
    <w:p w14:paraId="66D8174F" w14:textId="318D8E21" w:rsidR="00DB673A" w:rsidRPr="00810BC3" w:rsidRDefault="00DB673A" w:rsidP="0063024E">
      <w:pPr>
        <w:rPr>
          <w:i/>
        </w:rPr>
      </w:pPr>
      <w:r>
        <w:t>Viden</w:t>
      </w:r>
    </w:p>
    <w:p w14:paraId="643EF150" w14:textId="77777777"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og indsigt i grundlæggende teorier om sprog- og ordforrådstilegnelse, samt kommunikative strategier og færdigheder hos børn og unge</w:t>
      </w:r>
    </w:p>
    <w:p w14:paraId="643EF151" w14:textId="3E5DAFBE"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læreprocesser, der stimulerer børn og unges tilegnelse af sp</w:t>
      </w:r>
      <w:r w:rsidR="00C42D1A">
        <w:rPr>
          <w:rFonts w:eastAsiaTheme="minorHAnsi" w:cstheme="minorBidi"/>
          <w:bCs/>
          <w:lang w:eastAsia="en-US"/>
        </w:rPr>
        <w:t>rog og danskfaglig nysgerrighed</w:t>
      </w:r>
    </w:p>
    <w:p w14:paraId="643EF152" w14:textId="6163B055"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betydningen af børn og unges sproglige udvikling i forhold til udvikling af færdigheder</w:t>
      </w:r>
      <w:r w:rsidR="00C42D1A">
        <w:rPr>
          <w:rFonts w:eastAsiaTheme="minorHAnsi" w:cstheme="minorBidi"/>
          <w:bCs/>
          <w:lang w:eastAsia="en-US"/>
        </w:rPr>
        <w:t xml:space="preserve"> inden for læsning og skrivning</w:t>
      </w:r>
    </w:p>
    <w:p w14:paraId="643EF153" w14:textId="4221E410" w:rsid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gælde</w:t>
      </w:r>
      <w:r w:rsidR="00C42D1A">
        <w:rPr>
          <w:rFonts w:eastAsiaTheme="minorHAnsi" w:cstheme="minorBidi"/>
          <w:bCs/>
          <w:lang w:eastAsia="en-US"/>
        </w:rPr>
        <w:t>nde mål for danskfaget i skolen</w:t>
      </w:r>
    </w:p>
    <w:p w14:paraId="7650550D" w14:textId="0A736E1A"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54" w14:textId="20737C0D"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 xml:space="preserve">kan styrke barnets/den unges lyst til at bruge sproget personligt </w:t>
      </w:r>
      <w:r w:rsidR="00C42D1A">
        <w:rPr>
          <w:rFonts w:eastAsiaTheme="minorHAnsi" w:cstheme="minorBidi"/>
          <w:bCs/>
          <w:lang w:eastAsia="en-US"/>
        </w:rPr>
        <w:t>og alsidigt i samspil med andre</w:t>
      </w:r>
    </w:p>
    <w:p w14:paraId="643EF155" w14:textId="26F07D6F" w:rsid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 xml:space="preserve">kan facilitere sprogmiljøer og dialogformer, der stimulerer børn </w:t>
      </w:r>
      <w:r w:rsidR="00C42D1A">
        <w:rPr>
          <w:rFonts w:eastAsiaTheme="minorHAnsi" w:cstheme="minorBidi"/>
          <w:bCs/>
          <w:lang w:eastAsia="en-US"/>
        </w:rPr>
        <w:t>og unges sproglige nysgerrighed</w:t>
      </w:r>
      <w:r w:rsidRPr="00665F2F">
        <w:rPr>
          <w:rFonts w:eastAsiaTheme="minorHAnsi" w:cstheme="minorBidi"/>
          <w:bCs/>
          <w:lang w:eastAsia="en-US"/>
        </w:rPr>
        <w:t xml:space="preserve"> </w:t>
      </w:r>
    </w:p>
    <w:p w14:paraId="77DA453C" w14:textId="4599D290" w:rsidR="00DB673A" w:rsidRDefault="00DB673A" w:rsidP="00DB673A">
      <w:pPr>
        <w:spacing w:after="200"/>
        <w:contextualSpacing/>
        <w:rPr>
          <w:rFonts w:eastAsiaTheme="minorHAnsi" w:cstheme="minorBidi"/>
          <w:bCs/>
          <w:lang w:eastAsia="en-US"/>
        </w:rPr>
      </w:pPr>
      <w:r>
        <w:rPr>
          <w:rFonts w:eastAsiaTheme="minorHAnsi" w:cstheme="minorBidi"/>
          <w:bCs/>
          <w:lang w:eastAsia="en-US"/>
        </w:rPr>
        <w:t>Kompetencer</w:t>
      </w:r>
    </w:p>
    <w:p w14:paraId="50ED9D1E" w14:textId="77777777" w:rsidR="00DB673A" w:rsidRPr="00665F2F" w:rsidRDefault="00DB673A" w:rsidP="00DB673A">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børn og unges tilegnelse af det talte, det læste og det skrevne sprog ved skolestart og gennem skoleforløbet, på kvalificeret vis indgå i et tværprofessionelt samarbejde til gavn for børn og unges danskfaglige udvikling, herunder undervisningsrelateret lektieh</w:t>
      </w:r>
      <w:r>
        <w:rPr>
          <w:rFonts w:eastAsiaTheme="minorHAnsi" w:cstheme="minorBidi"/>
          <w:bCs/>
          <w:lang w:eastAsia="en-US"/>
        </w:rPr>
        <w:t>jælp i dansk</w:t>
      </w:r>
    </w:p>
    <w:p w14:paraId="46B17572" w14:textId="77777777" w:rsidR="00DB673A" w:rsidRDefault="00DB673A" w:rsidP="00DB673A">
      <w:pPr>
        <w:numPr>
          <w:ilvl w:val="0"/>
          <w:numId w:val="111"/>
        </w:numPr>
        <w:spacing w:after="200"/>
        <w:contextualSpacing/>
        <w:rPr>
          <w:rFonts w:eastAsiaTheme="minorHAnsi" w:cs="Arial"/>
          <w:bCs/>
          <w:lang w:eastAsia="en-US"/>
        </w:rPr>
      </w:pPr>
      <w:r w:rsidRPr="00754C20">
        <w:rPr>
          <w:rFonts w:eastAsiaTheme="minorHAnsi" w:cs="Arial"/>
          <w:bCs/>
          <w:lang w:eastAsia="en-US"/>
        </w:rPr>
        <w:t xml:space="preserve">kan formidle og indgå i tværfaglige drøftelser om læringsmæssige og didaktiske problemstillinger og løsningsmodeller, samt reflektere over praksis og anvende læringsteorier og metoder på et videnskabsteoretisk grundlag </w:t>
      </w:r>
    </w:p>
    <w:p w14:paraId="20F35F52" w14:textId="77777777" w:rsidR="00DB673A" w:rsidRPr="00754C20" w:rsidRDefault="00DB673A" w:rsidP="00DB673A">
      <w:pPr>
        <w:numPr>
          <w:ilvl w:val="0"/>
          <w:numId w:val="111"/>
        </w:numPr>
        <w:spacing w:after="200"/>
        <w:contextualSpacing/>
        <w:rPr>
          <w:rFonts w:eastAsiaTheme="minorHAnsi" w:cs="Arial"/>
          <w:bCs/>
          <w:lang w:eastAsia="en-US"/>
        </w:rPr>
      </w:pPr>
      <w:r w:rsidRPr="00754C20">
        <w:rPr>
          <w:rFonts w:eastAsiaTheme="minorHAnsi" w:cs="Arial"/>
          <w:bCs/>
          <w:lang w:eastAsia="en-US"/>
        </w:rPr>
        <w:t>kan styrke barnets/den unges læring i forbindelse med det talte og de skrevne sprog, herunder etablere differentierede læse- og skriveoplevelser, der udfordrer og stimule</w:t>
      </w:r>
      <w:r>
        <w:rPr>
          <w:rFonts w:eastAsiaTheme="minorHAnsi" w:cs="Arial"/>
          <w:bCs/>
          <w:lang w:eastAsia="en-US"/>
        </w:rPr>
        <w:t>rer barnets/den unges udvikling</w:t>
      </w:r>
      <w:r w:rsidRPr="00754C20">
        <w:rPr>
          <w:rFonts w:eastAsiaTheme="minorHAnsi" w:cs="Arial"/>
          <w:bCs/>
          <w:lang w:eastAsia="en-US"/>
        </w:rPr>
        <w:t xml:space="preserve"> </w:t>
      </w:r>
    </w:p>
    <w:p w14:paraId="3A5E418A" w14:textId="77777777" w:rsidR="00FA6AC8" w:rsidRDefault="00FA6AC8" w:rsidP="00507D12">
      <w:pPr>
        <w:rPr>
          <w:rFonts w:cs="Arial"/>
        </w:rPr>
      </w:pPr>
    </w:p>
    <w:p w14:paraId="193EB095" w14:textId="0370BEEB" w:rsidR="00E27D71" w:rsidRDefault="00E27D71">
      <w:pPr>
        <w:rPr>
          <w:rFonts w:ascii="Arial" w:eastAsia="Calibri" w:hAnsi="Arial"/>
          <w:i/>
          <w:noProof/>
          <w:szCs w:val="20"/>
        </w:rPr>
      </w:pPr>
      <w:bookmarkStart w:id="111" w:name="_Toc284247999"/>
    </w:p>
    <w:p w14:paraId="1EB00D66" w14:textId="408721E1" w:rsidR="008E1930" w:rsidRDefault="00226291" w:rsidP="00CA417D">
      <w:pPr>
        <w:pStyle w:val="Overskrift3"/>
        <w:numPr>
          <w:ilvl w:val="0"/>
          <w:numId w:val="0"/>
        </w:numPr>
        <w:ind w:left="720"/>
      </w:pPr>
      <w:bookmarkStart w:id="112" w:name="_Toc174541680"/>
      <w:bookmarkEnd w:id="111"/>
      <w:r>
        <w:t>Modul Rs 19.11</w:t>
      </w:r>
      <w:r w:rsidR="008E1930">
        <w:t>.</w:t>
      </w:r>
      <w:r w:rsidR="00527FDF">
        <w:t>4</w:t>
      </w:r>
      <w:r w:rsidR="008E1930" w:rsidRPr="00810BC3">
        <w:t xml:space="preserve">: </w:t>
      </w:r>
      <w:r w:rsidR="008E1930">
        <w:t>Sciencepædagogiske lege- og læringsmiljøer</w:t>
      </w:r>
      <w:bookmarkEnd w:id="112"/>
      <w:r w:rsidR="008E1930">
        <w:t xml:space="preserve">  </w:t>
      </w:r>
    </w:p>
    <w:p w14:paraId="62FEBA40" w14:textId="123A7411" w:rsidR="008E1930" w:rsidRDefault="008E1930" w:rsidP="008E1930">
      <w:pPr>
        <w:ind w:firstLine="720"/>
      </w:pPr>
      <w:r>
        <w:t xml:space="preserve">10 ECTS-point, </w:t>
      </w:r>
      <w:r w:rsidR="00E27D71" w:rsidRPr="00E27D71">
        <w:t>in</w:t>
      </w:r>
      <w:r w:rsidRPr="00E27D71">
        <w:t>tern prøve</w:t>
      </w:r>
    </w:p>
    <w:p w14:paraId="613C0BEE" w14:textId="77777777" w:rsidR="008E1930" w:rsidRDefault="008E1930" w:rsidP="008E1930"/>
    <w:p w14:paraId="57A28BC4" w14:textId="77777777" w:rsidR="008E1930" w:rsidRPr="00FB5046" w:rsidRDefault="008E1930" w:rsidP="008E1930">
      <w:pPr>
        <w:rPr>
          <w:b/>
        </w:rPr>
      </w:pPr>
      <w:r w:rsidRPr="00FB5046">
        <w:rPr>
          <w:b/>
        </w:rPr>
        <w:t>Læringsmål</w:t>
      </w:r>
    </w:p>
    <w:p w14:paraId="11D8C409" w14:textId="77777777" w:rsidR="008E1930" w:rsidRDefault="008E1930" w:rsidP="008E1930">
      <w:r w:rsidRPr="00FB5046">
        <w:t>Den studerende</w:t>
      </w:r>
    </w:p>
    <w:p w14:paraId="666C71E3" w14:textId="7E570995" w:rsidR="00DB673A" w:rsidRPr="00FB5046" w:rsidRDefault="00DB673A" w:rsidP="008E1930">
      <w:r>
        <w:t>Viden</w:t>
      </w:r>
    </w:p>
    <w:p w14:paraId="0F04D3B6" w14:textId="57B5D75B" w:rsidR="008E1930" w:rsidRP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har viden om sciencepædagogik med fokus på teknologi, ingeniørskab og matematisk opmærksomhed</w:t>
      </w:r>
    </w:p>
    <w:p w14:paraId="473AA17E" w14:textId="6AAE2D98" w:rsidR="008E1930" w:rsidRP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har indsigt i hvordan leg og læring indgår i en science pædagogisk praksis</w:t>
      </w:r>
    </w:p>
    <w:p w14:paraId="2F523757" w14:textId="369489C4" w:rsid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har indsigt i de fysiske rammer og processuelle forholds betydning for alle børns naturvidenskabelige læring og dannelse</w:t>
      </w:r>
    </w:p>
    <w:p w14:paraId="3039F130" w14:textId="18287D41" w:rsidR="00DB673A" w:rsidRPr="008E1930" w:rsidRDefault="00DB673A" w:rsidP="00DB673A">
      <w:pPr>
        <w:rPr>
          <w:rFonts w:eastAsiaTheme="minorHAnsi" w:cstheme="minorBidi"/>
          <w:bCs/>
          <w:lang w:eastAsia="en-US"/>
        </w:rPr>
      </w:pPr>
      <w:r>
        <w:rPr>
          <w:rFonts w:eastAsiaTheme="minorHAnsi" w:cstheme="minorBidi"/>
          <w:bCs/>
          <w:lang w:eastAsia="en-US"/>
        </w:rPr>
        <w:t>Færdigheder</w:t>
      </w:r>
    </w:p>
    <w:p w14:paraId="0021D2E9" w14:textId="1A9C06A2" w:rsidR="008E1930" w:rsidRP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kan anvende didaktiske metoder, med fokus på sciencepædagogiske tilgange i legebaserede læringsmiljøer, herunder inddragelse af eksterne læringsmiljøer</w:t>
      </w:r>
    </w:p>
    <w:p w14:paraId="0D826B00" w14:textId="166CA6A1" w:rsid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lastRenderedPageBreak/>
        <w:t>kan anvende analytiske og kritiske tilgange til forskning og pædagogisk udviklingsarbejde i relation til udvikling af en sciencepædagogisk praksis</w:t>
      </w:r>
    </w:p>
    <w:p w14:paraId="38CBAFFB" w14:textId="7E91B573" w:rsidR="00DB673A" w:rsidRDefault="00DB673A" w:rsidP="00DB673A">
      <w:pPr>
        <w:rPr>
          <w:rFonts w:eastAsiaTheme="minorHAnsi" w:cstheme="minorBidi"/>
          <w:bCs/>
          <w:lang w:eastAsia="en-US"/>
        </w:rPr>
      </w:pPr>
      <w:r>
        <w:rPr>
          <w:rFonts w:eastAsiaTheme="minorHAnsi" w:cstheme="minorBidi"/>
          <w:bCs/>
          <w:lang w:eastAsia="en-US"/>
        </w:rPr>
        <w:t>Kompetencer</w:t>
      </w:r>
    </w:p>
    <w:p w14:paraId="2CC6EE10" w14:textId="77777777" w:rsidR="00DB673A" w:rsidRPr="008E1930" w:rsidRDefault="00DB673A" w:rsidP="00DB673A">
      <w:pPr>
        <w:numPr>
          <w:ilvl w:val="0"/>
          <w:numId w:val="14"/>
        </w:numPr>
        <w:rPr>
          <w:rFonts w:eastAsiaTheme="minorHAnsi" w:cstheme="minorBidi"/>
          <w:bCs/>
          <w:lang w:eastAsia="en-US"/>
        </w:rPr>
      </w:pPr>
      <w:r w:rsidRPr="008E1930">
        <w:rPr>
          <w:rFonts w:eastAsiaTheme="minorHAnsi" w:cstheme="minorBidi"/>
          <w:bCs/>
          <w:lang w:eastAsia="en-US"/>
        </w:rPr>
        <w:t>kan udvikle sciencepædagogik med aktiv inddragelse af naturen, naturfænomener og naturfaglige begreber</w:t>
      </w:r>
    </w:p>
    <w:p w14:paraId="66A7B3ED" w14:textId="77777777" w:rsidR="00DB673A" w:rsidRPr="008E1930" w:rsidRDefault="00DB673A" w:rsidP="00DB673A">
      <w:pPr>
        <w:numPr>
          <w:ilvl w:val="0"/>
          <w:numId w:val="14"/>
        </w:numPr>
        <w:tabs>
          <w:tab w:val="num" w:pos="360"/>
        </w:tabs>
        <w:rPr>
          <w:rFonts w:eastAsiaTheme="minorHAnsi" w:cstheme="minorBidi"/>
          <w:bCs/>
          <w:lang w:eastAsia="en-US"/>
        </w:rPr>
      </w:pPr>
      <w:r w:rsidRPr="008E1930">
        <w:rPr>
          <w:rFonts w:eastAsiaTheme="minorHAnsi" w:cstheme="minorBidi"/>
          <w:bCs/>
          <w:lang w:eastAsia="en-US"/>
        </w:rPr>
        <w:t>kan tilrettelægge et pædagogisk læringsmiljø med afsæt i børns perspektiv, børns spørgsmål og aktive deltagelse i en fælles undersøgende praksis</w:t>
      </w:r>
    </w:p>
    <w:p w14:paraId="4AAE7C50" w14:textId="77777777" w:rsidR="00DB673A" w:rsidRPr="008E1930" w:rsidRDefault="00DB673A" w:rsidP="00DB673A">
      <w:pPr>
        <w:numPr>
          <w:ilvl w:val="0"/>
          <w:numId w:val="14"/>
        </w:numPr>
        <w:tabs>
          <w:tab w:val="num" w:pos="360"/>
        </w:tabs>
        <w:rPr>
          <w:rFonts w:eastAsiaTheme="minorHAnsi" w:cstheme="minorBidi"/>
          <w:bCs/>
          <w:lang w:eastAsia="en-US"/>
        </w:rPr>
      </w:pPr>
      <w:r w:rsidRPr="008E1930">
        <w:rPr>
          <w:rFonts w:eastAsiaTheme="minorHAnsi" w:cstheme="minorBidi"/>
          <w:bCs/>
          <w:lang w:eastAsia="en-US"/>
        </w:rPr>
        <w:t>kan planlægge, gennemføre og evaluere pædagogiske forløb, der giver børnene en begyndende forståelse for betydningen af en bæredygtig udvikling</w:t>
      </w:r>
    </w:p>
    <w:p w14:paraId="18BF0615" w14:textId="77777777" w:rsidR="00DB673A" w:rsidRPr="008E1930" w:rsidRDefault="00DB673A" w:rsidP="00DB673A">
      <w:pPr>
        <w:ind w:left="360"/>
        <w:rPr>
          <w:rFonts w:eastAsiaTheme="minorHAnsi" w:cstheme="minorBidi"/>
          <w:bCs/>
          <w:lang w:eastAsia="en-US"/>
        </w:rPr>
      </w:pPr>
    </w:p>
    <w:p w14:paraId="5F4F861C" w14:textId="77777777" w:rsidR="008E1930" w:rsidRDefault="008E1930" w:rsidP="008E1930">
      <w:pPr>
        <w:rPr>
          <w:rFonts w:cs="Arial"/>
          <w:b/>
        </w:rPr>
      </w:pPr>
    </w:p>
    <w:p w14:paraId="30DBA436" w14:textId="7537841B" w:rsidR="0073462E" w:rsidRDefault="0073462E" w:rsidP="00B11041">
      <w:pPr>
        <w:rPr>
          <w:rFonts w:cs="Arial"/>
          <w:b/>
        </w:rPr>
      </w:pPr>
    </w:p>
    <w:p w14:paraId="51C2C19A" w14:textId="6D3A66F2" w:rsidR="007D40C7" w:rsidRDefault="007D40C7">
      <w:pPr>
        <w:rPr>
          <w:rFonts w:cs="Arial"/>
          <w:b/>
          <w:bCs/>
        </w:rPr>
      </w:pPr>
    </w:p>
    <w:p w14:paraId="4979FA3A" w14:textId="77777777" w:rsidR="009B43A7" w:rsidRDefault="009B43A7">
      <w:pPr>
        <w:rPr>
          <w:rFonts w:cs="Arial"/>
          <w:b/>
          <w:bCs/>
        </w:rPr>
      </w:pPr>
      <w:r>
        <w:rPr>
          <w:rFonts w:cs="Arial"/>
          <w:b/>
          <w:bCs/>
        </w:rPr>
        <w:br w:type="page"/>
      </w:r>
    </w:p>
    <w:p w14:paraId="12BCF01D" w14:textId="01B9E93D" w:rsidR="009B43A7" w:rsidRPr="00810BC3" w:rsidRDefault="00D52A6D" w:rsidP="009B43A7">
      <w:pPr>
        <w:rPr>
          <w:rFonts w:cs="Arial"/>
        </w:rPr>
      </w:pPr>
      <w:r>
        <w:rPr>
          <w:rFonts w:cs="Arial"/>
          <w:b/>
          <w:bCs/>
        </w:rPr>
        <w:lastRenderedPageBreak/>
        <w:t>Diplomuddannelse i Pædagogik</w:t>
      </w:r>
    </w:p>
    <w:p w14:paraId="75545688" w14:textId="77777777" w:rsidR="009B43A7" w:rsidRPr="00A35579" w:rsidRDefault="009B43A7" w:rsidP="009B43A7">
      <w:pPr>
        <w:pStyle w:val="Overskrift2"/>
        <w:rPr>
          <w:color w:val="auto"/>
        </w:rPr>
      </w:pPr>
      <w:bookmarkStart w:id="113" w:name="_Toc284248008"/>
      <w:bookmarkStart w:id="114" w:name="_Toc174541681"/>
      <w:r>
        <w:rPr>
          <w:color w:val="auto"/>
        </w:rPr>
        <w:t>19.12</w:t>
      </w:r>
      <w:r w:rsidRPr="00A35579">
        <w:rPr>
          <w:color w:val="auto"/>
        </w:rPr>
        <w:t xml:space="preserve"> FRIE SKOLERS GRUNDLAG OG PÆDAGOGI</w:t>
      </w:r>
      <w:bookmarkEnd w:id="113"/>
      <w:r w:rsidRPr="00A35579">
        <w:rPr>
          <w:color w:val="auto"/>
        </w:rPr>
        <w:t>SKE UDVIKLING</w:t>
      </w:r>
      <w:bookmarkEnd w:id="114"/>
      <w:r w:rsidRPr="00A35579">
        <w:rPr>
          <w:color w:val="auto"/>
        </w:rPr>
        <w:t xml:space="preserve"> </w:t>
      </w:r>
    </w:p>
    <w:p w14:paraId="3F88A2FB" w14:textId="77777777" w:rsidR="009B43A7" w:rsidRPr="00A35579" w:rsidRDefault="009B43A7" w:rsidP="009B43A7"/>
    <w:p w14:paraId="77E14F85" w14:textId="77777777" w:rsidR="009B43A7" w:rsidRPr="007B187F" w:rsidRDefault="009B43A7" w:rsidP="009B43A7">
      <w:pPr>
        <w:shd w:val="clear" w:color="auto" w:fill="FFFFFF"/>
        <w:rPr>
          <w:rFonts w:cs="Arial"/>
          <w:b/>
          <w:bCs/>
        </w:rPr>
      </w:pPr>
      <w:r w:rsidRPr="007B187F">
        <w:rPr>
          <w:rFonts w:cs="Arial"/>
          <w:b/>
          <w:bCs/>
        </w:rPr>
        <w:t>Formål</w:t>
      </w:r>
    </w:p>
    <w:p w14:paraId="19B4A771" w14:textId="77777777" w:rsidR="009B43A7" w:rsidRPr="007B187F" w:rsidRDefault="009B43A7" w:rsidP="009B43A7">
      <w:pPr>
        <w:shd w:val="clear" w:color="auto" w:fill="FFFFFF"/>
        <w:rPr>
          <w:rFonts w:cs="Arial"/>
          <w:bCs/>
        </w:rPr>
      </w:pPr>
      <w:r>
        <w:rPr>
          <w:rFonts w:cs="Arial"/>
          <w:bCs/>
        </w:rPr>
        <w:t>Retningens f</w:t>
      </w:r>
      <w:r w:rsidRPr="007B187F">
        <w:rPr>
          <w:rFonts w:cs="Arial"/>
          <w:bCs/>
        </w:rPr>
        <w:t>ormålet er</w:t>
      </w:r>
      <w:r>
        <w:rPr>
          <w:rFonts w:cs="Arial"/>
          <w:bCs/>
        </w:rPr>
        <w:t>,</w:t>
      </w:r>
      <w:r w:rsidRPr="007B187F">
        <w:rPr>
          <w:rFonts w:cs="Arial"/>
          <w:bCs/>
        </w:rPr>
        <w:t xml:space="preserve"> at lærere, pædagoger, ledere og øvrige studerende opnår viden og indsigt i de frie skolers ide- og virkningshistorie og tilegner sig færdigheder og kompetencer til at aktualisere, formidle og omsætte menneske- og skolesyn, værdier og pædagogisk praksis for de frie skoler.</w:t>
      </w:r>
    </w:p>
    <w:p w14:paraId="428852EC" w14:textId="77777777" w:rsidR="009B43A7" w:rsidRPr="007B187F" w:rsidRDefault="009B43A7" w:rsidP="009B43A7">
      <w:pPr>
        <w:shd w:val="clear" w:color="auto" w:fill="FFFFFF"/>
        <w:rPr>
          <w:rFonts w:cs="Arial"/>
          <w:b/>
          <w:bCs/>
        </w:rPr>
      </w:pPr>
    </w:p>
    <w:p w14:paraId="02E1FC68" w14:textId="77777777" w:rsidR="009B43A7" w:rsidRPr="007B187F" w:rsidRDefault="009B43A7" w:rsidP="009B43A7">
      <w:pPr>
        <w:shd w:val="clear" w:color="auto" w:fill="FFFFFF"/>
        <w:rPr>
          <w:rFonts w:cs="Arial"/>
          <w:b/>
          <w:bCs/>
        </w:rPr>
      </w:pPr>
      <w:r w:rsidRPr="007B187F">
        <w:rPr>
          <w:rFonts w:cs="Arial"/>
          <w:b/>
          <w:bCs/>
        </w:rPr>
        <w:t>Mål for læringsudbytte</w:t>
      </w:r>
    </w:p>
    <w:p w14:paraId="329CDF00" w14:textId="77777777" w:rsidR="009B43A7" w:rsidRPr="007B187F" w:rsidRDefault="009B43A7" w:rsidP="009B43A7">
      <w:pPr>
        <w:shd w:val="clear" w:color="auto" w:fill="FFFFFF"/>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49"/>
      </w:tblGrid>
      <w:tr w:rsidR="009B43A7" w:rsidRPr="007B187F" w14:paraId="319DB412" w14:textId="77777777" w:rsidTr="00B942B1">
        <w:tc>
          <w:tcPr>
            <w:tcW w:w="9493" w:type="dxa"/>
            <w:gridSpan w:val="2"/>
            <w:tcBorders>
              <w:top w:val="single" w:sz="4" w:space="0" w:color="auto"/>
              <w:left w:val="single" w:sz="4" w:space="0" w:color="auto"/>
              <w:bottom w:val="single" w:sz="4" w:space="0" w:color="auto"/>
              <w:right w:val="single" w:sz="4" w:space="0" w:color="auto"/>
            </w:tcBorders>
          </w:tcPr>
          <w:p w14:paraId="4723C5D7" w14:textId="77777777" w:rsidR="009B43A7" w:rsidRPr="007B187F" w:rsidRDefault="009B43A7" w:rsidP="00B942B1">
            <w:pPr>
              <w:shd w:val="clear" w:color="auto" w:fill="FFFFFF"/>
              <w:rPr>
                <w:rFonts w:cs="Arial"/>
                <w:b/>
                <w:bCs/>
              </w:rPr>
            </w:pPr>
            <w:r w:rsidRPr="007B187F">
              <w:rPr>
                <w:rFonts w:cs="Arial"/>
                <w:b/>
                <w:bCs/>
              </w:rPr>
              <w:t xml:space="preserve">Kompetencemål </w:t>
            </w:r>
          </w:p>
          <w:p w14:paraId="4269947C" w14:textId="77777777" w:rsidR="009B43A7" w:rsidRPr="007B187F" w:rsidRDefault="009B43A7" w:rsidP="00B942B1">
            <w:pPr>
              <w:shd w:val="clear" w:color="auto" w:fill="FFFFFF"/>
              <w:rPr>
                <w:rFonts w:cs="Arial"/>
                <w:bCs/>
              </w:rPr>
            </w:pPr>
            <w:r w:rsidRPr="007B187F">
              <w:rPr>
                <w:rFonts w:cs="Arial"/>
                <w:bCs/>
              </w:rPr>
              <w:t>Det er målet, at den studerende gennem integration af praksiserfaring og udviklingsorientering opnår kompetencer til at</w:t>
            </w:r>
          </w:p>
          <w:p w14:paraId="6772288B"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 xml:space="preserve">valificere og udvikle frie skolers pædagogiske praksis på baggrund af beskrivelse, analyse og vurdering af teori og praksisrefleksion </w:t>
            </w:r>
          </w:p>
          <w:p w14:paraId="218A51FC"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 xml:space="preserve">unne skabe koblinger til frie skolers værdigrundlag samt omsætning i hverdagspraksis gennem indsigt i begreberne livsoplysning, folkelig oplysning og demokratisk dannelse </w:t>
            </w:r>
          </w:p>
          <w:p w14:paraId="52780331" w14:textId="77777777" w:rsidR="009B43A7" w:rsidRPr="007B187F" w:rsidRDefault="009B43A7" w:rsidP="00D52A6D">
            <w:pPr>
              <w:numPr>
                <w:ilvl w:val="0"/>
                <w:numId w:val="107"/>
              </w:numPr>
              <w:shd w:val="clear" w:color="auto" w:fill="FFFFFF"/>
              <w:rPr>
                <w:rFonts w:cs="Arial"/>
                <w:bCs/>
              </w:rPr>
            </w:pPr>
            <w:r>
              <w:rPr>
                <w:rFonts w:cs="Arial"/>
                <w:bCs/>
              </w:rPr>
              <w:t>a</w:t>
            </w:r>
            <w:r w:rsidRPr="007B187F">
              <w:rPr>
                <w:rFonts w:cs="Arial"/>
                <w:bCs/>
              </w:rPr>
              <w:t>lene og i samarbejde med kolleger kvalificere og udvikle fagdidaktik og dannelsesmål samt omsætte dette i konkret undervisning</w:t>
            </w:r>
          </w:p>
          <w:p w14:paraId="611F560D" w14:textId="77777777" w:rsidR="009B43A7" w:rsidRPr="007B187F" w:rsidRDefault="009B43A7" w:rsidP="00D52A6D">
            <w:pPr>
              <w:numPr>
                <w:ilvl w:val="0"/>
                <w:numId w:val="107"/>
              </w:numPr>
              <w:shd w:val="clear" w:color="auto" w:fill="FFFFFF"/>
              <w:rPr>
                <w:rFonts w:cs="Arial"/>
                <w:bCs/>
              </w:rPr>
            </w:pPr>
            <w:r>
              <w:rPr>
                <w:rFonts w:cs="Arial"/>
                <w:bCs/>
              </w:rPr>
              <w:t>d</w:t>
            </w:r>
            <w:r w:rsidRPr="007B187F">
              <w:rPr>
                <w:rFonts w:cs="Arial"/>
                <w:bCs/>
              </w:rPr>
              <w:t xml:space="preserve">eltage i og være medansvarlig for skolens udvikling og være repræsentant og eksponent for skoleformen gennem internt og eksternt samarbejde </w:t>
            </w:r>
          </w:p>
          <w:p w14:paraId="0A35161B" w14:textId="77777777" w:rsidR="009B43A7" w:rsidRPr="007B187F" w:rsidRDefault="009B43A7" w:rsidP="00B942B1">
            <w:pPr>
              <w:shd w:val="clear" w:color="auto" w:fill="FFFFFF"/>
              <w:rPr>
                <w:rFonts w:cs="Arial"/>
                <w:bCs/>
              </w:rPr>
            </w:pPr>
          </w:p>
        </w:tc>
      </w:tr>
      <w:tr w:rsidR="009B43A7" w:rsidRPr="007B187F" w14:paraId="6A0F2FA3" w14:textId="77777777" w:rsidTr="00B942B1">
        <w:tc>
          <w:tcPr>
            <w:tcW w:w="9493" w:type="dxa"/>
            <w:gridSpan w:val="2"/>
            <w:tcBorders>
              <w:top w:val="single" w:sz="4" w:space="0" w:color="auto"/>
              <w:left w:val="single" w:sz="4" w:space="0" w:color="auto"/>
              <w:bottom w:val="single" w:sz="4" w:space="0" w:color="auto"/>
              <w:right w:val="single" w:sz="4" w:space="0" w:color="auto"/>
            </w:tcBorders>
            <w:hideMark/>
          </w:tcPr>
          <w:p w14:paraId="0A11DB1A" w14:textId="77777777" w:rsidR="009B43A7" w:rsidRPr="007B187F" w:rsidRDefault="009B43A7" w:rsidP="00B942B1">
            <w:pPr>
              <w:shd w:val="clear" w:color="auto" w:fill="FFFFFF"/>
              <w:rPr>
                <w:rFonts w:cs="Arial"/>
                <w:bCs/>
              </w:rPr>
            </w:pPr>
            <w:r w:rsidRPr="007B187F">
              <w:rPr>
                <w:rFonts w:cs="Arial"/>
                <w:bCs/>
              </w:rPr>
              <w:t xml:space="preserve">For at opnå disse kompetencer skal den studerende </w:t>
            </w:r>
          </w:p>
        </w:tc>
      </w:tr>
      <w:tr w:rsidR="009B43A7" w:rsidRPr="007B187F" w14:paraId="6D887E43" w14:textId="77777777" w:rsidTr="00B942B1">
        <w:trPr>
          <w:trHeight w:val="1364"/>
        </w:trPr>
        <w:tc>
          <w:tcPr>
            <w:tcW w:w="4644" w:type="dxa"/>
            <w:tcBorders>
              <w:top w:val="single" w:sz="4" w:space="0" w:color="auto"/>
              <w:left w:val="single" w:sz="4" w:space="0" w:color="auto"/>
              <w:bottom w:val="single" w:sz="4" w:space="0" w:color="auto"/>
              <w:right w:val="single" w:sz="4" w:space="0" w:color="auto"/>
            </w:tcBorders>
          </w:tcPr>
          <w:p w14:paraId="63A36D15" w14:textId="77777777" w:rsidR="009B43A7" w:rsidRPr="007B187F" w:rsidRDefault="009B43A7" w:rsidP="00B942B1">
            <w:pPr>
              <w:shd w:val="clear" w:color="auto" w:fill="FFFFFF"/>
              <w:rPr>
                <w:rFonts w:cs="Arial"/>
                <w:b/>
                <w:bCs/>
              </w:rPr>
            </w:pPr>
            <w:r w:rsidRPr="007B187F">
              <w:rPr>
                <w:rFonts w:cs="Arial"/>
                <w:b/>
                <w:bCs/>
              </w:rPr>
              <w:t xml:space="preserve">Viden </w:t>
            </w:r>
          </w:p>
          <w:p w14:paraId="0F9CBBEA" w14:textId="77777777" w:rsidR="009B43A7" w:rsidRPr="007B187F" w:rsidRDefault="009B43A7" w:rsidP="00D52A6D">
            <w:pPr>
              <w:numPr>
                <w:ilvl w:val="0"/>
                <w:numId w:val="156"/>
              </w:numPr>
              <w:shd w:val="clear" w:color="auto" w:fill="FFFFFF"/>
              <w:rPr>
                <w:rFonts w:cs="Arial"/>
                <w:bCs/>
              </w:rPr>
            </w:pPr>
            <w:r>
              <w:rPr>
                <w:rFonts w:cs="Arial"/>
                <w:bCs/>
              </w:rPr>
              <w:t>h</w:t>
            </w:r>
            <w:r w:rsidRPr="007B187F">
              <w:rPr>
                <w:rFonts w:cs="Arial"/>
                <w:bCs/>
              </w:rPr>
              <w:t>ave viden om de filosofiske ideer og pædagogiske grundtanker bag de frie skolers opståen og udvikling</w:t>
            </w:r>
          </w:p>
          <w:p w14:paraId="0AE1A819" w14:textId="77777777" w:rsidR="009B43A7" w:rsidRPr="007B187F" w:rsidRDefault="009B43A7" w:rsidP="00D52A6D">
            <w:pPr>
              <w:numPr>
                <w:ilvl w:val="0"/>
                <w:numId w:val="156"/>
              </w:numPr>
              <w:shd w:val="clear" w:color="auto" w:fill="FFFFFF"/>
              <w:rPr>
                <w:rFonts w:cs="Arial"/>
                <w:bCs/>
              </w:rPr>
            </w:pPr>
            <w:r>
              <w:rPr>
                <w:rFonts w:cs="Arial"/>
                <w:bCs/>
              </w:rPr>
              <w:t>h</w:t>
            </w:r>
            <w:r w:rsidRPr="007B187F">
              <w:rPr>
                <w:rFonts w:cs="Arial"/>
                <w:bCs/>
              </w:rPr>
              <w:t>ave indsigt i betydningen af ”at stå mål med” spændingsfeltet mellem skolepolitiske og pædagogiske reformer i den offentlige skole og udmøntningen af de frie skolers pædagogiske grundideer</w:t>
            </w:r>
          </w:p>
          <w:p w14:paraId="0DFA8161" w14:textId="77777777" w:rsidR="009B43A7" w:rsidRDefault="009B43A7" w:rsidP="00D52A6D">
            <w:pPr>
              <w:numPr>
                <w:ilvl w:val="0"/>
                <w:numId w:val="156"/>
              </w:numPr>
              <w:shd w:val="clear" w:color="auto" w:fill="FFFFFF"/>
              <w:rPr>
                <w:rFonts w:cs="Arial"/>
                <w:bCs/>
              </w:rPr>
            </w:pPr>
            <w:r>
              <w:rPr>
                <w:rFonts w:cs="Arial"/>
                <w:bCs/>
              </w:rPr>
              <w:t>h</w:t>
            </w:r>
            <w:r w:rsidRPr="007B187F">
              <w:rPr>
                <w:rFonts w:cs="Arial"/>
                <w:bCs/>
              </w:rPr>
              <w:t>ave viden om det moderne samfunds vilkår for børn, unge og voksnes livsfaser og identitetsudvikling</w:t>
            </w:r>
          </w:p>
          <w:p w14:paraId="5E4225DA" w14:textId="77777777" w:rsidR="009B43A7" w:rsidRPr="007B187F" w:rsidRDefault="009B43A7" w:rsidP="00B942B1">
            <w:pPr>
              <w:shd w:val="clear" w:color="auto" w:fill="FFFFFF"/>
              <w:ind w:left="720"/>
              <w:rPr>
                <w:rFonts w:cs="Arial"/>
                <w:bCs/>
              </w:rPr>
            </w:pPr>
          </w:p>
        </w:tc>
        <w:tc>
          <w:tcPr>
            <w:tcW w:w="4849" w:type="dxa"/>
            <w:tcBorders>
              <w:top w:val="single" w:sz="4" w:space="0" w:color="auto"/>
              <w:left w:val="single" w:sz="4" w:space="0" w:color="auto"/>
              <w:bottom w:val="single" w:sz="4" w:space="0" w:color="auto"/>
              <w:right w:val="single" w:sz="4" w:space="0" w:color="auto"/>
            </w:tcBorders>
          </w:tcPr>
          <w:p w14:paraId="2AB2FE34" w14:textId="77777777" w:rsidR="009B43A7" w:rsidRPr="007B187F" w:rsidRDefault="009B43A7" w:rsidP="00B942B1">
            <w:pPr>
              <w:shd w:val="clear" w:color="auto" w:fill="FFFFFF"/>
              <w:rPr>
                <w:rFonts w:cs="Arial"/>
                <w:b/>
                <w:bCs/>
              </w:rPr>
            </w:pPr>
            <w:r w:rsidRPr="007B187F">
              <w:rPr>
                <w:rFonts w:cs="Arial"/>
                <w:b/>
                <w:bCs/>
              </w:rPr>
              <w:t xml:space="preserve">Færdigheder </w:t>
            </w:r>
          </w:p>
          <w:p w14:paraId="2FCEDAD9" w14:textId="77777777" w:rsidR="009B43A7" w:rsidRPr="007B187F" w:rsidRDefault="009B43A7" w:rsidP="00D52A6D">
            <w:pPr>
              <w:numPr>
                <w:ilvl w:val="0"/>
                <w:numId w:val="156"/>
              </w:numPr>
              <w:shd w:val="clear" w:color="auto" w:fill="FFFFFF"/>
              <w:rPr>
                <w:rFonts w:cs="Arial"/>
                <w:bCs/>
              </w:rPr>
            </w:pPr>
            <w:r>
              <w:rPr>
                <w:rFonts w:cs="Arial"/>
                <w:bCs/>
              </w:rPr>
              <w:t>k</w:t>
            </w:r>
            <w:r w:rsidRPr="007B187F">
              <w:rPr>
                <w:rFonts w:cs="Arial"/>
                <w:bCs/>
              </w:rPr>
              <w:t xml:space="preserve">unne tilrettelægge didaktisk velovervejede undervisnings- og studieforløb med baggrund i skolens værdigrundlag, formål og mål </w:t>
            </w:r>
          </w:p>
          <w:p w14:paraId="2DAE7506"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unne vurdere pædagogiske strømninger i lyset af den frie skoles idegrundlag og traditioner og herigennem bidrage til at videreudvikle den frie skoles pædagogiske ideer og praksis</w:t>
            </w:r>
          </w:p>
          <w:p w14:paraId="18CC37E1"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unne formidle ny viden, teori og praksis samt bidrage til den offentlige debat om udvikling af de frie skoler</w:t>
            </w:r>
          </w:p>
        </w:tc>
      </w:tr>
    </w:tbl>
    <w:p w14:paraId="2860D424" w14:textId="77777777" w:rsidR="009B43A7" w:rsidRPr="00810BC3" w:rsidRDefault="009B43A7" w:rsidP="009B43A7">
      <w:pPr>
        <w:shd w:val="clear" w:color="auto" w:fill="FFFFFF"/>
        <w:rPr>
          <w:rFonts w:cs="Arial"/>
        </w:rPr>
      </w:pPr>
      <w:r w:rsidRPr="00810BC3">
        <w:rPr>
          <w:rFonts w:cs="Arial"/>
          <w:bCs/>
        </w:rPr>
        <w:br/>
      </w:r>
    </w:p>
    <w:p w14:paraId="25B7300A" w14:textId="77777777" w:rsidR="009B43A7" w:rsidRPr="00810BC3" w:rsidRDefault="009B43A7" w:rsidP="009B43A7">
      <w:pPr>
        <w:rPr>
          <w:rFonts w:cs="Arial"/>
          <w:b/>
          <w:bCs/>
        </w:rPr>
      </w:pPr>
      <w:r w:rsidRPr="00810BC3">
        <w:rPr>
          <w:rFonts w:cs="Arial"/>
          <w:b/>
          <w:bCs/>
        </w:rPr>
        <w:t>Moduler</w:t>
      </w:r>
    </w:p>
    <w:p w14:paraId="7FBAA3A1" w14:textId="77777777" w:rsidR="009B43A7" w:rsidRPr="00C813B2" w:rsidRDefault="009B43A7" w:rsidP="009B43A7">
      <w:pPr>
        <w:rPr>
          <w:rFonts w:cs="Arial"/>
          <w:bCs/>
        </w:rPr>
      </w:pPr>
      <w:r w:rsidRPr="00C813B2">
        <w:rPr>
          <w:rFonts w:cs="Arial"/>
          <w:bCs/>
        </w:rPr>
        <w:t xml:space="preserve">Modul 1: </w:t>
      </w:r>
      <w:r w:rsidRPr="00C813B2">
        <w:rPr>
          <w:rFonts w:cs="Arial"/>
          <w:color w:val="000000"/>
        </w:rPr>
        <w:t>Frihedssyn og pædagogisk praksis</w:t>
      </w:r>
    </w:p>
    <w:p w14:paraId="362459F0" w14:textId="77777777" w:rsidR="009B43A7" w:rsidRPr="00C813B2" w:rsidRDefault="009B43A7" w:rsidP="009B43A7">
      <w:pPr>
        <w:rPr>
          <w:rFonts w:cs="Arial"/>
          <w:bCs/>
        </w:rPr>
      </w:pPr>
      <w:r w:rsidRPr="00C813B2">
        <w:rPr>
          <w:rFonts w:cs="Arial"/>
          <w:bCs/>
        </w:rPr>
        <w:t>Modul 2: Fortællekultur, fortælling og det narrative</w:t>
      </w:r>
      <w:r>
        <w:rPr>
          <w:rFonts w:cs="Arial"/>
          <w:bCs/>
        </w:rPr>
        <w:t xml:space="preserve"> </w:t>
      </w:r>
    </w:p>
    <w:p w14:paraId="2D800A08" w14:textId="77777777" w:rsidR="009B43A7" w:rsidRDefault="009B43A7" w:rsidP="009B43A7">
      <w:pPr>
        <w:spacing w:after="240"/>
        <w:rPr>
          <w:rFonts w:cs="Arial"/>
          <w:b/>
        </w:rPr>
      </w:pPr>
    </w:p>
    <w:p w14:paraId="63F3D258" w14:textId="77777777" w:rsidR="004B74A3" w:rsidRDefault="004B74A3" w:rsidP="009B43A7">
      <w:pPr>
        <w:spacing w:after="240"/>
        <w:rPr>
          <w:rFonts w:cs="Arial"/>
          <w:b/>
        </w:rPr>
      </w:pPr>
    </w:p>
    <w:p w14:paraId="7B515F4A" w14:textId="77777777" w:rsidR="004B74A3" w:rsidRDefault="004B74A3" w:rsidP="009B43A7">
      <w:pPr>
        <w:spacing w:after="240"/>
        <w:rPr>
          <w:rFonts w:cs="Arial"/>
          <w:b/>
        </w:rPr>
      </w:pPr>
    </w:p>
    <w:p w14:paraId="240DAA8D" w14:textId="77777777" w:rsidR="009B43A7" w:rsidRDefault="009B43A7" w:rsidP="009B43A7">
      <w:pPr>
        <w:spacing w:after="240"/>
        <w:rPr>
          <w:rFonts w:cs="Arial"/>
          <w:b/>
        </w:rPr>
      </w:pPr>
    </w:p>
    <w:p w14:paraId="3B54AE4D" w14:textId="77777777" w:rsidR="009B43A7" w:rsidRPr="00810BC3" w:rsidRDefault="009B43A7" w:rsidP="009B43A7">
      <w:pPr>
        <w:pStyle w:val="Overskrift3"/>
        <w:numPr>
          <w:ilvl w:val="0"/>
          <w:numId w:val="0"/>
        </w:numPr>
        <w:ind w:left="720"/>
      </w:pPr>
      <w:bookmarkStart w:id="115" w:name="_Toc284248009"/>
      <w:bookmarkStart w:id="116" w:name="_Toc174541682"/>
      <w:r>
        <w:lastRenderedPageBreak/>
        <w:t>Modul Rs 19.12</w:t>
      </w:r>
      <w:r w:rsidRPr="00810BC3">
        <w:t xml:space="preserve">.1: </w:t>
      </w:r>
      <w:bookmarkEnd w:id="115"/>
      <w:r w:rsidRPr="00A35579">
        <w:t>Frihedssyn og pædagogisk praksis</w:t>
      </w:r>
      <w:bookmarkEnd w:id="116"/>
      <w:r w:rsidRPr="00A35579">
        <w:t xml:space="preserve"> </w:t>
      </w:r>
    </w:p>
    <w:p w14:paraId="3AAF99F6" w14:textId="77777777" w:rsidR="009B43A7" w:rsidRDefault="009B43A7" w:rsidP="009B43A7">
      <w:pPr>
        <w:ind w:firstLine="720"/>
        <w:rPr>
          <w:rFonts w:cs="Arial"/>
        </w:rPr>
      </w:pPr>
      <w:r w:rsidRPr="00C07AD2">
        <w:rPr>
          <w:rFonts w:cs="Arial"/>
        </w:rPr>
        <w:t>10 ECTS-point, ekstern prøve</w:t>
      </w:r>
    </w:p>
    <w:p w14:paraId="7DB251F9" w14:textId="77777777" w:rsidR="009B43A7" w:rsidRPr="00810BC3" w:rsidRDefault="009B43A7" w:rsidP="009B43A7">
      <w:pPr>
        <w:rPr>
          <w:rFonts w:cs="Arial"/>
          <w:b/>
          <w:bCs/>
        </w:rPr>
      </w:pPr>
    </w:p>
    <w:p w14:paraId="3CFFB4F8" w14:textId="77777777" w:rsidR="009B43A7" w:rsidRPr="00810BC3" w:rsidRDefault="009B43A7" w:rsidP="009B43A7">
      <w:pPr>
        <w:rPr>
          <w:rFonts w:cs="Arial"/>
          <w:b/>
          <w:bCs/>
        </w:rPr>
      </w:pPr>
      <w:r w:rsidRPr="00810BC3">
        <w:rPr>
          <w:rFonts w:cs="Arial"/>
          <w:b/>
          <w:bCs/>
        </w:rPr>
        <w:t>Læringsmål</w:t>
      </w:r>
    </w:p>
    <w:p w14:paraId="38CE5D25" w14:textId="77777777" w:rsidR="009B43A7" w:rsidRDefault="009B43A7" w:rsidP="009B43A7">
      <w:pPr>
        <w:rPr>
          <w:rFonts w:cs="Arial"/>
          <w:bCs/>
        </w:rPr>
      </w:pPr>
      <w:r w:rsidRPr="00810BC3">
        <w:rPr>
          <w:rFonts w:cs="Arial"/>
          <w:bCs/>
        </w:rPr>
        <w:t>Den studerende</w:t>
      </w:r>
    </w:p>
    <w:p w14:paraId="55610B1B" w14:textId="67CFFCCE" w:rsidR="00DB673A" w:rsidRPr="00810BC3" w:rsidRDefault="00DB673A" w:rsidP="009B43A7">
      <w:pPr>
        <w:rPr>
          <w:rFonts w:cs="Arial"/>
          <w:bCs/>
        </w:rPr>
      </w:pPr>
      <w:r>
        <w:rPr>
          <w:rFonts w:cs="Arial"/>
          <w:bCs/>
        </w:rPr>
        <w:t>Viden</w:t>
      </w:r>
    </w:p>
    <w:p w14:paraId="2F8F2CB0" w14:textId="77777777" w:rsidR="009B43A7" w:rsidRPr="00A35579" w:rsidRDefault="009B43A7" w:rsidP="00D52A6D">
      <w:pPr>
        <w:numPr>
          <w:ilvl w:val="0"/>
          <w:numId w:val="157"/>
        </w:numPr>
        <w:rPr>
          <w:rFonts w:cs="Arial"/>
          <w:bCs/>
        </w:rPr>
      </w:pPr>
      <w:r w:rsidRPr="00A35579">
        <w:rPr>
          <w:rFonts w:cs="Arial"/>
          <w:bCs/>
        </w:rPr>
        <w:t>har viden om den pædagogisk filosofiske baggrund for begreberne livsoplysning, folkeoplysning og demokratisk dannelse</w:t>
      </w:r>
    </w:p>
    <w:p w14:paraId="22B21A34" w14:textId="77777777" w:rsidR="009B43A7" w:rsidRDefault="009B43A7" w:rsidP="00D52A6D">
      <w:pPr>
        <w:numPr>
          <w:ilvl w:val="0"/>
          <w:numId w:val="157"/>
        </w:numPr>
        <w:rPr>
          <w:rFonts w:cs="Arial"/>
          <w:bCs/>
        </w:rPr>
      </w:pPr>
      <w:r w:rsidRPr="00A35579">
        <w:rPr>
          <w:rFonts w:cs="Arial"/>
          <w:bCs/>
        </w:rPr>
        <w:t xml:space="preserve">har kendskab til økonomiske, sociale og politiske forholds betydning for den frie skoles praktiske forvaltning af frihedssynet </w:t>
      </w:r>
    </w:p>
    <w:p w14:paraId="079767C6" w14:textId="6B1927E9" w:rsidR="00DB673A" w:rsidRPr="00A35579" w:rsidRDefault="00DB673A" w:rsidP="00DB673A">
      <w:pPr>
        <w:rPr>
          <w:rFonts w:cs="Arial"/>
          <w:bCs/>
        </w:rPr>
      </w:pPr>
      <w:r>
        <w:rPr>
          <w:rFonts w:cs="Arial"/>
          <w:bCs/>
        </w:rPr>
        <w:t>Færdigheder</w:t>
      </w:r>
    </w:p>
    <w:p w14:paraId="25A4148F" w14:textId="77777777" w:rsidR="009B43A7" w:rsidRPr="00A35579" w:rsidRDefault="009B43A7" w:rsidP="00D52A6D">
      <w:pPr>
        <w:numPr>
          <w:ilvl w:val="0"/>
          <w:numId w:val="157"/>
        </w:numPr>
        <w:rPr>
          <w:rFonts w:cs="Arial"/>
          <w:bCs/>
        </w:rPr>
      </w:pPr>
      <w:r w:rsidRPr="00A35579">
        <w:rPr>
          <w:rFonts w:cs="Arial"/>
          <w:bCs/>
        </w:rPr>
        <w:t>kan sætte frie skolers begreber om frihed, dannelse og etik i relation til relevante videnskabsteoretiske positioner</w:t>
      </w:r>
    </w:p>
    <w:p w14:paraId="22B5795C" w14:textId="77777777" w:rsidR="009B43A7" w:rsidRPr="00A35579" w:rsidRDefault="009B43A7" w:rsidP="00D52A6D">
      <w:pPr>
        <w:numPr>
          <w:ilvl w:val="0"/>
          <w:numId w:val="157"/>
        </w:numPr>
        <w:rPr>
          <w:rFonts w:cs="Arial"/>
          <w:bCs/>
        </w:rPr>
      </w:pPr>
      <w:r w:rsidRPr="00A35579">
        <w:rPr>
          <w:rFonts w:cs="Arial"/>
          <w:bCs/>
        </w:rPr>
        <w:t>kan analysere, reflektere over og vurdere frie skolers frihedssyn i relation til pædagogisk teori og øvrige centrale pædagogiske positioners frihedssyn, herunder folkeskolens frihedssyn</w:t>
      </w:r>
    </w:p>
    <w:p w14:paraId="26FD75DF" w14:textId="77777777" w:rsidR="009B43A7" w:rsidRDefault="009B43A7" w:rsidP="00D52A6D">
      <w:pPr>
        <w:numPr>
          <w:ilvl w:val="0"/>
          <w:numId w:val="157"/>
        </w:numPr>
        <w:rPr>
          <w:rFonts w:cs="Arial"/>
          <w:bCs/>
        </w:rPr>
      </w:pPr>
      <w:r w:rsidRPr="00A35579">
        <w:rPr>
          <w:rFonts w:cs="Arial"/>
          <w:bCs/>
        </w:rPr>
        <w:t>kan i samarbejde med kolleger og ledelse metodisk analysere pædagogiske tiltag samt redegøre for pædagogikkens etiske aspekt</w:t>
      </w:r>
    </w:p>
    <w:p w14:paraId="5BD89FF5" w14:textId="3E1FDFEE" w:rsidR="00DB673A" w:rsidRDefault="00DB673A" w:rsidP="00DB673A">
      <w:pPr>
        <w:rPr>
          <w:rFonts w:cs="Arial"/>
          <w:bCs/>
        </w:rPr>
      </w:pPr>
      <w:r>
        <w:rPr>
          <w:rFonts w:cs="Arial"/>
          <w:bCs/>
        </w:rPr>
        <w:t>Kompetencer</w:t>
      </w:r>
    </w:p>
    <w:p w14:paraId="61163C84" w14:textId="77777777" w:rsidR="00DB673A" w:rsidRPr="00A35579" w:rsidRDefault="00DB673A" w:rsidP="00DB673A">
      <w:pPr>
        <w:numPr>
          <w:ilvl w:val="0"/>
          <w:numId w:val="157"/>
        </w:numPr>
        <w:rPr>
          <w:rFonts w:cs="Arial"/>
          <w:bCs/>
        </w:rPr>
      </w:pPr>
      <w:r w:rsidRPr="00A35579">
        <w:rPr>
          <w:rFonts w:cs="Arial"/>
          <w:bCs/>
        </w:rPr>
        <w:t>kan omsætte tanker om pædagogisk grundsyn i udviklingen af kvalitativt begrundede tiltag inden for undervisning, opdragelse og dannelse</w:t>
      </w:r>
    </w:p>
    <w:p w14:paraId="2D1C90DC" w14:textId="77777777" w:rsidR="00DB673A" w:rsidRPr="00A35579" w:rsidRDefault="00DB673A" w:rsidP="00DB673A">
      <w:pPr>
        <w:numPr>
          <w:ilvl w:val="0"/>
          <w:numId w:val="157"/>
        </w:numPr>
        <w:rPr>
          <w:rFonts w:cs="Arial"/>
          <w:bCs/>
        </w:rPr>
      </w:pPr>
      <w:r w:rsidRPr="00A35579">
        <w:rPr>
          <w:rFonts w:cs="Arial"/>
          <w:bCs/>
        </w:rPr>
        <w:t>kan forholde sig til etiske og dannelsesmæssige udfordringer i den værdibaserede skole i praksis</w:t>
      </w:r>
    </w:p>
    <w:p w14:paraId="3BEE19E5" w14:textId="77777777" w:rsidR="00DB673A" w:rsidRPr="00A35579" w:rsidRDefault="00DB673A" w:rsidP="00DB673A">
      <w:pPr>
        <w:numPr>
          <w:ilvl w:val="0"/>
          <w:numId w:val="157"/>
        </w:numPr>
        <w:rPr>
          <w:rFonts w:cs="Arial"/>
          <w:bCs/>
        </w:rPr>
      </w:pPr>
      <w:r w:rsidRPr="00A35579">
        <w:rPr>
          <w:rFonts w:cs="Arial"/>
          <w:bCs/>
        </w:rPr>
        <w:t xml:space="preserve">kan i samspil med kolleger og ledelse skabe rammerne for udviklingen af livsoplysende fællesskaber og undervisning   </w:t>
      </w:r>
    </w:p>
    <w:p w14:paraId="649FAF5F" w14:textId="77777777" w:rsidR="009B43A7" w:rsidRPr="00A35579" w:rsidRDefault="009B43A7" w:rsidP="009B43A7">
      <w:pPr>
        <w:rPr>
          <w:rFonts w:cs="Arial"/>
        </w:rPr>
      </w:pPr>
      <w:r w:rsidRPr="00A35579">
        <w:rPr>
          <w:rFonts w:cs="Arial"/>
        </w:rPr>
        <w:br/>
      </w:r>
    </w:p>
    <w:p w14:paraId="5D17B4AA" w14:textId="77777777" w:rsidR="009B43A7" w:rsidRPr="00A35579" w:rsidRDefault="009B43A7" w:rsidP="009B43A7">
      <w:pPr>
        <w:pStyle w:val="Overskrift3"/>
        <w:numPr>
          <w:ilvl w:val="0"/>
          <w:numId w:val="0"/>
        </w:numPr>
        <w:ind w:left="720"/>
      </w:pPr>
      <w:bookmarkStart w:id="117" w:name="_Toc284248010"/>
      <w:bookmarkStart w:id="118" w:name="_Toc174541683"/>
      <w:r>
        <w:t>Modul Rs 19.12</w:t>
      </w:r>
      <w:r w:rsidRPr="00A35579">
        <w:t>.2: Fortællekultur, fortælling og det narrative</w:t>
      </w:r>
      <w:bookmarkEnd w:id="117"/>
      <w:bookmarkEnd w:id="118"/>
    </w:p>
    <w:p w14:paraId="717ABFD6" w14:textId="77777777" w:rsidR="009B43A7" w:rsidRPr="00810BC3" w:rsidRDefault="009B43A7" w:rsidP="009B43A7">
      <w:pPr>
        <w:ind w:firstLine="720"/>
        <w:rPr>
          <w:rFonts w:cs="Arial"/>
        </w:rPr>
      </w:pPr>
      <w:r w:rsidRPr="00810BC3">
        <w:rPr>
          <w:rFonts w:cs="Arial"/>
        </w:rPr>
        <w:t>10 ECTS-point</w:t>
      </w:r>
      <w:r w:rsidRPr="00EA1222">
        <w:rPr>
          <w:rFonts w:cs="Arial"/>
        </w:rPr>
        <w:t>, intern prøve</w:t>
      </w:r>
    </w:p>
    <w:p w14:paraId="0D1E6C08" w14:textId="77777777" w:rsidR="009B43A7" w:rsidRPr="00810BC3" w:rsidRDefault="009B43A7" w:rsidP="009B43A7">
      <w:pPr>
        <w:shd w:val="clear" w:color="auto" w:fill="FFFFFF"/>
        <w:rPr>
          <w:rFonts w:cs="Arial"/>
          <w:b/>
        </w:rPr>
      </w:pPr>
    </w:p>
    <w:p w14:paraId="632328F9" w14:textId="77777777" w:rsidR="009B43A7" w:rsidRPr="00810BC3" w:rsidRDefault="009B43A7" w:rsidP="009B43A7">
      <w:pPr>
        <w:shd w:val="clear" w:color="auto" w:fill="FFFFFF"/>
        <w:rPr>
          <w:rFonts w:cs="Arial"/>
        </w:rPr>
      </w:pPr>
      <w:r w:rsidRPr="00810BC3">
        <w:rPr>
          <w:rFonts w:cs="Arial"/>
          <w:b/>
        </w:rPr>
        <w:t>Læringsmål</w:t>
      </w:r>
    </w:p>
    <w:p w14:paraId="735D5FDA" w14:textId="77777777" w:rsidR="00DB673A" w:rsidRDefault="009B43A7" w:rsidP="009B43A7">
      <w:pPr>
        <w:shd w:val="clear" w:color="auto" w:fill="FFFFFF"/>
        <w:rPr>
          <w:rFonts w:cs="Arial"/>
        </w:rPr>
      </w:pPr>
      <w:r w:rsidRPr="00810BC3">
        <w:rPr>
          <w:rFonts w:cs="Arial"/>
        </w:rPr>
        <w:t>Den studerende</w:t>
      </w:r>
    </w:p>
    <w:p w14:paraId="56E7CFE4" w14:textId="32111CBE" w:rsidR="009B43A7" w:rsidRPr="00810BC3" w:rsidRDefault="00DB673A" w:rsidP="009B43A7">
      <w:pPr>
        <w:shd w:val="clear" w:color="auto" w:fill="FFFFFF"/>
        <w:rPr>
          <w:rFonts w:cs="Arial"/>
          <w:b/>
        </w:rPr>
      </w:pPr>
      <w:r>
        <w:rPr>
          <w:rFonts w:cs="Arial"/>
        </w:rPr>
        <w:t>Viden</w:t>
      </w:r>
      <w:r w:rsidR="009B43A7" w:rsidRPr="00810BC3">
        <w:rPr>
          <w:rFonts w:cs="Arial"/>
        </w:rPr>
        <w:t xml:space="preserve"> </w:t>
      </w:r>
    </w:p>
    <w:p w14:paraId="03D1AEAF" w14:textId="77777777" w:rsidR="009B43A7" w:rsidRPr="001B0C4A"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de frie skolers fortælletradition og kultur, samt nyere fortælleteori og storytelling</w:t>
      </w:r>
    </w:p>
    <w:p w14:paraId="1E271245" w14:textId="77777777" w:rsidR="009B43A7" w:rsidRPr="001B0C4A"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indhold, genrer, fortællingens struktur og didaktiske målsætninger</w:t>
      </w:r>
    </w:p>
    <w:p w14:paraId="5BF4985D" w14:textId="77777777" w:rsidR="009B43A7"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narrative kompetencer, narrativitets- og æstetikteori</w:t>
      </w:r>
    </w:p>
    <w:p w14:paraId="6E6837C0" w14:textId="42EF8C7A" w:rsidR="00DB673A" w:rsidRPr="001B0C4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Færdigheder</w:t>
      </w:r>
    </w:p>
    <w:p w14:paraId="51860392" w14:textId="77777777" w:rsidR="009B43A7" w:rsidRPr="001B0C4A"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anvende sprog og virkemidler som fortæller</w:t>
      </w:r>
    </w:p>
    <w:p w14:paraId="1D43E570" w14:textId="77777777" w:rsidR="009B43A7"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 xml:space="preserve">an anvende fortællingens rum og fortællerens sceniske figur </w:t>
      </w:r>
    </w:p>
    <w:p w14:paraId="5A1E8263" w14:textId="32415F1A" w:rsidR="00DB673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Kompetencer</w:t>
      </w:r>
    </w:p>
    <w:p w14:paraId="0FC4FAFB" w14:textId="77777777" w:rsidR="00DB673A" w:rsidRDefault="00DB673A" w:rsidP="00DB673A">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facilitere undervisning i fortælleforløb for børn og kolleger</w:t>
      </w:r>
    </w:p>
    <w:p w14:paraId="12DD36BE" w14:textId="77777777" w:rsidR="00DB673A" w:rsidRPr="001B0C4A" w:rsidRDefault="00DB673A" w:rsidP="00DB673A">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reflektere over egen praksis i forhold til narrativitets- og æstetikteori</w:t>
      </w:r>
    </w:p>
    <w:p w14:paraId="4B89DC68" w14:textId="77777777" w:rsidR="00DB673A" w:rsidRPr="001B0C4A" w:rsidRDefault="00DB673A" w:rsidP="00DB673A">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udvikle egne fortællinger</w:t>
      </w:r>
    </w:p>
    <w:p w14:paraId="02D96344" w14:textId="77777777" w:rsidR="00DB673A" w:rsidRPr="001B0C4A" w:rsidRDefault="00DB673A" w:rsidP="00DB673A">
      <w:pPr>
        <w:numPr>
          <w:ilvl w:val="0"/>
          <w:numId w:val="158"/>
        </w:numPr>
        <w:spacing w:line="232" w:lineRule="atLeast"/>
        <w:contextualSpacing/>
        <w:rPr>
          <w:rFonts w:cs="FrutigerLTStd-Light"/>
          <w:color w:val="000000"/>
        </w:rPr>
      </w:pPr>
      <w:r>
        <w:rPr>
          <w:rFonts w:cs="FrutigerLTStd-Light"/>
          <w:color w:val="000000"/>
        </w:rPr>
        <w:t>k</w:t>
      </w:r>
      <w:r w:rsidRPr="001B0C4A">
        <w:rPr>
          <w:rFonts w:cs="FrutigerLTStd-Light"/>
          <w:color w:val="000000"/>
        </w:rPr>
        <w:t>an udvikle didaktisk begrundede undervisningsforløb i fortælling og bruge fortælling som undervisningsredskab</w:t>
      </w:r>
    </w:p>
    <w:p w14:paraId="68C1E73D" w14:textId="77777777" w:rsidR="00DB673A" w:rsidRPr="001B0C4A" w:rsidRDefault="00DB673A" w:rsidP="00DB673A">
      <w:pPr>
        <w:numPr>
          <w:ilvl w:val="0"/>
          <w:numId w:val="158"/>
        </w:numPr>
        <w:autoSpaceDE w:val="0"/>
        <w:autoSpaceDN w:val="0"/>
        <w:adjustRightInd w:val="0"/>
        <w:spacing w:line="232" w:lineRule="atLeast"/>
        <w:contextualSpacing/>
      </w:pPr>
      <w:r>
        <w:rPr>
          <w:rFonts w:cs="FrutigerLTStd-Light"/>
          <w:color w:val="000000"/>
        </w:rPr>
        <w:t>k</w:t>
      </w:r>
      <w:r w:rsidRPr="001B0C4A">
        <w:rPr>
          <w:rFonts w:cs="FrutigerLTStd-Light"/>
          <w:color w:val="000000"/>
        </w:rPr>
        <w:t>an argumentere for fortællingens betydning i forhold til identitetsudvikling og narrativ vejledning samt i et organisatorisk perspektiv</w:t>
      </w:r>
    </w:p>
    <w:p w14:paraId="106B7091" w14:textId="77777777" w:rsidR="00DB673A" w:rsidRPr="001B0C4A" w:rsidRDefault="00DB673A" w:rsidP="00DB673A">
      <w:pPr>
        <w:autoSpaceDE w:val="0"/>
        <w:autoSpaceDN w:val="0"/>
        <w:adjustRightInd w:val="0"/>
        <w:spacing w:line="232" w:lineRule="atLeast"/>
        <w:ind w:left="720"/>
        <w:contextualSpacing/>
        <w:rPr>
          <w:rFonts w:cs="FrutigerLTStd-Light"/>
          <w:color w:val="000000"/>
        </w:rPr>
      </w:pPr>
    </w:p>
    <w:p w14:paraId="50C5B4A8" w14:textId="77777777" w:rsidR="009B43A7" w:rsidRPr="001B0C4A" w:rsidRDefault="009B43A7" w:rsidP="009B43A7">
      <w:pPr>
        <w:autoSpaceDE w:val="0"/>
        <w:autoSpaceDN w:val="0"/>
        <w:adjustRightInd w:val="0"/>
        <w:spacing w:line="232" w:lineRule="atLeast"/>
        <w:ind w:left="720"/>
        <w:contextualSpacing/>
        <w:rPr>
          <w:rFonts w:cs="FrutigerLTStd-Light"/>
          <w:color w:val="000000"/>
        </w:rPr>
      </w:pPr>
    </w:p>
    <w:p w14:paraId="4BB068FF" w14:textId="77777777" w:rsidR="009B43A7" w:rsidRDefault="009B43A7" w:rsidP="009B43A7">
      <w:pPr>
        <w:rPr>
          <w:rFonts w:ascii="Arial" w:eastAsia="Calibri" w:hAnsi="Arial"/>
          <w:i/>
          <w:noProof/>
          <w:szCs w:val="20"/>
        </w:rPr>
      </w:pPr>
      <w:bookmarkStart w:id="119" w:name="_Toc284248011"/>
      <w:r>
        <w:br w:type="page"/>
      </w:r>
    </w:p>
    <w:bookmarkEnd w:id="119"/>
    <w:p w14:paraId="643EF1E4" w14:textId="22F86B05" w:rsidR="00254E04" w:rsidRPr="00810BC3" w:rsidRDefault="00D52A6D" w:rsidP="009D71A6">
      <w:pPr>
        <w:jc w:val="both"/>
        <w:rPr>
          <w:rFonts w:cs="Arial"/>
          <w:b/>
          <w:bCs/>
        </w:rPr>
      </w:pPr>
      <w:r>
        <w:rPr>
          <w:rFonts w:cs="Arial"/>
          <w:b/>
          <w:bCs/>
        </w:rPr>
        <w:lastRenderedPageBreak/>
        <w:t>Diplomuddannelse i Pædagogik</w:t>
      </w:r>
    </w:p>
    <w:p w14:paraId="643EF1E5" w14:textId="4F8803E3" w:rsidR="00254E04" w:rsidRDefault="009812A7" w:rsidP="00BF5016">
      <w:pPr>
        <w:pStyle w:val="Overskrift2"/>
      </w:pPr>
      <w:bookmarkStart w:id="120" w:name="_Toc174541684"/>
      <w:r>
        <w:t>19.1</w:t>
      </w:r>
      <w:r w:rsidR="00226291">
        <w:t>3</w:t>
      </w:r>
      <w:r>
        <w:t xml:space="preserve"> INK</w:t>
      </w:r>
      <w:r w:rsidR="007F5701">
        <w:t>LUSIONSVEJLEDER</w:t>
      </w:r>
      <w:bookmarkEnd w:id="120"/>
      <w:r w:rsidR="00207D3A">
        <w:t xml:space="preserve"> </w:t>
      </w:r>
    </w:p>
    <w:p w14:paraId="643EF1E6" w14:textId="77777777" w:rsidR="009812A7" w:rsidRPr="00810BC3" w:rsidRDefault="009812A7" w:rsidP="009D71A6">
      <w:pPr>
        <w:rPr>
          <w:rFonts w:cs="Arial"/>
        </w:rPr>
      </w:pPr>
    </w:p>
    <w:p w14:paraId="643EF1E7" w14:textId="77777777" w:rsidR="000B2077" w:rsidRPr="000B2077" w:rsidRDefault="000B2077" w:rsidP="000B2077">
      <w:pPr>
        <w:contextualSpacing/>
        <w:rPr>
          <w:rFonts w:cs="Arial"/>
          <w:b/>
        </w:rPr>
      </w:pPr>
      <w:r w:rsidRPr="000B2077">
        <w:rPr>
          <w:rFonts w:cs="Arial"/>
          <w:b/>
        </w:rPr>
        <w:t xml:space="preserve">Formål </w:t>
      </w:r>
    </w:p>
    <w:p w14:paraId="643EF1E8" w14:textId="468DC983" w:rsidR="000B2077" w:rsidRPr="000B2077" w:rsidRDefault="00CA7CAE" w:rsidP="000B2077">
      <w:pPr>
        <w:contextualSpacing/>
        <w:rPr>
          <w:rFonts w:cs="Arial"/>
        </w:rPr>
      </w:pPr>
      <w:r w:rsidRPr="00CA7CAE">
        <w:rPr>
          <w:rFonts w:cs="Arial"/>
        </w:rPr>
        <w:t>Den studerende skal i sit professionelle virke kunne vejlede i forhold til pædagogiske problemstillinger, der angår relevante aktørers deltagelsesmuligheder i relation til læring, udvikling og trivsel på individ-, gruppe- og organisationsniveau. Den studerende skal kunne planlægge, gennemføre og evaluere deltagelsesfremmende processer i samarbejde med relevante aktører i pædagogisk praksis.</w:t>
      </w:r>
      <w:r w:rsidR="000B2077" w:rsidRPr="000B2077">
        <w:rPr>
          <w:rFonts w:cs="Arial"/>
        </w:rPr>
        <w:t xml:space="preserve">. </w:t>
      </w:r>
    </w:p>
    <w:p w14:paraId="643EF1E9" w14:textId="77777777" w:rsidR="000B2077" w:rsidRPr="000B2077" w:rsidRDefault="000B2077" w:rsidP="000B2077">
      <w:pPr>
        <w:ind w:left="750"/>
        <w:contextualSpacing/>
        <w:rPr>
          <w:rFonts w:cs="Arial"/>
        </w:rPr>
      </w:pPr>
    </w:p>
    <w:p w14:paraId="643EF1EA" w14:textId="77777777" w:rsidR="000B2077" w:rsidRPr="000B2077" w:rsidRDefault="000B2077" w:rsidP="000B2077">
      <w:pPr>
        <w:contextualSpacing/>
        <w:rPr>
          <w:rFonts w:cs="Arial"/>
          <w:b/>
        </w:rPr>
      </w:pPr>
      <w:r w:rsidRPr="000B2077">
        <w:rPr>
          <w:rFonts w:cs="Arial"/>
          <w:b/>
        </w:rPr>
        <w:t>Mål for læringsudbytte</w:t>
      </w:r>
    </w:p>
    <w:p w14:paraId="643EF1EB" w14:textId="77777777" w:rsidR="000B2077" w:rsidRPr="000B2077" w:rsidRDefault="000B2077" w:rsidP="000B2077">
      <w:pPr>
        <w:ind w:left="75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0B2077" w:rsidRPr="000B2077" w14:paraId="643EF1F3" w14:textId="77777777" w:rsidTr="005C6787">
        <w:tc>
          <w:tcPr>
            <w:tcW w:w="9351" w:type="dxa"/>
            <w:gridSpan w:val="2"/>
          </w:tcPr>
          <w:p w14:paraId="643EF1ED" w14:textId="77777777" w:rsidR="000B2077" w:rsidRPr="000B2077" w:rsidRDefault="000B2077" w:rsidP="000B2077">
            <w:pPr>
              <w:contextualSpacing/>
              <w:rPr>
                <w:rFonts w:cs="Arial"/>
                <w:b/>
              </w:rPr>
            </w:pPr>
            <w:r w:rsidRPr="000B2077">
              <w:rPr>
                <w:rFonts w:cs="Arial"/>
                <w:b/>
              </w:rPr>
              <w:t>Kompetencemål</w:t>
            </w:r>
          </w:p>
          <w:p w14:paraId="643EF1EE" w14:textId="77777777" w:rsidR="000B2077" w:rsidRPr="006402C0" w:rsidRDefault="000B2077" w:rsidP="000B2077">
            <w:pPr>
              <w:contextualSpacing/>
              <w:rPr>
                <w:rFonts w:cs="Arial"/>
              </w:rPr>
            </w:pPr>
            <w:r w:rsidRPr="000B2077">
              <w:rPr>
                <w:rFonts w:cs="Arial"/>
              </w:rPr>
              <w:t xml:space="preserve">Det er målet, at den studerende gennem integration af praksiserfaring og udviklingsorientering opnår </w:t>
            </w:r>
            <w:r w:rsidRPr="006402C0">
              <w:rPr>
                <w:rFonts w:cs="Arial"/>
              </w:rPr>
              <w:t xml:space="preserve">kompetencer til at </w:t>
            </w:r>
          </w:p>
          <w:p w14:paraId="5854B5CB" w14:textId="77777777" w:rsidR="006402C0" w:rsidRPr="006402C0" w:rsidRDefault="006402C0" w:rsidP="00D52A6D">
            <w:pPr>
              <w:pStyle w:val="Opstilling-punkttegn"/>
              <w:numPr>
                <w:ilvl w:val="0"/>
                <w:numId w:val="141"/>
              </w:numPr>
              <w:rPr>
                <w:rFonts w:ascii="Garamond" w:hAnsi="Garamond" w:cs="Arial"/>
                <w:sz w:val="24"/>
                <w:szCs w:val="24"/>
              </w:rPr>
            </w:pPr>
            <w:r w:rsidRPr="006402C0">
              <w:rPr>
                <w:rFonts w:ascii="Garamond" w:hAnsi="Garamond" w:cs="Arial"/>
                <w:sz w:val="24"/>
                <w:szCs w:val="24"/>
              </w:rPr>
              <w:t xml:space="preserve">intervenere i forhold til pædagogiske problemstillinger med forebyggende, indgribende og genoprettende inklusionsindsatser </w:t>
            </w:r>
          </w:p>
          <w:p w14:paraId="44CF0E9A" w14:textId="77777777" w:rsidR="006402C0" w:rsidRPr="006402C0" w:rsidRDefault="006402C0" w:rsidP="00D52A6D">
            <w:pPr>
              <w:pStyle w:val="Opstilling-punkttegn"/>
              <w:numPr>
                <w:ilvl w:val="0"/>
                <w:numId w:val="141"/>
              </w:numPr>
              <w:rPr>
                <w:rFonts w:ascii="Garamond" w:hAnsi="Garamond" w:cs="Arial"/>
                <w:sz w:val="24"/>
                <w:szCs w:val="24"/>
              </w:rPr>
            </w:pPr>
            <w:r w:rsidRPr="006402C0">
              <w:rPr>
                <w:rFonts w:ascii="Garamond" w:hAnsi="Garamond" w:cs="Arial"/>
                <w:sz w:val="24"/>
                <w:szCs w:val="24"/>
              </w:rPr>
              <w:t xml:space="preserve">facilitere et samarbejde med relevante aktører om at håndtere komplekse problemstillinger på individ-, gruppe- og organisationsniveau i en inkluderende praksis </w:t>
            </w:r>
          </w:p>
          <w:p w14:paraId="56700C53" w14:textId="77777777" w:rsidR="006402C0" w:rsidRPr="006402C0" w:rsidRDefault="006402C0" w:rsidP="00D52A6D">
            <w:pPr>
              <w:pStyle w:val="Opstilling-punkttegn"/>
              <w:numPr>
                <w:ilvl w:val="0"/>
                <w:numId w:val="141"/>
              </w:numPr>
              <w:rPr>
                <w:rFonts w:ascii="Garamond" w:hAnsi="Garamond" w:cs="Arial"/>
                <w:sz w:val="24"/>
                <w:szCs w:val="24"/>
              </w:rPr>
            </w:pPr>
            <w:r w:rsidRPr="006402C0">
              <w:rPr>
                <w:rFonts w:ascii="Garamond" w:hAnsi="Garamond" w:cs="Arial"/>
                <w:sz w:val="24"/>
                <w:szCs w:val="24"/>
              </w:rPr>
              <w:t xml:space="preserve">påtage sig et ansvar for at vejlede målgruppen, kolleger, ledelse og pårørende i inkluderende praksis </w:t>
            </w:r>
          </w:p>
          <w:p w14:paraId="643EF1F2" w14:textId="77777777" w:rsidR="000B2077" w:rsidRPr="000B2077" w:rsidRDefault="000B2077" w:rsidP="006402C0">
            <w:pPr>
              <w:pStyle w:val="Opstilling-punkttegn"/>
              <w:ind w:left="720"/>
              <w:rPr>
                <w:rFonts w:cs="Arial"/>
              </w:rPr>
            </w:pPr>
          </w:p>
        </w:tc>
      </w:tr>
      <w:tr w:rsidR="000B2077" w:rsidRPr="000B2077" w14:paraId="643EF1F5" w14:textId="77777777" w:rsidTr="005C6787">
        <w:tc>
          <w:tcPr>
            <w:tcW w:w="9351" w:type="dxa"/>
            <w:gridSpan w:val="2"/>
          </w:tcPr>
          <w:p w14:paraId="643EF1F4" w14:textId="77777777" w:rsidR="000B2077" w:rsidRPr="000B2077" w:rsidRDefault="000B2077" w:rsidP="000B2077">
            <w:pPr>
              <w:contextualSpacing/>
              <w:rPr>
                <w:rFonts w:cs="Arial"/>
              </w:rPr>
            </w:pPr>
            <w:r w:rsidRPr="000B2077">
              <w:rPr>
                <w:rFonts w:cs="Arial"/>
              </w:rPr>
              <w:t xml:space="preserve">For at opnå disse kompetencer skal den studerende </w:t>
            </w:r>
          </w:p>
        </w:tc>
      </w:tr>
      <w:tr w:rsidR="000B2077" w:rsidRPr="000B2077" w14:paraId="643EF202" w14:textId="77777777" w:rsidTr="005C6787">
        <w:trPr>
          <w:trHeight w:val="841"/>
        </w:trPr>
        <w:tc>
          <w:tcPr>
            <w:tcW w:w="4673" w:type="dxa"/>
          </w:tcPr>
          <w:p w14:paraId="643EF1F7" w14:textId="77777777" w:rsidR="000B2077" w:rsidRPr="000B2077" w:rsidRDefault="000B2077" w:rsidP="000B2077">
            <w:pPr>
              <w:contextualSpacing/>
              <w:rPr>
                <w:rFonts w:cs="Arial"/>
                <w:b/>
              </w:rPr>
            </w:pPr>
            <w:r w:rsidRPr="000B2077">
              <w:rPr>
                <w:rFonts w:cs="Arial"/>
                <w:b/>
              </w:rPr>
              <w:t>Viden</w:t>
            </w:r>
          </w:p>
          <w:p w14:paraId="28C7CBFB" w14:textId="442C44F9" w:rsidR="00C93753" w:rsidRPr="00C93753" w:rsidRDefault="00C93753" w:rsidP="00D52A6D">
            <w:pPr>
              <w:pStyle w:val="Listeafsnit"/>
              <w:numPr>
                <w:ilvl w:val="0"/>
                <w:numId w:val="142"/>
              </w:numPr>
              <w:rPr>
                <w:rFonts w:cs="Arial"/>
              </w:rPr>
            </w:pPr>
            <w:r w:rsidRPr="00C93753">
              <w:rPr>
                <w:rFonts w:cs="Arial"/>
              </w:rPr>
              <w:t>have viden om historisk-samfunds</w:t>
            </w:r>
            <w:r>
              <w:rPr>
                <w:rFonts w:cs="Arial"/>
              </w:rPr>
              <w:t>-</w:t>
            </w:r>
            <w:r w:rsidRPr="00C93753">
              <w:rPr>
                <w:rFonts w:cs="Arial"/>
              </w:rPr>
              <w:t xml:space="preserve">mæssige betingelser og begrundelser for en styrket inkluderende praksis  </w:t>
            </w:r>
          </w:p>
          <w:p w14:paraId="13E934FA" w14:textId="2EB88639" w:rsidR="00C93753" w:rsidRPr="00C93753" w:rsidRDefault="00C93753" w:rsidP="00D52A6D">
            <w:pPr>
              <w:pStyle w:val="Listeafsnit"/>
              <w:numPr>
                <w:ilvl w:val="0"/>
                <w:numId w:val="142"/>
              </w:numPr>
              <w:rPr>
                <w:rFonts w:cs="Arial"/>
              </w:rPr>
            </w:pPr>
            <w:r w:rsidRPr="00C93753">
              <w:rPr>
                <w:rFonts w:cs="Arial"/>
              </w:rPr>
              <w:t xml:space="preserve">have viden om forhold der fremmer og hæmmer målgruppens deltagelsesmuligheder i pædagogiske kontekster  </w:t>
            </w:r>
          </w:p>
          <w:p w14:paraId="643EF1FB" w14:textId="20EC0069" w:rsidR="000B2077" w:rsidRPr="000B2077" w:rsidRDefault="00C93753" w:rsidP="00D52A6D">
            <w:pPr>
              <w:pStyle w:val="Listeafsnit"/>
              <w:numPr>
                <w:ilvl w:val="0"/>
                <w:numId w:val="142"/>
              </w:numPr>
              <w:rPr>
                <w:rFonts w:cs="Arial"/>
              </w:rPr>
            </w:pPr>
            <w:r w:rsidRPr="00C93753">
              <w:rPr>
                <w:rFonts w:cs="Arial"/>
              </w:rPr>
              <w:t>have viden om vejledningsprocesser i relation til inkluderende praksis</w:t>
            </w:r>
          </w:p>
        </w:tc>
        <w:tc>
          <w:tcPr>
            <w:tcW w:w="4678" w:type="dxa"/>
          </w:tcPr>
          <w:p w14:paraId="643EF1FD" w14:textId="77777777" w:rsidR="000B2077" w:rsidRPr="000B2077" w:rsidRDefault="000B2077" w:rsidP="000B2077">
            <w:pPr>
              <w:contextualSpacing/>
              <w:rPr>
                <w:rFonts w:cs="Arial"/>
                <w:b/>
              </w:rPr>
            </w:pPr>
            <w:r w:rsidRPr="000B2077">
              <w:rPr>
                <w:rFonts w:cs="Arial"/>
                <w:b/>
              </w:rPr>
              <w:t>Færdigheder</w:t>
            </w:r>
          </w:p>
          <w:p w14:paraId="1EB38D6C" w14:textId="6ECF7846" w:rsidR="00CC4E7F" w:rsidRPr="00CC4E7F" w:rsidRDefault="00CC4E7F" w:rsidP="00D52A6D">
            <w:pPr>
              <w:pStyle w:val="Listeafsnit"/>
              <w:numPr>
                <w:ilvl w:val="0"/>
                <w:numId w:val="143"/>
              </w:numPr>
              <w:rPr>
                <w:rFonts w:cs="Arial"/>
              </w:rPr>
            </w:pPr>
            <w:r w:rsidRPr="00CC4E7F">
              <w:rPr>
                <w:rFonts w:cs="Arial"/>
              </w:rPr>
              <w:t>kunne analysere pædagogiske problemstillinger med afsæt i empiri og viden samt intervenere med henblik på at øge målgruppens deltagelses</w:t>
            </w:r>
            <w:r w:rsidR="002F6E01">
              <w:rPr>
                <w:rFonts w:cs="Arial"/>
              </w:rPr>
              <w:t>-</w:t>
            </w:r>
            <w:r w:rsidRPr="00CC4E7F">
              <w:rPr>
                <w:rFonts w:cs="Arial"/>
              </w:rPr>
              <w:t xml:space="preserve">muligheder  </w:t>
            </w:r>
          </w:p>
          <w:p w14:paraId="69452AFE" w14:textId="77777777" w:rsidR="00CC4E7F" w:rsidRPr="00CC4E7F" w:rsidRDefault="00CC4E7F" w:rsidP="00D52A6D">
            <w:pPr>
              <w:pStyle w:val="Listeafsnit"/>
              <w:numPr>
                <w:ilvl w:val="0"/>
                <w:numId w:val="143"/>
              </w:numPr>
              <w:rPr>
                <w:rFonts w:cs="Arial"/>
              </w:rPr>
            </w:pPr>
            <w:r w:rsidRPr="00CC4E7F">
              <w:rPr>
                <w:rFonts w:cs="Arial"/>
              </w:rPr>
              <w:t xml:space="preserve">kunne reflektere over egen position, handlemuligheder og etiske dilemmaer i arbejdet som inklusionsvejleder </w:t>
            </w:r>
          </w:p>
          <w:p w14:paraId="70263FCD" w14:textId="77777777" w:rsidR="000B2077" w:rsidRDefault="00CC4E7F" w:rsidP="00D52A6D">
            <w:pPr>
              <w:pStyle w:val="Listeafsnit"/>
              <w:numPr>
                <w:ilvl w:val="0"/>
                <w:numId w:val="143"/>
              </w:numPr>
              <w:rPr>
                <w:rFonts w:cs="Arial"/>
              </w:rPr>
            </w:pPr>
            <w:r w:rsidRPr="00CC4E7F">
              <w:rPr>
                <w:rFonts w:cs="Arial"/>
              </w:rPr>
              <w:t>kunne planlægge, gennemføre og evaluere vejledningsforløb med målgruppen, kolleger, ledelse og pårørende</w:t>
            </w:r>
          </w:p>
          <w:p w14:paraId="643EF201" w14:textId="06767CF7" w:rsidR="00CC4E7F" w:rsidRPr="000B2077" w:rsidRDefault="00CC4E7F" w:rsidP="00CC4E7F">
            <w:pPr>
              <w:pStyle w:val="Listeafsnit"/>
              <w:rPr>
                <w:rFonts w:cs="Arial"/>
              </w:rPr>
            </w:pPr>
          </w:p>
        </w:tc>
      </w:tr>
    </w:tbl>
    <w:p w14:paraId="643EF203" w14:textId="77777777" w:rsidR="00254E04" w:rsidRPr="00810BC3" w:rsidRDefault="00254E04" w:rsidP="009D71A6">
      <w:pPr>
        <w:ind w:left="750"/>
        <w:contextualSpacing/>
        <w:rPr>
          <w:rFonts w:cs="Arial"/>
        </w:rPr>
      </w:pPr>
    </w:p>
    <w:p w14:paraId="643EF204" w14:textId="77777777" w:rsidR="00254E04" w:rsidRPr="00810BC3" w:rsidRDefault="00254E04" w:rsidP="009D71A6">
      <w:pPr>
        <w:jc w:val="both"/>
        <w:rPr>
          <w:rFonts w:cs="Arial"/>
          <w:b/>
        </w:rPr>
      </w:pPr>
      <w:r w:rsidRPr="00810BC3">
        <w:rPr>
          <w:rFonts w:cs="Arial"/>
          <w:b/>
        </w:rPr>
        <w:t>Moduler</w:t>
      </w:r>
    </w:p>
    <w:p w14:paraId="5C576184" w14:textId="77777777" w:rsidR="004A736C" w:rsidRPr="004A736C" w:rsidRDefault="004A736C" w:rsidP="004A736C">
      <w:pPr>
        <w:rPr>
          <w:rFonts w:cs="Arial"/>
          <w:bCs/>
        </w:rPr>
      </w:pPr>
      <w:r w:rsidRPr="004A736C">
        <w:rPr>
          <w:rFonts w:cs="Arial"/>
          <w:bCs/>
        </w:rPr>
        <w:t xml:space="preserve">For at opnå uddannelsesretningen Inklusionsvejleder skal følgende to retningsspecifikke moduler indgå:  </w:t>
      </w:r>
    </w:p>
    <w:p w14:paraId="33EF77B5" w14:textId="77777777" w:rsidR="004A736C" w:rsidRPr="004A736C" w:rsidRDefault="004A736C" w:rsidP="004A736C">
      <w:pPr>
        <w:rPr>
          <w:rFonts w:cs="Arial"/>
          <w:bCs/>
        </w:rPr>
      </w:pPr>
      <w:r w:rsidRPr="004A736C">
        <w:rPr>
          <w:rFonts w:cs="Arial"/>
          <w:bCs/>
        </w:rPr>
        <w:t xml:space="preserve">Modul 1: Fællesskabende pædagogik </w:t>
      </w:r>
    </w:p>
    <w:p w14:paraId="643EF216" w14:textId="20DA4EB7" w:rsidR="002F6E01" w:rsidRDefault="004A736C" w:rsidP="004A736C">
      <w:pPr>
        <w:rPr>
          <w:rFonts w:cs="Arial"/>
          <w:bCs/>
        </w:rPr>
      </w:pPr>
      <w:r w:rsidRPr="004A736C">
        <w:rPr>
          <w:rFonts w:cs="Arial"/>
          <w:bCs/>
        </w:rPr>
        <w:t xml:space="preserve">Modul 2: Vejledning og samarbejde i </w:t>
      </w:r>
      <w:r w:rsidR="002F6E01">
        <w:rPr>
          <w:rFonts w:cs="Arial"/>
          <w:bCs/>
        </w:rPr>
        <w:t xml:space="preserve">en </w:t>
      </w:r>
      <w:r w:rsidRPr="004A736C">
        <w:rPr>
          <w:rFonts w:cs="Arial"/>
          <w:bCs/>
        </w:rPr>
        <w:t>inkluderende praksis.</w:t>
      </w:r>
    </w:p>
    <w:p w14:paraId="720A82C4" w14:textId="77777777" w:rsidR="002F6E01" w:rsidRDefault="002F6E01">
      <w:pPr>
        <w:rPr>
          <w:rFonts w:cs="Arial"/>
          <w:bCs/>
        </w:rPr>
      </w:pPr>
      <w:r>
        <w:rPr>
          <w:rFonts w:cs="Arial"/>
          <w:bCs/>
        </w:rPr>
        <w:br w:type="page"/>
      </w:r>
    </w:p>
    <w:p w14:paraId="18479390" w14:textId="569D7FA0" w:rsidR="002F6E01" w:rsidRPr="00810BC3" w:rsidRDefault="002F6E01" w:rsidP="002F6E01">
      <w:pPr>
        <w:pStyle w:val="Overskrift3"/>
        <w:numPr>
          <w:ilvl w:val="0"/>
          <w:numId w:val="0"/>
        </w:numPr>
        <w:ind w:left="720"/>
      </w:pPr>
      <w:bookmarkStart w:id="121" w:name="_Toc174541685"/>
      <w:r>
        <w:lastRenderedPageBreak/>
        <w:t>Modul Rs 19.13.1</w:t>
      </w:r>
      <w:r w:rsidRPr="00810BC3">
        <w:t xml:space="preserve">: </w:t>
      </w:r>
      <w:r>
        <w:t>Fællesskabende pædagogik</w:t>
      </w:r>
      <w:bookmarkEnd w:id="121"/>
    </w:p>
    <w:p w14:paraId="0CF4C69E" w14:textId="77777777" w:rsidR="002F6E01" w:rsidRPr="00810BC3" w:rsidRDefault="002F6E01" w:rsidP="002F6E01">
      <w:pPr>
        <w:ind w:firstLine="720"/>
        <w:rPr>
          <w:rFonts w:cs="Arial"/>
        </w:rPr>
      </w:pPr>
      <w:r w:rsidRPr="00810BC3">
        <w:rPr>
          <w:rFonts w:cs="Arial"/>
        </w:rPr>
        <w:t>10 ECTS-point</w:t>
      </w:r>
      <w:r w:rsidRPr="00EA1222">
        <w:rPr>
          <w:rFonts w:cs="Arial"/>
        </w:rPr>
        <w:t>, intern prøve</w:t>
      </w:r>
    </w:p>
    <w:p w14:paraId="257463EE" w14:textId="77777777" w:rsidR="002F6E01" w:rsidRPr="00810BC3" w:rsidRDefault="002F6E01" w:rsidP="002F6E01">
      <w:pPr>
        <w:rPr>
          <w:rFonts w:cs="Arial"/>
          <w:b/>
          <w:bCs/>
        </w:rPr>
      </w:pPr>
    </w:p>
    <w:p w14:paraId="7D2A74B4" w14:textId="77777777" w:rsidR="002F6E01" w:rsidRPr="00810BC3" w:rsidRDefault="002F6E01" w:rsidP="002F6E01">
      <w:pPr>
        <w:rPr>
          <w:rFonts w:cs="Arial"/>
          <w:b/>
          <w:bCs/>
        </w:rPr>
      </w:pPr>
      <w:r w:rsidRPr="00810BC3">
        <w:rPr>
          <w:rFonts w:cs="Arial"/>
          <w:b/>
          <w:bCs/>
        </w:rPr>
        <w:t>Læringsmål</w:t>
      </w:r>
    </w:p>
    <w:p w14:paraId="68DFB89D" w14:textId="77777777" w:rsidR="00C4243C" w:rsidRDefault="002F6E01" w:rsidP="002F6E01">
      <w:pPr>
        <w:rPr>
          <w:rFonts w:cs="Arial"/>
        </w:rPr>
      </w:pPr>
      <w:r w:rsidRPr="00810BC3">
        <w:rPr>
          <w:rFonts w:cs="Arial"/>
        </w:rPr>
        <w:t xml:space="preserve">Den studerende  </w:t>
      </w:r>
    </w:p>
    <w:p w14:paraId="60CC1606" w14:textId="70221328" w:rsidR="002F6E01" w:rsidRPr="00810BC3" w:rsidRDefault="00C4243C" w:rsidP="002F6E01">
      <w:pPr>
        <w:rPr>
          <w:rFonts w:cs="Arial"/>
        </w:rPr>
      </w:pPr>
      <w:r>
        <w:rPr>
          <w:rFonts w:cs="Arial"/>
        </w:rPr>
        <w:t>Viden</w:t>
      </w:r>
      <w:r w:rsidR="002F6E01" w:rsidRPr="00810BC3">
        <w:rPr>
          <w:rFonts w:cs="Arial"/>
        </w:rPr>
        <w:t xml:space="preserve">          </w:t>
      </w:r>
    </w:p>
    <w:p w14:paraId="464ED187" w14:textId="745C9390" w:rsidR="00167A04" w:rsidRPr="00167A04" w:rsidRDefault="000224BB" w:rsidP="00D52A6D">
      <w:pPr>
        <w:pStyle w:val="Listeafsnit"/>
        <w:numPr>
          <w:ilvl w:val="0"/>
          <w:numId w:val="174"/>
        </w:numPr>
        <w:ind w:left="720"/>
        <w:rPr>
          <w:rFonts w:ascii="Garamond" w:hAnsi="Garamond" w:cs="Arial"/>
        </w:rPr>
      </w:pPr>
      <w:r>
        <w:rPr>
          <w:rFonts w:ascii="Garamond" w:hAnsi="Garamond" w:cs="Arial"/>
        </w:rPr>
        <w:t>h</w:t>
      </w:r>
      <w:r w:rsidR="00167A04" w:rsidRPr="00167A04">
        <w:rPr>
          <w:rFonts w:ascii="Garamond" w:hAnsi="Garamond" w:cs="Arial"/>
        </w:rPr>
        <w:t xml:space="preserve">ar viden om diversitet, normalitet og afvigelse </w:t>
      </w:r>
    </w:p>
    <w:p w14:paraId="339EDE29" w14:textId="7A54CEE8" w:rsidR="00167A04" w:rsidRPr="00167A04" w:rsidRDefault="000224BB" w:rsidP="00D52A6D">
      <w:pPr>
        <w:pStyle w:val="Listeafsnit"/>
        <w:numPr>
          <w:ilvl w:val="0"/>
          <w:numId w:val="174"/>
        </w:numPr>
        <w:ind w:left="720"/>
        <w:rPr>
          <w:rFonts w:ascii="Garamond" w:hAnsi="Garamond" w:cs="Arial"/>
        </w:rPr>
      </w:pPr>
      <w:r>
        <w:rPr>
          <w:rFonts w:ascii="Garamond" w:hAnsi="Garamond" w:cs="Arial"/>
        </w:rPr>
        <w:t>h</w:t>
      </w:r>
      <w:r w:rsidR="00167A04" w:rsidRPr="00167A04">
        <w:rPr>
          <w:rFonts w:ascii="Garamond" w:hAnsi="Garamond" w:cs="Arial"/>
        </w:rPr>
        <w:t xml:space="preserve">ar viden om sammenhænge mellem inklusion og eksklusion i et historisk og samfundsmæssigt perspektiv  </w:t>
      </w:r>
    </w:p>
    <w:p w14:paraId="35883BEE" w14:textId="695DA57C" w:rsidR="00167A04" w:rsidRDefault="000224BB" w:rsidP="00D52A6D">
      <w:pPr>
        <w:pStyle w:val="Listeafsnit"/>
        <w:numPr>
          <w:ilvl w:val="0"/>
          <w:numId w:val="174"/>
        </w:numPr>
        <w:ind w:left="720"/>
        <w:rPr>
          <w:rFonts w:ascii="Garamond" w:hAnsi="Garamond" w:cs="Arial"/>
        </w:rPr>
      </w:pPr>
      <w:r>
        <w:rPr>
          <w:rFonts w:ascii="Garamond" w:hAnsi="Garamond" w:cs="Arial"/>
        </w:rPr>
        <w:t>h</w:t>
      </w:r>
      <w:r w:rsidR="00167A04" w:rsidRPr="00167A04">
        <w:rPr>
          <w:rFonts w:ascii="Garamond" w:hAnsi="Garamond" w:cs="Arial"/>
        </w:rPr>
        <w:t xml:space="preserve">ar viden om lovgivning og rettigheder for børn, unge eller voksne i udsatte positioner </w:t>
      </w:r>
    </w:p>
    <w:p w14:paraId="1F523416" w14:textId="1934032E" w:rsidR="00C4243C" w:rsidRPr="00C4243C" w:rsidRDefault="00C4243C" w:rsidP="00C4243C">
      <w:pPr>
        <w:rPr>
          <w:rFonts w:cs="Arial"/>
        </w:rPr>
      </w:pPr>
      <w:r>
        <w:rPr>
          <w:rFonts w:cs="Arial"/>
        </w:rPr>
        <w:t>Færdigheder</w:t>
      </w:r>
    </w:p>
    <w:p w14:paraId="4B971387" w14:textId="1AA3DDDA" w:rsidR="00167A04" w:rsidRPr="00167A04" w:rsidRDefault="000224BB" w:rsidP="00D52A6D">
      <w:pPr>
        <w:pStyle w:val="Listeafsnit"/>
        <w:numPr>
          <w:ilvl w:val="0"/>
          <w:numId w:val="174"/>
        </w:numPr>
        <w:ind w:left="720"/>
        <w:rPr>
          <w:rFonts w:ascii="Garamond" w:hAnsi="Garamond" w:cs="Arial"/>
        </w:rPr>
      </w:pPr>
      <w:r>
        <w:rPr>
          <w:rFonts w:ascii="Garamond" w:hAnsi="Garamond" w:cs="Arial"/>
        </w:rPr>
        <w:t>k</w:t>
      </w:r>
      <w:r w:rsidR="00167A04" w:rsidRPr="00167A04">
        <w:rPr>
          <w:rFonts w:ascii="Garamond" w:hAnsi="Garamond" w:cs="Arial"/>
        </w:rPr>
        <w:t xml:space="preserve">an analysere og reflektere over sociale, kontekstuelle og individuelle betingelser for målgruppens deltagelsesmuligheder  </w:t>
      </w:r>
    </w:p>
    <w:p w14:paraId="44CDA9D2" w14:textId="00418DD2" w:rsidR="002F6E01" w:rsidRDefault="000224BB" w:rsidP="00D52A6D">
      <w:pPr>
        <w:pStyle w:val="Listeafsnit"/>
        <w:numPr>
          <w:ilvl w:val="0"/>
          <w:numId w:val="174"/>
        </w:numPr>
        <w:ind w:left="720"/>
        <w:rPr>
          <w:rFonts w:ascii="Garamond" w:hAnsi="Garamond" w:cs="Arial"/>
        </w:rPr>
      </w:pPr>
      <w:r>
        <w:rPr>
          <w:rFonts w:ascii="Garamond" w:hAnsi="Garamond" w:cs="Arial"/>
        </w:rPr>
        <w:t>k</w:t>
      </w:r>
      <w:r w:rsidR="00167A04" w:rsidRPr="00167A04">
        <w:rPr>
          <w:rFonts w:ascii="Garamond" w:hAnsi="Garamond" w:cs="Arial"/>
        </w:rPr>
        <w:t>an analysere, vurdere og handle på problemstillinger ud fra henholdsvis et professionelt-, et målgruppe- samt et pårørendeperspektiv</w:t>
      </w:r>
    </w:p>
    <w:p w14:paraId="1BDEA51E" w14:textId="5D855F2B" w:rsidR="00C4243C" w:rsidRPr="00C4243C" w:rsidRDefault="00C4243C" w:rsidP="00C4243C">
      <w:pPr>
        <w:rPr>
          <w:rFonts w:cs="Arial"/>
        </w:rPr>
      </w:pPr>
      <w:r>
        <w:rPr>
          <w:rFonts w:cs="Arial"/>
        </w:rPr>
        <w:t>Kompetencer</w:t>
      </w:r>
    </w:p>
    <w:p w14:paraId="0F53319A" w14:textId="77777777" w:rsidR="00C4243C" w:rsidRPr="00167A04" w:rsidRDefault="00C4243C" w:rsidP="00C4243C">
      <w:pPr>
        <w:pStyle w:val="Listeafsnit"/>
        <w:numPr>
          <w:ilvl w:val="0"/>
          <w:numId w:val="174"/>
        </w:numPr>
        <w:ind w:left="720"/>
        <w:rPr>
          <w:rFonts w:ascii="Garamond" w:hAnsi="Garamond" w:cs="Arial"/>
        </w:rPr>
      </w:pPr>
      <w:r>
        <w:rPr>
          <w:rFonts w:ascii="Garamond" w:hAnsi="Garamond" w:cs="Arial"/>
        </w:rPr>
        <w:t>k</w:t>
      </w:r>
      <w:r w:rsidRPr="00167A04">
        <w:rPr>
          <w:rFonts w:ascii="Garamond" w:hAnsi="Garamond" w:cs="Arial"/>
        </w:rPr>
        <w:t xml:space="preserve">an i samarbejde med relevante aktører planlægge, gennemføre og evaluere forebyggende, indgribende og genoprettende indsatser på individ, gruppe og organisationsniveau </w:t>
      </w:r>
    </w:p>
    <w:p w14:paraId="05A294BA" w14:textId="77777777" w:rsidR="00C4243C" w:rsidRPr="00167A04" w:rsidRDefault="00C4243C" w:rsidP="00C4243C">
      <w:pPr>
        <w:pStyle w:val="Listeafsnit"/>
        <w:numPr>
          <w:ilvl w:val="0"/>
          <w:numId w:val="174"/>
        </w:numPr>
        <w:ind w:left="720"/>
        <w:rPr>
          <w:rFonts w:ascii="Garamond" w:hAnsi="Garamond" w:cs="Arial"/>
        </w:rPr>
      </w:pPr>
      <w:r>
        <w:rPr>
          <w:rFonts w:ascii="Garamond" w:hAnsi="Garamond" w:cs="Arial"/>
        </w:rPr>
        <w:t>k</w:t>
      </w:r>
      <w:r w:rsidRPr="00167A04">
        <w:rPr>
          <w:rFonts w:ascii="Garamond" w:hAnsi="Garamond" w:cs="Arial"/>
        </w:rPr>
        <w:t xml:space="preserve">an udvikle og kvalificere inkluderende praksis med blik for mangfoldighed og deltagelse </w:t>
      </w:r>
    </w:p>
    <w:p w14:paraId="55AC936B" w14:textId="77777777" w:rsidR="000224BB" w:rsidRPr="00167A04" w:rsidRDefault="000224BB" w:rsidP="000224BB">
      <w:pPr>
        <w:pStyle w:val="Listeafsnit"/>
        <w:rPr>
          <w:rFonts w:ascii="Garamond" w:hAnsi="Garamond" w:cs="Arial"/>
        </w:rPr>
      </w:pPr>
    </w:p>
    <w:p w14:paraId="20F8BB54" w14:textId="77777777" w:rsidR="002F6E01" w:rsidRPr="00167A04" w:rsidRDefault="002F6E01" w:rsidP="00167A04">
      <w:pPr>
        <w:jc w:val="both"/>
        <w:rPr>
          <w:rFonts w:cs="Arial"/>
        </w:rPr>
      </w:pPr>
    </w:p>
    <w:p w14:paraId="0137376C" w14:textId="4985F40A" w:rsidR="002F6E01" w:rsidRPr="00810BC3" w:rsidRDefault="002F6E01" w:rsidP="002F6E01">
      <w:pPr>
        <w:pStyle w:val="Overskrift3"/>
        <w:numPr>
          <w:ilvl w:val="0"/>
          <w:numId w:val="0"/>
        </w:numPr>
        <w:ind w:left="720"/>
      </w:pPr>
      <w:bookmarkStart w:id="122" w:name="_Toc174541686"/>
      <w:r>
        <w:t>Modul Rs 19.13.2</w:t>
      </w:r>
      <w:r w:rsidRPr="00810BC3">
        <w:t>:</w:t>
      </w:r>
      <w:r w:rsidR="00366E45">
        <w:t xml:space="preserve"> </w:t>
      </w:r>
      <w:r w:rsidR="00366E45" w:rsidRPr="00366E45">
        <w:t>Vejledning og samarbejde i en inkluderende praksis</w:t>
      </w:r>
      <w:bookmarkEnd w:id="122"/>
    </w:p>
    <w:p w14:paraId="3E55DCA9" w14:textId="77777777" w:rsidR="002F6E01" w:rsidRPr="00810BC3" w:rsidRDefault="002F6E01" w:rsidP="002F6E01">
      <w:pPr>
        <w:ind w:firstLine="720"/>
        <w:rPr>
          <w:rFonts w:cs="Arial"/>
        </w:rPr>
      </w:pPr>
      <w:r w:rsidRPr="00810BC3">
        <w:rPr>
          <w:rFonts w:cs="Arial"/>
        </w:rPr>
        <w:t>10 ECTS-point</w:t>
      </w:r>
      <w:r>
        <w:rPr>
          <w:rFonts w:cs="Arial"/>
        </w:rPr>
        <w:t>, eks</w:t>
      </w:r>
      <w:r w:rsidRPr="00EA1222">
        <w:rPr>
          <w:rFonts w:cs="Arial"/>
        </w:rPr>
        <w:t>tern prøve</w:t>
      </w:r>
    </w:p>
    <w:p w14:paraId="7EFF2299" w14:textId="77777777" w:rsidR="002F6E01" w:rsidRPr="00EA1222" w:rsidRDefault="002F6E01" w:rsidP="002F6E01">
      <w:pPr>
        <w:jc w:val="both"/>
        <w:rPr>
          <w:rFonts w:cs="Arial"/>
        </w:rPr>
      </w:pPr>
    </w:p>
    <w:p w14:paraId="1CDF3FC5" w14:textId="77777777" w:rsidR="002F6E01" w:rsidRPr="00EA1222" w:rsidRDefault="002F6E01" w:rsidP="002F6E01">
      <w:pPr>
        <w:rPr>
          <w:rFonts w:cs="Arial"/>
          <w:b/>
          <w:bCs/>
        </w:rPr>
      </w:pPr>
      <w:r w:rsidRPr="00EA1222">
        <w:rPr>
          <w:rFonts w:cs="Arial"/>
          <w:b/>
          <w:bCs/>
        </w:rPr>
        <w:t>Læringsmål</w:t>
      </w:r>
    </w:p>
    <w:p w14:paraId="3B9E2988" w14:textId="77777777" w:rsidR="002F6E01" w:rsidRDefault="002F6E01" w:rsidP="002F6E01">
      <w:pPr>
        <w:rPr>
          <w:rFonts w:cs="Arial"/>
        </w:rPr>
      </w:pPr>
      <w:r w:rsidRPr="00810BC3">
        <w:rPr>
          <w:rFonts w:cs="Arial"/>
        </w:rPr>
        <w:t>Den studerende</w:t>
      </w:r>
    </w:p>
    <w:p w14:paraId="51ABE4FF" w14:textId="7A2A6670" w:rsidR="00C4243C" w:rsidRPr="00810BC3" w:rsidRDefault="00C4243C" w:rsidP="002F6E01">
      <w:pPr>
        <w:rPr>
          <w:rFonts w:cs="Arial"/>
        </w:rPr>
      </w:pPr>
      <w:r>
        <w:rPr>
          <w:rFonts w:cs="Arial"/>
        </w:rPr>
        <w:t>Viden</w:t>
      </w:r>
    </w:p>
    <w:p w14:paraId="042173DE" w14:textId="3CEADC15" w:rsidR="000224BB" w:rsidRPr="007A1C0B" w:rsidRDefault="000224BB" w:rsidP="00D52A6D">
      <w:pPr>
        <w:pStyle w:val="Listeafsnit"/>
        <w:numPr>
          <w:ilvl w:val="0"/>
          <w:numId w:val="175"/>
        </w:numPr>
        <w:rPr>
          <w:rFonts w:ascii="Garamond" w:hAnsi="Garamond" w:cs="Arial"/>
          <w:bCs/>
        </w:rPr>
      </w:pPr>
      <w:r w:rsidRPr="007A1C0B">
        <w:rPr>
          <w:rFonts w:ascii="Garamond" w:hAnsi="Garamond" w:cs="Arial"/>
          <w:bCs/>
        </w:rPr>
        <w:t xml:space="preserve">har viden om kommunikation og samarbejdsprocesser, der understøtter inkluderende praksis </w:t>
      </w:r>
    </w:p>
    <w:p w14:paraId="0968EFB1" w14:textId="2AD500B3" w:rsidR="000224BB" w:rsidRPr="007A1C0B" w:rsidRDefault="000224BB" w:rsidP="00D52A6D">
      <w:pPr>
        <w:pStyle w:val="Listeafsnit"/>
        <w:numPr>
          <w:ilvl w:val="0"/>
          <w:numId w:val="175"/>
        </w:numPr>
        <w:rPr>
          <w:rFonts w:ascii="Garamond" w:hAnsi="Garamond" w:cs="Arial"/>
          <w:bCs/>
        </w:rPr>
      </w:pPr>
      <w:r w:rsidRPr="007A1C0B">
        <w:rPr>
          <w:rFonts w:ascii="Garamond" w:hAnsi="Garamond" w:cs="Arial"/>
          <w:bCs/>
        </w:rPr>
        <w:t xml:space="preserve">har viden om vejledningsteori, -processer og -metoder </w:t>
      </w:r>
    </w:p>
    <w:p w14:paraId="7666AF18" w14:textId="3E2314E8" w:rsidR="000224BB" w:rsidRDefault="000224BB" w:rsidP="00D52A6D">
      <w:pPr>
        <w:pStyle w:val="Listeafsnit"/>
        <w:numPr>
          <w:ilvl w:val="0"/>
          <w:numId w:val="175"/>
        </w:numPr>
        <w:rPr>
          <w:rFonts w:ascii="Garamond" w:hAnsi="Garamond" w:cs="Arial"/>
          <w:bCs/>
        </w:rPr>
      </w:pPr>
      <w:r w:rsidRPr="007A1C0B">
        <w:rPr>
          <w:rFonts w:ascii="Garamond" w:hAnsi="Garamond" w:cs="Arial"/>
          <w:bCs/>
        </w:rPr>
        <w:t xml:space="preserve">har indsigt i inklusionsvejlederens funktion og positionering i en organisatorisk sammenhæng </w:t>
      </w:r>
    </w:p>
    <w:p w14:paraId="14F7F16F" w14:textId="7D637B7C" w:rsidR="00C4243C" w:rsidRPr="00C4243C" w:rsidRDefault="00C4243C" w:rsidP="00C4243C">
      <w:pPr>
        <w:rPr>
          <w:rFonts w:cs="Arial"/>
          <w:bCs/>
        </w:rPr>
      </w:pPr>
      <w:r>
        <w:rPr>
          <w:rFonts w:cs="Arial"/>
          <w:bCs/>
        </w:rPr>
        <w:t>Færdigheder</w:t>
      </w:r>
    </w:p>
    <w:p w14:paraId="6663E1CC" w14:textId="28E9C7E2" w:rsidR="00254E04" w:rsidRDefault="000224BB" w:rsidP="00D52A6D">
      <w:pPr>
        <w:pStyle w:val="Listeafsnit"/>
        <w:numPr>
          <w:ilvl w:val="0"/>
          <w:numId w:val="175"/>
        </w:numPr>
        <w:rPr>
          <w:rFonts w:ascii="Garamond" w:hAnsi="Garamond" w:cs="Arial"/>
          <w:bCs/>
        </w:rPr>
      </w:pPr>
      <w:r w:rsidRPr="007A1C0B">
        <w:rPr>
          <w:rFonts w:ascii="Garamond" w:hAnsi="Garamond" w:cs="Arial"/>
          <w:bCs/>
        </w:rPr>
        <w:t>kan reflektere over etik og dilemmaer i vejledning og samarbejde om inkluderende praksis</w:t>
      </w:r>
    </w:p>
    <w:p w14:paraId="17A81FB2" w14:textId="0684CE4C" w:rsidR="00C4243C" w:rsidRPr="00C4243C" w:rsidRDefault="00C4243C" w:rsidP="00C4243C">
      <w:pPr>
        <w:rPr>
          <w:rFonts w:cs="Arial"/>
          <w:bCs/>
        </w:rPr>
      </w:pPr>
      <w:r>
        <w:rPr>
          <w:rFonts w:cs="Arial"/>
          <w:bCs/>
        </w:rPr>
        <w:t>Kompetencer</w:t>
      </w:r>
    </w:p>
    <w:p w14:paraId="23F8298E" w14:textId="77777777" w:rsidR="00C4243C" w:rsidRPr="007A1C0B" w:rsidRDefault="00C4243C" w:rsidP="00C4243C">
      <w:pPr>
        <w:pStyle w:val="Listeafsnit"/>
        <w:numPr>
          <w:ilvl w:val="0"/>
          <w:numId w:val="175"/>
        </w:numPr>
        <w:rPr>
          <w:rFonts w:ascii="Garamond" w:hAnsi="Garamond" w:cs="Arial"/>
          <w:bCs/>
        </w:rPr>
      </w:pPr>
      <w:r w:rsidRPr="007A1C0B">
        <w:rPr>
          <w:rFonts w:ascii="Garamond" w:hAnsi="Garamond" w:cs="Arial"/>
          <w:bCs/>
        </w:rPr>
        <w:t xml:space="preserve">kan facilitere og indgå i samarbejde med relevante aktører, herunder pårørende, om udvikling af inkluderende praksis </w:t>
      </w:r>
    </w:p>
    <w:p w14:paraId="025EEC0E" w14:textId="77777777" w:rsidR="00C4243C" w:rsidRPr="007A1C0B" w:rsidRDefault="00C4243C" w:rsidP="00C4243C">
      <w:pPr>
        <w:pStyle w:val="Listeafsnit"/>
        <w:numPr>
          <w:ilvl w:val="0"/>
          <w:numId w:val="175"/>
        </w:numPr>
        <w:rPr>
          <w:rFonts w:ascii="Garamond" w:hAnsi="Garamond" w:cs="Arial"/>
          <w:bCs/>
        </w:rPr>
      </w:pPr>
      <w:r w:rsidRPr="007A1C0B">
        <w:rPr>
          <w:rFonts w:ascii="Garamond" w:hAnsi="Garamond" w:cs="Arial"/>
          <w:bCs/>
        </w:rPr>
        <w:t xml:space="preserve">kan alene og i samarbejde med relevante aktører planlægge, gennemføre og evaluere vejledningsprocesser på individ-, gruppe- og organisationsniveau </w:t>
      </w:r>
    </w:p>
    <w:p w14:paraId="047DEBCD" w14:textId="77777777" w:rsidR="009B43A7" w:rsidRPr="007A1C0B" w:rsidRDefault="009B43A7" w:rsidP="00D52A6D">
      <w:pPr>
        <w:pStyle w:val="Listeafsnit"/>
        <w:numPr>
          <w:ilvl w:val="0"/>
          <w:numId w:val="175"/>
        </w:numPr>
        <w:rPr>
          <w:rFonts w:ascii="Garamond" w:eastAsia="Calibri" w:hAnsi="Garamond"/>
          <w:bCs/>
          <w:i/>
          <w:noProof/>
          <w:szCs w:val="20"/>
        </w:rPr>
      </w:pPr>
      <w:bookmarkStart w:id="123" w:name="_Toc284248006"/>
      <w:r w:rsidRPr="007A1C0B">
        <w:rPr>
          <w:rFonts w:ascii="Garamond" w:hAnsi="Garamond"/>
          <w:bCs/>
        </w:rPr>
        <w:br w:type="page"/>
      </w:r>
    </w:p>
    <w:p w14:paraId="3664A2AE" w14:textId="23172AE1" w:rsidR="00661DB2" w:rsidRPr="00810BC3" w:rsidRDefault="00D52A6D" w:rsidP="00661DB2">
      <w:pPr>
        <w:jc w:val="both"/>
        <w:rPr>
          <w:rFonts w:cs="Arial"/>
          <w:b/>
          <w:bCs/>
        </w:rPr>
      </w:pPr>
      <w:r>
        <w:rPr>
          <w:rFonts w:cs="Arial"/>
          <w:b/>
          <w:bCs/>
        </w:rPr>
        <w:lastRenderedPageBreak/>
        <w:t>Diplomuddannelse i Pædagogik</w:t>
      </w:r>
    </w:p>
    <w:p w14:paraId="4DC1B704" w14:textId="6DE79984" w:rsidR="00661DB2" w:rsidRDefault="00661DB2" w:rsidP="00661DB2">
      <w:pPr>
        <w:pStyle w:val="Overskrift2"/>
      </w:pPr>
      <w:bookmarkStart w:id="124" w:name="_Toc174541687"/>
      <w:r>
        <w:t>19.1</w:t>
      </w:r>
      <w:r w:rsidR="00527FDF">
        <w:t>4</w:t>
      </w:r>
      <w:r>
        <w:t xml:space="preserve"> INTERKULTUREL PÆDAGOGIK</w:t>
      </w:r>
      <w:bookmarkEnd w:id="124"/>
      <w:r>
        <w:t xml:space="preserve"> </w:t>
      </w:r>
    </w:p>
    <w:p w14:paraId="1B96EB13" w14:textId="77777777" w:rsidR="00661DB2" w:rsidRPr="00810BC3" w:rsidRDefault="00661DB2" w:rsidP="00661DB2">
      <w:pPr>
        <w:rPr>
          <w:rFonts w:cs="Arial"/>
        </w:rPr>
      </w:pPr>
    </w:p>
    <w:p w14:paraId="07C4EA7C" w14:textId="77777777" w:rsidR="00661DB2" w:rsidRPr="000B2077" w:rsidRDefault="00661DB2" w:rsidP="00661DB2">
      <w:pPr>
        <w:contextualSpacing/>
        <w:rPr>
          <w:rFonts w:cs="Arial"/>
          <w:b/>
        </w:rPr>
      </w:pPr>
      <w:r w:rsidRPr="000B2077">
        <w:rPr>
          <w:rFonts w:cs="Arial"/>
          <w:b/>
        </w:rPr>
        <w:t xml:space="preserve">Formål </w:t>
      </w:r>
    </w:p>
    <w:p w14:paraId="28643B77" w14:textId="77777777" w:rsidR="00661DB2" w:rsidRPr="000B2077" w:rsidRDefault="00661DB2" w:rsidP="00661DB2">
      <w:pPr>
        <w:contextualSpacing/>
        <w:rPr>
          <w:rFonts w:cs="Arial"/>
        </w:rPr>
      </w:pPr>
      <w:r w:rsidRPr="000B2077">
        <w:rPr>
          <w:rFonts w:cs="Arial"/>
        </w:rPr>
        <w:t xml:space="preserve">Den studerende skal i sit professionelle virke kunne håndtere og handle i forhold til en kulturel kompleksitet i institutioner, skoler og uddannelsesinstitutioner med flerkulturelle børne- og ungdomsgrupper og voksne. Den studerende skal kunne reflektere over og forstå, hvilke kulturelle kategoriserings- og differentieringsformer som skabes gennem de institutionelle tænke- og handlemåder, samt hvilken betydning det har for børn og unges udviklings- og læreprocesser. </w:t>
      </w:r>
    </w:p>
    <w:p w14:paraId="284A0259" w14:textId="77777777" w:rsidR="00661DB2" w:rsidRPr="000B2077" w:rsidRDefault="00661DB2" w:rsidP="00661DB2">
      <w:pPr>
        <w:ind w:left="750"/>
        <w:contextualSpacing/>
        <w:rPr>
          <w:rFonts w:cs="Arial"/>
        </w:rPr>
      </w:pPr>
    </w:p>
    <w:p w14:paraId="3A48DA10" w14:textId="77777777" w:rsidR="00661DB2" w:rsidRPr="000B2077" w:rsidRDefault="00661DB2" w:rsidP="00661DB2">
      <w:pPr>
        <w:contextualSpacing/>
        <w:rPr>
          <w:rFonts w:cs="Arial"/>
          <w:b/>
        </w:rPr>
      </w:pPr>
      <w:r w:rsidRPr="000B2077">
        <w:rPr>
          <w:rFonts w:cs="Arial"/>
          <w:b/>
        </w:rPr>
        <w:t>Mål for læringsudbytte</w:t>
      </w:r>
    </w:p>
    <w:p w14:paraId="17E26777" w14:textId="77777777" w:rsidR="00661DB2" w:rsidRPr="000B2077" w:rsidRDefault="00661DB2" w:rsidP="00661DB2">
      <w:pPr>
        <w:ind w:left="75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661DB2" w:rsidRPr="000B2077" w14:paraId="5108959A" w14:textId="77777777">
        <w:tc>
          <w:tcPr>
            <w:tcW w:w="9351" w:type="dxa"/>
            <w:gridSpan w:val="2"/>
          </w:tcPr>
          <w:p w14:paraId="63A7F6ED" w14:textId="77777777" w:rsidR="00661DB2" w:rsidRPr="000B2077" w:rsidRDefault="00661DB2">
            <w:pPr>
              <w:contextualSpacing/>
              <w:rPr>
                <w:rFonts w:cs="Arial"/>
                <w:b/>
              </w:rPr>
            </w:pPr>
            <w:r w:rsidRPr="000B2077">
              <w:rPr>
                <w:rFonts w:cs="Arial"/>
                <w:b/>
              </w:rPr>
              <w:t>Kompetencemål</w:t>
            </w:r>
          </w:p>
          <w:p w14:paraId="3DB8D2DD" w14:textId="77777777" w:rsidR="00661DB2" w:rsidRPr="000B2077" w:rsidRDefault="00661DB2">
            <w:pPr>
              <w:contextualSpacing/>
              <w:rPr>
                <w:rFonts w:cs="Arial"/>
              </w:rPr>
            </w:pPr>
            <w:r w:rsidRPr="000B2077">
              <w:rPr>
                <w:rFonts w:cs="Arial"/>
              </w:rPr>
              <w:t xml:space="preserve">Det er målet, at den studerende gennem integration af praksiserfaring og udviklingsorientering opnår kompetencer til at </w:t>
            </w:r>
          </w:p>
          <w:p w14:paraId="767E5048" w14:textId="77777777" w:rsidR="00661DB2" w:rsidRPr="000B2077" w:rsidRDefault="00661DB2" w:rsidP="00D52A6D">
            <w:pPr>
              <w:pStyle w:val="Opstilling-punkttegn"/>
              <w:numPr>
                <w:ilvl w:val="0"/>
                <w:numId w:val="141"/>
              </w:numPr>
              <w:rPr>
                <w:rFonts w:ascii="Garamond" w:hAnsi="Garamond"/>
                <w:sz w:val="24"/>
                <w:szCs w:val="24"/>
              </w:rPr>
            </w:pPr>
            <w:r w:rsidRPr="000B2077">
              <w:rPr>
                <w:rFonts w:ascii="Garamond" w:hAnsi="Garamond"/>
                <w:sz w:val="24"/>
                <w:szCs w:val="24"/>
              </w:rPr>
              <w:t xml:space="preserve">udvikle og håndtere støtte af børn og unge og voksnes deltagelse i udviklings- og læringsprocesser i flerkulturelle sammenhænge </w:t>
            </w:r>
          </w:p>
          <w:p w14:paraId="66DADEDA" w14:textId="77777777" w:rsidR="00661DB2" w:rsidRPr="000B2077" w:rsidRDefault="00661DB2" w:rsidP="00D52A6D">
            <w:pPr>
              <w:pStyle w:val="Opstilling-punkttegn"/>
              <w:numPr>
                <w:ilvl w:val="0"/>
                <w:numId w:val="141"/>
              </w:numPr>
              <w:rPr>
                <w:rFonts w:ascii="Garamond" w:hAnsi="Garamond"/>
                <w:sz w:val="24"/>
                <w:szCs w:val="24"/>
              </w:rPr>
            </w:pPr>
            <w:r w:rsidRPr="000B2077">
              <w:rPr>
                <w:rFonts w:ascii="Garamond" w:hAnsi="Garamond"/>
                <w:sz w:val="24"/>
                <w:szCs w:val="24"/>
              </w:rPr>
              <w:t xml:space="preserve">udvikle og indgå i støtten af børn og unge og voksnes sociale identitetsdannelse i kulturelle komplekse fællesskaber </w:t>
            </w:r>
          </w:p>
          <w:p w14:paraId="75A44568" w14:textId="77777777" w:rsidR="00661DB2" w:rsidRPr="000B2077" w:rsidRDefault="00661DB2" w:rsidP="00D52A6D">
            <w:pPr>
              <w:pStyle w:val="Opstilling-punkttegn"/>
              <w:numPr>
                <w:ilvl w:val="0"/>
                <w:numId w:val="141"/>
              </w:numPr>
              <w:rPr>
                <w:rFonts w:ascii="Garamond" w:hAnsi="Garamond"/>
                <w:sz w:val="24"/>
                <w:szCs w:val="24"/>
              </w:rPr>
            </w:pPr>
            <w:r w:rsidRPr="000B2077">
              <w:rPr>
                <w:rFonts w:ascii="Garamond" w:hAnsi="Garamond"/>
                <w:sz w:val="24"/>
                <w:szCs w:val="24"/>
              </w:rPr>
              <w:t>agere professionelt i komplekse kulturelle kontekster og indgå i tværprofessionelt samarbejde</w:t>
            </w:r>
          </w:p>
          <w:p w14:paraId="3A079C6B" w14:textId="77777777" w:rsidR="00661DB2" w:rsidRPr="000B2077" w:rsidRDefault="00661DB2">
            <w:pPr>
              <w:ind w:left="750"/>
              <w:contextualSpacing/>
              <w:rPr>
                <w:rFonts w:cs="Arial"/>
              </w:rPr>
            </w:pPr>
          </w:p>
        </w:tc>
      </w:tr>
      <w:tr w:rsidR="00661DB2" w:rsidRPr="000B2077" w14:paraId="700105B6" w14:textId="77777777">
        <w:tc>
          <w:tcPr>
            <w:tcW w:w="9351" w:type="dxa"/>
            <w:gridSpan w:val="2"/>
          </w:tcPr>
          <w:p w14:paraId="516021E4" w14:textId="77777777" w:rsidR="00661DB2" w:rsidRPr="000B2077" w:rsidRDefault="00661DB2">
            <w:pPr>
              <w:contextualSpacing/>
              <w:rPr>
                <w:rFonts w:cs="Arial"/>
              </w:rPr>
            </w:pPr>
            <w:r w:rsidRPr="000B2077">
              <w:rPr>
                <w:rFonts w:cs="Arial"/>
              </w:rPr>
              <w:t xml:space="preserve">For at opnå disse kompetencer skal den studerende </w:t>
            </w:r>
          </w:p>
        </w:tc>
      </w:tr>
      <w:tr w:rsidR="00661DB2" w:rsidRPr="000B2077" w14:paraId="63514BF1" w14:textId="77777777">
        <w:trPr>
          <w:trHeight w:val="841"/>
        </w:trPr>
        <w:tc>
          <w:tcPr>
            <w:tcW w:w="4673" w:type="dxa"/>
          </w:tcPr>
          <w:p w14:paraId="724507CE" w14:textId="77777777" w:rsidR="00661DB2" w:rsidRPr="000B2077" w:rsidRDefault="00661DB2">
            <w:pPr>
              <w:contextualSpacing/>
              <w:rPr>
                <w:rFonts w:cs="Arial"/>
                <w:b/>
              </w:rPr>
            </w:pPr>
            <w:r w:rsidRPr="000B2077">
              <w:rPr>
                <w:rFonts w:cs="Arial"/>
                <w:b/>
              </w:rPr>
              <w:t>Viden</w:t>
            </w:r>
          </w:p>
          <w:p w14:paraId="5D49713B" w14:textId="77777777" w:rsidR="00661DB2" w:rsidRPr="000B2077" w:rsidRDefault="00661DB2" w:rsidP="00D52A6D">
            <w:pPr>
              <w:pStyle w:val="Listeafsnit"/>
              <w:numPr>
                <w:ilvl w:val="0"/>
                <w:numId w:val="142"/>
              </w:numPr>
              <w:rPr>
                <w:rFonts w:ascii="Garamond" w:hAnsi="Garamond" w:cs="Arial"/>
              </w:rPr>
            </w:pPr>
            <w:r w:rsidRPr="000B2077">
              <w:rPr>
                <w:rFonts w:ascii="Garamond" w:hAnsi="Garamond" w:cs="Arial"/>
              </w:rPr>
              <w:t xml:space="preserve">have viden om betydningen af kulturel kompleksitet i flerkulturelle institutioner </w:t>
            </w:r>
          </w:p>
          <w:p w14:paraId="6589C6F6" w14:textId="5AE80F3E" w:rsidR="00661DB2" w:rsidRPr="000B2077" w:rsidRDefault="00661DB2" w:rsidP="00D52A6D">
            <w:pPr>
              <w:pStyle w:val="Listeafsnit"/>
              <w:numPr>
                <w:ilvl w:val="0"/>
                <w:numId w:val="142"/>
              </w:numPr>
              <w:rPr>
                <w:rFonts w:ascii="Garamond" w:hAnsi="Garamond" w:cs="Arial"/>
              </w:rPr>
            </w:pPr>
            <w:r w:rsidRPr="000B2077">
              <w:rPr>
                <w:rFonts w:ascii="Garamond" w:hAnsi="Garamond" w:cs="Arial"/>
              </w:rPr>
              <w:t>have viden om teorier og metoder i kulturelle processer i pædagogiske sammenhæng</w:t>
            </w:r>
            <w:r w:rsidR="004B74A3">
              <w:rPr>
                <w:rFonts w:ascii="Garamond" w:hAnsi="Garamond" w:cs="Arial"/>
              </w:rPr>
              <w:t>e</w:t>
            </w:r>
            <w:r w:rsidRPr="000B2077">
              <w:rPr>
                <w:rFonts w:ascii="Garamond" w:hAnsi="Garamond" w:cs="Arial"/>
              </w:rPr>
              <w:t xml:space="preserve"> </w:t>
            </w:r>
          </w:p>
          <w:p w14:paraId="71A2C619" w14:textId="77777777" w:rsidR="00661DB2" w:rsidRPr="000B2077" w:rsidRDefault="00661DB2" w:rsidP="00D52A6D">
            <w:pPr>
              <w:pStyle w:val="Listeafsnit"/>
              <w:numPr>
                <w:ilvl w:val="0"/>
                <w:numId w:val="142"/>
              </w:numPr>
              <w:rPr>
                <w:rFonts w:ascii="Garamond" w:hAnsi="Garamond" w:cs="Arial"/>
              </w:rPr>
            </w:pPr>
            <w:r w:rsidRPr="000B2077">
              <w:rPr>
                <w:rFonts w:ascii="Garamond" w:hAnsi="Garamond" w:cs="Arial"/>
              </w:rPr>
              <w:t xml:space="preserve">kunne forstå og reflektere over hvordan fællesskaber dannes på baggrund af en demografisk udvikling, kulturel kompleksitet og diversitet </w:t>
            </w:r>
          </w:p>
          <w:p w14:paraId="0C969B28" w14:textId="77777777" w:rsidR="00661DB2" w:rsidRPr="000B2077" w:rsidRDefault="00661DB2">
            <w:pPr>
              <w:contextualSpacing/>
              <w:rPr>
                <w:rFonts w:cs="Arial"/>
              </w:rPr>
            </w:pPr>
          </w:p>
        </w:tc>
        <w:tc>
          <w:tcPr>
            <w:tcW w:w="4678" w:type="dxa"/>
          </w:tcPr>
          <w:p w14:paraId="08CAFA91" w14:textId="77777777" w:rsidR="00661DB2" w:rsidRPr="000B2077" w:rsidRDefault="00661DB2">
            <w:pPr>
              <w:contextualSpacing/>
              <w:rPr>
                <w:rFonts w:cs="Arial"/>
                <w:b/>
              </w:rPr>
            </w:pPr>
            <w:r w:rsidRPr="000B2077">
              <w:rPr>
                <w:rFonts w:cs="Arial"/>
                <w:b/>
              </w:rPr>
              <w:t>Færdigheder</w:t>
            </w:r>
          </w:p>
          <w:p w14:paraId="6DFB4685" w14:textId="5250524E" w:rsidR="00661DB2" w:rsidRPr="000B2077" w:rsidRDefault="00661DB2" w:rsidP="00D52A6D">
            <w:pPr>
              <w:pStyle w:val="Listeafsnit"/>
              <w:numPr>
                <w:ilvl w:val="0"/>
                <w:numId w:val="143"/>
              </w:numPr>
              <w:rPr>
                <w:rFonts w:ascii="Garamond" w:hAnsi="Garamond" w:cs="Arial"/>
              </w:rPr>
            </w:pPr>
            <w:r w:rsidRPr="000B2077">
              <w:rPr>
                <w:rFonts w:ascii="Garamond" w:hAnsi="Garamond" w:cs="Arial"/>
              </w:rPr>
              <w:t>kunne analysere komplekse kulturelle problemstillinger i en pædagogisk praksis og opstille løsningsforslag</w:t>
            </w:r>
          </w:p>
          <w:p w14:paraId="5BCD3ED9" w14:textId="77777777" w:rsidR="00661DB2" w:rsidRDefault="00661DB2" w:rsidP="00D52A6D">
            <w:pPr>
              <w:pStyle w:val="Listeafsnit"/>
              <w:numPr>
                <w:ilvl w:val="0"/>
                <w:numId w:val="143"/>
              </w:numPr>
              <w:rPr>
                <w:rFonts w:ascii="Garamond" w:hAnsi="Garamond" w:cs="Arial"/>
              </w:rPr>
            </w:pPr>
            <w:r w:rsidRPr="000B2077">
              <w:rPr>
                <w:rFonts w:ascii="Garamond" w:hAnsi="Garamond" w:cs="Arial"/>
              </w:rPr>
              <w:t xml:space="preserve">kunne analysere inkluderende og ekskluderende kulturelle processer  </w:t>
            </w:r>
          </w:p>
          <w:p w14:paraId="6BF0DF46" w14:textId="77777777" w:rsidR="00661DB2" w:rsidRPr="000B2077" w:rsidRDefault="00661DB2" w:rsidP="00D52A6D">
            <w:pPr>
              <w:pStyle w:val="Listeafsnit"/>
              <w:numPr>
                <w:ilvl w:val="0"/>
                <w:numId w:val="143"/>
              </w:numPr>
              <w:rPr>
                <w:rFonts w:ascii="Garamond" w:hAnsi="Garamond" w:cs="Arial"/>
              </w:rPr>
            </w:pPr>
            <w:r w:rsidRPr="000B2077">
              <w:rPr>
                <w:rFonts w:ascii="Garamond" w:hAnsi="Garamond" w:cs="Arial"/>
              </w:rPr>
              <w:t xml:space="preserve">kunne formidle og igangsætte udvikling af inkluderende kulturelle fællesskaber og begrunde sine valg af pædagogiske tiltag  </w:t>
            </w:r>
          </w:p>
          <w:p w14:paraId="12B27579" w14:textId="77777777" w:rsidR="00661DB2" w:rsidRPr="000B2077" w:rsidRDefault="00661DB2">
            <w:pPr>
              <w:ind w:left="750"/>
              <w:contextualSpacing/>
              <w:rPr>
                <w:rFonts w:cs="Arial"/>
              </w:rPr>
            </w:pPr>
          </w:p>
        </w:tc>
      </w:tr>
    </w:tbl>
    <w:p w14:paraId="40DB441A" w14:textId="77777777" w:rsidR="00661DB2" w:rsidRPr="00810BC3" w:rsidRDefault="00661DB2" w:rsidP="00661DB2">
      <w:pPr>
        <w:ind w:left="750"/>
        <w:contextualSpacing/>
        <w:rPr>
          <w:rFonts w:cs="Arial"/>
        </w:rPr>
      </w:pPr>
    </w:p>
    <w:p w14:paraId="36D07456" w14:textId="77777777" w:rsidR="00661DB2" w:rsidRPr="00810BC3" w:rsidRDefault="00661DB2" w:rsidP="00661DB2">
      <w:pPr>
        <w:jc w:val="both"/>
        <w:rPr>
          <w:rFonts w:cs="Arial"/>
          <w:b/>
        </w:rPr>
      </w:pPr>
      <w:r w:rsidRPr="00810BC3">
        <w:rPr>
          <w:rFonts w:cs="Arial"/>
          <w:b/>
        </w:rPr>
        <w:t>Moduler</w:t>
      </w:r>
    </w:p>
    <w:p w14:paraId="760BC761" w14:textId="77777777" w:rsidR="00661DB2" w:rsidRPr="00810BC3" w:rsidRDefault="00661DB2" w:rsidP="00661DB2">
      <w:pPr>
        <w:jc w:val="both"/>
        <w:rPr>
          <w:rFonts w:cs="Arial"/>
        </w:rPr>
      </w:pPr>
      <w:r w:rsidRPr="00810BC3">
        <w:rPr>
          <w:rFonts w:cs="Arial"/>
        </w:rPr>
        <w:t>Modul 1: Kulturbegreber og interkulturel kommunikation</w:t>
      </w:r>
    </w:p>
    <w:p w14:paraId="3CECC0A9" w14:textId="77777777" w:rsidR="00661DB2" w:rsidRPr="00810BC3" w:rsidRDefault="00661DB2" w:rsidP="00661DB2">
      <w:pPr>
        <w:jc w:val="both"/>
        <w:rPr>
          <w:rFonts w:cs="Arial"/>
        </w:rPr>
      </w:pPr>
      <w:r w:rsidRPr="00810BC3">
        <w:rPr>
          <w:rFonts w:cs="Arial"/>
        </w:rPr>
        <w:t>Modul 2: Pædagogik i det interkulturelle samfund</w:t>
      </w:r>
    </w:p>
    <w:p w14:paraId="61A7E6F0" w14:textId="77777777" w:rsidR="00661DB2" w:rsidRDefault="00661DB2" w:rsidP="00661DB2">
      <w:pPr>
        <w:rPr>
          <w:rFonts w:ascii="Arial" w:eastAsia="Calibri" w:hAnsi="Arial"/>
          <w:i/>
          <w:noProof/>
          <w:szCs w:val="20"/>
        </w:rPr>
      </w:pPr>
    </w:p>
    <w:p w14:paraId="01537356" w14:textId="77777777" w:rsidR="00661DB2" w:rsidRPr="00810BC3" w:rsidRDefault="00661DB2" w:rsidP="00661DB2">
      <w:pPr>
        <w:rPr>
          <w:rFonts w:cs="Arial"/>
          <w:b/>
        </w:rPr>
      </w:pPr>
    </w:p>
    <w:p w14:paraId="4127FEBE" w14:textId="77777777" w:rsidR="00661DB2" w:rsidRDefault="00661DB2">
      <w:pPr>
        <w:rPr>
          <w:rFonts w:ascii="Arial" w:eastAsia="Calibri" w:hAnsi="Arial"/>
          <w:i/>
          <w:noProof/>
          <w:szCs w:val="20"/>
        </w:rPr>
      </w:pPr>
      <w:r>
        <w:br w:type="page"/>
      </w:r>
    </w:p>
    <w:p w14:paraId="643EF217" w14:textId="413B3C12" w:rsidR="00254E04" w:rsidRPr="00810BC3" w:rsidRDefault="009812A7" w:rsidP="00CA417D">
      <w:pPr>
        <w:pStyle w:val="Overskrift3"/>
        <w:numPr>
          <w:ilvl w:val="0"/>
          <w:numId w:val="0"/>
        </w:numPr>
        <w:ind w:left="720"/>
      </w:pPr>
      <w:bookmarkStart w:id="125" w:name="_Toc174541688"/>
      <w:r>
        <w:lastRenderedPageBreak/>
        <w:t>Modul Rs 19</w:t>
      </w:r>
      <w:r w:rsidR="009B43A7">
        <w:t>.1</w:t>
      </w:r>
      <w:r w:rsidR="00527FDF">
        <w:t>4</w:t>
      </w:r>
      <w:r w:rsidR="009266F1">
        <w:t>.1</w:t>
      </w:r>
      <w:r w:rsidR="00254E04" w:rsidRPr="00810BC3">
        <w:t xml:space="preserve">: Kulturbegreber og </w:t>
      </w:r>
      <w:r w:rsidR="00254E04" w:rsidRPr="00F953B3">
        <w:t>interkulturel</w:t>
      </w:r>
      <w:r w:rsidR="00254E04" w:rsidRPr="00810BC3">
        <w:t xml:space="preserve"> kommunikation</w:t>
      </w:r>
      <w:bookmarkEnd w:id="123"/>
      <w:bookmarkEnd w:id="125"/>
    </w:p>
    <w:p w14:paraId="643EF218"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19" w14:textId="77777777" w:rsidR="00254E04" w:rsidRPr="00810BC3" w:rsidRDefault="00254E04" w:rsidP="009D71A6">
      <w:pPr>
        <w:rPr>
          <w:rFonts w:cs="Arial"/>
          <w:b/>
          <w:bCs/>
        </w:rPr>
      </w:pPr>
    </w:p>
    <w:p w14:paraId="643EF21A" w14:textId="77777777" w:rsidR="00254E04" w:rsidRPr="00810BC3" w:rsidRDefault="00254E04" w:rsidP="009D71A6">
      <w:pPr>
        <w:rPr>
          <w:rFonts w:cs="Arial"/>
          <w:b/>
          <w:bCs/>
        </w:rPr>
      </w:pPr>
      <w:r w:rsidRPr="00810BC3">
        <w:rPr>
          <w:rFonts w:cs="Arial"/>
          <w:b/>
          <w:bCs/>
        </w:rPr>
        <w:t>Læringsmål</w:t>
      </w:r>
    </w:p>
    <w:p w14:paraId="2C65631B" w14:textId="77777777" w:rsidR="00C4243C" w:rsidRDefault="00254E04" w:rsidP="009D71A6">
      <w:pPr>
        <w:rPr>
          <w:rFonts w:cs="Arial"/>
        </w:rPr>
      </w:pPr>
      <w:r w:rsidRPr="00810BC3">
        <w:rPr>
          <w:rFonts w:cs="Arial"/>
        </w:rPr>
        <w:t xml:space="preserve">Den studerende  </w:t>
      </w:r>
    </w:p>
    <w:p w14:paraId="643EF21B" w14:textId="3F0C6ABE" w:rsidR="00254E04" w:rsidRPr="00810BC3" w:rsidRDefault="00C4243C" w:rsidP="009D71A6">
      <w:pPr>
        <w:rPr>
          <w:rFonts w:cs="Arial"/>
        </w:rPr>
      </w:pPr>
      <w:r>
        <w:rPr>
          <w:rFonts w:cs="Arial"/>
        </w:rPr>
        <w:t>Viden</w:t>
      </w:r>
      <w:r w:rsidR="00254E04" w:rsidRPr="00810BC3">
        <w:rPr>
          <w:rFonts w:cs="Arial"/>
        </w:rPr>
        <w:t xml:space="preserve">          </w:t>
      </w:r>
    </w:p>
    <w:p w14:paraId="643EF21D" w14:textId="77777777" w:rsidR="000B2077" w:rsidRP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kulturbegreber og kulturteori </w:t>
      </w:r>
    </w:p>
    <w:p w14:paraId="643EF21F" w14:textId="77777777" w:rsidR="000B2077" w:rsidRP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har indsigt i teoretiske tilgange om etnicitetsdannelse og identitet</w:t>
      </w:r>
    </w:p>
    <w:p w14:paraId="643EF220" w14:textId="77777777" w:rsid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og kan analysere og håndtere interkulturel kommunikation </w:t>
      </w:r>
    </w:p>
    <w:p w14:paraId="05BF0545" w14:textId="451C92B4" w:rsidR="00C4243C" w:rsidRPr="00C4243C" w:rsidRDefault="00C4243C" w:rsidP="00C4243C">
      <w:pPr>
        <w:spacing w:line="232" w:lineRule="atLeast"/>
      </w:pPr>
      <w:r>
        <w:t>Færdighed</w:t>
      </w:r>
    </w:p>
    <w:p w14:paraId="643EF221" w14:textId="77777777" w:rsid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kan vurdere og anvende teorier om interkulturel kommunikation i pædagogiske sammenhæng</w:t>
      </w:r>
    </w:p>
    <w:p w14:paraId="21C373FD" w14:textId="2AEEAD64" w:rsidR="00C4243C" w:rsidRPr="00C4243C" w:rsidRDefault="00C4243C" w:rsidP="00C4243C">
      <w:pPr>
        <w:spacing w:line="232" w:lineRule="atLeast"/>
      </w:pPr>
      <w:r>
        <w:t>Kompetencer</w:t>
      </w:r>
    </w:p>
    <w:p w14:paraId="489306B4" w14:textId="77777777" w:rsidR="00C4243C" w:rsidRPr="000B2077" w:rsidRDefault="00C4243C" w:rsidP="00C4243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håndtere pædagogiske processer med henblik udvikling af kulturelt dynamiske praksisser </w:t>
      </w:r>
    </w:p>
    <w:p w14:paraId="6130B348" w14:textId="77777777" w:rsidR="00C4243C" w:rsidRPr="000B2077" w:rsidRDefault="00C4243C" w:rsidP="00C4243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reflektere over og skabe forståelse for andre kulturelle praksisser </w:t>
      </w:r>
    </w:p>
    <w:p w14:paraId="643EF222" w14:textId="77777777" w:rsidR="00254E04" w:rsidRPr="00810BC3" w:rsidRDefault="00254E04" w:rsidP="009D71A6">
      <w:pPr>
        <w:rPr>
          <w:rFonts w:cs="Arial"/>
          <w:b/>
          <w:bCs/>
        </w:rPr>
      </w:pPr>
    </w:p>
    <w:p w14:paraId="643EF223" w14:textId="77777777" w:rsidR="00254E04" w:rsidRPr="00810BC3" w:rsidRDefault="00254E04" w:rsidP="009D71A6">
      <w:pPr>
        <w:jc w:val="both"/>
        <w:rPr>
          <w:rFonts w:cs="Arial"/>
        </w:rPr>
      </w:pPr>
    </w:p>
    <w:p w14:paraId="643EF224" w14:textId="73158CE7" w:rsidR="00254E04" w:rsidRPr="00810BC3" w:rsidRDefault="009B43A7" w:rsidP="00CA417D">
      <w:pPr>
        <w:pStyle w:val="Overskrift3"/>
        <w:numPr>
          <w:ilvl w:val="0"/>
          <w:numId w:val="0"/>
        </w:numPr>
        <w:ind w:left="720"/>
      </w:pPr>
      <w:bookmarkStart w:id="126" w:name="_Toc284248007"/>
      <w:bookmarkStart w:id="127" w:name="_Toc174541689"/>
      <w:r>
        <w:t>Modul Rs 19.1</w:t>
      </w:r>
      <w:r w:rsidR="00527FDF">
        <w:t>4</w:t>
      </w:r>
      <w:r w:rsidR="009266F1">
        <w:t>.2</w:t>
      </w:r>
      <w:r w:rsidR="00254E04" w:rsidRPr="00810BC3">
        <w:t xml:space="preserve">: Pædagogik i det </w:t>
      </w:r>
      <w:r w:rsidR="00254E04" w:rsidRPr="00F953B3">
        <w:t>interkulturelle</w:t>
      </w:r>
      <w:r w:rsidR="00254E04" w:rsidRPr="00810BC3">
        <w:t xml:space="preserve"> samfund</w:t>
      </w:r>
      <w:bookmarkEnd w:id="126"/>
      <w:bookmarkEnd w:id="127"/>
    </w:p>
    <w:p w14:paraId="643EF225"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226" w14:textId="77777777" w:rsidR="00254E04" w:rsidRPr="00EA1222" w:rsidRDefault="00254E04" w:rsidP="009D71A6">
      <w:pPr>
        <w:jc w:val="both"/>
        <w:rPr>
          <w:rFonts w:cs="Arial"/>
        </w:rPr>
      </w:pPr>
    </w:p>
    <w:p w14:paraId="643EF227" w14:textId="77777777" w:rsidR="00254E04" w:rsidRPr="00EA1222" w:rsidRDefault="00254E04" w:rsidP="009D71A6">
      <w:pPr>
        <w:rPr>
          <w:rFonts w:cs="Arial"/>
          <w:b/>
          <w:bCs/>
        </w:rPr>
      </w:pPr>
      <w:r w:rsidRPr="00EA1222">
        <w:rPr>
          <w:rFonts w:cs="Arial"/>
          <w:b/>
          <w:bCs/>
        </w:rPr>
        <w:t>Læringsmål</w:t>
      </w:r>
    </w:p>
    <w:p w14:paraId="643EF228" w14:textId="77777777" w:rsidR="00254E04" w:rsidRDefault="00254E04" w:rsidP="009D71A6">
      <w:pPr>
        <w:rPr>
          <w:rFonts w:cs="Arial"/>
        </w:rPr>
      </w:pPr>
      <w:r w:rsidRPr="00810BC3">
        <w:rPr>
          <w:rFonts w:cs="Arial"/>
        </w:rPr>
        <w:t>Den studerende</w:t>
      </w:r>
    </w:p>
    <w:p w14:paraId="780C7A11" w14:textId="448476D6" w:rsidR="00C4243C" w:rsidRPr="00810BC3" w:rsidRDefault="00C4243C" w:rsidP="009D71A6">
      <w:pPr>
        <w:rPr>
          <w:rFonts w:cs="Arial"/>
        </w:rPr>
      </w:pPr>
      <w:r>
        <w:rPr>
          <w:rFonts w:cs="Arial"/>
        </w:rPr>
        <w:t>Viden</w:t>
      </w:r>
    </w:p>
    <w:p w14:paraId="643EF22A" w14:textId="77777777" w:rsidR="000B2077" w:rsidRDefault="000B2077" w:rsidP="00D52A6D">
      <w:pPr>
        <w:pStyle w:val="Opstilling-punkttegn"/>
        <w:numPr>
          <w:ilvl w:val="0"/>
          <w:numId w:val="145"/>
        </w:numPr>
        <w:rPr>
          <w:rFonts w:ascii="Garamond" w:hAnsi="Garamond"/>
          <w:sz w:val="24"/>
          <w:szCs w:val="24"/>
        </w:rPr>
      </w:pPr>
      <w:r w:rsidRPr="000B2077">
        <w:rPr>
          <w:rFonts w:ascii="Garamond" w:hAnsi="Garamond"/>
          <w:sz w:val="24"/>
          <w:szCs w:val="24"/>
        </w:rPr>
        <w:t xml:space="preserve">har viden om inklusions- og eksklusionsprocesser i institutioner og skoler, mangfoldighed i institutions- og skolekultur, interkulturel dannelse og social identitetsdannelse </w:t>
      </w:r>
    </w:p>
    <w:p w14:paraId="352FA14B" w14:textId="619EBA5A" w:rsidR="00C4243C" w:rsidRPr="000B2077" w:rsidRDefault="00C4243C" w:rsidP="00C4243C">
      <w:pPr>
        <w:pStyle w:val="Opstilling-punkttegn"/>
        <w:rPr>
          <w:rFonts w:ascii="Garamond" w:hAnsi="Garamond"/>
          <w:sz w:val="24"/>
          <w:szCs w:val="24"/>
        </w:rPr>
      </w:pPr>
      <w:r>
        <w:rPr>
          <w:rFonts w:ascii="Garamond" w:hAnsi="Garamond"/>
          <w:sz w:val="24"/>
          <w:szCs w:val="24"/>
        </w:rPr>
        <w:t>Færdighed</w:t>
      </w:r>
    </w:p>
    <w:p w14:paraId="643EF22B" w14:textId="77777777" w:rsidR="000B2077" w:rsidRPr="000B2077" w:rsidRDefault="000B2077" w:rsidP="00D52A6D">
      <w:pPr>
        <w:pStyle w:val="Opstilling-punkttegn"/>
        <w:numPr>
          <w:ilvl w:val="0"/>
          <w:numId w:val="145"/>
        </w:numPr>
        <w:rPr>
          <w:rFonts w:ascii="Garamond" w:hAnsi="Garamond"/>
          <w:sz w:val="24"/>
          <w:szCs w:val="24"/>
        </w:rPr>
      </w:pPr>
      <w:r w:rsidRPr="000B2077">
        <w:rPr>
          <w:rFonts w:ascii="Garamond" w:hAnsi="Garamond"/>
          <w:sz w:val="24"/>
          <w:szCs w:val="24"/>
        </w:rPr>
        <w:t>kan reflektere over og udvikle egne interkulturelle kompetencer i forbindelse med pædagogisk arbejde</w:t>
      </w:r>
    </w:p>
    <w:p w14:paraId="13285DEE" w14:textId="7335FECF" w:rsidR="00C4243C" w:rsidRDefault="00C4243C" w:rsidP="00C4243C">
      <w:pPr>
        <w:pStyle w:val="Opstilling-punkttegn"/>
        <w:rPr>
          <w:rFonts w:ascii="Garamond" w:hAnsi="Garamond"/>
          <w:sz w:val="24"/>
          <w:szCs w:val="24"/>
        </w:rPr>
      </w:pPr>
      <w:r>
        <w:rPr>
          <w:rFonts w:ascii="Garamond" w:hAnsi="Garamond"/>
          <w:sz w:val="24"/>
          <w:szCs w:val="24"/>
        </w:rPr>
        <w:t>Kompetencer</w:t>
      </w:r>
    </w:p>
    <w:p w14:paraId="149DD180" w14:textId="77777777" w:rsidR="00C4243C" w:rsidRPr="000B2077" w:rsidRDefault="00C4243C" w:rsidP="00C4243C">
      <w:pPr>
        <w:pStyle w:val="Opstilling-punkttegn"/>
        <w:numPr>
          <w:ilvl w:val="0"/>
          <w:numId w:val="145"/>
        </w:numPr>
        <w:rPr>
          <w:rFonts w:ascii="Garamond" w:hAnsi="Garamond"/>
          <w:sz w:val="24"/>
          <w:szCs w:val="24"/>
        </w:rPr>
      </w:pPr>
      <w:r w:rsidRPr="000B2077">
        <w:rPr>
          <w:rFonts w:ascii="Garamond" w:hAnsi="Garamond"/>
          <w:sz w:val="24"/>
          <w:szCs w:val="24"/>
        </w:rPr>
        <w:t xml:space="preserve">kan indgå i et samarbejde om pædagogiske udvikling i kulturelle komplekse samfund </w:t>
      </w:r>
    </w:p>
    <w:p w14:paraId="42EF9A45" w14:textId="77777777" w:rsidR="00C4243C" w:rsidRPr="000B2077" w:rsidRDefault="00C4243C" w:rsidP="00C4243C">
      <w:pPr>
        <w:pStyle w:val="Opstilling-punkttegn"/>
        <w:numPr>
          <w:ilvl w:val="0"/>
          <w:numId w:val="145"/>
        </w:numPr>
        <w:rPr>
          <w:rFonts w:ascii="Garamond" w:hAnsi="Garamond"/>
          <w:sz w:val="24"/>
          <w:szCs w:val="24"/>
        </w:rPr>
      </w:pPr>
      <w:r w:rsidRPr="000B2077">
        <w:rPr>
          <w:rFonts w:ascii="Garamond" w:hAnsi="Garamond"/>
          <w:sz w:val="24"/>
          <w:szCs w:val="24"/>
        </w:rPr>
        <w:t>kan skabe og begrunde pædagogiske rammer for udvikling af inkluderende fællesskaber og multikulturelle læringsmiljøer</w:t>
      </w:r>
    </w:p>
    <w:p w14:paraId="7CFE2C45" w14:textId="77777777" w:rsidR="00C4243C" w:rsidRDefault="00C4243C" w:rsidP="00C4243C">
      <w:pPr>
        <w:pStyle w:val="Opstilling-punkttegn"/>
        <w:numPr>
          <w:ilvl w:val="0"/>
          <w:numId w:val="145"/>
        </w:numPr>
        <w:rPr>
          <w:rFonts w:ascii="Garamond" w:hAnsi="Garamond"/>
          <w:sz w:val="24"/>
          <w:szCs w:val="24"/>
        </w:rPr>
      </w:pPr>
      <w:r w:rsidRPr="000B2077">
        <w:rPr>
          <w:rFonts w:ascii="Garamond" w:hAnsi="Garamond"/>
          <w:sz w:val="24"/>
          <w:szCs w:val="24"/>
        </w:rPr>
        <w:t>kan tilrettelægge pædagogisk arbejde og undervisning rettet mod udvikling af interkulturelle kompetencer</w:t>
      </w:r>
    </w:p>
    <w:p w14:paraId="7ECAA358" w14:textId="77777777" w:rsidR="007D40C7" w:rsidRPr="00C4243C" w:rsidRDefault="007D40C7" w:rsidP="00C4243C">
      <w:pPr>
        <w:pStyle w:val="Opstilling-punkttegn"/>
        <w:numPr>
          <w:ilvl w:val="0"/>
          <w:numId w:val="145"/>
        </w:numPr>
        <w:rPr>
          <w:rFonts w:ascii="Garamond" w:hAnsi="Garamond"/>
          <w:sz w:val="24"/>
          <w:szCs w:val="24"/>
        </w:rPr>
      </w:pPr>
      <w:r w:rsidRPr="00C4243C">
        <w:rPr>
          <w:rFonts w:cs="Arial"/>
          <w:b/>
          <w:bCs/>
        </w:rPr>
        <w:br w:type="page"/>
      </w:r>
    </w:p>
    <w:p w14:paraId="643EF28E" w14:textId="604FF740" w:rsidR="00254E04" w:rsidRPr="00810BC3" w:rsidRDefault="00D52A6D" w:rsidP="005E6DA6">
      <w:pPr>
        <w:rPr>
          <w:rFonts w:cs="Arial"/>
          <w:b/>
          <w:bCs/>
        </w:rPr>
      </w:pPr>
      <w:r>
        <w:rPr>
          <w:rFonts w:cs="Arial"/>
          <w:b/>
          <w:bCs/>
        </w:rPr>
        <w:lastRenderedPageBreak/>
        <w:t>Diplomuddannelse i Pædagogik</w:t>
      </w:r>
    </w:p>
    <w:p w14:paraId="643EF28F" w14:textId="5783A632" w:rsidR="00254E04" w:rsidRPr="00810BC3" w:rsidRDefault="00226291" w:rsidP="00BF5016">
      <w:pPr>
        <w:pStyle w:val="Overskrift2"/>
      </w:pPr>
      <w:bookmarkStart w:id="128" w:name="_Toc284248014"/>
      <w:bookmarkStart w:id="129" w:name="_Toc174541690"/>
      <w:r>
        <w:t>19.1</w:t>
      </w:r>
      <w:r w:rsidR="00527FDF">
        <w:t>5</w:t>
      </w:r>
      <w:r w:rsidR="009812A7">
        <w:t xml:space="preserve"> </w:t>
      </w:r>
      <w:r w:rsidR="00254E04" w:rsidRPr="00D00353">
        <w:t>LOGOPÆDI</w:t>
      </w:r>
      <w:bookmarkEnd w:id="128"/>
      <w:bookmarkEnd w:id="129"/>
    </w:p>
    <w:p w14:paraId="643EF290" w14:textId="77777777" w:rsidR="00254E04" w:rsidRDefault="00254E04" w:rsidP="005E6DA6">
      <w:pPr>
        <w:autoSpaceDE w:val="0"/>
        <w:autoSpaceDN w:val="0"/>
        <w:adjustRightInd w:val="0"/>
        <w:outlineLvl w:val="2"/>
        <w:rPr>
          <w:rFonts w:cs="Arial"/>
          <w:b/>
          <w:bCs/>
        </w:rPr>
      </w:pPr>
    </w:p>
    <w:p w14:paraId="643EF291" w14:textId="77777777" w:rsidR="00FA5BC8" w:rsidRPr="00FA5BC8" w:rsidRDefault="00FA5BC8" w:rsidP="00FA5BC8">
      <w:pPr>
        <w:rPr>
          <w:b/>
        </w:rPr>
      </w:pPr>
      <w:r w:rsidRPr="00FA5BC8">
        <w:rPr>
          <w:b/>
        </w:rPr>
        <w:t>Formål</w:t>
      </w:r>
    </w:p>
    <w:p w14:paraId="26D3DDF7" w14:textId="7F37A737" w:rsidR="009812C6" w:rsidRPr="00EF4059" w:rsidRDefault="009812C6" w:rsidP="009812C6">
      <w:pPr>
        <w:autoSpaceDE w:val="0"/>
        <w:autoSpaceDN w:val="0"/>
        <w:adjustRightInd w:val="0"/>
        <w:rPr>
          <w:rFonts w:eastAsia="Calibri" w:cs="Garamond"/>
          <w:color w:val="4F81BD" w:themeColor="accent1"/>
          <w:lang w:eastAsia="en-US"/>
        </w:rPr>
      </w:pPr>
      <w:r>
        <w:rPr>
          <w:rFonts w:eastAsia="Calibri" w:cs="Garamond"/>
          <w:lang w:eastAsia="en-US"/>
        </w:rPr>
        <w:t>Formålet er at kvalificere d</w:t>
      </w:r>
      <w:r w:rsidRPr="00FA5BC8">
        <w:rPr>
          <w:rFonts w:eastAsia="Calibri" w:cs="Garamond"/>
          <w:lang w:eastAsia="en-US"/>
        </w:rPr>
        <w:t xml:space="preserve">en studerende </w:t>
      </w:r>
      <w:r>
        <w:rPr>
          <w:rFonts w:eastAsia="Calibri" w:cs="Garamond"/>
          <w:lang w:eastAsia="en-US"/>
        </w:rPr>
        <w:t xml:space="preserve">til at </w:t>
      </w:r>
      <w:r w:rsidRPr="00FA5BC8">
        <w:rPr>
          <w:rFonts w:eastAsia="Calibri" w:cs="Garamond"/>
          <w:lang w:eastAsia="en-US"/>
        </w:rPr>
        <w:t>kunne håndtere logopædiske problemstillinger inden for almenpædagogiske praksisfelter</w:t>
      </w:r>
      <w:r w:rsidR="00CB0EE5">
        <w:rPr>
          <w:rFonts w:eastAsia="Calibri" w:cs="Garamond"/>
          <w:lang w:eastAsia="en-US"/>
        </w:rPr>
        <w:t>,</w:t>
      </w:r>
      <w:r w:rsidRPr="00FA5BC8">
        <w:rPr>
          <w:rFonts w:eastAsia="Calibri" w:cs="Garamond"/>
          <w:lang w:eastAsia="en-US"/>
        </w:rPr>
        <w:t xml:space="preserve"> såvel som i </w:t>
      </w:r>
      <w:r>
        <w:rPr>
          <w:rFonts w:eastAsia="Calibri" w:cs="Garamond"/>
          <w:lang w:eastAsia="en-US"/>
        </w:rPr>
        <w:t>specialisere</w:t>
      </w:r>
      <w:r w:rsidR="00CB0EE5">
        <w:rPr>
          <w:rFonts w:eastAsia="Calibri" w:cs="Garamond"/>
          <w:lang w:eastAsia="en-US"/>
        </w:rPr>
        <w:t>de</w:t>
      </w:r>
      <w:r>
        <w:rPr>
          <w:rFonts w:eastAsia="Calibri" w:cs="Garamond"/>
          <w:lang w:eastAsia="en-US"/>
        </w:rPr>
        <w:t xml:space="preserve"> faglig</w:t>
      </w:r>
      <w:r w:rsidR="00CB0EE5">
        <w:rPr>
          <w:rFonts w:eastAsia="Calibri" w:cs="Garamond"/>
          <w:lang w:eastAsia="en-US"/>
        </w:rPr>
        <w:t>e</w:t>
      </w:r>
      <w:r>
        <w:rPr>
          <w:rFonts w:eastAsia="Calibri" w:cs="Garamond"/>
          <w:lang w:eastAsia="en-US"/>
        </w:rPr>
        <w:t xml:space="preserve"> miljø</w:t>
      </w:r>
      <w:r w:rsidR="00CB0EE5">
        <w:rPr>
          <w:rFonts w:eastAsia="Calibri" w:cs="Garamond"/>
          <w:lang w:eastAsia="en-US"/>
        </w:rPr>
        <w:t>er</w:t>
      </w:r>
      <w:r>
        <w:rPr>
          <w:rFonts w:eastAsia="Calibri" w:cs="Garamond"/>
          <w:lang w:eastAsia="en-US"/>
        </w:rPr>
        <w:t xml:space="preserve">. At bibringe den studerende </w:t>
      </w:r>
      <w:r w:rsidRPr="00FA5BC8">
        <w:rPr>
          <w:rFonts w:eastAsia="Calibri" w:cs="Garamond"/>
          <w:lang w:eastAsia="en-US"/>
        </w:rPr>
        <w:t>en integreret teoretisk og professionsrettet</w:t>
      </w:r>
      <w:r>
        <w:rPr>
          <w:rFonts w:eastAsia="Calibri" w:cs="Garamond"/>
          <w:lang w:eastAsia="en-US"/>
        </w:rPr>
        <w:t xml:space="preserve"> logopædisk</w:t>
      </w:r>
      <w:r w:rsidRPr="00FA5BC8">
        <w:rPr>
          <w:rFonts w:eastAsia="Calibri" w:cs="Garamond"/>
          <w:lang w:eastAsia="en-US"/>
        </w:rPr>
        <w:t xml:space="preserve"> viden</w:t>
      </w:r>
      <w:r>
        <w:rPr>
          <w:rFonts w:eastAsia="Calibri" w:cs="Garamond"/>
          <w:lang w:eastAsia="en-US"/>
        </w:rPr>
        <w:t xml:space="preserve"> og kompetence</w:t>
      </w:r>
      <w:r w:rsidRPr="00FA5BC8">
        <w:rPr>
          <w:rFonts w:eastAsia="Calibri" w:cs="Garamond"/>
          <w:lang w:eastAsia="en-US"/>
        </w:rPr>
        <w:t xml:space="preserve"> som bygger på national </w:t>
      </w:r>
      <w:r w:rsidR="00CB0EE5">
        <w:rPr>
          <w:rFonts w:eastAsia="Calibri" w:cs="Garamond"/>
          <w:lang w:eastAsia="en-US"/>
        </w:rPr>
        <w:t>og</w:t>
      </w:r>
      <w:r w:rsidRPr="00FA5BC8">
        <w:rPr>
          <w:rFonts w:eastAsia="Calibri" w:cs="Garamond"/>
          <w:lang w:eastAsia="en-US"/>
        </w:rPr>
        <w:t xml:space="preserve"> international forskning. </w:t>
      </w:r>
      <w:r>
        <w:rPr>
          <w:rFonts w:eastAsia="Calibri" w:cs="Garamond"/>
          <w:lang w:eastAsia="en-US"/>
        </w:rPr>
        <w:t xml:space="preserve">At kvalificere til </w:t>
      </w:r>
      <w:r w:rsidRPr="00FA5BC8">
        <w:rPr>
          <w:rFonts w:eastAsia="Calibri" w:cs="Garamond"/>
          <w:lang w:eastAsia="en-US"/>
        </w:rPr>
        <w:t>at arbejde ud fra et helhedsperspektiv, hv</w:t>
      </w:r>
      <w:r>
        <w:rPr>
          <w:rFonts w:eastAsia="Calibri" w:cs="Garamond"/>
          <w:lang w:eastAsia="en-US"/>
        </w:rPr>
        <w:t xml:space="preserve">or den målrettede logopædiske indsats sigter mod </w:t>
      </w:r>
      <w:r w:rsidR="00CB0EE5">
        <w:rPr>
          <w:rFonts w:eastAsia="Calibri" w:cs="Garamond"/>
          <w:lang w:eastAsia="en-US"/>
        </w:rPr>
        <w:t xml:space="preserve">at fremme </w:t>
      </w:r>
      <w:r>
        <w:rPr>
          <w:rFonts w:eastAsia="Calibri" w:cs="Garamond"/>
          <w:lang w:eastAsia="en-US"/>
        </w:rPr>
        <w:t>trivsel,</w:t>
      </w:r>
      <w:r w:rsidR="00CB0EE5">
        <w:rPr>
          <w:rFonts w:eastAsia="Calibri" w:cs="Garamond"/>
          <w:lang w:eastAsia="en-US"/>
        </w:rPr>
        <w:t xml:space="preserve"> udvikling,</w:t>
      </w:r>
      <w:r>
        <w:rPr>
          <w:rFonts w:eastAsia="Calibri" w:cs="Garamond"/>
          <w:lang w:eastAsia="en-US"/>
        </w:rPr>
        <w:t xml:space="preserve"> læring</w:t>
      </w:r>
      <w:r w:rsidR="00CB0EE5">
        <w:rPr>
          <w:rFonts w:eastAsia="Calibri" w:cs="Garamond"/>
          <w:lang w:eastAsia="en-US"/>
        </w:rPr>
        <w:t xml:space="preserve">, kommunikation </w:t>
      </w:r>
      <w:r>
        <w:rPr>
          <w:rFonts w:eastAsia="Calibri" w:cs="Garamond"/>
          <w:lang w:eastAsia="en-US"/>
        </w:rPr>
        <w:t>og deltagelse</w:t>
      </w:r>
      <w:r w:rsidR="00CB0EE5">
        <w:rPr>
          <w:rFonts w:eastAsia="Calibri" w:cs="Garamond"/>
          <w:lang w:eastAsia="en-US"/>
        </w:rPr>
        <w:t xml:space="preserve"> </w:t>
      </w:r>
      <w:r>
        <w:rPr>
          <w:rFonts w:eastAsia="Calibri" w:cs="Garamond"/>
          <w:lang w:eastAsia="en-US"/>
        </w:rPr>
        <w:t>for børn, unge eller voksne jf. gældende lovgivning og konventioner, samt at kvalificere</w:t>
      </w:r>
      <w:r w:rsidR="00CB0EE5">
        <w:rPr>
          <w:rFonts w:eastAsia="Calibri" w:cs="Garamond"/>
          <w:lang w:eastAsia="en-US"/>
        </w:rPr>
        <w:t xml:space="preserve"> det tværprofessionelle samarbejde med perspektiver fra </w:t>
      </w:r>
      <w:r>
        <w:rPr>
          <w:rFonts w:eastAsia="Calibri" w:cs="Garamond"/>
          <w:lang w:eastAsia="en-US"/>
        </w:rPr>
        <w:t xml:space="preserve">det logopædiske </w:t>
      </w:r>
      <w:r w:rsidR="00CB0EE5">
        <w:rPr>
          <w:rFonts w:eastAsia="Calibri" w:cs="Garamond"/>
          <w:lang w:eastAsia="en-US"/>
        </w:rPr>
        <w:t>fag</w:t>
      </w:r>
      <w:r>
        <w:rPr>
          <w:rFonts w:eastAsia="Calibri" w:cs="Garamond"/>
          <w:lang w:eastAsia="en-US"/>
        </w:rPr>
        <w:t>.</w:t>
      </w:r>
    </w:p>
    <w:p w14:paraId="643EF293" w14:textId="77777777" w:rsidR="00FA5BC8" w:rsidRPr="00FA5BC8" w:rsidRDefault="00FA5BC8" w:rsidP="00FA5BC8">
      <w:pPr>
        <w:rPr>
          <w:b/>
        </w:rPr>
      </w:pPr>
    </w:p>
    <w:p w14:paraId="643EF294" w14:textId="77777777" w:rsidR="00FA5BC8" w:rsidRPr="00FA5BC8" w:rsidRDefault="00FA5BC8" w:rsidP="00FA5BC8">
      <w:pPr>
        <w:rPr>
          <w:b/>
        </w:rPr>
      </w:pPr>
      <w:r w:rsidRPr="00FA5BC8">
        <w:rPr>
          <w:b/>
        </w:rPr>
        <w:t>Mål for læringsudbytte</w:t>
      </w:r>
    </w:p>
    <w:p w14:paraId="643EF295" w14:textId="77777777" w:rsidR="00FA5BC8" w:rsidRPr="00FA5BC8" w:rsidRDefault="00FA5BC8" w:rsidP="00FA5BC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103"/>
      </w:tblGrid>
      <w:tr w:rsidR="002B10B1" w:rsidRPr="00FA5BC8" w14:paraId="12DB1B09" w14:textId="77777777" w:rsidTr="001C60FB">
        <w:tc>
          <w:tcPr>
            <w:tcW w:w="9634" w:type="dxa"/>
            <w:gridSpan w:val="2"/>
          </w:tcPr>
          <w:p w14:paraId="715254F4" w14:textId="77777777" w:rsidR="002B10B1" w:rsidRPr="00FA5BC8" w:rsidRDefault="002B10B1" w:rsidP="001C60FB">
            <w:pPr>
              <w:rPr>
                <w:b/>
              </w:rPr>
            </w:pPr>
            <w:r w:rsidRPr="00FA5BC8">
              <w:rPr>
                <w:b/>
              </w:rPr>
              <w:t>Kompetencemål</w:t>
            </w:r>
          </w:p>
          <w:p w14:paraId="7E91F79E" w14:textId="77777777" w:rsidR="002B10B1" w:rsidRPr="00FA5BC8" w:rsidRDefault="002B10B1" w:rsidP="001C60FB">
            <w:pPr>
              <w:rPr>
                <w:rFonts w:eastAsia="Calibri"/>
                <w:lang w:eastAsia="en-US"/>
              </w:rPr>
            </w:pPr>
            <w:r w:rsidRPr="00FA5BC8">
              <w:t>Det er målet, at den studerendende gennem integration af praksiserfaring og udviklingsorientering opnår kompetencer til</w:t>
            </w:r>
            <w:r>
              <w:t xml:space="preserve"> at</w:t>
            </w:r>
          </w:p>
          <w:p w14:paraId="3A06E953" w14:textId="44FD6184" w:rsidR="0018642C" w:rsidRPr="0018642C" w:rsidRDefault="0018642C" w:rsidP="00D52A6D">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håndtere logopædiske problemstillinger indenfor almenpædagogiske praksisfelter, såvel som i specialiserede faglige miljøer </w:t>
            </w:r>
          </w:p>
          <w:p w14:paraId="3631F476" w14:textId="2A4A93ED" w:rsidR="0018642C" w:rsidRPr="0018642C" w:rsidRDefault="0018642C" w:rsidP="00D52A6D">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påtage sig ansvar for at planlægge, gennemføre og evaluere indsatser der fremmer trivsel, udvikling, læring, kommunikation på baggrund af en integreret og professionsrettet logopædisk viden og praksis, som bygger på national og international forskning </w:t>
            </w:r>
          </w:p>
          <w:p w14:paraId="5B84DB3A" w14:textId="3704B02B" w:rsidR="002B10B1" w:rsidRPr="00FA5BC8" w:rsidRDefault="0018642C" w:rsidP="00D52A6D">
            <w:pPr>
              <w:pStyle w:val="Listeafsnit"/>
              <w:numPr>
                <w:ilvl w:val="0"/>
                <w:numId w:val="190"/>
              </w:numPr>
              <w:spacing w:after="160" w:line="232" w:lineRule="atLeast"/>
              <w:rPr>
                <w:rFonts w:eastAsia="Calibri"/>
                <w:lang w:eastAsia="en-US"/>
              </w:rPr>
            </w:pPr>
            <w:r w:rsidRPr="0018642C">
              <w:rPr>
                <w:rFonts w:ascii="Garamond" w:eastAsia="Calibri" w:hAnsi="Garamond"/>
                <w:lang w:eastAsia="en-US"/>
              </w:rPr>
              <w:t>indgå i samarbejde med relevante parter, via konsultative praksisformer, med henblik på tilrettelæggelse af en helhedsorienteret og læringsdifferentieret indsats, der fremmer trivsel og deltagelsesmuligheder.</w:t>
            </w:r>
          </w:p>
        </w:tc>
      </w:tr>
      <w:tr w:rsidR="002B10B1" w:rsidRPr="00FA5BC8" w14:paraId="3DF41E2D" w14:textId="77777777" w:rsidTr="001C60FB">
        <w:tc>
          <w:tcPr>
            <w:tcW w:w="9634" w:type="dxa"/>
            <w:gridSpan w:val="2"/>
          </w:tcPr>
          <w:p w14:paraId="7AA8EF60" w14:textId="77777777" w:rsidR="002B10B1" w:rsidRPr="00FA5BC8" w:rsidRDefault="002B10B1" w:rsidP="001C60FB">
            <w:r w:rsidRPr="00FA5BC8">
              <w:t xml:space="preserve">For at opnå disse kompetencer skal den studerende </w:t>
            </w:r>
          </w:p>
        </w:tc>
      </w:tr>
      <w:tr w:rsidR="002B10B1" w:rsidRPr="00FA5BC8" w14:paraId="2BF0983F" w14:textId="77777777" w:rsidTr="001C60FB">
        <w:trPr>
          <w:trHeight w:val="1364"/>
        </w:trPr>
        <w:tc>
          <w:tcPr>
            <w:tcW w:w="4531" w:type="dxa"/>
          </w:tcPr>
          <w:p w14:paraId="59367831" w14:textId="77777777" w:rsidR="002B10B1" w:rsidRPr="00FA5BC8" w:rsidRDefault="002B10B1" w:rsidP="001C60FB">
            <w:pPr>
              <w:rPr>
                <w:b/>
              </w:rPr>
            </w:pPr>
            <w:r w:rsidRPr="00FA5BC8">
              <w:rPr>
                <w:b/>
              </w:rPr>
              <w:t>Viden</w:t>
            </w:r>
          </w:p>
          <w:p w14:paraId="103E0EF2" w14:textId="38716D61" w:rsidR="005C1275" w:rsidRPr="005C1275" w:rsidRDefault="005C1275" w:rsidP="00D52A6D">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indsigt i teori og forskning om sprogtilegnelse, sproglig udvikling, lingvistik, udviklingsdiversitet og klassifikation af vanskeligheder indenfor det logopædiske fagområde.</w:t>
            </w:r>
          </w:p>
          <w:p w14:paraId="37D01CC0" w14:textId="67DA4A50" w:rsidR="005C1275" w:rsidRPr="005C1275" w:rsidRDefault="005C1275" w:rsidP="00D52A6D">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viden om komplekse årsagssammenhænge, af betydning for typisk og atypisk sprogtilegnelse samt tab af tale-sproglige færdigheder.</w:t>
            </w:r>
          </w:p>
          <w:p w14:paraId="6BFCC081" w14:textId="0F01A4EF" w:rsidR="0018642C" w:rsidRDefault="005C1275" w:rsidP="00D52A6D">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kendskab til relevante interventionsmetoder.</w:t>
            </w:r>
          </w:p>
          <w:p w14:paraId="608A2251" w14:textId="0A8F2ADD" w:rsidR="002B10B1" w:rsidRPr="00FA5BC8" w:rsidRDefault="002B10B1" w:rsidP="005C1275">
            <w:pPr>
              <w:autoSpaceDE w:val="0"/>
              <w:autoSpaceDN w:val="0"/>
              <w:adjustRightInd w:val="0"/>
              <w:spacing w:after="45" w:line="232" w:lineRule="atLeast"/>
              <w:rPr>
                <w:rFonts w:eastAsia="Calibri" w:cs="Garamond"/>
                <w:lang w:eastAsia="en-US"/>
              </w:rPr>
            </w:pPr>
          </w:p>
        </w:tc>
        <w:tc>
          <w:tcPr>
            <w:tcW w:w="5103" w:type="dxa"/>
          </w:tcPr>
          <w:p w14:paraId="2E53565E" w14:textId="77777777" w:rsidR="002B10B1" w:rsidRPr="00FA5BC8" w:rsidRDefault="002B10B1" w:rsidP="001C60FB">
            <w:pPr>
              <w:rPr>
                <w:b/>
              </w:rPr>
            </w:pPr>
            <w:r w:rsidRPr="00FA5BC8">
              <w:rPr>
                <w:b/>
              </w:rPr>
              <w:t>Færdighed</w:t>
            </w:r>
          </w:p>
          <w:p w14:paraId="61CF0103" w14:textId="40F3A554" w:rsidR="005D721B" w:rsidRPr="005D721B"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og anvende relevante teorier i relation til logopædisk praksis.</w:t>
            </w:r>
          </w:p>
          <w:p w14:paraId="5D66B684" w14:textId="4ADCC3D5" w:rsidR="005D721B" w:rsidRPr="005D721B"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anvende relevante metoder som grundlag for at undersøge, analysere, beskrive og vurdere logopædiske indsatser der fremmer udviklings- og deltagelsesmuligheder.</w:t>
            </w:r>
          </w:p>
          <w:p w14:paraId="4874CB68" w14:textId="3B5710DF" w:rsidR="005D721B" w:rsidRPr="005D721B"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omsætte logopædisk viden og koordinere målrettede indsatser på et generelt, fokuseret og særligt niveau i mono- og tværprofessionelle kontekster.</w:t>
            </w:r>
          </w:p>
          <w:p w14:paraId="25E63664" w14:textId="25746FC0" w:rsidR="005C1275" w:rsidRPr="005C1275"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forskellige logopædiske indsatser i forhold til egen og andres logopædiske praksis.</w:t>
            </w:r>
          </w:p>
          <w:p w14:paraId="2406978C" w14:textId="77777777" w:rsidR="002B10B1" w:rsidRPr="00FA5BC8" w:rsidRDefault="002B10B1" w:rsidP="005D721B">
            <w:pPr>
              <w:autoSpaceDE w:val="0"/>
              <w:autoSpaceDN w:val="0"/>
              <w:adjustRightInd w:val="0"/>
              <w:spacing w:after="45" w:line="232" w:lineRule="atLeast"/>
            </w:pPr>
          </w:p>
        </w:tc>
      </w:tr>
    </w:tbl>
    <w:p w14:paraId="643EF2AC" w14:textId="77777777" w:rsidR="006E30E2" w:rsidRDefault="006E30E2" w:rsidP="005E6DA6">
      <w:pPr>
        <w:autoSpaceDE w:val="0"/>
        <w:autoSpaceDN w:val="0"/>
        <w:adjustRightInd w:val="0"/>
        <w:outlineLvl w:val="2"/>
        <w:rPr>
          <w:rFonts w:cs="Arial"/>
          <w:b/>
          <w:bCs/>
        </w:rPr>
      </w:pPr>
    </w:p>
    <w:p w14:paraId="48CA7ECA" w14:textId="77777777" w:rsidR="00844D3C" w:rsidRDefault="00844D3C">
      <w:pPr>
        <w:rPr>
          <w:rFonts w:cs="Arial"/>
          <w:b/>
        </w:rPr>
      </w:pPr>
      <w:r>
        <w:rPr>
          <w:rFonts w:cs="Arial"/>
          <w:b/>
        </w:rPr>
        <w:br w:type="page"/>
      </w:r>
    </w:p>
    <w:p w14:paraId="643EF2AE" w14:textId="2FA785F3" w:rsidR="00652321" w:rsidRPr="00810BC3" w:rsidRDefault="00652321" w:rsidP="00652321">
      <w:pPr>
        <w:rPr>
          <w:rFonts w:cs="Arial"/>
          <w:b/>
        </w:rPr>
      </w:pPr>
      <w:r w:rsidRPr="00810BC3">
        <w:rPr>
          <w:rFonts w:cs="Arial"/>
          <w:b/>
        </w:rPr>
        <w:lastRenderedPageBreak/>
        <w:t>Moduler</w:t>
      </w:r>
    </w:p>
    <w:p w14:paraId="643EF2AF" w14:textId="77777777" w:rsidR="00652321" w:rsidRPr="00810BC3" w:rsidRDefault="00652321" w:rsidP="00652321">
      <w:pPr>
        <w:rPr>
          <w:rFonts w:cs="Arial"/>
        </w:rPr>
      </w:pPr>
      <w:r w:rsidRPr="00810BC3">
        <w:rPr>
          <w:rFonts w:cs="Arial"/>
        </w:rPr>
        <w:t>Modul 1: Sproglige vanskeligheder</w:t>
      </w:r>
    </w:p>
    <w:p w14:paraId="643EF2B0" w14:textId="77777777" w:rsidR="00652321" w:rsidRPr="00810BC3" w:rsidRDefault="00652321" w:rsidP="00652321">
      <w:pPr>
        <w:rPr>
          <w:rFonts w:cs="Arial"/>
        </w:rPr>
      </w:pPr>
      <w:r w:rsidRPr="00810BC3">
        <w:rPr>
          <w:rFonts w:cs="Arial"/>
        </w:rPr>
        <w:t>Modul 2: Talevanskeligheder</w:t>
      </w:r>
    </w:p>
    <w:p w14:paraId="643EF2B1" w14:textId="77777777" w:rsidR="00652321" w:rsidRPr="00810BC3" w:rsidRDefault="00652321" w:rsidP="00652321">
      <w:pPr>
        <w:rPr>
          <w:rFonts w:cs="Arial"/>
        </w:rPr>
      </w:pPr>
      <w:r w:rsidRPr="00810BC3">
        <w:rPr>
          <w:rFonts w:cs="Arial"/>
        </w:rPr>
        <w:t>Modul 3: Hørevanskeligheder</w:t>
      </w:r>
    </w:p>
    <w:p w14:paraId="643EF2B2" w14:textId="77777777" w:rsidR="00652321" w:rsidRDefault="00652321" w:rsidP="00652321">
      <w:pPr>
        <w:rPr>
          <w:rFonts w:cs="Arial"/>
        </w:rPr>
      </w:pPr>
      <w:r w:rsidRPr="00810BC3">
        <w:rPr>
          <w:rFonts w:cs="Arial"/>
        </w:rPr>
        <w:t>Modul 4: Skriftsproglige vanskeligheder i relation til dysleksi</w:t>
      </w:r>
    </w:p>
    <w:p w14:paraId="0963952C" w14:textId="01C53812" w:rsidR="002B10B1" w:rsidRPr="00FB3703" w:rsidRDefault="002B10B1" w:rsidP="002B10B1">
      <w:pPr>
        <w:rPr>
          <w:rFonts w:cs="Arial"/>
        </w:rPr>
      </w:pPr>
      <w:r w:rsidRPr="00FB3703">
        <w:rPr>
          <w:rFonts w:cs="Arial"/>
        </w:rPr>
        <w:t>PD i Log</w:t>
      </w:r>
      <w:r>
        <w:rPr>
          <w:rFonts w:cs="Arial"/>
        </w:rPr>
        <w:t xml:space="preserve">opædi, som </w:t>
      </w:r>
      <w:r w:rsidR="004E7429">
        <w:rPr>
          <w:rFonts w:cs="Arial"/>
        </w:rPr>
        <w:t>indeholder</w:t>
      </w:r>
      <w:r>
        <w:rPr>
          <w:rFonts w:cs="Arial"/>
        </w:rPr>
        <w:t xml:space="preserve"> de obligatoriske moduler </w:t>
      </w:r>
      <w:r w:rsidR="004E7429">
        <w:rPr>
          <w:rFonts w:cs="Arial"/>
        </w:rPr>
        <w:t>og</w:t>
      </w:r>
      <w:r w:rsidRPr="002F1512">
        <w:rPr>
          <w:rFonts w:cs="Arial"/>
        </w:rPr>
        <w:t xml:space="preserve"> de retningsspecifikke </w:t>
      </w:r>
      <w:r>
        <w:rPr>
          <w:rFonts w:cs="Arial"/>
        </w:rPr>
        <w:t xml:space="preserve">moduler 1: </w:t>
      </w:r>
      <w:r w:rsidRPr="00296BAA">
        <w:rPr>
          <w:rFonts w:cs="Arial"/>
        </w:rPr>
        <w:t xml:space="preserve">Sproglige vanskeligheder og </w:t>
      </w:r>
      <w:r>
        <w:rPr>
          <w:rFonts w:cs="Arial"/>
        </w:rPr>
        <w:t xml:space="preserve">2: </w:t>
      </w:r>
      <w:r w:rsidRPr="00296BAA">
        <w:rPr>
          <w:rFonts w:cs="Arial"/>
        </w:rPr>
        <w:t>Talevanskeligheder</w:t>
      </w:r>
      <w:r>
        <w:rPr>
          <w:rFonts w:cs="Arial"/>
        </w:rPr>
        <w:t>,</w:t>
      </w:r>
      <w:r w:rsidRPr="00FB3703">
        <w:rPr>
          <w:rFonts w:cs="Arial"/>
        </w:rPr>
        <w:t xml:space="preserve"> kvalificerer til funktionen som Talepædagog/Logopæd.</w:t>
      </w:r>
    </w:p>
    <w:p w14:paraId="643EF2B5" w14:textId="77777777" w:rsidR="00254E04" w:rsidRDefault="00254E04" w:rsidP="00A074A4">
      <w:pPr>
        <w:rPr>
          <w:rFonts w:cs="Arial"/>
          <w:b/>
        </w:rPr>
      </w:pPr>
    </w:p>
    <w:p w14:paraId="643EF2B6" w14:textId="77777777" w:rsidR="00FB3703" w:rsidRPr="00810BC3" w:rsidRDefault="00FB3703" w:rsidP="00A074A4">
      <w:pPr>
        <w:rPr>
          <w:rFonts w:cs="Arial"/>
          <w:b/>
        </w:rPr>
      </w:pPr>
    </w:p>
    <w:p w14:paraId="643EF2B7" w14:textId="34047A9D" w:rsidR="00254E04" w:rsidRPr="00810BC3" w:rsidRDefault="009B43A7" w:rsidP="003B51D2">
      <w:pPr>
        <w:pStyle w:val="Overskrift3"/>
        <w:numPr>
          <w:ilvl w:val="0"/>
          <w:numId w:val="0"/>
        </w:numPr>
        <w:ind w:left="720"/>
      </w:pPr>
      <w:bookmarkStart w:id="130" w:name="_Toc284248015"/>
      <w:bookmarkStart w:id="131" w:name="_Toc174541691"/>
      <w:r>
        <w:t>Modul Rs 19.1</w:t>
      </w:r>
      <w:r w:rsidR="00527FDF">
        <w:t>5</w:t>
      </w:r>
      <w:r w:rsidR="00254E04" w:rsidRPr="00810BC3">
        <w:t xml:space="preserve">.1: Sproglige </w:t>
      </w:r>
      <w:r w:rsidR="00254E04" w:rsidRPr="00F953B3">
        <w:t>vanskeligheder</w:t>
      </w:r>
      <w:bookmarkEnd w:id="130"/>
      <w:bookmarkEnd w:id="131"/>
    </w:p>
    <w:p w14:paraId="643EF2B8" w14:textId="77777777" w:rsidR="00254E04" w:rsidRDefault="00254E04" w:rsidP="00A20459">
      <w:pPr>
        <w:ind w:firstLine="720"/>
        <w:rPr>
          <w:rFonts w:cs="Arial"/>
        </w:rPr>
      </w:pPr>
      <w:r w:rsidRPr="00C07AD2">
        <w:rPr>
          <w:rFonts w:cs="Arial"/>
        </w:rPr>
        <w:t>10 ECTS-point, ekstern prøve</w:t>
      </w:r>
    </w:p>
    <w:p w14:paraId="643EF2B9" w14:textId="77777777" w:rsidR="00254E04" w:rsidRDefault="00254E04" w:rsidP="005E6DA6">
      <w:pPr>
        <w:rPr>
          <w:rFonts w:cs="Arial"/>
        </w:rPr>
      </w:pPr>
    </w:p>
    <w:p w14:paraId="643EF2BA" w14:textId="77777777" w:rsidR="00FA5BC8" w:rsidRPr="00FA5BC8" w:rsidRDefault="00FA5BC8" w:rsidP="00FA5BC8">
      <w:pPr>
        <w:rPr>
          <w:rFonts w:eastAsia="Calibri"/>
          <w:b/>
          <w:lang w:eastAsia="en-US"/>
        </w:rPr>
      </w:pPr>
      <w:r w:rsidRPr="00FA5BC8">
        <w:rPr>
          <w:rFonts w:eastAsia="Calibri"/>
          <w:b/>
          <w:lang w:eastAsia="en-US"/>
        </w:rPr>
        <w:t>Læringsmål</w:t>
      </w:r>
    </w:p>
    <w:p w14:paraId="643EF2BB" w14:textId="77777777" w:rsidR="00FA5BC8" w:rsidRDefault="00FA5BC8" w:rsidP="00FA5BC8">
      <w:pPr>
        <w:rPr>
          <w:rFonts w:eastAsia="Calibri" w:cs="Arial"/>
          <w:lang w:eastAsia="en-US"/>
        </w:rPr>
      </w:pPr>
      <w:r>
        <w:rPr>
          <w:rFonts w:eastAsia="Calibri" w:cs="Arial"/>
          <w:lang w:eastAsia="en-US"/>
        </w:rPr>
        <w:t>Den studerende</w:t>
      </w:r>
      <w:r w:rsidRPr="00E95DE9">
        <w:rPr>
          <w:rFonts w:eastAsia="Calibri" w:cs="Arial"/>
          <w:lang w:eastAsia="en-US"/>
        </w:rPr>
        <w:t xml:space="preserve"> </w:t>
      </w:r>
    </w:p>
    <w:p w14:paraId="6AB84983" w14:textId="2049BBB1" w:rsidR="00A71B90" w:rsidRPr="00A71B90" w:rsidRDefault="00A71B90" w:rsidP="00A71B90">
      <w:pPr>
        <w:rPr>
          <w:rFonts w:eastAsia="Calibri" w:cs="Arial"/>
          <w:lang w:eastAsia="en-US"/>
        </w:rPr>
      </w:pPr>
      <w:r w:rsidRPr="00A71B90">
        <w:rPr>
          <w:rFonts w:eastAsia="Calibri" w:cs="Arial"/>
          <w:lang w:eastAsia="en-US"/>
        </w:rPr>
        <w:t>Viden</w:t>
      </w:r>
    </w:p>
    <w:p w14:paraId="3AE9079F" w14:textId="24BB6727" w:rsidR="00A71B90" w:rsidRPr="00A71B90" w:rsidRDefault="00A71B90" w:rsidP="00D52A6D">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lingvistik, sprogtilegnelse, sproglig og kommunikativ udvikling.</w:t>
      </w:r>
    </w:p>
    <w:p w14:paraId="18D64138" w14:textId="12519B2C" w:rsidR="00A71B90" w:rsidRPr="00A71B90" w:rsidRDefault="00A71B90" w:rsidP="00D52A6D">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sproglige vanskeligheder (jf. ICD-11) herunder; årsagssammenhænge, fremtrædelsesformer, prognose, klassifikation og differentialdiagnoser.</w:t>
      </w:r>
    </w:p>
    <w:p w14:paraId="44584137" w14:textId="77777777" w:rsidR="00A71B90" w:rsidRPr="00A71B90" w:rsidRDefault="00A71B90" w:rsidP="00A71B90">
      <w:pPr>
        <w:rPr>
          <w:rFonts w:eastAsia="Calibri" w:cs="Arial"/>
          <w:lang w:eastAsia="en-US"/>
        </w:rPr>
      </w:pPr>
      <w:r w:rsidRPr="00A71B90">
        <w:rPr>
          <w:rFonts w:eastAsia="Calibri" w:cs="Arial"/>
          <w:lang w:eastAsia="en-US"/>
        </w:rPr>
        <w:t>Færdigheder</w:t>
      </w:r>
    </w:p>
    <w:p w14:paraId="08CAADEE" w14:textId="6751F153" w:rsidR="00A71B90" w:rsidRPr="00A71B90" w:rsidRDefault="00A71B90" w:rsidP="00D52A6D">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systematisk indhente viden om sproglige vanskeligheder via relevante undersøgelsesmetoder (fx anamnese, observation og testning).</w:t>
      </w:r>
    </w:p>
    <w:p w14:paraId="627F39DB" w14:textId="049871C9" w:rsidR="00A71B90" w:rsidRPr="00A71B90" w:rsidRDefault="00A71B90" w:rsidP="00D52A6D">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beskrive, analysere og vurdere sproglige vanskeligheder, særligt i relation til DLD (Developmental Language Disorder).</w:t>
      </w:r>
    </w:p>
    <w:p w14:paraId="1110010D" w14:textId="77777777" w:rsidR="00A71B90" w:rsidRPr="00A71B90" w:rsidRDefault="00A71B90" w:rsidP="00A71B90">
      <w:pPr>
        <w:rPr>
          <w:rFonts w:eastAsia="Calibri" w:cs="Arial"/>
          <w:lang w:eastAsia="en-US"/>
        </w:rPr>
      </w:pPr>
      <w:r w:rsidRPr="00A71B90">
        <w:rPr>
          <w:rFonts w:eastAsia="Calibri" w:cs="Arial"/>
          <w:lang w:eastAsia="en-US"/>
        </w:rPr>
        <w:t>Kompetencer</w:t>
      </w:r>
    </w:p>
    <w:p w14:paraId="2E050632" w14:textId="5FBAA3D3" w:rsidR="00A71B90" w:rsidRPr="00A71B90" w:rsidRDefault="00A71B90" w:rsidP="00D52A6D">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iværksætte, fagligt begrunde og reflektere over relevante logopædiske indsatser.</w:t>
      </w:r>
    </w:p>
    <w:p w14:paraId="181A0D19" w14:textId="430FDA68" w:rsidR="00E03020" w:rsidRPr="00A71B90" w:rsidRDefault="00A71B90" w:rsidP="00D52A6D">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indgå i samarbejde om en målrettet og specialiseret indsats, der rummer overvejelser i forhold til den enkelte, den enkeltes netværk samt relevante samarbejdspartnere.</w:t>
      </w:r>
    </w:p>
    <w:p w14:paraId="3AF56B8E" w14:textId="77777777" w:rsidR="00E03020" w:rsidRDefault="00E03020" w:rsidP="00FA5BC8">
      <w:pPr>
        <w:rPr>
          <w:rFonts w:eastAsia="Calibri" w:cs="Arial"/>
          <w:lang w:eastAsia="en-US"/>
        </w:rPr>
      </w:pPr>
    </w:p>
    <w:p w14:paraId="643EF2C3" w14:textId="77777777" w:rsidR="00254E04" w:rsidRPr="00810BC3" w:rsidRDefault="00254E04" w:rsidP="005E6DA6">
      <w:pPr>
        <w:rPr>
          <w:rFonts w:cs="Arial"/>
          <w:b/>
        </w:rPr>
      </w:pPr>
    </w:p>
    <w:p w14:paraId="643EF2C4" w14:textId="059A96D3" w:rsidR="00254E04" w:rsidRPr="00810BC3" w:rsidRDefault="009B43A7" w:rsidP="003B51D2">
      <w:pPr>
        <w:pStyle w:val="Overskrift3"/>
        <w:numPr>
          <w:ilvl w:val="0"/>
          <w:numId w:val="0"/>
        </w:numPr>
        <w:ind w:left="720"/>
      </w:pPr>
      <w:bookmarkStart w:id="132" w:name="_Toc284248016"/>
      <w:bookmarkStart w:id="133" w:name="_Toc174541692"/>
      <w:r>
        <w:t>Modul Rs 19.1</w:t>
      </w:r>
      <w:r w:rsidR="00527FDF">
        <w:t>5</w:t>
      </w:r>
      <w:r w:rsidR="00254E04" w:rsidRPr="00810BC3">
        <w:t xml:space="preserve">.2: </w:t>
      </w:r>
      <w:r w:rsidR="00254E04" w:rsidRPr="00F953B3">
        <w:t>Talevanskeligheder</w:t>
      </w:r>
      <w:bookmarkEnd w:id="132"/>
      <w:bookmarkEnd w:id="133"/>
    </w:p>
    <w:p w14:paraId="643EF2C5" w14:textId="77777777" w:rsidR="00254E04" w:rsidRDefault="00254E04" w:rsidP="00A20459">
      <w:pPr>
        <w:ind w:firstLine="720"/>
        <w:rPr>
          <w:rFonts w:cs="Arial"/>
        </w:rPr>
      </w:pPr>
      <w:r w:rsidRPr="00C07AD2">
        <w:rPr>
          <w:rFonts w:cs="Arial"/>
        </w:rPr>
        <w:t>10 ECTS-point, ekstern prøve</w:t>
      </w:r>
    </w:p>
    <w:p w14:paraId="643EF2C6" w14:textId="77777777" w:rsidR="00254E04" w:rsidRDefault="00254E04" w:rsidP="00C07AD2">
      <w:pPr>
        <w:ind w:firstLine="480"/>
        <w:rPr>
          <w:rFonts w:cs="Arial"/>
          <w:b/>
        </w:rPr>
      </w:pPr>
    </w:p>
    <w:p w14:paraId="643EF2C7" w14:textId="77777777" w:rsidR="00FA5BC8" w:rsidRPr="00FA5BC8" w:rsidRDefault="00FA5BC8" w:rsidP="00FA5BC8">
      <w:pPr>
        <w:autoSpaceDE w:val="0"/>
        <w:autoSpaceDN w:val="0"/>
        <w:adjustRightInd w:val="0"/>
        <w:rPr>
          <w:rFonts w:eastAsia="Calibri" w:cs="Garamond"/>
          <w:b/>
          <w:bCs/>
          <w:lang w:eastAsia="en-US"/>
        </w:rPr>
      </w:pPr>
      <w:r w:rsidRPr="00FA5BC8">
        <w:rPr>
          <w:rFonts w:eastAsia="Calibri" w:cs="Garamond"/>
          <w:b/>
          <w:bCs/>
          <w:lang w:eastAsia="en-US"/>
        </w:rPr>
        <w:t xml:space="preserve">Læringsmål </w:t>
      </w:r>
    </w:p>
    <w:p w14:paraId="643EF2C8"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1D443E9B"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Viden</w:t>
      </w:r>
    </w:p>
    <w:p w14:paraId="5E22949A" w14:textId="162BC260" w:rsidR="00DF2BB4" w:rsidRPr="00DF2BB4" w:rsidRDefault="00DF2BB4" w:rsidP="00D52A6D">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forudsætninger for udvikling af talen, herunder taleorganernes neurologi, anatomi og fysiologi.</w:t>
      </w:r>
    </w:p>
    <w:p w14:paraId="6FABBF0B" w14:textId="27CCA5DB" w:rsidR="00DF2BB4" w:rsidRPr="00DF2BB4" w:rsidRDefault="00DF2BB4" w:rsidP="00D52A6D">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udtalevanskeligheder, (jf. ICD-11) herunder; årsagssammenhænge, fremtrædelsesformer, prognose, klassifikation og differentialdiagnoser.</w:t>
      </w:r>
    </w:p>
    <w:p w14:paraId="2ACD06CD" w14:textId="1FEBC82B" w:rsidR="00DF2BB4" w:rsidRPr="00DF2BB4" w:rsidRDefault="00DF2BB4" w:rsidP="00D52A6D">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stemmens funktioner og dysfunktioner, stammen og løbsk tale.</w:t>
      </w:r>
    </w:p>
    <w:p w14:paraId="63DE1049"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Færdigheder</w:t>
      </w:r>
    </w:p>
    <w:p w14:paraId="5923A4FF" w14:textId="082EE8B5" w:rsidR="00DF2BB4" w:rsidRPr="0029774C" w:rsidRDefault="00DF2BB4" w:rsidP="00D52A6D">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kan systematisk beskrive, analysere og vurdere talevanskeligheder via relevante undersøgelsesmetoder (fx anamnese, observation, fonetisk transskription og testning).</w:t>
      </w:r>
    </w:p>
    <w:p w14:paraId="3D716795"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Kompetencer</w:t>
      </w:r>
    </w:p>
    <w:p w14:paraId="429F9C31" w14:textId="4D3553B0" w:rsidR="00DF2BB4" w:rsidRDefault="0029774C" w:rsidP="00D52A6D">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w:t>
      </w:r>
      <w:r w:rsidR="00DF2BB4" w:rsidRPr="0029774C">
        <w:rPr>
          <w:rFonts w:ascii="Garamond" w:eastAsia="Calibri" w:hAnsi="Garamond" w:cs="Arial"/>
          <w:lang w:eastAsia="en-US"/>
        </w:rPr>
        <w:t>an iværksætte, fagligt begrunde og reflektere over relevante logopædiske indsatser.</w:t>
      </w:r>
    </w:p>
    <w:p w14:paraId="4AB6EF10" w14:textId="35E7126A" w:rsidR="00DF2BB4" w:rsidRPr="004E7429" w:rsidRDefault="004E7429" w:rsidP="00D52A6D">
      <w:pPr>
        <w:pStyle w:val="Listeafsnit"/>
        <w:numPr>
          <w:ilvl w:val="0"/>
          <w:numId w:val="195"/>
        </w:numPr>
        <w:spacing w:line="259" w:lineRule="auto"/>
        <w:rPr>
          <w:rFonts w:ascii="Garamond" w:eastAsia="Calibri" w:hAnsi="Garamond" w:cs="Arial"/>
          <w:lang w:eastAsia="en-US"/>
        </w:rPr>
      </w:pPr>
      <w:r w:rsidRPr="004E7429">
        <w:rPr>
          <w:rFonts w:ascii="Garamond" w:eastAsia="Calibri" w:hAnsi="Garamond" w:cs="Arial"/>
          <w:lang w:eastAsia="en-US"/>
        </w:rPr>
        <w:t>k</w:t>
      </w:r>
      <w:r w:rsidR="00DF2BB4" w:rsidRPr="004E7429">
        <w:rPr>
          <w:rFonts w:ascii="Garamond" w:eastAsia="Calibri" w:hAnsi="Garamond" w:cs="Arial"/>
          <w:lang w:eastAsia="en-US"/>
        </w:rPr>
        <w:t>an indgå i samarbejde om en målrettet og specialiseret indsats, der rummer overvejelser i forhold til den enkelte, den enkeltes netværk samt relevante samarbejdspartnere.</w:t>
      </w:r>
    </w:p>
    <w:p w14:paraId="3CE7994A" w14:textId="77777777" w:rsidR="00DF2BB4" w:rsidRDefault="00DF2BB4" w:rsidP="00FA5BC8">
      <w:pPr>
        <w:spacing w:line="259" w:lineRule="auto"/>
        <w:rPr>
          <w:rFonts w:eastAsia="Calibri" w:cs="Arial"/>
          <w:lang w:eastAsia="en-US"/>
        </w:rPr>
      </w:pPr>
    </w:p>
    <w:p w14:paraId="2F845478" w14:textId="7672FDCB" w:rsidR="00844D3C" w:rsidRDefault="00844D3C">
      <w:pPr>
        <w:rPr>
          <w:rFonts w:ascii="Arial" w:eastAsia="Calibri" w:hAnsi="Arial"/>
          <w:i/>
          <w:noProof/>
          <w:szCs w:val="20"/>
        </w:rPr>
      </w:pPr>
      <w:bookmarkStart w:id="134" w:name="_Toc284248017"/>
    </w:p>
    <w:p w14:paraId="643EF2D3" w14:textId="7DA6887A" w:rsidR="00254E04" w:rsidRPr="00810BC3" w:rsidRDefault="009B43A7" w:rsidP="003B51D2">
      <w:pPr>
        <w:pStyle w:val="Overskrift3"/>
        <w:numPr>
          <w:ilvl w:val="0"/>
          <w:numId w:val="0"/>
        </w:numPr>
        <w:ind w:left="720"/>
      </w:pPr>
      <w:bookmarkStart w:id="135" w:name="_Toc174541693"/>
      <w:r>
        <w:t>Modul Rs 19.1</w:t>
      </w:r>
      <w:r w:rsidR="00527FDF">
        <w:t>5</w:t>
      </w:r>
      <w:r w:rsidR="00254E04" w:rsidRPr="00810BC3">
        <w:t xml:space="preserve">.3: </w:t>
      </w:r>
      <w:r w:rsidR="00254E04" w:rsidRPr="00F953B3">
        <w:t>Hørevanskeligheder</w:t>
      </w:r>
      <w:bookmarkEnd w:id="134"/>
      <w:bookmarkEnd w:id="135"/>
    </w:p>
    <w:p w14:paraId="643EF2D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D5" w14:textId="77777777" w:rsidR="00254E04" w:rsidRDefault="00254E04" w:rsidP="005E6DA6">
      <w:pPr>
        <w:rPr>
          <w:rFonts w:cs="Arial"/>
          <w:b/>
        </w:rPr>
      </w:pPr>
    </w:p>
    <w:p w14:paraId="643EF2D6" w14:textId="77777777" w:rsidR="00FA5BC8" w:rsidRPr="00FA5BC8" w:rsidRDefault="00FA5BC8" w:rsidP="00FA5BC8">
      <w:pPr>
        <w:spacing w:line="259" w:lineRule="auto"/>
        <w:rPr>
          <w:rFonts w:eastAsia="Calibri"/>
          <w:b/>
          <w:lang w:eastAsia="en-US"/>
        </w:rPr>
      </w:pPr>
      <w:r w:rsidRPr="00FA5BC8">
        <w:rPr>
          <w:rFonts w:eastAsia="Calibri"/>
          <w:b/>
          <w:lang w:eastAsia="en-US"/>
        </w:rPr>
        <w:t>Læringsmål</w:t>
      </w:r>
    </w:p>
    <w:p w14:paraId="643EF2D7"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71F8441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Viden</w:t>
      </w:r>
    </w:p>
    <w:p w14:paraId="5C5A0D43" w14:textId="404D1D0E"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forudsætninger for udviklingen af hørelsen, herunder hørelsens neurologi, anatomi og fysiologi.</w:t>
      </w:r>
    </w:p>
    <w:p w14:paraId="05BB9F95" w14:textId="4DC99EC5"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forskellige former for og årsager til hørevanskeligheder samt medicinske og kliniske undersøgelsesmetoder og behandling.</w:t>
      </w:r>
    </w:p>
    <w:p w14:paraId="09E5BB3F" w14:textId="18EBF377"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kendskab til teknisk audiologi, herunder støjreducerende tiltag og høretekniske løsninger.</w:t>
      </w:r>
    </w:p>
    <w:p w14:paraId="241743F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Færdigheder</w:t>
      </w:r>
    </w:p>
    <w:p w14:paraId="2B980F10" w14:textId="715EBB42"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reflektere over hørevanskeligheders betydning for den kommunikative, talesproglige, psykiske og sociale udvikling.</w:t>
      </w:r>
    </w:p>
    <w:p w14:paraId="5E58C6AE"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Kompetencer</w:t>
      </w:r>
    </w:p>
    <w:p w14:paraId="0ECAE1B9" w14:textId="1BA3AE34"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systematisk indhente information og analysere hørevanskelighedernes omfang, med henblik på at vurdere behovet for relevante hørepædagogiske interventioner.</w:t>
      </w:r>
    </w:p>
    <w:p w14:paraId="6D4FDF00" w14:textId="5A76D3AE" w:rsidR="004E7429" w:rsidRPr="004E7429" w:rsidRDefault="0072048D" w:rsidP="00D52A6D">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indgå i samarbejde og vejlede om målrettede og specialiserede hørepædagogiske indsatser, der rummer overvejelser i forhold til lyttemiljøet, den enkelte, den enkeltes netværk samt relevante samarbejdspartnere.</w:t>
      </w:r>
    </w:p>
    <w:p w14:paraId="0951D1C7" w14:textId="77777777" w:rsidR="004E7429" w:rsidRPr="004E7429" w:rsidRDefault="004E7429" w:rsidP="00C53147">
      <w:pPr>
        <w:pStyle w:val="Opstilling-punkttegn"/>
        <w:rPr>
          <w:rFonts w:ascii="Garamond" w:hAnsi="Garamond"/>
          <w:sz w:val="24"/>
          <w:szCs w:val="24"/>
        </w:rPr>
      </w:pPr>
    </w:p>
    <w:p w14:paraId="643EF2E2" w14:textId="77777777" w:rsidR="00254E04" w:rsidRPr="00810BC3" w:rsidRDefault="00254E04" w:rsidP="005E6DA6">
      <w:pPr>
        <w:rPr>
          <w:rFonts w:cs="Arial"/>
          <w:b/>
        </w:rPr>
      </w:pPr>
    </w:p>
    <w:p w14:paraId="643EF2E3" w14:textId="2DF7A39A" w:rsidR="00254E04" w:rsidRPr="00A35579" w:rsidRDefault="009812A7" w:rsidP="003B51D2">
      <w:pPr>
        <w:pStyle w:val="Overskrift3"/>
        <w:numPr>
          <w:ilvl w:val="0"/>
          <w:numId w:val="0"/>
        </w:numPr>
        <w:ind w:left="720"/>
      </w:pPr>
      <w:bookmarkStart w:id="136" w:name="_Toc284248018"/>
      <w:bookmarkStart w:id="137" w:name="_Toc174541694"/>
      <w:r w:rsidRPr="00A35579">
        <w:t>Modul Rs 19.1</w:t>
      </w:r>
      <w:r w:rsidR="00527FDF">
        <w:t>5</w:t>
      </w:r>
      <w:r w:rsidR="00254E04" w:rsidRPr="00A35579">
        <w:t>.4: Skriftsproglige vanskeligheder i relation til dysleksi</w:t>
      </w:r>
      <w:bookmarkEnd w:id="136"/>
      <w:bookmarkEnd w:id="137"/>
    </w:p>
    <w:p w14:paraId="643EF2E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E5" w14:textId="77777777" w:rsidR="00254E04" w:rsidRPr="00810BC3" w:rsidRDefault="00254E04" w:rsidP="005E6DA6">
      <w:pPr>
        <w:rPr>
          <w:rFonts w:cs="Arial"/>
          <w:b/>
        </w:rPr>
      </w:pPr>
    </w:p>
    <w:p w14:paraId="0F85DB2E" w14:textId="77777777" w:rsidR="00B50438" w:rsidRPr="00FA5BC8" w:rsidRDefault="00B50438" w:rsidP="00B50438">
      <w:pPr>
        <w:spacing w:line="259" w:lineRule="auto"/>
        <w:rPr>
          <w:rFonts w:eastAsia="Calibri"/>
          <w:b/>
          <w:lang w:eastAsia="en-US"/>
        </w:rPr>
      </w:pPr>
      <w:r w:rsidRPr="00FA5BC8">
        <w:rPr>
          <w:rFonts w:eastAsia="Calibri"/>
          <w:b/>
          <w:lang w:eastAsia="en-US"/>
        </w:rPr>
        <w:t>Læringsmål</w:t>
      </w:r>
    </w:p>
    <w:p w14:paraId="1D361BCD" w14:textId="77777777" w:rsidR="00B50438" w:rsidRDefault="00B50438" w:rsidP="00B50438">
      <w:pPr>
        <w:spacing w:line="259" w:lineRule="auto"/>
        <w:rPr>
          <w:rFonts w:eastAsia="Calibri" w:cs="Arial"/>
          <w:lang w:eastAsia="en-US"/>
        </w:rPr>
      </w:pPr>
      <w:r>
        <w:rPr>
          <w:rFonts w:eastAsia="Calibri" w:cs="Arial"/>
          <w:lang w:eastAsia="en-US"/>
        </w:rPr>
        <w:t>Den studerende</w:t>
      </w:r>
    </w:p>
    <w:p w14:paraId="1243C26A" w14:textId="53BEC8A5" w:rsidR="00C53147" w:rsidRDefault="00C53147" w:rsidP="00C53147">
      <w:pPr>
        <w:rPr>
          <w:rFonts w:eastAsia="Calibri"/>
          <w:lang w:eastAsia="en-US"/>
        </w:rPr>
      </w:pPr>
      <w:r>
        <w:rPr>
          <w:rFonts w:eastAsia="Calibri"/>
          <w:lang w:eastAsia="en-US"/>
        </w:rPr>
        <w:t>Viden</w:t>
      </w:r>
    </w:p>
    <w:p w14:paraId="0AACE243" w14:textId="77777777" w:rsidR="00C53147" w:rsidRPr="00AA7738" w:rsidRDefault="00C53147" w:rsidP="00D52A6D">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2570DEF0" w14:textId="77777777" w:rsidR="00C53147" w:rsidRDefault="00C53147" w:rsidP="00D52A6D">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71F953D" w14:textId="77777777" w:rsidR="00C53147" w:rsidRDefault="00C53147" w:rsidP="00D52A6D">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70A7AF0A" w14:textId="43DDAC89" w:rsidR="00C53147" w:rsidRPr="00AA7738" w:rsidRDefault="00C53147" w:rsidP="00C53147">
      <w:pPr>
        <w:rPr>
          <w:rFonts w:eastAsia="Calibri"/>
          <w:lang w:eastAsia="en-US"/>
        </w:rPr>
      </w:pPr>
      <w:r>
        <w:rPr>
          <w:rFonts w:eastAsia="Calibri"/>
          <w:lang w:eastAsia="en-US"/>
        </w:rPr>
        <w:t>Færdighed</w:t>
      </w:r>
    </w:p>
    <w:p w14:paraId="5979C266" w14:textId="77777777" w:rsidR="00C53147" w:rsidRPr="00AA7738" w:rsidRDefault="00C53147" w:rsidP="00D52A6D">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10D39896" w14:textId="5C0AF233" w:rsidR="00C53147" w:rsidRPr="00C53147" w:rsidRDefault="00C53147" w:rsidP="00C53147">
      <w:pPr>
        <w:rPr>
          <w:rFonts w:cs="Arial"/>
          <w:bCs/>
        </w:rPr>
      </w:pPr>
      <w:r w:rsidRPr="00C53147">
        <w:rPr>
          <w:rFonts w:cs="Arial"/>
          <w:bCs/>
        </w:rPr>
        <w:t>Kompetence</w:t>
      </w:r>
    </w:p>
    <w:p w14:paraId="3FD541C4" w14:textId="41E1E610" w:rsidR="00B50438" w:rsidRPr="00AA7738" w:rsidRDefault="00B50438" w:rsidP="00D52A6D">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7348E22D" w14:textId="77777777" w:rsidR="00B50438" w:rsidRPr="00AA7738" w:rsidRDefault="00B50438" w:rsidP="00D52A6D">
      <w:pPr>
        <w:numPr>
          <w:ilvl w:val="0"/>
          <w:numId w:val="171"/>
        </w:numPr>
        <w:rPr>
          <w:rFonts w:eastAsia="Calibri"/>
          <w:lang w:eastAsia="en-US"/>
        </w:rPr>
      </w:pPr>
      <w:r w:rsidRPr="00AA7738">
        <w:rPr>
          <w:rFonts w:eastAsia="Calibri"/>
          <w:lang w:eastAsia="en-US"/>
        </w:rPr>
        <w:t>kan selvstændigt og i samarbejde med forældre, læsevejleder og andre ressourcepersoner afdække, beskrive, analysere og vurdere grundlaget for indsatser for børn og unge med eller i risiko for dysleksi eller fonologisk usikkerhed</w:t>
      </w:r>
    </w:p>
    <w:p w14:paraId="2CD35147" w14:textId="77777777" w:rsidR="00C53147" w:rsidRDefault="00C53147" w:rsidP="00C53147">
      <w:pPr>
        <w:ind w:left="360"/>
        <w:rPr>
          <w:rFonts w:eastAsia="Calibri"/>
          <w:lang w:eastAsia="en-US"/>
        </w:rPr>
      </w:pPr>
    </w:p>
    <w:p w14:paraId="643EF2EF" w14:textId="77777777" w:rsidR="000A22B5" w:rsidRDefault="000A22B5" w:rsidP="00A074A4">
      <w:pPr>
        <w:rPr>
          <w:rFonts w:cs="Arial"/>
          <w:b/>
        </w:rPr>
      </w:pPr>
    </w:p>
    <w:p w14:paraId="2C8B4A65" w14:textId="37DC4322" w:rsidR="00226291" w:rsidRPr="00810BC3" w:rsidRDefault="00D52A6D" w:rsidP="00226291">
      <w:pPr>
        <w:rPr>
          <w:rFonts w:cs="Arial"/>
          <w:b/>
          <w:bCs/>
        </w:rPr>
      </w:pPr>
      <w:r>
        <w:rPr>
          <w:rFonts w:cs="Arial"/>
          <w:b/>
          <w:bCs/>
        </w:rPr>
        <w:lastRenderedPageBreak/>
        <w:t>Diplomuddannelse i Pædagogik</w:t>
      </w:r>
    </w:p>
    <w:p w14:paraId="76B1D3BD" w14:textId="50CDAB7D" w:rsidR="00226291" w:rsidRPr="00B84E66" w:rsidRDefault="00226291" w:rsidP="00226291">
      <w:pPr>
        <w:pStyle w:val="Overskrift2"/>
      </w:pPr>
      <w:bookmarkStart w:id="138" w:name="_Toc357429806"/>
      <w:bookmarkStart w:id="139" w:name="_Toc525039315"/>
      <w:bookmarkStart w:id="140" w:name="_Toc174541695"/>
      <w:r>
        <w:t>19.1</w:t>
      </w:r>
      <w:r w:rsidR="00527FDF">
        <w:t>6</w:t>
      </w:r>
      <w:r>
        <w:t xml:space="preserve"> </w:t>
      </w:r>
      <w:r w:rsidRPr="00B84E66">
        <w:t xml:space="preserve">MEDIER OG </w:t>
      </w:r>
      <w:r w:rsidRPr="009C3323">
        <w:t>KOMMUNIKATION</w:t>
      </w:r>
      <w:bookmarkEnd w:id="138"/>
      <w:bookmarkEnd w:id="139"/>
      <w:bookmarkEnd w:id="140"/>
      <w:r>
        <w:t xml:space="preserve"> </w:t>
      </w:r>
    </w:p>
    <w:p w14:paraId="28028FC6" w14:textId="77777777" w:rsidR="00C4243C" w:rsidRPr="00B84E66" w:rsidRDefault="00C4243C" w:rsidP="00226291">
      <w:pPr>
        <w:rPr>
          <w:rFonts w:cs="Arial"/>
        </w:rPr>
      </w:pPr>
    </w:p>
    <w:p w14:paraId="00A31D8E" w14:textId="77777777" w:rsidR="00226291" w:rsidRPr="003F378B" w:rsidRDefault="00226291" w:rsidP="00226291">
      <w:r w:rsidRPr="003F378B">
        <w:rPr>
          <w:rFonts w:cs="Arial"/>
          <w:b/>
          <w:bCs/>
          <w:color w:val="000000"/>
        </w:rPr>
        <w:t>Formål</w:t>
      </w:r>
    </w:p>
    <w:p w14:paraId="0CB176CE" w14:textId="77777777" w:rsidR="00226291" w:rsidRPr="003F378B" w:rsidRDefault="00226291" w:rsidP="00226291">
      <w:pPr>
        <w:rPr>
          <w:rFonts w:cs="Arial"/>
          <w:color w:val="000000"/>
        </w:rPr>
      </w:pPr>
      <w:r w:rsidRPr="003F378B">
        <w:rPr>
          <w:rFonts w:cs="Arial"/>
          <w:color w:val="000000"/>
        </w:rPr>
        <w:t>Uddannelsesretningens formål er at kvalificere den studerende til at kunne varetage komplekse pædagogiske opgaver samt læreprocesser om og med medier og kommunikation i relation til mediernes dannelses- og samfundsmæssige betydning for de pædagogiske praksisfelter.</w:t>
      </w:r>
    </w:p>
    <w:p w14:paraId="0F276261" w14:textId="77777777" w:rsidR="00226291" w:rsidRPr="003F378B" w:rsidRDefault="00226291" w:rsidP="00226291"/>
    <w:p w14:paraId="74F5E24A" w14:textId="77777777" w:rsidR="00226291" w:rsidRDefault="00226291" w:rsidP="00226291">
      <w:pPr>
        <w:rPr>
          <w:rFonts w:cs="Arial"/>
          <w:b/>
          <w:bCs/>
          <w:color w:val="000000"/>
        </w:rPr>
      </w:pPr>
      <w:r w:rsidRPr="003F378B">
        <w:rPr>
          <w:rFonts w:cs="Arial"/>
          <w:b/>
          <w:bCs/>
          <w:color w:val="000000"/>
        </w:rPr>
        <w:t>Mål for læringsudbytte</w:t>
      </w:r>
    </w:p>
    <w:p w14:paraId="17F7182D" w14:textId="77777777" w:rsidR="00226291" w:rsidRPr="003F378B" w:rsidRDefault="00226291" w:rsidP="00226291"/>
    <w:tbl>
      <w:tblPr>
        <w:tblW w:w="0" w:type="auto"/>
        <w:tblCellMar>
          <w:top w:w="15" w:type="dxa"/>
          <w:left w:w="15" w:type="dxa"/>
          <w:bottom w:w="15" w:type="dxa"/>
          <w:right w:w="15" w:type="dxa"/>
        </w:tblCellMar>
        <w:tblLook w:val="04A0" w:firstRow="1" w:lastRow="0" w:firstColumn="1" w:lastColumn="0" w:noHBand="0" w:noVBand="1"/>
      </w:tblPr>
      <w:tblGrid>
        <w:gridCol w:w="4671"/>
        <w:gridCol w:w="4947"/>
      </w:tblGrid>
      <w:tr w:rsidR="00226291" w:rsidRPr="003F378B" w14:paraId="5F21163C"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725C6" w14:textId="77777777" w:rsidR="00226291" w:rsidRDefault="00226291" w:rsidP="00B942B1">
            <w:pPr>
              <w:rPr>
                <w:rFonts w:cs="Arial"/>
                <w:b/>
                <w:bCs/>
                <w:color w:val="000000"/>
              </w:rPr>
            </w:pPr>
            <w:r w:rsidRPr="003F378B">
              <w:rPr>
                <w:rFonts w:cs="Arial"/>
                <w:b/>
                <w:bCs/>
                <w:color w:val="000000"/>
              </w:rPr>
              <w:t>Kompetencemål</w:t>
            </w:r>
          </w:p>
          <w:p w14:paraId="0647D473" w14:textId="77777777" w:rsidR="00226291" w:rsidRPr="003F378B" w:rsidRDefault="00226291" w:rsidP="00B942B1">
            <w:r w:rsidRPr="003F378B">
              <w:rPr>
                <w:rFonts w:cs="Arial"/>
                <w:color w:val="000000"/>
              </w:rPr>
              <w:t>Det er målet, at den studerende gennem integration af praksiserfaring og udviklingsorientering opnår kompetencer til at</w:t>
            </w:r>
          </w:p>
          <w:p w14:paraId="0CADF9DA" w14:textId="77777777" w:rsidR="00226291" w:rsidRPr="003F378B" w:rsidRDefault="00226291" w:rsidP="00D52A6D">
            <w:pPr>
              <w:pStyle w:val="Tabel-opstilling-punkttegn"/>
              <w:numPr>
                <w:ilvl w:val="0"/>
                <w:numId w:val="39"/>
              </w:numPr>
              <w:rPr>
                <w:rFonts w:ascii="Garamond" w:hAnsi="Garamond"/>
                <w:b w:val="0"/>
                <w:sz w:val="24"/>
                <w:szCs w:val="24"/>
              </w:rPr>
            </w:pPr>
            <w:r w:rsidRPr="003F378B">
              <w:rPr>
                <w:rFonts w:ascii="Garamond" w:hAnsi="Garamond"/>
                <w:b w:val="0"/>
                <w:sz w:val="24"/>
                <w:szCs w:val="24"/>
              </w:rPr>
              <w:t>indgå i samarbejde om mediepædagogisk og -didaktisk videndeling og organisationsudvikling</w:t>
            </w:r>
          </w:p>
          <w:p w14:paraId="0956CAE8" w14:textId="77777777" w:rsidR="00226291" w:rsidRPr="003F378B" w:rsidRDefault="00226291" w:rsidP="00D52A6D">
            <w:pPr>
              <w:pStyle w:val="Tabel-opstilling-punkttegn"/>
              <w:numPr>
                <w:ilvl w:val="0"/>
                <w:numId w:val="39"/>
              </w:numPr>
              <w:rPr>
                <w:rFonts w:ascii="Garamond" w:hAnsi="Garamond"/>
                <w:b w:val="0"/>
                <w:sz w:val="24"/>
                <w:szCs w:val="24"/>
              </w:rPr>
            </w:pPr>
            <w:r w:rsidRPr="003F378B">
              <w:rPr>
                <w:rFonts w:ascii="Garamond" w:hAnsi="Garamond"/>
                <w:b w:val="0"/>
                <w:sz w:val="24"/>
                <w:szCs w:val="24"/>
              </w:rPr>
              <w:t>påtage sig ansvar for udviklingsarbejder inden for medier, teknologi- og kommunikationsprocesser</w:t>
            </w:r>
          </w:p>
          <w:p w14:paraId="61B2EE49" w14:textId="77777777" w:rsidR="00226291" w:rsidRPr="003F378B" w:rsidRDefault="00226291" w:rsidP="00D52A6D">
            <w:pPr>
              <w:pStyle w:val="Tabel-opstilling-punkttegn"/>
              <w:numPr>
                <w:ilvl w:val="0"/>
                <w:numId w:val="39"/>
              </w:numPr>
              <w:rPr>
                <w:rFonts w:ascii="Garamond" w:hAnsi="Garamond"/>
                <w:b w:val="0"/>
                <w:sz w:val="24"/>
                <w:szCs w:val="24"/>
              </w:rPr>
            </w:pPr>
            <w:r w:rsidRPr="003F378B">
              <w:rPr>
                <w:rFonts w:ascii="Garamond" w:hAnsi="Garamond"/>
                <w:b w:val="0"/>
                <w:sz w:val="24"/>
                <w:szCs w:val="24"/>
              </w:rPr>
              <w:t>udvikle teknologiforståelse i et kompetence- og organisationsperspektiv</w:t>
            </w:r>
          </w:p>
          <w:p w14:paraId="286C55B7" w14:textId="77777777" w:rsidR="00226291" w:rsidRPr="003F378B" w:rsidRDefault="00226291" w:rsidP="00D52A6D">
            <w:pPr>
              <w:pStyle w:val="Tabel-opstilling-punkttegn"/>
              <w:numPr>
                <w:ilvl w:val="0"/>
                <w:numId w:val="39"/>
              </w:numPr>
              <w:rPr>
                <w:rFonts w:ascii="Garamond" w:hAnsi="Garamond"/>
              </w:rPr>
            </w:pPr>
            <w:r w:rsidRPr="003F378B">
              <w:rPr>
                <w:rFonts w:ascii="Garamond" w:hAnsi="Garamond"/>
                <w:b w:val="0"/>
                <w:sz w:val="24"/>
                <w:szCs w:val="24"/>
              </w:rPr>
              <w:t>håndtere mediepædagogisk og -didaktisk vejledning i et organisationsperspektiv</w:t>
            </w:r>
          </w:p>
        </w:tc>
      </w:tr>
      <w:tr w:rsidR="00226291" w:rsidRPr="003F378B" w14:paraId="3A5BA730"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EE3F3" w14:textId="77777777" w:rsidR="00226291" w:rsidRPr="003F378B" w:rsidRDefault="00226291" w:rsidP="00B942B1">
            <w:r w:rsidRPr="003F378B">
              <w:rPr>
                <w:rFonts w:cs="Arial"/>
                <w:color w:val="000000"/>
              </w:rPr>
              <w:t>For at opnå disse kompetencer skal den studerende</w:t>
            </w:r>
          </w:p>
        </w:tc>
      </w:tr>
      <w:tr w:rsidR="00226291" w:rsidRPr="003F378B" w14:paraId="257F88F8" w14:textId="77777777" w:rsidTr="00B942B1">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9A1F8" w14:textId="77777777" w:rsidR="00226291" w:rsidRPr="003F378B" w:rsidRDefault="00226291" w:rsidP="00B942B1">
            <w:r w:rsidRPr="003F378B">
              <w:rPr>
                <w:rFonts w:cs="Arial"/>
                <w:b/>
                <w:bCs/>
                <w:color w:val="000000"/>
              </w:rPr>
              <w:t>Viden</w:t>
            </w:r>
          </w:p>
          <w:p w14:paraId="7D379682" w14:textId="77777777" w:rsidR="00226291" w:rsidRPr="003F378B" w:rsidRDefault="00226291" w:rsidP="00D52A6D">
            <w:pPr>
              <w:pStyle w:val="Listeafsnit"/>
              <w:numPr>
                <w:ilvl w:val="0"/>
                <w:numId w:val="87"/>
              </w:numPr>
              <w:rPr>
                <w:rFonts w:ascii="Garamond" w:hAnsi="Garamond" w:cs="Arial"/>
                <w:color w:val="000000"/>
              </w:rPr>
            </w:pPr>
            <w:r w:rsidRPr="003F378B">
              <w:rPr>
                <w:rFonts w:ascii="Garamond" w:hAnsi="Garamond" w:cs="Arial"/>
                <w:color w:val="000000"/>
              </w:rPr>
              <w:t>have viden om mediers betydning for børns, unges og voksnes socialiserings- og læreprocesser</w:t>
            </w:r>
          </w:p>
          <w:p w14:paraId="5895FD40" w14:textId="77777777" w:rsidR="00226291" w:rsidRPr="003F378B" w:rsidRDefault="00226291" w:rsidP="00D52A6D">
            <w:pPr>
              <w:pStyle w:val="Listeafsnit"/>
              <w:numPr>
                <w:ilvl w:val="0"/>
                <w:numId w:val="87"/>
              </w:numPr>
              <w:rPr>
                <w:rFonts w:ascii="Garamond" w:hAnsi="Garamond" w:cs="Arial"/>
                <w:color w:val="000000"/>
              </w:rPr>
            </w:pPr>
            <w:r w:rsidRPr="003F378B">
              <w:rPr>
                <w:rFonts w:ascii="Garamond" w:hAnsi="Garamond" w:cs="Arial"/>
                <w:color w:val="000000"/>
              </w:rPr>
              <w:t>kunne reflektere over forholdet mellem fag, pædagogik og teknologi</w:t>
            </w:r>
          </w:p>
          <w:p w14:paraId="0D215C31" w14:textId="77777777" w:rsidR="00226291" w:rsidRPr="003F378B" w:rsidRDefault="00226291" w:rsidP="00D52A6D">
            <w:pPr>
              <w:pStyle w:val="Listeafsnit"/>
              <w:numPr>
                <w:ilvl w:val="0"/>
                <w:numId w:val="87"/>
              </w:numPr>
              <w:rPr>
                <w:rFonts w:ascii="Garamond" w:hAnsi="Garamond"/>
              </w:rPr>
            </w:pPr>
            <w:r w:rsidRPr="003F378B">
              <w:rPr>
                <w:rFonts w:ascii="Garamond" w:hAnsi="Garamond" w:cs="Arial"/>
                <w:color w:val="000000"/>
              </w:rPr>
              <w:t>have indsigt i mediepædagogiske og didaktiske læreprocesser og læringsformer</w:t>
            </w:r>
          </w:p>
          <w:p w14:paraId="53DA7268" w14:textId="77777777" w:rsidR="00226291" w:rsidRPr="003F378B" w:rsidRDefault="00226291" w:rsidP="00D52A6D">
            <w:pPr>
              <w:pStyle w:val="Listeafsnit"/>
              <w:numPr>
                <w:ilvl w:val="0"/>
                <w:numId w:val="87"/>
              </w:numPr>
              <w:rPr>
                <w:rFonts w:ascii="Garamond" w:hAnsi="Garamond"/>
              </w:rPr>
            </w:pPr>
            <w:r w:rsidRPr="003F378B">
              <w:rPr>
                <w:rFonts w:ascii="Garamond" w:hAnsi="Garamond" w:cs="Arial"/>
                <w:color w:val="000000"/>
              </w:rPr>
              <w:t>kunne forstå vilkår for børns, unges og voksnes mediedannelse</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3D8DE" w14:textId="77777777" w:rsidR="00226291" w:rsidRPr="003F378B" w:rsidRDefault="00226291" w:rsidP="00B942B1">
            <w:r w:rsidRPr="003F378B">
              <w:rPr>
                <w:rFonts w:cs="Arial"/>
                <w:b/>
                <w:bCs/>
                <w:color w:val="000000"/>
              </w:rPr>
              <w:t>Færdigheder</w:t>
            </w:r>
          </w:p>
          <w:p w14:paraId="5783BBBA" w14:textId="77777777" w:rsidR="00226291" w:rsidRPr="003F378B" w:rsidRDefault="00226291" w:rsidP="00D52A6D">
            <w:pPr>
              <w:pStyle w:val="Listeafsnit"/>
              <w:numPr>
                <w:ilvl w:val="0"/>
                <w:numId w:val="88"/>
              </w:numPr>
              <w:rPr>
                <w:rFonts w:ascii="Garamond" w:hAnsi="Garamond"/>
              </w:rPr>
            </w:pPr>
            <w:r w:rsidRPr="003F378B">
              <w:rPr>
                <w:rFonts w:ascii="Garamond" w:hAnsi="Garamond" w:cs="Arial"/>
                <w:color w:val="000000"/>
              </w:rPr>
              <w:t>kunne anvende metoder og redskaber til mediepædagogisk produktion og refleksion</w:t>
            </w:r>
          </w:p>
          <w:p w14:paraId="73C5AACE" w14:textId="77777777" w:rsidR="00226291" w:rsidRPr="003F378B" w:rsidRDefault="00226291" w:rsidP="00D52A6D">
            <w:pPr>
              <w:pStyle w:val="Listeafsnit"/>
              <w:numPr>
                <w:ilvl w:val="0"/>
                <w:numId w:val="88"/>
              </w:numPr>
              <w:rPr>
                <w:rFonts w:ascii="Garamond" w:hAnsi="Garamond"/>
              </w:rPr>
            </w:pPr>
            <w:r w:rsidRPr="003F378B">
              <w:rPr>
                <w:rFonts w:ascii="Garamond" w:hAnsi="Garamond" w:cs="Arial"/>
                <w:color w:val="000000"/>
              </w:rPr>
              <w:t>kunne mestre facilitering og vejledning i medierelaterede læreprocesser</w:t>
            </w:r>
          </w:p>
          <w:p w14:paraId="013691AF" w14:textId="77777777" w:rsidR="00226291" w:rsidRPr="003F378B" w:rsidRDefault="00226291" w:rsidP="00D52A6D">
            <w:pPr>
              <w:pStyle w:val="Listeafsnit"/>
              <w:numPr>
                <w:ilvl w:val="0"/>
                <w:numId w:val="88"/>
              </w:numPr>
              <w:rPr>
                <w:rFonts w:ascii="Garamond" w:hAnsi="Garamond"/>
              </w:rPr>
            </w:pPr>
            <w:r w:rsidRPr="003F378B">
              <w:rPr>
                <w:rFonts w:ascii="Garamond" w:hAnsi="Garamond" w:cs="Arial"/>
                <w:color w:val="000000"/>
              </w:rPr>
              <w:t>kunne begrunde sammenhænge mellem teknologi, didaktik og mediepædagogik</w:t>
            </w:r>
          </w:p>
        </w:tc>
      </w:tr>
    </w:tbl>
    <w:p w14:paraId="687E33C5" w14:textId="77777777" w:rsidR="00226291" w:rsidRPr="004C5D5D" w:rsidRDefault="00226291" w:rsidP="00226291">
      <w:pPr>
        <w:rPr>
          <w:b/>
          <w:bCs/>
        </w:rPr>
      </w:pPr>
    </w:p>
    <w:p w14:paraId="4C94FC6F" w14:textId="77777777" w:rsidR="00226291" w:rsidRPr="004C5D5D" w:rsidRDefault="00226291" w:rsidP="00226291">
      <w:pPr>
        <w:rPr>
          <w:b/>
          <w:bCs/>
        </w:rPr>
      </w:pPr>
      <w:r w:rsidRPr="004C5D5D">
        <w:rPr>
          <w:b/>
          <w:bCs/>
        </w:rPr>
        <w:t>Moduler</w:t>
      </w:r>
    </w:p>
    <w:p w14:paraId="0AA50F6F" w14:textId="77777777" w:rsidR="00226291" w:rsidRPr="00A12B82" w:rsidRDefault="00226291" w:rsidP="00226291">
      <w:pPr>
        <w:rPr>
          <w:rFonts w:cs="Arial"/>
        </w:rPr>
      </w:pPr>
      <w:r>
        <w:rPr>
          <w:rFonts w:cs="Arial"/>
        </w:rPr>
        <w:t>Modul 1</w:t>
      </w:r>
      <w:r w:rsidRPr="00A12B82">
        <w:rPr>
          <w:rFonts w:cs="Arial"/>
        </w:rPr>
        <w:t xml:space="preserve">: Mediepædagogik og </w:t>
      </w:r>
      <w:r>
        <w:rPr>
          <w:rFonts w:cs="Arial"/>
        </w:rPr>
        <w:t xml:space="preserve">- </w:t>
      </w:r>
      <w:r w:rsidRPr="00A12B82">
        <w:rPr>
          <w:rFonts w:cs="Arial"/>
        </w:rPr>
        <w:t>didaktik</w:t>
      </w:r>
    </w:p>
    <w:p w14:paraId="794DD862" w14:textId="77777777" w:rsidR="00226291" w:rsidRPr="00A12B82" w:rsidRDefault="00226291" w:rsidP="00226291">
      <w:pPr>
        <w:rPr>
          <w:rFonts w:cs="Arial"/>
        </w:rPr>
      </w:pPr>
      <w:r>
        <w:rPr>
          <w:rFonts w:cs="Arial"/>
        </w:rPr>
        <w:t>Modul 2</w:t>
      </w:r>
      <w:r w:rsidRPr="00A12B82">
        <w:rPr>
          <w:rFonts w:cs="Arial"/>
        </w:rPr>
        <w:t>: Mediepædagogisk håndværk</w:t>
      </w:r>
    </w:p>
    <w:p w14:paraId="3A73173F" w14:textId="77777777" w:rsidR="00226291" w:rsidRPr="00A12B82" w:rsidRDefault="00226291" w:rsidP="00226291">
      <w:pPr>
        <w:rPr>
          <w:rFonts w:cs="Arial"/>
        </w:rPr>
      </w:pPr>
      <w:r>
        <w:rPr>
          <w:rFonts w:cs="Arial"/>
        </w:rPr>
        <w:t>Modul 3</w:t>
      </w:r>
      <w:r w:rsidRPr="00A12B82">
        <w:rPr>
          <w:rFonts w:cs="Arial"/>
        </w:rPr>
        <w:t>: Vejledning og organisatoriske læreprocesser</w:t>
      </w:r>
    </w:p>
    <w:p w14:paraId="6C4F983C" w14:textId="77777777" w:rsidR="00226291" w:rsidRDefault="00226291" w:rsidP="00226291">
      <w:pPr>
        <w:rPr>
          <w:rFonts w:cs="Arial"/>
          <w:b/>
        </w:rPr>
      </w:pPr>
    </w:p>
    <w:p w14:paraId="2BE0237A" w14:textId="565A296A" w:rsidR="00C4243C" w:rsidRDefault="00C4243C">
      <w:pPr>
        <w:rPr>
          <w:rFonts w:ascii="Arial" w:eastAsia="Calibri" w:hAnsi="Arial"/>
          <w:i/>
          <w:noProof/>
          <w:szCs w:val="20"/>
        </w:rPr>
      </w:pPr>
      <w:bookmarkStart w:id="141" w:name="_Toc357429808"/>
      <w:bookmarkStart w:id="142" w:name="_Toc525039317"/>
      <w:r>
        <w:rPr>
          <w:rFonts w:ascii="Arial" w:eastAsia="Calibri" w:hAnsi="Arial"/>
          <w:i/>
          <w:noProof/>
          <w:szCs w:val="20"/>
        </w:rPr>
        <w:br w:type="page"/>
      </w:r>
    </w:p>
    <w:p w14:paraId="50BDD710" w14:textId="04A3FEB3" w:rsidR="00226291" w:rsidRPr="00C91738" w:rsidRDefault="00226291" w:rsidP="00226291">
      <w:pPr>
        <w:pStyle w:val="Overskrift3"/>
        <w:numPr>
          <w:ilvl w:val="0"/>
          <w:numId w:val="0"/>
        </w:numPr>
        <w:ind w:left="720"/>
      </w:pPr>
      <w:bookmarkStart w:id="143" w:name="_Toc174541696"/>
      <w:r>
        <w:lastRenderedPageBreak/>
        <w:t>Modul Rs 19.1</w:t>
      </w:r>
      <w:r w:rsidR="00527FDF">
        <w:t>6</w:t>
      </w:r>
      <w:r>
        <w:t>.1</w:t>
      </w:r>
      <w:r w:rsidRPr="00C91738">
        <w:t>: Mediepædagogik</w:t>
      </w:r>
      <w:bookmarkEnd w:id="141"/>
      <w:r>
        <w:t xml:space="preserve"> og - </w:t>
      </w:r>
      <w:r w:rsidRPr="00C91738">
        <w:t>didaktik</w:t>
      </w:r>
      <w:bookmarkEnd w:id="142"/>
      <w:bookmarkEnd w:id="143"/>
      <w:r w:rsidRPr="00C91738">
        <w:t xml:space="preserve"> </w:t>
      </w:r>
    </w:p>
    <w:p w14:paraId="1DF04F31" w14:textId="77777777" w:rsidR="00226291" w:rsidRPr="00C91738" w:rsidRDefault="00226291" w:rsidP="00226291">
      <w:pPr>
        <w:ind w:firstLine="720"/>
        <w:rPr>
          <w:rFonts w:cs="Arial"/>
        </w:rPr>
      </w:pPr>
      <w:r w:rsidRPr="00C91738">
        <w:rPr>
          <w:rFonts w:cs="Arial"/>
        </w:rPr>
        <w:t>10 ECTS-point, ekstern prøve</w:t>
      </w:r>
    </w:p>
    <w:p w14:paraId="271ABE21" w14:textId="77777777" w:rsidR="00226291" w:rsidRPr="00C91738" w:rsidRDefault="00226291" w:rsidP="00226291">
      <w:pPr>
        <w:rPr>
          <w:rFonts w:cs="Arial"/>
        </w:rPr>
      </w:pPr>
    </w:p>
    <w:p w14:paraId="47FCBBB9" w14:textId="77777777" w:rsidR="00226291" w:rsidRPr="00C91738" w:rsidRDefault="00226291" w:rsidP="00226291">
      <w:pPr>
        <w:rPr>
          <w:rFonts w:eastAsiaTheme="minorHAnsi"/>
        </w:rPr>
      </w:pPr>
      <w:r w:rsidRPr="00C91738">
        <w:rPr>
          <w:rFonts w:eastAsiaTheme="minorHAnsi"/>
          <w:b/>
          <w:bCs/>
        </w:rPr>
        <w:t>Læringsmål</w:t>
      </w:r>
    </w:p>
    <w:p w14:paraId="45BA89D7" w14:textId="77777777" w:rsidR="00226291" w:rsidRDefault="00226291" w:rsidP="00226291">
      <w:pPr>
        <w:rPr>
          <w:rFonts w:eastAsiaTheme="minorHAnsi"/>
        </w:rPr>
      </w:pPr>
      <w:r w:rsidRPr="00B90093">
        <w:rPr>
          <w:rFonts w:eastAsiaTheme="minorHAnsi"/>
        </w:rPr>
        <w:t>Den studerende</w:t>
      </w:r>
    </w:p>
    <w:p w14:paraId="07E8E031" w14:textId="7641696F" w:rsidR="00C4243C" w:rsidRPr="00B90093" w:rsidRDefault="00C4243C" w:rsidP="00226291">
      <w:pPr>
        <w:rPr>
          <w:rFonts w:eastAsiaTheme="minorHAnsi"/>
        </w:rPr>
      </w:pPr>
      <w:r>
        <w:rPr>
          <w:rFonts w:eastAsiaTheme="minorHAnsi"/>
        </w:rPr>
        <w:t>Viden</w:t>
      </w:r>
    </w:p>
    <w:p w14:paraId="30C2CCDF" w14:textId="77777777" w:rsidR="00226291" w:rsidRPr="00B90093" w:rsidRDefault="00226291" w:rsidP="00D52A6D">
      <w:pPr>
        <w:pStyle w:val="Listeafsnit"/>
        <w:numPr>
          <w:ilvl w:val="0"/>
          <w:numId w:val="89"/>
        </w:numPr>
        <w:rPr>
          <w:rFonts w:ascii="Garamond" w:hAnsi="Garamond"/>
        </w:rPr>
      </w:pPr>
      <w:r w:rsidRPr="00B90093">
        <w:rPr>
          <w:rFonts w:ascii="Garamond" w:hAnsi="Garamond"/>
        </w:rPr>
        <w:t>har viden om mediepædagogik som overbegreb i relation til medier, kultur og læring</w:t>
      </w:r>
    </w:p>
    <w:p w14:paraId="25606B5B" w14:textId="77777777" w:rsidR="00226291" w:rsidRPr="00B90093" w:rsidRDefault="00226291" w:rsidP="00D52A6D">
      <w:pPr>
        <w:pStyle w:val="Listeafsnit"/>
        <w:numPr>
          <w:ilvl w:val="0"/>
          <w:numId w:val="89"/>
        </w:numPr>
        <w:rPr>
          <w:rFonts w:ascii="Garamond" w:hAnsi="Garamond"/>
        </w:rPr>
      </w:pPr>
      <w:r w:rsidRPr="00B90093">
        <w:rPr>
          <w:rFonts w:ascii="Garamond" w:hAnsi="Garamond"/>
        </w:rPr>
        <w:t>har indsigt i teorier om læring og udvikling af kollaborative læringsmiljøer med digitale læringsressourcer</w:t>
      </w:r>
    </w:p>
    <w:p w14:paraId="7F033648" w14:textId="0317123B" w:rsidR="00226291" w:rsidRPr="00B90093" w:rsidRDefault="00226291" w:rsidP="00D52A6D">
      <w:pPr>
        <w:pStyle w:val="Listeafsnit"/>
        <w:numPr>
          <w:ilvl w:val="0"/>
          <w:numId w:val="89"/>
        </w:numPr>
        <w:rPr>
          <w:rFonts w:ascii="Garamond" w:hAnsi="Garamond"/>
        </w:rPr>
      </w:pPr>
      <w:r w:rsidRPr="00B90093">
        <w:rPr>
          <w:rFonts w:ascii="Garamond" w:hAnsi="Garamond"/>
        </w:rPr>
        <w:t>forstå</w:t>
      </w:r>
      <w:r w:rsidR="00C4243C">
        <w:rPr>
          <w:rFonts w:ascii="Garamond" w:hAnsi="Garamond"/>
        </w:rPr>
        <w:t>r</w:t>
      </w:r>
      <w:r w:rsidRPr="00B90093">
        <w:rPr>
          <w:rFonts w:ascii="Garamond" w:hAnsi="Garamond"/>
        </w:rPr>
        <w:t xml:space="preserve"> samspillet mellem medier, fag og læring, og </w:t>
      </w:r>
      <w:r w:rsidR="00C4243C">
        <w:rPr>
          <w:rFonts w:ascii="Garamond" w:hAnsi="Garamond"/>
        </w:rPr>
        <w:t xml:space="preserve">kan </w:t>
      </w:r>
      <w:r w:rsidRPr="00B90093">
        <w:rPr>
          <w:rFonts w:ascii="Garamond" w:hAnsi="Garamond"/>
        </w:rPr>
        <w:t>håndtere vejledning i relation hertil</w:t>
      </w:r>
    </w:p>
    <w:p w14:paraId="39465926" w14:textId="77777777" w:rsidR="00226291" w:rsidRDefault="00226291" w:rsidP="00D52A6D">
      <w:pPr>
        <w:pStyle w:val="Listeafsnit"/>
        <w:numPr>
          <w:ilvl w:val="0"/>
          <w:numId w:val="89"/>
        </w:numPr>
        <w:rPr>
          <w:rFonts w:ascii="Garamond" w:hAnsi="Garamond"/>
        </w:rPr>
      </w:pPr>
      <w:r w:rsidRPr="00B90093">
        <w:rPr>
          <w:rFonts w:ascii="Garamond" w:hAnsi="Garamond"/>
        </w:rPr>
        <w:t>har indsigt i digitale fænomener som fx kodning og databearbejdning som kommunikation og udtryksmiddel i læringskontekster</w:t>
      </w:r>
    </w:p>
    <w:p w14:paraId="172B0477" w14:textId="2BEA4AC1" w:rsidR="00C4243C" w:rsidRPr="00C4243C" w:rsidRDefault="00C4243C" w:rsidP="00C4243C">
      <w:r>
        <w:t>Færdigheder</w:t>
      </w:r>
    </w:p>
    <w:p w14:paraId="5AD6DD58" w14:textId="56429C7D" w:rsidR="00226291" w:rsidRPr="00B90093" w:rsidRDefault="00226291" w:rsidP="00D52A6D">
      <w:pPr>
        <w:pStyle w:val="Listeafsnit"/>
        <w:numPr>
          <w:ilvl w:val="0"/>
          <w:numId w:val="89"/>
        </w:numPr>
        <w:rPr>
          <w:rFonts w:ascii="Garamond" w:hAnsi="Garamond"/>
        </w:rPr>
      </w:pPr>
      <w:r w:rsidRPr="00B90093">
        <w:rPr>
          <w:rFonts w:ascii="Garamond" w:hAnsi="Garamond"/>
        </w:rPr>
        <w:t>mestrer metoder til digital produktion og design af læringsmiljøer</w:t>
      </w:r>
      <w:r w:rsidR="00C4243C">
        <w:rPr>
          <w:rFonts w:ascii="Garamond" w:hAnsi="Garamond"/>
        </w:rPr>
        <w:t>,</w:t>
      </w:r>
      <w:r w:rsidRPr="00B90093">
        <w:rPr>
          <w:rFonts w:ascii="Garamond" w:hAnsi="Garamond"/>
        </w:rPr>
        <w:t xml:space="preserve"> der fremmer kreative og innovative kompetencer</w:t>
      </w:r>
    </w:p>
    <w:p w14:paraId="7FF6714D" w14:textId="77777777" w:rsidR="00226291" w:rsidRDefault="00226291" w:rsidP="00D52A6D">
      <w:pPr>
        <w:pStyle w:val="Listeafsnit"/>
        <w:numPr>
          <w:ilvl w:val="0"/>
          <w:numId w:val="89"/>
        </w:numPr>
        <w:rPr>
          <w:rFonts w:ascii="Garamond" w:hAnsi="Garamond"/>
        </w:rPr>
      </w:pPr>
      <w:r w:rsidRPr="00B90093">
        <w:rPr>
          <w:rFonts w:ascii="Garamond" w:hAnsi="Garamond"/>
        </w:rPr>
        <w:t>anvender varierede mediepædagogiske og -didaktiske metoder med henblik på udvikling af det mediepædagogiske- og didaktiske felt i egen organisation</w:t>
      </w:r>
    </w:p>
    <w:p w14:paraId="54B363C2" w14:textId="47C819E7" w:rsidR="00C4243C" w:rsidRPr="00C4243C" w:rsidRDefault="00C4243C" w:rsidP="00C4243C">
      <w:r>
        <w:t>Kompetencer</w:t>
      </w:r>
    </w:p>
    <w:p w14:paraId="78F9B766" w14:textId="77777777" w:rsidR="00C4243C" w:rsidRPr="00B90093" w:rsidRDefault="00C4243C" w:rsidP="00C4243C">
      <w:pPr>
        <w:pStyle w:val="Listeafsnit"/>
        <w:numPr>
          <w:ilvl w:val="0"/>
          <w:numId w:val="89"/>
        </w:numPr>
        <w:rPr>
          <w:rFonts w:ascii="Garamond" w:hAnsi="Garamond"/>
        </w:rPr>
      </w:pPr>
      <w:r w:rsidRPr="00B90093">
        <w:rPr>
          <w:rFonts w:ascii="Garamond" w:hAnsi="Garamond"/>
        </w:rPr>
        <w:t>kan reflektere over mediers betydning i et dannelses-, kompetence- og læringsperspektiv</w:t>
      </w:r>
    </w:p>
    <w:p w14:paraId="5A7468DA" w14:textId="46FB94A7" w:rsidR="00C4243C" w:rsidRPr="00B90093" w:rsidRDefault="00C4243C" w:rsidP="00C4243C">
      <w:pPr>
        <w:pStyle w:val="Listeafsnit"/>
        <w:numPr>
          <w:ilvl w:val="0"/>
          <w:numId w:val="89"/>
        </w:numPr>
        <w:rPr>
          <w:rFonts w:ascii="Garamond" w:hAnsi="Garamond"/>
        </w:rPr>
      </w:pPr>
      <w:r w:rsidRPr="00B90093">
        <w:rPr>
          <w:rFonts w:ascii="Garamond" w:hAnsi="Garamond"/>
        </w:rPr>
        <w:t>kan indgå i samarbejde og udvikling om mediepædagogiske og -didaktiske processer i et organisationsperspektiv</w:t>
      </w:r>
    </w:p>
    <w:p w14:paraId="3EE7696F" w14:textId="77777777" w:rsidR="00C4243C" w:rsidRPr="00B90093" w:rsidRDefault="00C4243C" w:rsidP="00C4243C">
      <w:pPr>
        <w:pStyle w:val="Listeafsnit"/>
        <w:numPr>
          <w:ilvl w:val="0"/>
          <w:numId w:val="89"/>
        </w:numPr>
        <w:rPr>
          <w:rFonts w:ascii="Garamond" w:hAnsi="Garamond"/>
        </w:rPr>
      </w:pPr>
      <w:r w:rsidRPr="00B90093">
        <w:rPr>
          <w:rFonts w:ascii="Garamond" w:hAnsi="Garamond"/>
        </w:rPr>
        <w:t>kan igangsætte og evaluere mediepædagogiske og -didaktiske læreprocesser, der fremmer kreative og innovative kompetencer i en medialiseret kultur</w:t>
      </w:r>
    </w:p>
    <w:p w14:paraId="4EC492ED" w14:textId="77777777" w:rsidR="00C4243C" w:rsidRPr="00B90093" w:rsidRDefault="00C4243C" w:rsidP="00C4243C">
      <w:pPr>
        <w:pStyle w:val="Listeafsnit"/>
        <w:numPr>
          <w:ilvl w:val="0"/>
          <w:numId w:val="89"/>
        </w:numPr>
        <w:rPr>
          <w:rFonts w:ascii="Garamond" w:hAnsi="Garamond"/>
        </w:rPr>
      </w:pPr>
      <w:r w:rsidRPr="00B90093">
        <w:rPr>
          <w:rFonts w:ascii="Garamond" w:hAnsi="Garamond"/>
        </w:rPr>
        <w:t>kan påtage sig ansvar for at omsætte aktuel forskning inden for det mediepædagogiske og -didaktiske område med henblik på udvikling af fagene</w:t>
      </w:r>
    </w:p>
    <w:p w14:paraId="2C658C3D" w14:textId="77777777" w:rsidR="00226291" w:rsidRDefault="00226291" w:rsidP="00226291">
      <w:pPr>
        <w:rPr>
          <w:rFonts w:cs="Arial"/>
        </w:rPr>
      </w:pPr>
    </w:p>
    <w:p w14:paraId="4EC1BDFA" w14:textId="77777777" w:rsidR="00226291" w:rsidRPr="00B84E66" w:rsidRDefault="00226291" w:rsidP="00226291">
      <w:pPr>
        <w:rPr>
          <w:rFonts w:cs="Arial"/>
        </w:rPr>
      </w:pPr>
    </w:p>
    <w:p w14:paraId="79A1F409" w14:textId="10A53728" w:rsidR="00226291" w:rsidRPr="00B84E66" w:rsidRDefault="00226291" w:rsidP="00226291">
      <w:pPr>
        <w:pStyle w:val="Overskrift3"/>
        <w:numPr>
          <w:ilvl w:val="0"/>
          <w:numId w:val="0"/>
        </w:numPr>
        <w:ind w:left="720"/>
      </w:pPr>
      <w:bookmarkStart w:id="144" w:name="_Toc357429809"/>
      <w:bookmarkStart w:id="145" w:name="_Toc525039318"/>
      <w:bookmarkStart w:id="146" w:name="_Toc174541697"/>
      <w:r w:rsidRPr="00B84E66">
        <w:t xml:space="preserve">Modul </w:t>
      </w:r>
      <w:r>
        <w:t>Rs 19.1</w:t>
      </w:r>
      <w:r w:rsidR="00527FDF">
        <w:t>6</w:t>
      </w:r>
      <w:r>
        <w:t>.2</w:t>
      </w:r>
      <w:r w:rsidRPr="00B84E66">
        <w:t>: Mediepædagogisk håndværk</w:t>
      </w:r>
      <w:bookmarkEnd w:id="144"/>
      <w:bookmarkEnd w:id="145"/>
      <w:bookmarkEnd w:id="146"/>
    </w:p>
    <w:p w14:paraId="551C03C4" w14:textId="77777777" w:rsidR="00226291" w:rsidRPr="00EA1222" w:rsidRDefault="00226291" w:rsidP="00226291">
      <w:pPr>
        <w:ind w:firstLine="720"/>
        <w:rPr>
          <w:rFonts w:cs="Arial"/>
        </w:rPr>
      </w:pPr>
      <w:r w:rsidRPr="00EA1222">
        <w:rPr>
          <w:rFonts w:cs="Arial"/>
        </w:rPr>
        <w:t>10 ECTS-point, intern prøve</w:t>
      </w:r>
    </w:p>
    <w:p w14:paraId="2EC951D8" w14:textId="77777777" w:rsidR="00226291" w:rsidRDefault="00226291" w:rsidP="00226291">
      <w:pPr>
        <w:rPr>
          <w:rFonts w:cs="Arial"/>
          <w:b/>
        </w:rPr>
      </w:pPr>
    </w:p>
    <w:p w14:paraId="7C558490" w14:textId="77777777" w:rsidR="00226291" w:rsidRPr="00C91738" w:rsidRDefault="00226291" w:rsidP="00226291">
      <w:pPr>
        <w:rPr>
          <w:rFonts w:eastAsiaTheme="minorHAnsi"/>
        </w:rPr>
      </w:pPr>
      <w:r w:rsidRPr="00C91738">
        <w:rPr>
          <w:rFonts w:eastAsiaTheme="minorHAnsi"/>
          <w:b/>
          <w:bCs/>
        </w:rPr>
        <w:t>Læringsmål</w:t>
      </w:r>
    </w:p>
    <w:p w14:paraId="77CB71E2" w14:textId="77777777" w:rsidR="00226291" w:rsidRDefault="00226291" w:rsidP="00226291">
      <w:pPr>
        <w:rPr>
          <w:rFonts w:eastAsiaTheme="minorHAnsi"/>
        </w:rPr>
      </w:pPr>
      <w:r w:rsidRPr="00B90093">
        <w:rPr>
          <w:rFonts w:eastAsiaTheme="minorHAnsi"/>
        </w:rPr>
        <w:t>Den studerende</w:t>
      </w:r>
    </w:p>
    <w:p w14:paraId="302FECF4" w14:textId="10DE2C6A" w:rsidR="00C4243C" w:rsidRPr="00B90093" w:rsidRDefault="00C4243C" w:rsidP="00226291">
      <w:pPr>
        <w:rPr>
          <w:rFonts w:eastAsiaTheme="minorHAnsi"/>
        </w:rPr>
      </w:pPr>
      <w:r>
        <w:rPr>
          <w:rFonts w:eastAsiaTheme="minorHAnsi"/>
        </w:rPr>
        <w:t>Viden</w:t>
      </w:r>
    </w:p>
    <w:p w14:paraId="2C0C811C" w14:textId="5325620D" w:rsidR="00226291" w:rsidRPr="00B90093" w:rsidRDefault="00226291" w:rsidP="00D52A6D">
      <w:pPr>
        <w:pStyle w:val="Listeafsnit"/>
        <w:numPr>
          <w:ilvl w:val="0"/>
          <w:numId w:val="90"/>
        </w:numPr>
        <w:rPr>
          <w:rFonts w:ascii="Garamond" w:hAnsi="Garamond"/>
        </w:rPr>
      </w:pPr>
      <w:r w:rsidRPr="00B90093">
        <w:rPr>
          <w:rFonts w:ascii="Garamond" w:hAnsi="Garamond"/>
        </w:rPr>
        <w:t xml:space="preserve">har indsigt i kommunikation gennem digitale medier </w:t>
      </w:r>
      <w:r w:rsidR="00C4243C">
        <w:rPr>
          <w:rFonts w:ascii="Garamond" w:hAnsi="Garamond"/>
        </w:rPr>
        <w:t>og kan</w:t>
      </w:r>
      <w:r w:rsidRPr="00B90093">
        <w:rPr>
          <w:rFonts w:ascii="Garamond" w:hAnsi="Garamond"/>
        </w:rPr>
        <w:t xml:space="preserve"> perspektivere til betydning for social kontekst</w:t>
      </w:r>
    </w:p>
    <w:p w14:paraId="76C1E8A2" w14:textId="77777777" w:rsidR="00226291" w:rsidRPr="00B90093" w:rsidRDefault="00226291" w:rsidP="00D52A6D">
      <w:pPr>
        <w:pStyle w:val="Listeafsnit"/>
        <w:numPr>
          <w:ilvl w:val="0"/>
          <w:numId w:val="90"/>
        </w:numPr>
        <w:rPr>
          <w:rFonts w:ascii="Garamond" w:hAnsi="Garamond"/>
        </w:rPr>
      </w:pPr>
      <w:r w:rsidRPr="00B90093">
        <w:rPr>
          <w:rFonts w:ascii="Garamond" w:hAnsi="Garamond"/>
        </w:rPr>
        <w:t>har viden om æstetiske principper i medieproduktion</w:t>
      </w:r>
    </w:p>
    <w:p w14:paraId="08068A69" w14:textId="77777777" w:rsidR="00226291" w:rsidRDefault="00226291" w:rsidP="00D52A6D">
      <w:pPr>
        <w:pStyle w:val="Listeafsnit"/>
        <w:numPr>
          <w:ilvl w:val="0"/>
          <w:numId w:val="90"/>
        </w:numPr>
        <w:rPr>
          <w:rFonts w:ascii="Garamond" w:hAnsi="Garamond"/>
        </w:rPr>
      </w:pPr>
      <w:r w:rsidRPr="00B90093">
        <w:rPr>
          <w:rFonts w:ascii="Garamond" w:hAnsi="Garamond"/>
        </w:rPr>
        <w:t>har forståelse for, hvordan tekst, kontekst og intertekstualitet har betydning for medieproduktioner</w:t>
      </w:r>
    </w:p>
    <w:p w14:paraId="30966233" w14:textId="1F59CEEA" w:rsidR="00C4243C" w:rsidRPr="00C4243C" w:rsidRDefault="00C4243C" w:rsidP="00C4243C">
      <w:r>
        <w:t>Færdigheder</w:t>
      </w:r>
    </w:p>
    <w:p w14:paraId="7DF8A5D9" w14:textId="77777777" w:rsidR="00226291" w:rsidRPr="00B90093" w:rsidRDefault="00226291" w:rsidP="00D52A6D">
      <w:pPr>
        <w:pStyle w:val="Listeafsnit"/>
        <w:numPr>
          <w:ilvl w:val="0"/>
          <w:numId w:val="90"/>
        </w:numPr>
        <w:rPr>
          <w:rFonts w:ascii="Garamond" w:hAnsi="Garamond"/>
        </w:rPr>
      </w:pPr>
      <w:r w:rsidRPr="00B90093">
        <w:rPr>
          <w:rFonts w:ascii="Garamond" w:hAnsi="Garamond"/>
        </w:rPr>
        <w:t>kan identificere og perspektivere læringspotentiale i arbejdet med medieproduktion i relation til relevante læringsteorier</w:t>
      </w:r>
    </w:p>
    <w:p w14:paraId="46FF6F84" w14:textId="77777777" w:rsidR="00226291" w:rsidRPr="00B90093" w:rsidRDefault="00226291" w:rsidP="00D52A6D">
      <w:pPr>
        <w:pStyle w:val="Listeafsnit"/>
        <w:numPr>
          <w:ilvl w:val="0"/>
          <w:numId w:val="90"/>
        </w:numPr>
        <w:rPr>
          <w:rFonts w:ascii="Garamond" w:hAnsi="Garamond"/>
        </w:rPr>
      </w:pPr>
      <w:r w:rsidRPr="00B90093">
        <w:rPr>
          <w:rFonts w:ascii="Garamond" w:hAnsi="Garamond"/>
        </w:rPr>
        <w:t>kan planlægge, gennemføre og evaluere forløb med medieproduktion</w:t>
      </w:r>
    </w:p>
    <w:p w14:paraId="5065F431" w14:textId="54244650" w:rsidR="00226291" w:rsidRDefault="00226291" w:rsidP="00D52A6D">
      <w:pPr>
        <w:pStyle w:val="Listeafsnit"/>
        <w:numPr>
          <w:ilvl w:val="0"/>
          <w:numId w:val="90"/>
        </w:numPr>
        <w:rPr>
          <w:rFonts w:ascii="Garamond" w:hAnsi="Garamond"/>
        </w:rPr>
      </w:pPr>
      <w:r w:rsidRPr="00B90093">
        <w:rPr>
          <w:rFonts w:ascii="Garamond" w:hAnsi="Garamond"/>
        </w:rPr>
        <w:t>kan vejlede kolleger i</w:t>
      </w:r>
      <w:r w:rsidR="00473A4C">
        <w:rPr>
          <w:rFonts w:ascii="Garamond" w:hAnsi="Garamond"/>
        </w:rPr>
        <w:t xml:space="preserve"> arbejdet med medieproduktioner</w:t>
      </w:r>
    </w:p>
    <w:p w14:paraId="0065B071" w14:textId="6C677FDC" w:rsidR="00C4243C" w:rsidRPr="00C4243C" w:rsidRDefault="00C4243C" w:rsidP="00C4243C">
      <w:r>
        <w:t>Kompetencer</w:t>
      </w:r>
    </w:p>
    <w:p w14:paraId="1D413D71" w14:textId="77777777" w:rsidR="00C4243C" w:rsidRPr="00B90093" w:rsidRDefault="00C4243C" w:rsidP="00C4243C">
      <w:pPr>
        <w:pStyle w:val="Listeafsnit"/>
        <w:numPr>
          <w:ilvl w:val="0"/>
          <w:numId w:val="90"/>
        </w:numPr>
        <w:rPr>
          <w:rFonts w:ascii="Garamond" w:hAnsi="Garamond"/>
        </w:rPr>
      </w:pPr>
      <w:r w:rsidRPr="00B90093">
        <w:rPr>
          <w:rFonts w:ascii="Garamond" w:hAnsi="Garamond"/>
        </w:rPr>
        <w:t>kan inspirere til og udvikle børn og unges egne medieproduktioner og håndtere arbejdet i skole og institution med andres medieproduktioner</w:t>
      </w:r>
    </w:p>
    <w:p w14:paraId="6ADEE9B8" w14:textId="77777777" w:rsidR="00C4243C" w:rsidRPr="00B90093" w:rsidRDefault="00C4243C" w:rsidP="00C4243C">
      <w:pPr>
        <w:pStyle w:val="Listeafsnit"/>
        <w:numPr>
          <w:ilvl w:val="0"/>
          <w:numId w:val="90"/>
        </w:numPr>
        <w:rPr>
          <w:rFonts w:ascii="Garamond" w:hAnsi="Garamond"/>
        </w:rPr>
      </w:pPr>
      <w:r w:rsidRPr="00B90093">
        <w:rPr>
          <w:rFonts w:ascii="Garamond" w:hAnsi="Garamond"/>
        </w:rPr>
        <w:lastRenderedPageBreak/>
        <w:t>kan inspirere børn og unge til digital understøttelse af egne læreprocesser gennem samarbejde og deling</w:t>
      </w:r>
    </w:p>
    <w:p w14:paraId="04B9379A" w14:textId="77777777" w:rsidR="00C4243C" w:rsidRPr="00B90093" w:rsidRDefault="00C4243C" w:rsidP="00C4243C">
      <w:pPr>
        <w:pStyle w:val="Listeafsnit"/>
        <w:numPr>
          <w:ilvl w:val="0"/>
          <w:numId w:val="90"/>
        </w:numPr>
        <w:rPr>
          <w:rFonts w:ascii="Garamond" w:hAnsi="Garamond"/>
        </w:rPr>
      </w:pPr>
      <w:r w:rsidRPr="00B90093">
        <w:rPr>
          <w:rFonts w:ascii="Garamond" w:hAnsi="Garamond"/>
        </w:rPr>
        <w:t>kan varetage didaktisk planlægning af mediepædagogisk arbejde med egne og professionelle produktioner</w:t>
      </w:r>
    </w:p>
    <w:p w14:paraId="5096B6E2" w14:textId="77777777" w:rsidR="00C4243C" w:rsidRPr="00B90093" w:rsidRDefault="00C4243C" w:rsidP="00C4243C">
      <w:pPr>
        <w:pStyle w:val="Listeafsnit"/>
        <w:numPr>
          <w:ilvl w:val="0"/>
          <w:numId w:val="90"/>
        </w:numPr>
        <w:rPr>
          <w:rFonts w:ascii="Garamond" w:hAnsi="Garamond"/>
        </w:rPr>
      </w:pPr>
      <w:r w:rsidRPr="00B90093">
        <w:rPr>
          <w:rFonts w:ascii="Garamond" w:hAnsi="Garamond"/>
        </w:rPr>
        <w:t>kan i samarbejde med kollegaer udvikle organisationens mediepædagogiske principper og didaktiske metoder</w:t>
      </w:r>
    </w:p>
    <w:p w14:paraId="5302B81F" w14:textId="77777777" w:rsidR="00C4243C" w:rsidRPr="00C4243C" w:rsidRDefault="00C4243C" w:rsidP="00C4243C">
      <w:pPr>
        <w:ind w:left="360"/>
      </w:pPr>
    </w:p>
    <w:p w14:paraId="7255E273" w14:textId="77777777" w:rsidR="00226291" w:rsidRPr="00B90093" w:rsidRDefault="00226291" w:rsidP="00226291">
      <w:pPr>
        <w:pStyle w:val="Listeafsnit"/>
        <w:rPr>
          <w:rFonts w:ascii="Garamond" w:hAnsi="Garamond"/>
        </w:rPr>
      </w:pPr>
    </w:p>
    <w:p w14:paraId="63DD5022" w14:textId="4EAA93F6" w:rsidR="00226291" w:rsidRPr="00C91738" w:rsidRDefault="00226291" w:rsidP="00226291">
      <w:pPr>
        <w:pStyle w:val="Overskrift3"/>
        <w:numPr>
          <w:ilvl w:val="0"/>
          <w:numId w:val="0"/>
        </w:numPr>
        <w:ind w:left="720"/>
        <w:rPr>
          <w:color w:val="FF0000"/>
        </w:rPr>
      </w:pPr>
      <w:bookmarkStart w:id="147" w:name="_Toc357429811"/>
      <w:bookmarkStart w:id="148" w:name="_Toc525039320"/>
      <w:bookmarkStart w:id="149" w:name="_Toc174541698"/>
      <w:r>
        <w:t>Modul Rs 19.1</w:t>
      </w:r>
      <w:r w:rsidR="00527FDF">
        <w:t>6</w:t>
      </w:r>
      <w:r>
        <w:t>.3</w:t>
      </w:r>
      <w:r w:rsidRPr="00C91738">
        <w:t>: Vejledning</w:t>
      </w:r>
      <w:bookmarkEnd w:id="147"/>
      <w:r w:rsidRPr="00C91738">
        <w:t xml:space="preserve"> og organisatoriske læreprocesser</w:t>
      </w:r>
      <w:bookmarkEnd w:id="148"/>
      <w:bookmarkEnd w:id="149"/>
      <w:r w:rsidRPr="00C91738">
        <w:t xml:space="preserve"> </w:t>
      </w:r>
    </w:p>
    <w:p w14:paraId="3C581A05" w14:textId="77777777" w:rsidR="00226291" w:rsidRPr="00C91738" w:rsidRDefault="00226291" w:rsidP="00226291">
      <w:pPr>
        <w:ind w:firstLine="720"/>
        <w:rPr>
          <w:rFonts w:cs="Arial"/>
        </w:rPr>
      </w:pPr>
      <w:r w:rsidRPr="00C91738">
        <w:rPr>
          <w:rFonts w:cs="Arial"/>
        </w:rPr>
        <w:t>10 ECTS-point, intern prøve</w:t>
      </w:r>
    </w:p>
    <w:p w14:paraId="1AEAFA59" w14:textId="77777777" w:rsidR="00226291" w:rsidRPr="00C91738" w:rsidRDefault="00226291" w:rsidP="00226291">
      <w:pPr>
        <w:rPr>
          <w:rFonts w:cs="Arial"/>
        </w:rPr>
      </w:pPr>
    </w:p>
    <w:p w14:paraId="4392FB94" w14:textId="77777777" w:rsidR="00226291" w:rsidRPr="00C91738" w:rsidRDefault="00226291" w:rsidP="00226291">
      <w:pPr>
        <w:ind w:right="-144"/>
        <w:rPr>
          <w:rFonts w:eastAsiaTheme="minorHAnsi"/>
        </w:rPr>
      </w:pPr>
      <w:r w:rsidRPr="00C91738">
        <w:rPr>
          <w:rFonts w:eastAsiaTheme="minorHAnsi"/>
          <w:b/>
          <w:bCs/>
        </w:rPr>
        <w:t>Læringsmål</w:t>
      </w:r>
    </w:p>
    <w:p w14:paraId="78CA2F09" w14:textId="77777777" w:rsidR="00226291" w:rsidRDefault="00226291" w:rsidP="00226291">
      <w:pPr>
        <w:ind w:right="-144"/>
        <w:rPr>
          <w:rFonts w:eastAsiaTheme="minorHAnsi"/>
        </w:rPr>
      </w:pPr>
      <w:r w:rsidRPr="00B90093">
        <w:rPr>
          <w:rFonts w:eastAsiaTheme="minorHAnsi"/>
        </w:rPr>
        <w:t>Den studerende</w:t>
      </w:r>
    </w:p>
    <w:p w14:paraId="310E79FE" w14:textId="28754A54" w:rsidR="00C4243C" w:rsidRPr="00B90093" w:rsidRDefault="00C4243C" w:rsidP="00226291">
      <w:pPr>
        <w:ind w:right="-144"/>
        <w:rPr>
          <w:rFonts w:eastAsiaTheme="minorHAnsi"/>
        </w:rPr>
      </w:pPr>
      <w:r>
        <w:rPr>
          <w:rFonts w:eastAsiaTheme="minorHAnsi"/>
        </w:rPr>
        <w:t>Viden</w:t>
      </w:r>
    </w:p>
    <w:p w14:paraId="131791BD" w14:textId="77777777" w:rsidR="00226291" w:rsidRPr="004143DE" w:rsidRDefault="00226291" w:rsidP="00D52A6D">
      <w:pPr>
        <w:pStyle w:val="Listeafsnit"/>
        <w:numPr>
          <w:ilvl w:val="0"/>
          <w:numId w:val="89"/>
        </w:numPr>
        <w:rPr>
          <w:rFonts w:ascii="Garamond" w:hAnsi="Garamond"/>
        </w:rPr>
      </w:pPr>
      <w:r w:rsidRPr="004143DE">
        <w:rPr>
          <w:rFonts w:ascii="Garamond" w:hAnsi="Garamond"/>
        </w:rPr>
        <w:t>har viden om vejledningsteorier og -metoder</w:t>
      </w:r>
    </w:p>
    <w:p w14:paraId="0A3EAB0C" w14:textId="77777777" w:rsidR="00226291" w:rsidRPr="004143DE" w:rsidRDefault="00226291" w:rsidP="00D52A6D">
      <w:pPr>
        <w:pStyle w:val="Listeafsnit"/>
        <w:numPr>
          <w:ilvl w:val="0"/>
          <w:numId w:val="89"/>
        </w:numPr>
        <w:rPr>
          <w:rFonts w:ascii="Garamond" w:hAnsi="Garamond"/>
        </w:rPr>
      </w:pPr>
      <w:r w:rsidRPr="004143DE">
        <w:rPr>
          <w:rFonts w:ascii="Garamond" w:hAnsi="Garamond"/>
        </w:rPr>
        <w:t>har viden om grundlæggende teorier og principper for organisations- og skoleudvikling</w:t>
      </w:r>
    </w:p>
    <w:p w14:paraId="2134A55B" w14:textId="77777777" w:rsidR="00226291" w:rsidRDefault="00226291" w:rsidP="00D52A6D">
      <w:pPr>
        <w:pStyle w:val="Listeafsnit"/>
        <w:numPr>
          <w:ilvl w:val="0"/>
          <w:numId w:val="89"/>
        </w:numPr>
        <w:rPr>
          <w:rFonts w:ascii="Garamond" w:hAnsi="Garamond"/>
        </w:rPr>
      </w:pPr>
      <w:r w:rsidRPr="004143DE">
        <w:rPr>
          <w:rFonts w:ascii="Garamond" w:hAnsi="Garamond"/>
        </w:rPr>
        <w:t>har indsigt i kommunikationsteori og læreprocesteori</w:t>
      </w:r>
    </w:p>
    <w:p w14:paraId="6D58904B" w14:textId="215AA281" w:rsidR="00C4243C" w:rsidRPr="00C4243C" w:rsidRDefault="00C4243C" w:rsidP="00C4243C">
      <w:r>
        <w:t>Færdigheder</w:t>
      </w:r>
    </w:p>
    <w:p w14:paraId="7BB85E29" w14:textId="77777777" w:rsidR="00226291" w:rsidRPr="004143DE" w:rsidRDefault="00226291" w:rsidP="00D52A6D">
      <w:pPr>
        <w:pStyle w:val="Listeafsnit"/>
        <w:numPr>
          <w:ilvl w:val="0"/>
          <w:numId w:val="89"/>
        </w:numPr>
        <w:rPr>
          <w:rFonts w:ascii="Garamond" w:hAnsi="Garamond"/>
        </w:rPr>
      </w:pPr>
      <w:r w:rsidRPr="004143DE">
        <w:rPr>
          <w:rFonts w:ascii="Garamond" w:hAnsi="Garamond"/>
        </w:rPr>
        <w:t>kan vurdere og anvende relevante metoder og værktøjer til projektledelse</w:t>
      </w:r>
    </w:p>
    <w:p w14:paraId="6B013D62" w14:textId="77777777" w:rsidR="00226291" w:rsidRDefault="00226291" w:rsidP="00D52A6D">
      <w:pPr>
        <w:pStyle w:val="Listeafsnit"/>
        <w:numPr>
          <w:ilvl w:val="0"/>
          <w:numId w:val="89"/>
        </w:numPr>
        <w:rPr>
          <w:rFonts w:ascii="Garamond" w:hAnsi="Garamond"/>
        </w:rPr>
      </w:pPr>
      <w:r w:rsidRPr="004143DE">
        <w:rPr>
          <w:rFonts w:ascii="Garamond" w:hAnsi="Garamond"/>
        </w:rPr>
        <w:t>kan understøtte videndelings-, lærings- og forandringsprocesser i lokale organisatoriske kontekster</w:t>
      </w:r>
      <w:r w:rsidRPr="00B90093">
        <w:rPr>
          <w:rFonts w:ascii="Garamond" w:hAnsi="Garamond"/>
        </w:rPr>
        <w:t xml:space="preserve"> </w:t>
      </w:r>
    </w:p>
    <w:p w14:paraId="64EF3FAA" w14:textId="5CC50B1E" w:rsidR="00C4243C" w:rsidRPr="00C4243C" w:rsidRDefault="00C4243C" w:rsidP="00C4243C">
      <w:r>
        <w:t>Kompetencer</w:t>
      </w:r>
    </w:p>
    <w:p w14:paraId="44EC89AF" w14:textId="77777777" w:rsidR="00C4243C" w:rsidRDefault="00C4243C" w:rsidP="00C4243C">
      <w:pPr>
        <w:numPr>
          <w:ilvl w:val="0"/>
          <w:numId w:val="138"/>
        </w:numPr>
      </w:pPr>
      <w:r>
        <w:t>kan igangsætte, gennemføre, vurdere og begrunde vejlednings- og udviklingsopgaver i organisationen i relation til aktuelle indsatsområder på baggrund af forskningsbaseret viden</w:t>
      </w:r>
    </w:p>
    <w:p w14:paraId="416ACD8D" w14:textId="77777777" w:rsidR="00C4243C" w:rsidRPr="004143DE" w:rsidRDefault="00C4243C" w:rsidP="00C4243C">
      <w:pPr>
        <w:pStyle w:val="Listeafsnit"/>
        <w:numPr>
          <w:ilvl w:val="0"/>
          <w:numId w:val="89"/>
        </w:numPr>
        <w:rPr>
          <w:rFonts w:ascii="Garamond" w:hAnsi="Garamond"/>
        </w:rPr>
      </w:pPr>
      <w:r>
        <w:t xml:space="preserve">kan udvikle undersøgelses- og evalueringstiltag i forhold til organisationskultur og vejlednings- </w:t>
      </w:r>
      <w:r w:rsidRPr="004143DE">
        <w:rPr>
          <w:rFonts w:ascii="Garamond" w:hAnsi="Garamond"/>
        </w:rPr>
        <w:t>og udviklingsopgaver</w:t>
      </w:r>
    </w:p>
    <w:p w14:paraId="395C5EEF" w14:textId="77777777" w:rsidR="00C4243C" w:rsidRPr="004143DE" w:rsidRDefault="00C4243C" w:rsidP="00C4243C">
      <w:pPr>
        <w:pStyle w:val="Listeafsnit"/>
        <w:numPr>
          <w:ilvl w:val="0"/>
          <w:numId w:val="89"/>
        </w:numPr>
        <w:rPr>
          <w:rFonts w:ascii="Garamond" w:hAnsi="Garamond"/>
        </w:rPr>
      </w:pPr>
      <w:r w:rsidRPr="004143DE">
        <w:rPr>
          <w:rFonts w:ascii="Garamond" w:hAnsi="Garamond"/>
        </w:rPr>
        <w:t>kan reflektere over vejledningsteori og metoder relateret til vejledning af det pædagogiske personale i forhold til planlægning, gennemførelse og evaluering af pædagogisk praksis</w:t>
      </w:r>
    </w:p>
    <w:p w14:paraId="461080EF" w14:textId="77777777" w:rsidR="00C4243C" w:rsidRPr="00B90093" w:rsidRDefault="00C4243C" w:rsidP="00C4243C">
      <w:pPr>
        <w:pStyle w:val="Listeafsnit"/>
        <w:rPr>
          <w:rFonts w:ascii="Garamond" w:hAnsi="Garamond"/>
        </w:rPr>
      </w:pPr>
    </w:p>
    <w:p w14:paraId="299CC76C" w14:textId="77777777" w:rsidR="00226291" w:rsidRDefault="00226291" w:rsidP="00226291"/>
    <w:p w14:paraId="7E9B4695" w14:textId="77777777" w:rsidR="00226291" w:rsidRDefault="00226291" w:rsidP="00226291"/>
    <w:p w14:paraId="25EFC5DB" w14:textId="77777777" w:rsidR="00226291" w:rsidRPr="0093077C" w:rsidRDefault="00226291" w:rsidP="00226291">
      <w:pPr>
        <w:rPr>
          <w:lang w:eastAsia="en-US"/>
        </w:rPr>
      </w:pPr>
    </w:p>
    <w:p w14:paraId="3C065D35" w14:textId="77777777" w:rsidR="00226291" w:rsidRDefault="00226291">
      <w:pPr>
        <w:rPr>
          <w:rFonts w:cs="Arial"/>
          <w:b/>
          <w:bCs/>
        </w:rPr>
      </w:pPr>
      <w:r>
        <w:rPr>
          <w:rFonts w:cs="Arial"/>
          <w:b/>
          <w:bCs/>
        </w:rPr>
        <w:br w:type="page"/>
      </w:r>
    </w:p>
    <w:p w14:paraId="4456D0DE" w14:textId="0E744AED" w:rsidR="00226291" w:rsidRPr="00810BC3" w:rsidRDefault="00D52A6D" w:rsidP="00226291">
      <w:pPr>
        <w:rPr>
          <w:rFonts w:cs="Arial"/>
          <w:b/>
          <w:bCs/>
        </w:rPr>
      </w:pPr>
      <w:r>
        <w:rPr>
          <w:rFonts w:cs="Arial"/>
          <w:b/>
          <w:bCs/>
        </w:rPr>
        <w:lastRenderedPageBreak/>
        <w:t>Diplomuddannelse i Pædagogik</w:t>
      </w:r>
    </w:p>
    <w:p w14:paraId="5197B5D4" w14:textId="3FF30433" w:rsidR="00226291" w:rsidRPr="009812A7" w:rsidRDefault="00226291" w:rsidP="00226291">
      <w:pPr>
        <w:pStyle w:val="Overskrift2"/>
      </w:pPr>
      <w:bookmarkStart w:id="150" w:name="_Toc174541699"/>
      <w:r>
        <w:t>19.1</w:t>
      </w:r>
      <w:r w:rsidR="00527FDF">
        <w:t>7</w:t>
      </w:r>
      <w:r>
        <w:t xml:space="preserve"> PSYKOLOGI</w:t>
      </w:r>
      <w:bookmarkEnd w:id="150"/>
      <w:r>
        <w:t xml:space="preserve"> </w:t>
      </w:r>
    </w:p>
    <w:p w14:paraId="44277668" w14:textId="77777777" w:rsidR="00226291" w:rsidRDefault="00226291" w:rsidP="00226291">
      <w:pPr>
        <w:rPr>
          <w:rFonts w:cs="Arial"/>
        </w:rPr>
      </w:pPr>
    </w:p>
    <w:p w14:paraId="38F65F4E" w14:textId="77777777" w:rsidR="00226291" w:rsidRPr="006E30E2" w:rsidRDefault="00226291" w:rsidP="00226291">
      <w:pPr>
        <w:rPr>
          <w:b/>
        </w:rPr>
      </w:pPr>
      <w:r w:rsidRPr="006E30E2">
        <w:rPr>
          <w:b/>
        </w:rPr>
        <w:t>Formål</w:t>
      </w:r>
    </w:p>
    <w:p w14:paraId="5EB2FFE9" w14:textId="77777777" w:rsidR="00226291" w:rsidRPr="006E30E2" w:rsidRDefault="00226291" w:rsidP="00226291">
      <w:pPr>
        <w:rPr>
          <w:rFonts w:cs="Arial"/>
        </w:rPr>
      </w:pPr>
      <w:r w:rsidRPr="006E30E2">
        <w:rPr>
          <w:rFonts w:cs="Arial"/>
        </w:rPr>
        <w:t>Med afsæt i en videnskabelig, psykologisk synsvinkel, skal den studerende i sit professionelle virke kunne håndtere komplekse problemstillinger der angår læring, udvikling og trivsel i relation til individ, gruppe eller organisation. Den studerende skal kunne intervenere i forhold til psykologisk begrundede problemstillinger af relevans for aktørerne i en pædagogisk relevant praksis.</w:t>
      </w:r>
    </w:p>
    <w:p w14:paraId="14107FEA" w14:textId="77777777" w:rsidR="00226291" w:rsidRPr="006E30E2" w:rsidRDefault="00226291" w:rsidP="00226291">
      <w:pPr>
        <w:rPr>
          <w:rFonts w:cs="Arial"/>
        </w:rPr>
      </w:pPr>
    </w:p>
    <w:p w14:paraId="5807E78F" w14:textId="77777777" w:rsidR="00226291" w:rsidRDefault="00226291" w:rsidP="00226291">
      <w:pPr>
        <w:rPr>
          <w:b/>
        </w:rPr>
      </w:pPr>
      <w:r w:rsidRPr="006E30E2">
        <w:rPr>
          <w:b/>
        </w:rPr>
        <w:t>Mål for læringsudbytte</w:t>
      </w:r>
    </w:p>
    <w:p w14:paraId="424B3197" w14:textId="77777777" w:rsidR="00226291" w:rsidRPr="006E30E2" w:rsidRDefault="00226291" w:rsidP="00226291">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226291" w:rsidRPr="006E30E2" w14:paraId="12B111F9" w14:textId="77777777" w:rsidTr="00B942B1">
        <w:tc>
          <w:tcPr>
            <w:tcW w:w="9634" w:type="dxa"/>
            <w:gridSpan w:val="2"/>
          </w:tcPr>
          <w:p w14:paraId="59BA431F" w14:textId="77777777" w:rsidR="00226291" w:rsidRPr="006E30E2" w:rsidRDefault="00226291" w:rsidP="00B942B1">
            <w:pPr>
              <w:rPr>
                <w:b/>
              </w:rPr>
            </w:pPr>
            <w:r w:rsidRPr="006E30E2">
              <w:rPr>
                <w:b/>
              </w:rPr>
              <w:t>Kompetencemål</w:t>
            </w:r>
          </w:p>
          <w:p w14:paraId="59ADF139" w14:textId="77777777" w:rsidR="00226291" w:rsidRPr="006E30E2" w:rsidRDefault="00226291" w:rsidP="00B942B1">
            <w:r w:rsidRPr="006E30E2">
              <w:t xml:space="preserve">Det er målet, at den studerende gennem integration af praksiserfaring og udviklingsorientering opnår kompetencer til at </w:t>
            </w:r>
          </w:p>
          <w:p w14:paraId="010C064E" w14:textId="77777777" w:rsidR="00226291" w:rsidRPr="006E30E2" w:rsidRDefault="00226291" w:rsidP="00B942B1">
            <w:pPr>
              <w:numPr>
                <w:ilvl w:val="0"/>
                <w:numId w:val="7"/>
              </w:numPr>
              <w:rPr>
                <w:rFonts w:cs="Arial"/>
              </w:rPr>
            </w:pPr>
            <w:r w:rsidRPr="006E30E2">
              <w:rPr>
                <w:rFonts w:cs="Arial"/>
              </w:rPr>
              <w:t>intervenere i forhold til psykologiske problemstillinger i en professionel praksis</w:t>
            </w:r>
          </w:p>
          <w:p w14:paraId="455A95B5" w14:textId="77777777" w:rsidR="00226291" w:rsidRPr="006E30E2" w:rsidRDefault="00226291" w:rsidP="00B942B1">
            <w:pPr>
              <w:numPr>
                <w:ilvl w:val="0"/>
                <w:numId w:val="10"/>
              </w:numPr>
              <w:rPr>
                <w:rFonts w:cs="Arial"/>
              </w:rPr>
            </w:pPr>
            <w:r w:rsidRPr="006E30E2">
              <w:rPr>
                <w:rFonts w:cs="Arial"/>
              </w:rPr>
              <w:t xml:space="preserve">varetage specialiserede pædagogiske funktioner på baggrund af indsigt i psykologi (fx som konsulent, teamleder, projektleder eller mellemleder i pædagogiske institutioner) </w:t>
            </w:r>
          </w:p>
          <w:p w14:paraId="3F2E2383" w14:textId="77777777" w:rsidR="00226291" w:rsidRPr="006E30E2" w:rsidRDefault="00226291" w:rsidP="00B942B1">
            <w:pPr>
              <w:numPr>
                <w:ilvl w:val="0"/>
                <w:numId w:val="10"/>
              </w:numPr>
              <w:rPr>
                <w:rFonts w:cs="Arial"/>
              </w:rPr>
            </w:pPr>
            <w:r w:rsidRPr="006E30E2">
              <w:rPr>
                <w:rFonts w:cs="Arial"/>
              </w:rPr>
              <w:t>indgå i samarbejde med de relevante aktører om at håndtere komplekse problemstillinger, der angår læring, udvikling og trivsel i relation til individ, gruppe eller organisation</w:t>
            </w:r>
          </w:p>
          <w:p w14:paraId="681526F6" w14:textId="77777777" w:rsidR="00226291" w:rsidRPr="006E30E2" w:rsidRDefault="00226291" w:rsidP="00B942B1">
            <w:pPr>
              <w:numPr>
                <w:ilvl w:val="0"/>
                <w:numId w:val="10"/>
              </w:numPr>
              <w:rPr>
                <w:rFonts w:cs="Arial"/>
              </w:rPr>
            </w:pPr>
            <w:r w:rsidRPr="006E30E2">
              <w:rPr>
                <w:rFonts w:cs="Arial"/>
              </w:rPr>
              <w:t>påtage sig et ansvar for at lede og facilitere arbejds- og interventionsprocesser på baggrund af indsigt i psykologisk viden og metode</w:t>
            </w:r>
          </w:p>
          <w:p w14:paraId="0E84AB6C" w14:textId="77777777" w:rsidR="00226291" w:rsidRPr="006E30E2" w:rsidRDefault="00226291" w:rsidP="00B942B1"/>
        </w:tc>
      </w:tr>
      <w:tr w:rsidR="00226291" w:rsidRPr="006E30E2" w14:paraId="7F8C050B" w14:textId="77777777" w:rsidTr="00B942B1">
        <w:tc>
          <w:tcPr>
            <w:tcW w:w="9634" w:type="dxa"/>
            <w:gridSpan w:val="2"/>
          </w:tcPr>
          <w:p w14:paraId="2E0B38BA" w14:textId="77777777" w:rsidR="00226291" w:rsidRPr="006E30E2" w:rsidRDefault="00226291" w:rsidP="00B942B1">
            <w:r w:rsidRPr="006E30E2">
              <w:t xml:space="preserve">For at opnå disse kompetencer skal den studerende </w:t>
            </w:r>
          </w:p>
        </w:tc>
      </w:tr>
      <w:tr w:rsidR="00226291" w:rsidRPr="006E30E2" w14:paraId="687E304B" w14:textId="77777777" w:rsidTr="00B942B1">
        <w:trPr>
          <w:trHeight w:val="1364"/>
        </w:trPr>
        <w:tc>
          <w:tcPr>
            <w:tcW w:w="4817" w:type="dxa"/>
          </w:tcPr>
          <w:p w14:paraId="39AA7028" w14:textId="77777777" w:rsidR="00226291" w:rsidRPr="006E30E2" w:rsidRDefault="00226291" w:rsidP="00B942B1">
            <w:pPr>
              <w:rPr>
                <w:b/>
              </w:rPr>
            </w:pPr>
            <w:r w:rsidRPr="006E30E2">
              <w:rPr>
                <w:b/>
              </w:rPr>
              <w:t>Viden</w:t>
            </w:r>
          </w:p>
          <w:p w14:paraId="5A9D7D6E" w14:textId="77777777" w:rsidR="00226291" w:rsidRPr="006E30E2" w:rsidRDefault="00226291" w:rsidP="00D52A6D">
            <w:pPr>
              <w:numPr>
                <w:ilvl w:val="0"/>
                <w:numId w:val="38"/>
              </w:numPr>
              <w:rPr>
                <w:rFonts w:cs="Arial"/>
              </w:rPr>
            </w:pPr>
            <w:r w:rsidRPr="006E30E2">
              <w:rPr>
                <w:rFonts w:cs="Arial"/>
              </w:rPr>
              <w:t>have indsigt i psykologisk teori og metode i pædagogisk sammenhæng</w:t>
            </w:r>
          </w:p>
          <w:p w14:paraId="66E1C910" w14:textId="77777777" w:rsidR="00226291" w:rsidRPr="006E30E2" w:rsidRDefault="00226291" w:rsidP="00D52A6D">
            <w:pPr>
              <w:numPr>
                <w:ilvl w:val="0"/>
                <w:numId w:val="38"/>
              </w:numPr>
              <w:rPr>
                <w:rFonts w:cs="Arial"/>
              </w:rPr>
            </w:pPr>
            <w:r w:rsidRPr="006E30E2">
              <w:rPr>
                <w:rFonts w:cs="Arial"/>
              </w:rPr>
              <w:t>kunne reflektere over anvendelsen af psykologisk viden i en professionel praksis i relation til læring, udvikling og trivsel</w:t>
            </w:r>
          </w:p>
          <w:p w14:paraId="7EEB5E6C" w14:textId="3A8BF38D" w:rsidR="00226291" w:rsidRPr="004407DF" w:rsidRDefault="00226291" w:rsidP="00D52A6D">
            <w:pPr>
              <w:numPr>
                <w:ilvl w:val="0"/>
                <w:numId w:val="38"/>
              </w:numPr>
              <w:rPr>
                <w:b/>
              </w:rPr>
            </w:pPr>
            <w:r w:rsidRPr="006E30E2">
              <w:rPr>
                <w:rFonts w:cs="Arial"/>
              </w:rPr>
              <w:t>kunne reflektere over forholdet mellem psykologisk viden og dens anvendelsesmuligheder i en pædagogisk relevant praksis</w:t>
            </w:r>
          </w:p>
          <w:p w14:paraId="26925FDB" w14:textId="77777777" w:rsidR="00226291" w:rsidRPr="006E30E2" w:rsidRDefault="00226291" w:rsidP="00B942B1">
            <w:pPr>
              <w:ind w:left="284"/>
              <w:rPr>
                <w:b/>
              </w:rPr>
            </w:pPr>
          </w:p>
        </w:tc>
        <w:tc>
          <w:tcPr>
            <w:tcW w:w="4817" w:type="dxa"/>
          </w:tcPr>
          <w:p w14:paraId="58740988" w14:textId="77777777" w:rsidR="00226291" w:rsidRPr="006E30E2" w:rsidRDefault="00226291" w:rsidP="00B942B1">
            <w:pPr>
              <w:rPr>
                <w:b/>
              </w:rPr>
            </w:pPr>
            <w:r w:rsidRPr="006E30E2">
              <w:rPr>
                <w:b/>
              </w:rPr>
              <w:t>Færdigheder</w:t>
            </w:r>
          </w:p>
          <w:p w14:paraId="769E905A" w14:textId="77777777" w:rsidR="00226291" w:rsidRPr="006E30E2" w:rsidRDefault="00226291" w:rsidP="00D52A6D">
            <w:pPr>
              <w:numPr>
                <w:ilvl w:val="0"/>
                <w:numId w:val="38"/>
              </w:numPr>
              <w:tabs>
                <w:tab w:val="num" w:pos="360"/>
              </w:tabs>
              <w:rPr>
                <w:rFonts w:cs="Arial"/>
              </w:rPr>
            </w:pPr>
            <w:r w:rsidRPr="006E30E2">
              <w:rPr>
                <w:rFonts w:cs="Arial"/>
              </w:rPr>
              <w:t>kunne anvende psykologisk viden og metoder</w:t>
            </w:r>
            <w:r w:rsidRPr="006E30E2">
              <w:rPr>
                <w:rFonts w:cs="Arial"/>
                <w:color w:val="FF0000"/>
              </w:rPr>
              <w:t xml:space="preserve"> </w:t>
            </w:r>
            <w:r w:rsidRPr="006E30E2">
              <w:rPr>
                <w:rFonts w:cs="Arial"/>
              </w:rPr>
              <w:t>i læringsmiljøer og udviklingssammenhænge</w:t>
            </w:r>
          </w:p>
          <w:p w14:paraId="3C14C6C1" w14:textId="77777777" w:rsidR="00226291" w:rsidRPr="006E30E2" w:rsidRDefault="00226291" w:rsidP="00D52A6D">
            <w:pPr>
              <w:numPr>
                <w:ilvl w:val="0"/>
                <w:numId w:val="38"/>
              </w:numPr>
              <w:tabs>
                <w:tab w:val="num" w:pos="360"/>
              </w:tabs>
            </w:pPr>
            <w:r w:rsidRPr="006E30E2">
              <w:rPr>
                <w:rFonts w:cs="Arial"/>
              </w:rPr>
              <w:t>mestre relevante metoder i psykologien som grundlag for at styrke udviklings-, trivsels- og læreprocesser</w:t>
            </w:r>
          </w:p>
          <w:p w14:paraId="0419AFE9" w14:textId="77777777" w:rsidR="00226291" w:rsidRPr="006E30E2" w:rsidRDefault="00226291" w:rsidP="00D52A6D">
            <w:pPr>
              <w:numPr>
                <w:ilvl w:val="0"/>
                <w:numId w:val="38"/>
              </w:numPr>
              <w:tabs>
                <w:tab w:val="num" w:pos="360"/>
              </w:tabs>
            </w:pPr>
            <w:r w:rsidRPr="006E30E2">
              <w:rPr>
                <w:rFonts w:cs="Arial"/>
              </w:rPr>
              <w:t>mestre anvendelse af psykologiske interventionsmetoder i relevant pædagogisk praksis</w:t>
            </w:r>
          </w:p>
        </w:tc>
      </w:tr>
    </w:tbl>
    <w:p w14:paraId="4C0FA55B" w14:textId="77777777" w:rsidR="00226291" w:rsidRPr="006E30E2" w:rsidRDefault="00226291" w:rsidP="00226291">
      <w:pPr>
        <w:ind w:left="720"/>
        <w:rPr>
          <w:rFonts w:cs="Arial"/>
        </w:rPr>
      </w:pPr>
    </w:p>
    <w:p w14:paraId="0F47746B" w14:textId="77777777" w:rsidR="00226291" w:rsidRDefault="00226291" w:rsidP="00226291">
      <w:pPr>
        <w:rPr>
          <w:rFonts w:cs="Arial"/>
          <w:b/>
        </w:rPr>
      </w:pPr>
    </w:p>
    <w:p w14:paraId="4349F6FA" w14:textId="77777777" w:rsidR="00226291" w:rsidRPr="006E30E2" w:rsidRDefault="00226291" w:rsidP="00226291">
      <w:pPr>
        <w:rPr>
          <w:rFonts w:cs="Arial"/>
          <w:b/>
        </w:rPr>
      </w:pPr>
      <w:r w:rsidRPr="006E30E2">
        <w:rPr>
          <w:rFonts w:cs="Arial"/>
          <w:b/>
        </w:rPr>
        <w:t>Moduler</w:t>
      </w:r>
    </w:p>
    <w:p w14:paraId="0794A0F4" w14:textId="77777777" w:rsidR="00226291" w:rsidRPr="006E30E2" w:rsidRDefault="00226291" w:rsidP="00226291">
      <w:pPr>
        <w:rPr>
          <w:rFonts w:cs="Arial"/>
        </w:rPr>
      </w:pPr>
      <w:r w:rsidRPr="006E30E2">
        <w:rPr>
          <w:rFonts w:cs="Arial"/>
        </w:rPr>
        <w:t>Modul 1: Udviklingspsykologi</w:t>
      </w:r>
    </w:p>
    <w:p w14:paraId="6BEF52BB" w14:textId="77777777" w:rsidR="00226291" w:rsidRPr="006E30E2" w:rsidRDefault="00226291" w:rsidP="00226291">
      <w:pPr>
        <w:rPr>
          <w:rFonts w:cs="Arial"/>
        </w:rPr>
      </w:pPr>
      <w:r w:rsidRPr="006E30E2">
        <w:rPr>
          <w:rFonts w:cs="Arial"/>
        </w:rPr>
        <w:t>Modul 2: Pædagogisk-psykologisk rådgivning og intervention</w:t>
      </w:r>
    </w:p>
    <w:p w14:paraId="5745C293" w14:textId="77777777" w:rsidR="00226291" w:rsidRPr="006E30E2" w:rsidRDefault="00226291" w:rsidP="00226291">
      <w:pPr>
        <w:rPr>
          <w:rFonts w:cs="Arial"/>
        </w:rPr>
      </w:pPr>
      <w:r w:rsidRPr="006E30E2">
        <w:rPr>
          <w:rFonts w:cs="Arial"/>
        </w:rPr>
        <w:t xml:space="preserve">Modul 3: Gruppe- og organisationspsykologi </w:t>
      </w:r>
    </w:p>
    <w:p w14:paraId="2A4657F2" w14:textId="77777777" w:rsidR="00226291" w:rsidRPr="006E30E2" w:rsidRDefault="00226291" w:rsidP="00226291">
      <w:pPr>
        <w:rPr>
          <w:rFonts w:cs="Arial"/>
        </w:rPr>
      </w:pPr>
      <w:r w:rsidRPr="006E30E2">
        <w:rPr>
          <w:rFonts w:cs="Arial"/>
        </w:rPr>
        <w:t>Modul 4: Neuropsykologi og neuropædagogik</w:t>
      </w:r>
    </w:p>
    <w:p w14:paraId="67A8B0E2" w14:textId="77777777" w:rsidR="00226291" w:rsidRDefault="00226291" w:rsidP="00226291">
      <w:pPr>
        <w:rPr>
          <w:rFonts w:cs="Arial"/>
        </w:rPr>
      </w:pPr>
      <w:r w:rsidRPr="006E30E2">
        <w:rPr>
          <w:rFonts w:cs="Arial"/>
        </w:rPr>
        <w:t>Modul 5: Pædagogisk psykologi</w:t>
      </w:r>
    </w:p>
    <w:p w14:paraId="4D96C35D" w14:textId="77777777" w:rsidR="00226291" w:rsidRDefault="00226291" w:rsidP="00226291">
      <w:pPr>
        <w:rPr>
          <w:rFonts w:ascii="Arial" w:eastAsia="Calibri" w:hAnsi="Arial"/>
          <w:i/>
          <w:noProof/>
          <w:szCs w:val="20"/>
        </w:rPr>
      </w:pPr>
    </w:p>
    <w:p w14:paraId="2BD1AAE4" w14:textId="77777777" w:rsidR="00226291" w:rsidRDefault="00226291" w:rsidP="00226291">
      <w:pPr>
        <w:rPr>
          <w:rFonts w:ascii="Arial" w:eastAsia="Calibri" w:hAnsi="Arial"/>
          <w:i/>
          <w:noProof/>
          <w:szCs w:val="20"/>
        </w:rPr>
      </w:pPr>
    </w:p>
    <w:p w14:paraId="2595BA15" w14:textId="77777777" w:rsidR="00226291" w:rsidRDefault="00226291" w:rsidP="00226291">
      <w:pPr>
        <w:rPr>
          <w:rFonts w:ascii="Arial" w:eastAsia="Calibri" w:hAnsi="Arial"/>
          <w:i/>
          <w:noProof/>
          <w:szCs w:val="20"/>
        </w:rPr>
      </w:pPr>
    </w:p>
    <w:p w14:paraId="0A2D0486" w14:textId="77777777" w:rsidR="009761EA" w:rsidRDefault="009761EA">
      <w:pPr>
        <w:rPr>
          <w:rFonts w:ascii="Arial" w:eastAsia="Calibri" w:hAnsi="Arial"/>
          <w:i/>
          <w:noProof/>
          <w:szCs w:val="20"/>
        </w:rPr>
      </w:pPr>
      <w:r>
        <w:br w:type="page"/>
      </w:r>
    </w:p>
    <w:p w14:paraId="7C107584" w14:textId="15063FB0" w:rsidR="00226291" w:rsidRPr="006E30E2" w:rsidRDefault="00226291" w:rsidP="00226291">
      <w:pPr>
        <w:pStyle w:val="Overskrift3"/>
        <w:numPr>
          <w:ilvl w:val="0"/>
          <w:numId w:val="0"/>
        </w:numPr>
        <w:ind w:left="720"/>
      </w:pPr>
      <w:bookmarkStart w:id="151" w:name="_Toc174541700"/>
      <w:r>
        <w:lastRenderedPageBreak/>
        <w:t>Modul Rs 19.1</w:t>
      </w:r>
      <w:r w:rsidR="00527FDF">
        <w:t>7</w:t>
      </w:r>
      <w:r w:rsidRPr="006E30E2">
        <w:t>.1: Udviklingspsykologi</w:t>
      </w:r>
      <w:bookmarkEnd w:id="151"/>
    </w:p>
    <w:p w14:paraId="1E794A82" w14:textId="77777777" w:rsidR="00226291" w:rsidRPr="006E30E2" w:rsidRDefault="00226291" w:rsidP="00226291">
      <w:pPr>
        <w:ind w:firstLine="720"/>
        <w:rPr>
          <w:rFonts w:cs="Arial"/>
        </w:rPr>
      </w:pPr>
      <w:r w:rsidRPr="006E30E2">
        <w:rPr>
          <w:rFonts w:cs="Arial"/>
        </w:rPr>
        <w:t>10 ECTS-point, ekstern prøve</w:t>
      </w:r>
    </w:p>
    <w:p w14:paraId="2E2C12F4" w14:textId="77777777" w:rsidR="00226291" w:rsidRPr="006E30E2" w:rsidRDefault="00226291" w:rsidP="00226291">
      <w:pPr>
        <w:rPr>
          <w:rFonts w:cs="Arial"/>
        </w:rPr>
      </w:pPr>
    </w:p>
    <w:p w14:paraId="6BDFD72E" w14:textId="77777777" w:rsidR="00226291" w:rsidRPr="006E30E2" w:rsidRDefault="00226291" w:rsidP="00226291">
      <w:pPr>
        <w:rPr>
          <w:rFonts w:cs="Arial"/>
          <w:b/>
        </w:rPr>
      </w:pPr>
      <w:r w:rsidRPr="006E30E2">
        <w:rPr>
          <w:rFonts w:cs="Arial"/>
          <w:b/>
        </w:rPr>
        <w:t>Læringsmål</w:t>
      </w:r>
    </w:p>
    <w:p w14:paraId="054EF6ED" w14:textId="77777777" w:rsidR="00226291" w:rsidRPr="006E30E2" w:rsidRDefault="00226291" w:rsidP="00226291">
      <w:pPr>
        <w:rPr>
          <w:rFonts w:cs="Arial"/>
          <w:b/>
        </w:rPr>
      </w:pPr>
    </w:p>
    <w:p w14:paraId="6CD4B9E1" w14:textId="77777777" w:rsidR="00C4243C" w:rsidRDefault="00226291" w:rsidP="00226291">
      <w:pPr>
        <w:rPr>
          <w:rFonts w:cs="Arial"/>
        </w:rPr>
      </w:pPr>
      <w:r w:rsidRPr="006E30E2">
        <w:rPr>
          <w:rFonts w:cs="Arial"/>
        </w:rPr>
        <w:t>Den studerende</w:t>
      </w:r>
    </w:p>
    <w:p w14:paraId="41639546" w14:textId="5BADA783" w:rsidR="00226291" w:rsidRPr="006E30E2" w:rsidRDefault="00C4243C" w:rsidP="00226291">
      <w:pPr>
        <w:rPr>
          <w:rFonts w:cs="Arial"/>
        </w:rPr>
      </w:pPr>
      <w:r>
        <w:rPr>
          <w:rFonts w:cs="Arial"/>
        </w:rPr>
        <w:t>Viden</w:t>
      </w:r>
      <w:r w:rsidR="00226291" w:rsidRPr="006E30E2">
        <w:rPr>
          <w:rFonts w:cs="Arial"/>
        </w:rPr>
        <w:t xml:space="preserve"> </w:t>
      </w:r>
    </w:p>
    <w:p w14:paraId="08F1BEAA" w14:textId="77777777" w:rsidR="00226291" w:rsidRPr="006E30E2" w:rsidRDefault="00226291" w:rsidP="00226291">
      <w:pPr>
        <w:numPr>
          <w:ilvl w:val="0"/>
          <w:numId w:val="6"/>
        </w:numPr>
        <w:rPr>
          <w:rFonts w:cs="Arial"/>
        </w:rPr>
      </w:pPr>
      <w:r w:rsidRPr="006E30E2">
        <w:t>har indsigt i forskellige udviklingspsykologiske teorier om den livslange udvikling</w:t>
      </w:r>
    </w:p>
    <w:p w14:paraId="3D2C333C" w14:textId="77777777" w:rsidR="00226291" w:rsidRPr="006E30E2" w:rsidRDefault="00226291" w:rsidP="00226291">
      <w:pPr>
        <w:numPr>
          <w:ilvl w:val="0"/>
          <w:numId w:val="6"/>
        </w:numPr>
        <w:rPr>
          <w:rFonts w:cs="Arial"/>
        </w:rPr>
      </w:pPr>
      <w:r w:rsidRPr="006E30E2">
        <w:rPr>
          <w:rFonts w:cs="Arial"/>
        </w:rPr>
        <w:t>har viden om væsentlige forskningsresultater i hele det udviklingspsykologiske fagområde og forståelse af deres implikationer for daglig pædagogisk praksis</w:t>
      </w:r>
    </w:p>
    <w:p w14:paraId="63B65678" w14:textId="77777777" w:rsidR="00226291" w:rsidRDefault="00226291" w:rsidP="00226291">
      <w:pPr>
        <w:numPr>
          <w:ilvl w:val="0"/>
          <w:numId w:val="6"/>
        </w:numPr>
        <w:rPr>
          <w:rFonts w:cs="Arial"/>
        </w:rPr>
      </w:pPr>
      <w:r w:rsidRPr="006E30E2">
        <w:rPr>
          <w:rFonts w:cs="Arial"/>
        </w:rPr>
        <w:t>har viden om forskellige former for og årsager til udvikling af vanskeligheder i relation til udvikling, personlighedsdannelse og socialisering</w:t>
      </w:r>
    </w:p>
    <w:p w14:paraId="1A6422A7" w14:textId="458EDD1B" w:rsidR="00C4243C" w:rsidRPr="006E30E2" w:rsidRDefault="00C4243C" w:rsidP="00C4243C">
      <w:pPr>
        <w:rPr>
          <w:rFonts w:cs="Arial"/>
        </w:rPr>
      </w:pPr>
      <w:r>
        <w:rPr>
          <w:rFonts w:cs="Arial"/>
        </w:rPr>
        <w:t>Færdigheder</w:t>
      </w:r>
    </w:p>
    <w:p w14:paraId="652012FB" w14:textId="77777777" w:rsidR="00226291" w:rsidRPr="006E30E2" w:rsidRDefault="00226291" w:rsidP="00226291">
      <w:pPr>
        <w:numPr>
          <w:ilvl w:val="0"/>
          <w:numId w:val="6"/>
        </w:numPr>
        <w:rPr>
          <w:rFonts w:cs="Arial"/>
        </w:rPr>
      </w:pPr>
      <w:r w:rsidRPr="006E30E2">
        <w:rPr>
          <w:rFonts w:cs="Arial"/>
        </w:rPr>
        <w:t>kan reflektere over hvordan det praktisk pædagogisk arbejde, med afsæt i ressourcer og relationer, er forankret i udviklingspsykologien</w:t>
      </w:r>
    </w:p>
    <w:p w14:paraId="1A851BC6" w14:textId="77777777" w:rsidR="00226291" w:rsidRDefault="00226291" w:rsidP="00226291">
      <w:pPr>
        <w:numPr>
          <w:ilvl w:val="0"/>
          <w:numId w:val="6"/>
        </w:numPr>
        <w:rPr>
          <w:rFonts w:cs="Arial"/>
        </w:rPr>
      </w:pPr>
      <w:r w:rsidRPr="006E30E2">
        <w:rPr>
          <w:rFonts w:cs="Arial"/>
        </w:rPr>
        <w:t>kan vurdere og anvende relevante metoder til informationsindhentning i relation til relevante udviklingspsykologiske problemstillinger</w:t>
      </w:r>
    </w:p>
    <w:p w14:paraId="02C8EF4F" w14:textId="536D26F9" w:rsidR="00C4243C" w:rsidRDefault="00C4243C" w:rsidP="00C4243C">
      <w:pPr>
        <w:rPr>
          <w:rFonts w:cs="Arial"/>
        </w:rPr>
      </w:pPr>
      <w:r>
        <w:rPr>
          <w:rFonts w:cs="Arial"/>
        </w:rPr>
        <w:t>Kompetencer</w:t>
      </w:r>
    </w:p>
    <w:p w14:paraId="1748401A" w14:textId="77777777" w:rsidR="00C4243C" w:rsidRPr="006E30E2" w:rsidRDefault="00C4243C" w:rsidP="00C4243C">
      <w:pPr>
        <w:numPr>
          <w:ilvl w:val="0"/>
          <w:numId w:val="6"/>
        </w:numPr>
        <w:rPr>
          <w:rFonts w:cs="Arial"/>
          <w:color w:val="000000"/>
        </w:rPr>
      </w:pPr>
      <w:r w:rsidRPr="006E30E2">
        <w:rPr>
          <w:rFonts w:cs="Arial"/>
          <w:color w:val="000000"/>
        </w:rPr>
        <w:t>kan indgå i samarbejde om at håndtere udviklingspsykologiske problemstillinger, set i et livslangt perspektiv, i en relevant pædagogisk kontekst</w:t>
      </w:r>
    </w:p>
    <w:p w14:paraId="49CFE668" w14:textId="77777777" w:rsidR="00C4243C" w:rsidRPr="006E30E2" w:rsidRDefault="00C4243C" w:rsidP="00C4243C">
      <w:pPr>
        <w:numPr>
          <w:ilvl w:val="0"/>
          <w:numId w:val="6"/>
        </w:numPr>
        <w:rPr>
          <w:rFonts w:cs="Arial"/>
        </w:rPr>
      </w:pPr>
      <w:r w:rsidRPr="006E30E2">
        <w:rPr>
          <w:rFonts w:cs="Arial"/>
        </w:rPr>
        <w:t>kan påtage sig et medansvar for en faglig begrundet intervention i den pædagogiske praksis på et udviklingspsykologisk grundlag</w:t>
      </w:r>
    </w:p>
    <w:p w14:paraId="7F8746AE" w14:textId="77777777" w:rsidR="00226291" w:rsidRPr="00C4243C" w:rsidRDefault="00226291" w:rsidP="00C4243C">
      <w:pPr>
        <w:ind w:left="720"/>
        <w:rPr>
          <w:rFonts w:cs="Arial"/>
        </w:rPr>
      </w:pPr>
    </w:p>
    <w:p w14:paraId="03AF738E" w14:textId="77777777" w:rsidR="00226291" w:rsidRPr="006E30E2" w:rsidRDefault="00226291" w:rsidP="00226291">
      <w:pPr>
        <w:rPr>
          <w:rFonts w:cs="Arial"/>
        </w:rPr>
      </w:pPr>
    </w:p>
    <w:p w14:paraId="3C65A512" w14:textId="66935AC5" w:rsidR="00226291" w:rsidRPr="006E30E2" w:rsidRDefault="009761EA" w:rsidP="00226291">
      <w:pPr>
        <w:pStyle w:val="Overskrift3"/>
        <w:numPr>
          <w:ilvl w:val="0"/>
          <w:numId w:val="0"/>
        </w:numPr>
        <w:ind w:left="720"/>
      </w:pPr>
      <w:bookmarkStart w:id="152" w:name="_Toc457493808"/>
      <w:bookmarkStart w:id="153" w:name="_Toc174541701"/>
      <w:r>
        <w:t>Modul Rs 19.1</w:t>
      </w:r>
      <w:r w:rsidR="00527FDF">
        <w:t>7</w:t>
      </w:r>
      <w:r w:rsidR="00226291" w:rsidRPr="006E30E2">
        <w:t>.2: Pædagogisk-psykologisk rådgivning og intervention</w:t>
      </w:r>
      <w:bookmarkEnd w:id="152"/>
      <w:bookmarkEnd w:id="153"/>
    </w:p>
    <w:p w14:paraId="227A7118" w14:textId="77777777" w:rsidR="00226291" w:rsidRPr="006E30E2" w:rsidRDefault="00226291" w:rsidP="00226291">
      <w:pPr>
        <w:ind w:firstLine="720"/>
        <w:rPr>
          <w:rFonts w:cs="Arial"/>
        </w:rPr>
      </w:pPr>
      <w:r w:rsidRPr="006E30E2">
        <w:rPr>
          <w:rFonts w:cs="Arial"/>
        </w:rPr>
        <w:t>10 ECTS-point, ekstern prøve</w:t>
      </w:r>
    </w:p>
    <w:p w14:paraId="4E51591E" w14:textId="77777777" w:rsidR="00226291" w:rsidRPr="006E30E2" w:rsidRDefault="00226291" w:rsidP="00226291">
      <w:pPr>
        <w:rPr>
          <w:rFonts w:cs="Arial"/>
        </w:rPr>
      </w:pPr>
    </w:p>
    <w:p w14:paraId="21D4C4F8" w14:textId="77777777" w:rsidR="00226291" w:rsidRPr="006E30E2" w:rsidRDefault="00226291" w:rsidP="00226291">
      <w:pPr>
        <w:rPr>
          <w:rFonts w:cs="Arial"/>
          <w:b/>
        </w:rPr>
      </w:pPr>
      <w:r w:rsidRPr="006E30E2">
        <w:rPr>
          <w:rFonts w:cs="Arial"/>
          <w:b/>
        </w:rPr>
        <w:t>Læringsmål</w:t>
      </w:r>
    </w:p>
    <w:p w14:paraId="7A95153D" w14:textId="77777777" w:rsidR="00226291" w:rsidRDefault="00226291" w:rsidP="00226291">
      <w:pPr>
        <w:rPr>
          <w:rFonts w:cs="Arial"/>
        </w:rPr>
      </w:pPr>
      <w:r w:rsidRPr="006E30E2">
        <w:rPr>
          <w:rFonts w:cs="Arial"/>
        </w:rPr>
        <w:t xml:space="preserve">Den studerende </w:t>
      </w:r>
    </w:p>
    <w:p w14:paraId="2649887A" w14:textId="3CA7E545" w:rsidR="00C4243C" w:rsidRPr="006E30E2" w:rsidRDefault="00C4243C" w:rsidP="00226291">
      <w:pPr>
        <w:rPr>
          <w:rFonts w:cs="Arial"/>
        </w:rPr>
      </w:pPr>
      <w:r>
        <w:rPr>
          <w:rFonts w:cs="Arial"/>
        </w:rPr>
        <w:t>Viden</w:t>
      </w:r>
    </w:p>
    <w:p w14:paraId="25C4DD43" w14:textId="77777777" w:rsidR="00226291" w:rsidRPr="006E30E2" w:rsidRDefault="00226291" w:rsidP="00226291">
      <w:pPr>
        <w:numPr>
          <w:ilvl w:val="0"/>
          <w:numId w:val="4"/>
        </w:numPr>
        <w:rPr>
          <w:rFonts w:cs="Arial"/>
        </w:rPr>
      </w:pPr>
      <w:r w:rsidRPr="006E30E2">
        <w:rPr>
          <w:rFonts w:cs="Arial"/>
        </w:rPr>
        <w:t>har viden om den pædagogisk-psykologiske rådgivning og interventions placering inden for rammerne af det omgivende samfunds institutioner, politikker og intentioner</w:t>
      </w:r>
    </w:p>
    <w:p w14:paraId="0C6907DE" w14:textId="77777777" w:rsidR="00226291" w:rsidRDefault="00226291" w:rsidP="00226291">
      <w:pPr>
        <w:numPr>
          <w:ilvl w:val="0"/>
          <w:numId w:val="4"/>
        </w:numPr>
        <w:rPr>
          <w:rFonts w:cs="Arial"/>
        </w:rPr>
      </w:pPr>
      <w:r w:rsidRPr="006E30E2">
        <w:rPr>
          <w:rFonts w:cs="Arial"/>
        </w:rPr>
        <w:t>har indsigt i viden og forskning om læring- og kommunikation i relation til rådgivning og intervention i pædagogiske miljøer</w:t>
      </w:r>
    </w:p>
    <w:p w14:paraId="565F35DA" w14:textId="1A7E3150" w:rsidR="00C4243C" w:rsidRPr="006E30E2" w:rsidRDefault="00C4243C" w:rsidP="00C4243C">
      <w:pPr>
        <w:rPr>
          <w:rFonts w:cs="Arial"/>
        </w:rPr>
      </w:pPr>
      <w:r>
        <w:rPr>
          <w:rFonts w:cs="Arial"/>
        </w:rPr>
        <w:t>Færdigheder</w:t>
      </w:r>
    </w:p>
    <w:p w14:paraId="345F8FCA" w14:textId="77777777" w:rsidR="00226291" w:rsidRPr="006E30E2" w:rsidRDefault="00226291" w:rsidP="00226291">
      <w:pPr>
        <w:numPr>
          <w:ilvl w:val="0"/>
          <w:numId w:val="4"/>
        </w:numPr>
        <w:rPr>
          <w:rFonts w:cs="Arial"/>
        </w:rPr>
      </w:pPr>
      <w:r w:rsidRPr="006E30E2">
        <w:rPr>
          <w:rFonts w:cs="Arial"/>
        </w:rPr>
        <w:t xml:space="preserve">kan reflektere kritisk og konstruktivt over muligheder og begrænsninger i pædagogisk-psykologisk rådgivning og intervention </w:t>
      </w:r>
    </w:p>
    <w:p w14:paraId="511BFE71" w14:textId="77777777" w:rsidR="00226291" w:rsidRPr="006E30E2" w:rsidRDefault="00226291" w:rsidP="00226291">
      <w:pPr>
        <w:numPr>
          <w:ilvl w:val="0"/>
          <w:numId w:val="4"/>
        </w:numPr>
        <w:rPr>
          <w:rFonts w:cs="Arial"/>
        </w:rPr>
      </w:pPr>
      <w:r w:rsidRPr="006E30E2">
        <w:rPr>
          <w:rFonts w:cs="Arial"/>
        </w:rPr>
        <w:t>kan reflektere over etiske problemstillinger i forbindelse med rådgivning og intervention</w:t>
      </w:r>
    </w:p>
    <w:p w14:paraId="39FD0886" w14:textId="77777777" w:rsidR="00226291" w:rsidRDefault="00226291" w:rsidP="00226291">
      <w:pPr>
        <w:numPr>
          <w:ilvl w:val="0"/>
          <w:numId w:val="4"/>
        </w:numPr>
        <w:rPr>
          <w:rFonts w:cs="Arial"/>
        </w:rPr>
      </w:pPr>
      <w:r w:rsidRPr="006E30E2">
        <w:rPr>
          <w:rFonts w:cs="Arial"/>
        </w:rPr>
        <w:t xml:space="preserve">kan begrunde og anvende forskellige psykologiske teorier, metoder og teknikker til rådgivning og intervention i pædagogiske kontekster  </w:t>
      </w:r>
    </w:p>
    <w:p w14:paraId="1DF4CB53" w14:textId="0424F574" w:rsidR="00C4243C" w:rsidRDefault="00C4243C" w:rsidP="00C4243C">
      <w:pPr>
        <w:rPr>
          <w:rFonts w:cs="Arial"/>
        </w:rPr>
      </w:pPr>
      <w:r>
        <w:rPr>
          <w:rFonts w:cs="Arial"/>
        </w:rPr>
        <w:t>Kompetencer</w:t>
      </w:r>
    </w:p>
    <w:p w14:paraId="42C724C8" w14:textId="77777777" w:rsidR="00C4243C" w:rsidRPr="006E30E2" w:rsidRDefault="00C4243C" w:rsidP="00C4243C">
      <w:pPr>
        <w:numPr>
          <w:ilvl w:val="0"/>
          <w:numId w:val="4"/>
        </w:numPr>
        <w:rPr>
          <w:rFonts w:cs="Arial"/>
        </w:rPr>
      </w:pPr>
      <w:r w:rsidRPr="006E30E2">
        <w:rPr>
          <w:rFonts w:cs="Arial"/>
        </w:rPr>
        <w:t xml:space="preserve">kan påtage sig ansvar for at tilrettelægge, gennemføre og evaluere interventioner i pædagogiske kontekster med afsæt i psykologisk teori og metode </w:t>
      </w:r>
    </w:p>
    <w:p w14:paraId="6CDADCD4" w14:textId="77777777" w:rsidR="00C4243C" w:rsidRPr="006E30E2" w:rsidRDefault="00C4243C" w:rsidP="00C4243C">
      <w:pPr>
        <w:numPr>
          <w:ilvl w:val="0"/>
          <w:numId w:val="4"/>
        </w:numPr>
        <w:rPr>
          <w:rFonts w:cs="Arial"/>
        </w:rPr>
      </w:pPr>
      <w:r w:rsidRPr="006E30E2">
        <w:rPr>
          <w:rFonts w:cs="Arial"/>
        </w:rPr>
        <w:t>kan facilitere refleksive og systematiske samarbejdsprocesser om pædagogisk analyse og intervention i professionelle læringsfællesskaber</w:t>
      </w:r>
    </w:p>
    <w:p w14:paraId="3B3CBD7E" w14:textId="77777777" w:rsidR="00226291" w:rsidRPr="006E30E2" w:rsidRDefault="00226291" w:rsidP="00226291">
      <w:pPr>
        <w:ind w:left="720"/>
        <w:rPr>
          <w:rFonts w:cs="Arial"/>
        </w:rPr>
      </w:pPr>
    </w:p>
    <w:p w14:paraId="243E692F" w14:textId="77777777" w:rsidR="00226291" w:rsidRPr="006E30E2" w:rsidRDefault="00226291" w:rsidP="00226291">
      <w:pPr>
        <w:rPr>
          <w:rFonts w:cs="Arial"/>
        </w:rPr>
      </w:pPr>
    </w:p>
    <w:p w14:paraId="039F92BA" w14:textId="77777777" w:rsidR="009761EA" w:rsidRDefault="009761EA">
      <w:pPr>
        <w:rPr>
          <w:rFonts w:ascii="Arial" w:eastAsia="Calibri" w:hAnsi="Arial"/>
          <w:i/>
          <w:noProof/>
          <w:szCs w:val="20"/>
        </w:rPr>
      </w:pPr>
      <w:bookmarkStart w:id="154" w:name="_Toc457493809"/>
      <w:r>
        <w:br w:type="page"/>
      </w:r>
    </w:p>
    <w:p w14:paraId="095604D2" w14:textId="3FE0905F" w:rsidR="00226291" w:rsidRPr="006E30E2" w:rsidRDefault="00226291" w:rsidP="00226291">
      <w:pPr>
        <w:pStyle w:val="Overskrift3"/>
        <w:numPr>
          <w:ilvl w:val="0"/>
          <w:numId w:val="0"/>
        </w:numPr>
        <w:ind w:left="720"/>
      </w:pPr>
      <w:bookmarkStart w:id="155" w:name="_Toc174541702"/>
      <w:r w:rsidRPr="006E30E2">
        <w:lastRenderedPageBreak/>
        <w:t>Modul Rs 19.</w:t>
      </w:r>
      <w:r w:rsidR="009761EA">
        <w:t>1</w:t>
      </w:r>
      <w:r w:rsidR="00527FDF">
        <w:t>7</w:t>
      </w:r>
      <w:r w:rsidRPr="006E30E2">
        <w:t>.3: Gruppe- og organisationspsykologi</w:t>
      </w:r>
      <w:bookmarkEnd w:id="154"/>
      <w:bookmarkEnd w:id="155"/>
    </w:p>
    <w:p w14:paraId="4403B079" w14:textId="77777777" w:rsidR="00226291" w:rsidRPr="006E30E2" w:rsidRDefault="00226291" w:rsidP="00226291">
      <w:pPr>
        <w:ind w:firstLine="720"/>
        <w:rPr>
          <w:rFonts w:cs="Arial"/>
        </w:rPr>
      </w:pPr>
      <w:r w:rsidRPr="006E30E2">
        <w:rPr>
          <w:rFonts w:cs="Arial"/>
        </w:rPr>
        <w:t>10 ECTS-point, intern prøve</w:t>
      </w:r>
    </w:p>
    <w:p w14:paraId="5C95F709" w14:textId="77777777" w:rsidR="00226291" w:rsidRPr="006E30E2" w:rsidRDefault="00226291" w:rsidP="00226291">
      <w:pPr>
        <w:rPr>
          <w:rFonts w:cs="Arial"/>
        </w:rPr>
      </w:pPr>
    </w:p>
    <w:p w14:paraId="0032EF63" w14:textId="77777777" w:rsidR="00226291" w:rsidRPr="006E30E2" w:rsidRDefault="00226291" w:rsidP="00226291">
      <w:pPr>
        <w:rPr>
          <w:rFonts w:cs="Arial"/>
          <w:b/>
        </w:rPr>
      </w:pPr>
      <w:r w:rsidRPr="006E30E2">
        <w:rPr>
          <w:rFonts w:cs="Arial"/>
          <w:b/>
        </w:rPr>
        <w:t>Læringsmål</w:t>
      </w:r>
    </w:p>
    <w:p w14:paraId="3D1657A5" w14:textId="77777777" w:rsidR="00226291" w:rsidRDefault="00226291" w:rsidP="00226291">
      <w:pPr>
        <w:rPr>
          <w:rFonts w:cs="Arial"/>
        </w:rPr>
      </w:pPr>
      <w:r w:rsidRPr="006E30E2">
        <w:rPr>
          <w:rFonts w:cs="Arial"/>
        </w:rPr>
        <w:t xml:space="preserve">Den studerende </w:t>
      </w:r>
    </w:p>
    <w:p w14:paraId="1F0A8AE9" w14:textId="08E99A1F" w:rsidR="00C4243C" w:rsidRPr="006E30E2" w:rsidRDefault="00C4243C" w:rsidP="00226291">
      <w:pPr>
        <w:rPr>
          <w:rFonts w:cs="Arial"/>
        </w:rPr>
      </w:pPr>
      <w:r>
        <w:rPr>
          <w:rFonts w:cs="Arial"/>
        </w:rPr>
        <w:t>Viden</w:t>
      </w:r>
    </w:p>
    <w:p w14:paraId="2C0C2C00" w14:textId="77777777" w:rsidR="00226291" w:rsidRPr="006E30E2" w:rsidRDefault="00226291" w:rsidP="00226291">
      <w:pPr>
        <w:numPr>
          <w:ilvl w:val="0"/>
          <w:numId w:val="5"/>
        </w:numPr>
        <w:rPr>
          <w:rFonts w:cs="Arial"/>
        </w:rPr>
      </w:pPr>
      <w:r w:rsidRPr="006E30E2">
        <w:t xml:space="preserve">har viden om forskellige læring- og forandringsteorier og -modeller </w:t>
      </w:r>
      <w:r w:rsidRPr="006E30E2">
        <w:rPr>
          <w:rFonts w:cs="Arial"/>
        </w:rPr>
        <w:t>inden for gruppe- og organisationspsykologi og deres praktisk pædagogiske implikationer</w:t>
      </w:r>
    </w:p>
    <w:p w14:paraId="6A00D157" w14:textId="77777777" w:rsidR="00226291" w:rsidRPr="006E30E2" w:rsidRDefault="00226291" w:rsidP="00226291">
      <w:pPr>
        <w:numPr>
          <w:ilvl w:val="0"/>
          <w:numId w:val="5"/>
        </w:numPr>
        <w:rPr>
          <w:rFonts w:cs="Arial"/>
        </w:rPr>
      </w:pPr>
      <w:r w:rsidRPr="006E30E2">
        <w:rPr>
          <w:rFonts w:cs="Arial"/>
        </w:rPr>
        <w:t>har indsigt i teorier og begreber om sammenhænge mellem organisation, ledelse og medarbejdere i forhold til at skabe positiv udvikling i en organisation</w:t>
      </w:r>
    </w:p>
    <w:p w14:paraId="3C6BF28A" w14:textId="77777777" w:rsidR="00226291" w:rsidRDefault="00226291" w:rsidP="00226291">
      <w:pPr>
        <w:numPr>
          <w:ilvl w:val="0"/>
          <w:numId w:val="5"/>
        </w:numPr>
        <w:rPr>
          <w:rFonts w:cs="Arial"/>
        </w:rPr>
      </w:pPr>
      <w:r w:rsidRPr="006E30E2">
        <w:rPr>
          <w:rFonts w:cs="Arial"/>
        </w:rPr>
        <w:t>har indsigt i organisatoriske beslutningsstrukturer og samarbejdsformer, herunder deres betydning for organisatorisk udvikling på individ og gruppeniveau</w:t>
      </w:r>
    </w:p>
    <w:p w14:paraId="3C5A231D" w14:textId="562E0197" w:rsidR="00C4243C" w:rsidRPr="006E30E2" w:rsidRDefault="00C4243C" w:rsidP="00C4243C">
      <w:pPr>
        <w:rPr>
          <w:rFonts w:cs="Arial"/>
        </w:rPr>
      </w:pPr>
      <w:r>
        <w:rPr>
          <w:rFonts w:cs="Arial"/>
        </w:rPr>
        <w:t>Færdigheder</w:t>
      </w:r>
    </w:p>
    <w:p w14:paraId="14445C3F" w14:textId="77777777" w:rsidR="00226291" w:rsidRPr="006E30E2" w:rsidRDefault="00226291" w:rsidP="00226291">
      <w:pPr>
        <w:numPr>
          <w:ilvl w:val="0"/>
          <w:numId w:val="5"/>
        </w:numPr>
        <w:rPr>
          <w:rFonts w:cs="Arial"/>
        </w:rPr>
      </w:pPr>
      <w:r w:rsidRPr="006E30E2">
        <w:rPr>
          <w:rFonts w:cs="Arial"/>
        </w:rPr>
        <w:t>kan anvende og vurdere aktuelle eller nyere modeller for procesudvikling i forhold til grupper og organisationer med tilknytning til den pædagogiske praksis</w:t>
      </w:r>
    </w:p>
    <w:p w14:paraId="1D9394A3" w14:textId="190B8DF7" w:rsidR="00226291" w:rsidRDefault="00226291" w:rsidP="00226291">
      <w:pPr>
        <w:numPr>
          <w:ilvl w:val="0"/>
          <w:numId w:val="5"/>
        </w:numPr>
        <w:rPr>
          <w:rFonts w:cs="Arial"/>
        </w:rPr>
      </w:pPr>
      <w:r w:rsidRPr="006E30E2">
        <w:rPr>
          <w:rFonts w:cs="Arial"/>
        </w:rPr>
        <w:t>kan begrunde og anvende metoder til informationsindhentning som baggrund for vurdering af udviklingsprocesser og -mulighe</w:t>
      </w:r>
      <w:r w:rsidR="00C81B58">
        <w:rPr>
          <w:rFonts w:cs="Arial"/>
        </w:rPr>
        <w:t>der i grupper og organisationer</w:t>
      </w:r>
    </w:p>
    <w:p w14:paraId="403ACDD5" w14:textId="50CA7CFD" w:rsidR="00C4243C" w:rsidRDefault="00C4243C" w:rsidP="00C4243C">
      <w:pPr>
        <w:rPr>
          <w:rFonts w:cs="Arial"/>
        </w:rPr>
      </w:pPr>
      <w:r>
        <w:rPr>
          <w:rFonts w:cs="Arial"/>
        </w:rPr>
        <w:t>Kompetencer</w:t>
      </w:r>
    </w:p>
    <w:p w14:paraId="2590F9C2" w14:textId="77777777" w:rsidR="00C4243C" w:rsidRPr="006E30E2" w:rsidRDefault="00C4243C" w:rsidP="00C4243C">
      <w:pPr>
        <w:numPr>
          <w:ilvl w:val="0"/>
          <w:numId w:val="5"/>
        </w:numPr>
        <w:rPr>
          <w:rFonts w:cs="Arial"/>
        </w:rPr>
      </w:pPr>
      <w:r w:rsidRPr="006E30E2">
        <w:rPr>
          <w:rFonts w:cs="Arial"/>
        </w:rPr>
        <w:t>kan samarbejde om at identificere, analysere og intervenere overfor forskellige former for konflikter i grupper og organisationer</w:t>
      </w:r>
    </w:p>
    <w:p w14:paraId="45CA5FAB" w14:textId="77777777" w:rsidR="00C4243C" w:rsidRPr="006E30E2" w:rsidRDefault="00C4243C" w:rsidP="00C4243C">
      <w:pPr>
        <w:numPr>
          <w:ilvl w:val="0"/>
          <w:numId w:val="5"/>
        </w:numPr>
        <w:rPr>
          <w:rFonts w:cs="Arial"/>
        </w:rPr>
      </w:pPr>
      <w:r w:rsidRPr="006E30E2">
        <w:rPr>
          <w:rFonts w:cs="Arial"/>
        </w:rPr>
        <w:t>kan påtage sig et medansvar for at anvende og vurdere betydningen af forskellige former for kommunikation i en gruppe- og organisa</w:t>
      </w:r>
      <w:r>
        <w:rPr>
          <w:rFonts w:cs="Arial"/>
        </w:rPr>
        <w:t>tionspsykologisk kontekst</w:t>
      </w:r>
    </w:p>
    <w:p w14:paraId="41B9EA16" w14:textId="77777777" w:rsidR="00226291" w:rsidRPr="006E30E2" w:rsidRDefault="00226291" w:rsidP="00226291">
      <w:pPr>
        <w:rPr>
          <w:rFonts w:cs="Arial"/>
        </w:rPr>
      </w:pPr>
    </w:p>
    <w:p w14:paraId="145622AA" w14:textId="77777777" w:rsidR="00226291" w:rsidRPr="006E30E2" w:rsidRDefault="00226291" w:rsidP="00226291">
      <w:pPr>
        <w:rPr>
          <w:rFonts w:cs="Arial"/>
        </w:rPr>
      </w:pPr>
    </w:p>
    <w:p w14:paraId="10D289A9" w14:textId="5AF03B34" w:rsidR="00226291" w:rsidRPr="006E30E2" w:rsidRDefault="009761EA" w:rsidP="00226291">
      <w:pPr>
        <w:pStyle w:val="Overskrift3"/>
        <w:numPr>
          <w:ilvl w:val="0"/>
          <w:numId w:val="0"/>
        </w:numPr>
        <w:ind w:left="720"/>
      </w:pPr>
      <w:bookmarkStart w:id="156" w:name="_Toc457493810"/>
      <w:bookmarkStart w:id="157" w:name="_Toc174541703"/>
      <w:r>
        <w:t>Modul Rs 19.1</w:t>
      </w:r>
      <w:r w:rsidR="00527FDF">
        <w:t>7</w:t>
      </w:r>
      <w:r w:rsidR="00226291" w:rsidRPr="006E30E2">
        <w:t>.4: Neuropsykologi og neuropædagogik</w:t>
      </w:r>
      <w:bookmarkEnd w:id="156"/>
      <w:bookmarkEnd w:id="157"/>
    </w:p>
    <w:p w14:paraId="77F7CCC4" w14:textId="77777777" w:rsidR="00226291" w:rsidRPr="006E30E2" w:rsidRDefault="00226291" w:rsidP="00226291">
      <w:pPr>
        <w:ind w:firstLine="720"/>
        <w:rPr>
          <w:rFonts w:cs="Arial"/>
        </w:rPr>
      </w:pPr>
      <w:r w:rsidRPr="006E30E2">
        <w:rPr>
          <w:rFonts w:cs="Arial"/>
        </w:rPr>
        <w:t>10 ECTS-point, ekstern prøve</w:t>
      </w:r>
    </w:p>
    <w:p w14:paraId="78777A21" w14:textId="77777777" w:rsidR="00226291" w:rsidRPr="006E30E2" w:rsidRDefault="00226291" w:rsidP="00226291">
      <w:pPr>
        <w:rPr>
          <w:rFonts w:cs="Arial"/>
        </w:rPr>
      </w:pPr>
    </w:p>
    <w:p w14:paraId="1A9538CE" w14:textId="77777777" w:rsidR="00226291" w:rsidRPr="006E30E2" w:rsidRDefault="00226291" w:rsidP="00226291">
      <w:pPr>
        <w:autoSpaceDE w:val="0"/>
        <w:autoSpaceDN w:val="0"/>
        <w:adjustRightInd w:val="0"/>
        <w:rPr>
          <w:b/>
        </w:rPr>
      </w:pPr>
      <w:r w:rsidRPr="006E30E2">
        <w:rPr>
          <w:b/>
        </w:rPr>
        <w:t>Læringsmål</w:t>
      </w:r>
    </w:p>
    <w:p w14:paraId="69B0F134" w14:textId="77777777" w:rsidR="00226291" w:rsidRDefault="00226291" w:rsidP="00226291">
      <w:pPr>
        <w:autoSpaceDE w:val="0"/>
        <w:autoSpaceDN w:val="0"/>
        <w:adjustRightInd w:val="0"/>
      </w:pPr>
      <w:r w:rsidRPr="006E30E2">
        <w:t xml:space="preserve">Den studerende </w:t>
      </w:r>
    </w:p>
    <w:p w14:paraId="586304B4" w14:textId="4646994F" w:rsidR="00C4243C" w:rsidRPr="006E30E2" w:rsidRDefault="00C4243C" w:rsidP="00226291">
      <w:pPr>
        <w:autoSpaceDE w:val="0"/>
        <w:autoSpaceDN w:val="0"/>
        <w:adjustRightInd w:val="0"/>
      </w:pPr>
      <w:r>
        <w:t>Viden</w:t>
      </w:r>
    </w:p>
    <w:p w14:paraId="2D0D21D2" w14:textId="77777777" w:rsidR="00226291" w:rsidRPr="006E30E2" w:rsidRDefault="00226291" w:rsidP="00D52A6D">
      <w:pPr>
        <w:numPr>
          <w:ilvl w:val="0"/>
          <w:numId w:val="28"/>
        </w:numPr>
        <w:autoSpaceDE w:val="0"/>
        <w:autoSpaceDN w:val="0"/>
        <w:adjustRightInd w:val="0"/>
      </w:pPr>
      <w:r w:rsidRPr="006E30E2">
        <w:t xml:space="preserve">har teoretisk og forskningsbaseret viden om det kognitions- og neuropsykologiske grundlag for at fremme den livslange udvikling </w:t>
      </w:r>
    </w:p>
    <w:p w14:paraId="6BD72FF5" w14:textId="77777777" w:rsidR="00226291" w:rsidRPr="006E30E2" w:rsidRDefault="00226291" w:rsidP="00D52A6D">
      <w:pPr>
        <w:numPr>
          <w:ilvl w:val="0"/>
          <w:numId w:val="28"/>
        </w:numPr>
        <w:autoSpaceDE w:val="0"/>
        <w:autoSpaceDN w:val="0"/>
        <w:adjustRightInd w:val="0"/>
      </w:pPr>
      <w:r w:rsidRPr="006E30E2">
        <w:t>har indsigt i hjernens grundlæggende funktioner, dens udvikling og struktur</w:t>
      </w:r>
    </w:p>
    <w:p w14:paraId="3957AC76" w14:textId="77777777" w:rsidR="00226291" w:rsidRDefault="00226291" w:rsidP="00D52A6D">
      <w:pPr>
        <w:numPr>
          <w:ilvl w:val="0"/>
          <w:numId w:val="28"/>
        </w:numPr>
        <w:autoSpaceDE w:val="0"/>
        <w:autoSpaceDN w:val="0"/>
        <w:adjustRightInd w:val="0"/>
      </w:pPr>
      <w:r w:rsidRPr="006E30E2">
        <w:t>har indsigt i det kognitions- og neuropsykologiske grundlag for centrale kognitive, sociale, emotionelle og motoriske funktioner samt tilsvarende funktionsnedsættelser</w:t>
      </w:r>
    </w:p>
    <w:p w14:paraId="40405D4A" w14:textId="3A383B95" w:rsidR="00C4243C" w:rsidRPr="006E30E2" w:rsidRDefault="00C4243C" w:rsidP="00C4243C">
      <w:pPr>
        <w:autoSpaceDE w:val="0"/>
        <w:autoSpaceDN w:val="0"/>
        <w:adjustRightInd w:val="0"/>
      </w:pPr>
      <w:r>
        <w:t>Færdigheder</w:t>
      </w:r>
    </w:p>
    <w:p w14:paraId="737FF86A" w14:textId="0C63307B" w:rsidR="00226291" w:rsidRPr="006E30E2" w:rsidRDefault="00226291" w:rsidP="00D52A6D">
      <w:pPr>
        <w:numPr>
          <w:ilvl w:val="0"/>
          <w:numId w:val="28"/>
        </w:numPr>
        <w:contextualSpacing/>
      </w:pPr>
      <w:r w:rsidRPr="006E30E2">
        <w:t xml:space="preserve">kan reflektere over sammenhænge mellem et neuropsykologisk og neuropædagogisk </w:t>
      </w:r>
      <w:r w:rsidR="00C4243C" w:rsidRPr="006E30E2">
        <w:t>vidensgrundlag</w:t>
      </w:r>
      <w:r w:rsidRPr="006E30E2">
        <w:t xml:space="preserve"> og en konkret pædagogisk praksis</w:t>
      </w:r>
    </w:p>
    <w:p w14:paraId="0F69FAA3" w14:textId="77777777" w:rsidR="00226291" w:rsidRDefault="00226291" w:rsidP="00D52A6D">
      <w:pPr>
        <w:numPr>
          <w:ilvl w:val="0"/>
          <w:numId w:val="28"/>
        </w:numPr>
        <w:autoSpaceDE w:val="0"/>
        <w:autoSpaceDN w:val="0"/>
        <w:adjustRightInd w:val="0"/>
      </w:pPr>
      <w:r w:rsidRPr="006E30E2">
        <w:t>kan begrunde og anvende metoder til informationsindhentning og vurdering af kognitions- og neuropsykologiske forhold i relation til problemstillinger i en pædagogisk kontekst</w:t>
      </w:r>
    </w:p>
    <w:p w14:paraId="78A54924" w14:textId="3B3A1F73" w:rsidR="00C4243C" w:rsidRDefault="00C4243C" w:rsidP="00C4243C">
      <w:pPr>
        <w:autoSpaceDE w:val="0"/>
        <w:autoSpaceDN w:val="0"/>
        <w:adjustRightInd w:val="0"/>
      </w:pPr>
      <w:r>
        <w:t>Kompetencer</w:t>
      </w:r>
    </w:p>
    <w:p w14:paraId="36FEC927" w14:textId="77777777" w:rsidR="00C4243C" w:rsidRPr="006E30E2" w:rsidRDefault="00C4243C" w:rsidP="00C4243C">
      <w:pPr>
        <w:numPr>
          <w:ilvl w:val="0"/>
          <w:numId w:val="28"/>
        </w:numPr>
        <w:rPr>
          <w:rFonts w:cs="Arial"/>
          <w:color w:val="000000"/>
        </w:rPr>
      </w:pPr>
      <w:r w:rsidRPr="006E30E2">
        <w:t>kan indgå i samarbejde om at håndtere kognitions- og neuropsykologiske problemstillinger</w:t>
      </w:r>
      <w:r w:rsidRPr="006E30E2">
        <w:rPr>
          <w:rFonts w:cs="Arial"/>
          <w:color w:val="000000"/>
        </w:rPr>
        <w:t>, set i et livslangt perspektiv, i en relevant pædagogisk kontekst</w:t>
      </w:r>
    </w:p>
    <w:p w14:paraId="6777A83E" w14:textId="77777777" w:rsidR="00C4243C" w:rsidRPr="006E30E2" w:rsidRDefault="00C4243C" w:rsidP="00C4243C">
      <w:pPr>
        <w:numPr>
          <w:ilvl w:val="0"/>
          <w:numId w:val="28"/>
        </w:numPr>
        <w:autoSpaceDE w:val="0"/>
        <w:autoSpaceDN w:val="0"/>
        <w:adjustRightInd w:val="0"/>
      </w:pPr>
      <w:r w:rsidRPr="006E30E2">
        <w:t xml:space="preserve">kan påtage sig ansvar for at tilrettelægge, gennemføre og vurdere neuropædagogiske interventionsforløb </w:t>
      </w:r>
    </w:p>
    <w:p w14:paraId="6FC10A11" w14:textId="77777777" w:rsidR="00226291" w:rsidRPr="006E30E2" w:rsidRDefault="00226291" w:rsidP="00226291">
      <w:pPr>
        <w:autoSpaceDE w:val="0"/>
        <w:autoSpaceDN w:val="0"/>
        <w:adjustRightInd w:val="0"/>
        <w:ind w:left="720"/>
      </w:pPr>
    </w:p>
    <w:p w14:paraId="5BAC199F" w14:textId="77777777" w:rsidR="00226291" w:rsidRPr="006E30E2" w:rsidRDefault="00226291" w:rsidP="00226291"/>
    <w:p w14:paraId="3329A9DE" w14:textId="77777777" w:rsidR="009761EA" w:rsidRDefault="009761EA">
      <w:pPr>
        <w:rPr>
          <w:rFonts w:ascii="Arial" w:eastAsia="Calibri" w:hAnsi="Arial"/>
          <w:i/>
          <w:noProof/>
          <w:szCs w:val="20"/>
        </w:rPr>
      </w:pPr>
      <w:bookmarkStart w:id="158" w:name="_Toc457493811"/>
      <w:r>
        <w:br w:type="page"/>
      </w:r>
    </w:p>
    <w:p w14:paraId="745FD4E1" w14:textId="494D5D2F" w:rsidR="00226291" w:rsidRPr="006E30E2" w:rsidRDefault="009761EA" w:rsidP="00226291">
      <w:pPr>
        <w:pStyle w:val="Overskrift3"/>
        <w:numPr>
          <w:ilvl w:val="0"/>
          <w:numId w:val="0"/>
        </w:numPr>
        <w:ind w:left="720"/>
      </w:pPr>
      <w:bookmarkStart w:id="159" w:name="_Toc174541704"/>
      <w:r>
        <w:lastRenderedPageBreak/>
        <w:t>Modul Rs 19.1</w:t>
      </w:r>
      <w:r w:rsidR="00527FDF">
        <w:t>7</w:t>
      </w:r>
      <w:r w:rsidR="00226291">
        <w:t>.5: Pædagogisk p</w:t>
      </w:r>
      <w:r w:rsidR="00226291" w:rsidRPr="006E30E2">
        <w:t>sykologi</w:t>
      </w:r>
      <w:bookmarkEnd w:id="158"/>
      <w:bookmarkEnd w:id="159"/>
    </w:p>
    <w:p w14:paraId="1B76C010" w14:textId="77777777" w:rsidR="00226291" w:rsidRPr="006E30E2" w:rsidRDefault="00226291" w:rsidP="00226291">
      <w:pPr>
        <w:ind w:firstLine="720"/>
        <w:rPr>
          <w:rFonts w:cs="Arial"/>
        </w:rPr>
      </w:pPr>
      <w:r w:rsidRPr="006E30E2">
        <w:rPr>
          <w:rFonts w:cs="Arial"/>
        </w:rPr>
        <w:t>10 ECTS-point, intern prøve</w:t>
      </w:r>
    </w:p>
    <w:p w14:paraId="35B2F743" w14:textId="77777777" w:rsidR="00226291" w:rsidRPr="006E30E2" w:rsidRDefault="00226291" w:rsidP="00226291">
      <w:pPr>
        <w:rPr>
          <w:rFonts w:cs="Arial"/>
        </w:rPr>
      </w:pPr>
    </w:p>
    <w:p w14:paraId="2DC489D3" w14:textId="77777777" w:rsidR="00226291" w:rsidRPr="006E30E2" w:rsidRDefault="00226291" w:rsidP="00226291">
      <w:pPr>
        <w:rPr>
          <w:rFonts w:cs="Arial"/>
          <w:b/>
        </w:rPr>
      </w:pPr>
      <w:r w:rsidRPr="006E30E2">
        <w:rPr>
          <w:rFonts w:cs="Arial"/>
          <w:b/>
        </w:rPr>
        <w:t>Læringsmål</w:t>
      </w:r>
    </w:p>
    <w:p w14:paraId="67E83E3D" w14:textId="77777777" w:rsidR="00226291" w:rsidRDefault="00226291" w:rsidP="00226291">
      <w:pPr>
        <w:rPr>
          <w:rFonts w:cs="Arial"/>
        </w:rPr>
      </w:pPr>
      <w:r w:rsidRPr="006E30E2">
        <w:rPr>
          <w:rFonts w:cs="Arial"/>
        </w:rPr>
        <w:t>Den studerende</w:t>
      </w:r>
    </w:p>
    <w:p w14:paraId="2602013D" w14:textId="39E27D09" w:rsidR="00C4243C" w:rsidRPr="006E30E2" w:rsidRDefault="00C4243C" w:rsidP="00226291">
      <w:pPr>
        <w:rPr>
          <w:rFonts w:cs="Arial"/>
        </w:rPr>
      </w:pPr>
      <w:r>
        <w:rPr>
          <w:rFonts w:cs="Arial"/>
        </w:rPr>
        <w:t>Viden</w:t>
      </w:r>
    </w:p>
    <w:p w14:paraId="0654FDB7" w14:textId="77777777" w:rsidR="00226291" w:rsidRPr="006E30E2" w:rsidRDefault="00226291" w:rsidP="00226291">
      <w:pPr>
        <w:numPr>
          <w:ilvl w:val="0"/>
          <w:numId w:val="9"/>
        </w:numPr>
        <w:rPr>
          <w:rFonts w:cs="Arial"/>
        </w:rPr>
      </w:pPr>
      <w:r w:rsidRPr="006E30E2">
        <w:rPr>
          <w:rFonts w:cs="Arial"/>
        </w:rPr>
        <w:t>har psykologisk viden om lærings- og dannelsesprocesser og deres forankring i forskning, historie og samfund</w:t>
      </w:r>
    </w:p>
    <w:p w14:paraId="05960118" w14:textId="77777777" w:rsidR="00226291" w:rsidRDefault="00226291" w:rsidP="00226291">
      <w:pPr>
        <w:numPr>
          <w:ilvl w:val="0"/>
          <w:numId w:val="9"/>
        </w:numPr>
        <w:rPr>
          <w:rFonts w:cs="Arial"/>
        </w:rPr>
      </w:pPr>
      <w:r w:rsidRPr="006E30E2">
        <w:rPr>
          <w:rFonts w:cs="Arial"/>
        </w:rPr>
        <w:t>har viden om almindeligt forekommende læringsvanskeligheder og deres indflydelse på udviklingsmulighederne hos individer og grupper</w:t>
      </w:r>
    </w:p>
    <w:p w14:paraId="4932600D" w14:textId="78FC0159" w:rsidR="00C4243C" w:rsidRPr="006E30E2" w:rsidRDefault="00C4243C" w:rsidP="00C4243C">
      <w:pPr>
        <w:rPr>
          <w:rFonts w:cs="Arial"/>
        </w:rPr>
      </w:pPr>
      <w:r>
        <w:rPr>
          <w:rFonts w:cs="Arial"/>
        </w:rPr>
        <w:t>Færdigheder</w:t>
      </w:r>
    </w:p>
    <w:p w14:paraId="66B49E41" w14:textId="77777777" w:rsidR="00226291" w:rsidRPr="006E30E2" w:rsidRDefault="00226291" w:rsidP="00226291">
      <w:pPr>
        <w:numPr>
          <w:ilvl w:val="0"/>
          <w:numId w:val="9"/>
        </w:numPr>
        <w:rPr>
          <w:rFonts w:cs="Arial"/>
        </w:rPr>
      </w:pPr>
      <w:r w:rsidRPr="006E30E2">
        <w:rPr>
          <w:rFonts w:cs="Arial"/>
        </w:rPr>
        <w:t>kan analysere og diskutere psykologiske problemstillinger med afsæt i forskellige lærings- og dannelsesteorier</w:t>
      </w:r>
    </w:p>
    <w:p w14:paraId="3A2807B8" w14:textId="77777777" w:rsidR="00226291" w:rsidRPr="006E30E2" w:rsidRDefault="00226291" w:rsidP="00226291">
      <w:pPr>
        <w:numPr>
          <w:ilvl w:val="0"/>
          <w:numId w:val="9"/>
        </w:numPr>
        <w:rPr>
          <w:rFonts w:cs="Arial"/>
        </w:rPr>
      </w:pPr>
      <w:r w:rsidRPr="006E30E2">
        <w:rPr>
          <w:rFonts w:cs="Arial"/>
        </w:rPr>
        <w:t>kan anvende psykologisk teori til at reflektere kritisk over normer og menneskesyn i pædagogisk praksis</w:t>
      </w:r>
    </w:p>
    <w:p w14:paraId="2CBCEB19" w14:textId="77777777" w:rsidR="00226291" w:rsidRPr="006E30E2" w:rsidRDefault="00226291" w:rsidP="00226291">
      <w:pPr>
        <w:numPr>
          <w:ilvl w:val="0"/>
          <w:numId w:val="9"/>
        </w:numPr>
        <w:rPr>
          <w:rFonts w:cs="Arial"/>
        </w:rPr>
      </w:pPr>
      <w:r w:rsidRPr="006E30E2">
        <w:rPr>
          <w:rFonts w:cs="Arial"/>
        </w:rPr>
        <w:t>kan begrunde og anvende metoder til informationsindhentning og vurdering af læreprocesser i læringsmiljøer set i individuelt, socialt og kontekstuelt perspektiv</w:t>
      </w:r>
    </w:p>
    <w:p w14:paraId="6693DBF9" w14:textId="5FE27B7B" w:rsidR="00226291" w:rsidRDefault="00226291" w:rsidP="00226291">
      <w:pPr>
        <w:numPr>
          <w:ilvl w:val="0"/>
          <w:numId w:val="9"/>
        </w:numPr>
        <w:rPr>
          <w:rFonts w:cs="Arial"/>
        </w:rPr>
      </w:pPr>
      <w:r w:rsidRPr="006E30E2">
        <w:rPr>
          <w:rFonts w:cs="Arial"/>
        </w:rPr>
        <w:t>kan begrunde og udvikle handlingsstrategier i forhold til pædagogiske lærings- og dannelsesproblemstillinger på individ-, gruppe- og organisationsniveau</w:t>
      </w:r>
      <w:r w:rsidR="00C4243C">
        <w:rPr>
          <w:rFonts w:cs="Arial"/>
        </w:rPr>
        <w:t>.</w:t>
      </w:r>
    </w:p>
    <w:p w14:paraId="0DA68F0C" w14:textId="2C106282" w:rsidR="00C4243C" w:rsidRDefault="00C4243C" w:rsidP="00C4243C">
      <w:pPr>
        <w:rPr>
          <w:rFonts w:cs="Arial"/>
        </w:rPr>
      </w:pPr>
      <w:r>
        <w:rPr>
          <w:rFonts w:cs="Arial"/>
        </w:rPr>
        <w:t>Kompetencer</w:t>
      </w:r>
    </w:p>
    <w:p w14:paraId="113C83E5" w14:textId="672F6AC0" w:rsidR="00C4243C" w:rsidRPr="006E30E2" w:rsidRDefault="00C4243C" w:rsidP="00C4243C">
      <w:pPr>
        <w:numPr>
          <w:ilvl w:val="0"/>
          <w:numId w:val="9"/>
        </w:numPr>
        <w:rPr>
          <w:rFonts w:cs="Arial"/>
        </w:rPr>
      </w:pPr>
      <w:r w:rsidRPr="006E30E2">
        <w:rPr>
          <w:rFonts w:cs="Arial"/>
        </w:rPr>
        <w:t>kan indgå i refleksivt samarbejde om at håndtere menneskelig diversitet i forhold til lærings- og dannelsesprocesser i en pædagogisk praksis</w:t>
      </w:r>
    </w:p>
    <w:p w14:paraId="5F59441F" w14:textId="77777777" w:rsidR="00C4243C" w:rsidRPr="006E30E2" w:rsidRDefault="00C4243C" w:rsidP="00C4243C">
      <w:pPr>
        <w:ind w:left="360"/>
        <w:rPr>
          <w:rFonts w:cs="Arial"/>
        </w:rPr>
      </w:pPr>
    </w:p>
    <w:p w14:paraId="516ABAA5" w14:textId="77777777" w:rsidR="00226291" w:rsidRPr="006E30E2" w:rsidRDefault="00226291" w:rsidP="00226291">
      <w:pPr>
        <w:autoSpaceDE w:val="0"/>
        <w:autoSpaceDN w:val="0"/>
        <w:adjustRightInd w:val="0"/>
        <w:rPr>
          <w:rFonts w:cs="Arial"/>
        </w:rPr>
      </w:pPr>
    </w:p>
    <w:p w14:paraId="068727F5" w14:textId="77777777" w:rsidR="00226291" w:rsidRPr="00810BC3" w:rsidRDefault="00226291" w:rsidP="00226291">
      <w:pPr>
        <w:rPr>
          <w:rFonts w:cs="Arial"/>
          <w:b/>
        </w:rPr>
      </w:pPr>
    </w:p>
    <w:p w14:paraId="0A149795" w14:textId="2BA4373C" w:rsidR="00226291" w:rsidRDefault="00226291" w:rsidP="00226291">
      <w:pPr>
        <w:rPr>
          <w:rFonts w:cs="Arial"/>
          <w:b/>
          <w:bCs/>
        </w:rPr>
      </w:pPr>
    </w:p>
    <w:p w14:paraId="78BF3EC5" w14:textId="77777777" w:rsidR="009761EA" w:rsidRDefault="009761EA">
      <w:pPr>
        <w:rPr>
          <w:rFonts w:cs="Arial"/>
          <w:b/>
          <w:bCs/>
        </w:rPr>
      </w:pPr>
      <w:r>
        <w:rPr>
          <w:rFonts w:cs="Arial"/>
          <w:b/>
          <w:bCs/>
        </w:rPr>
        <w:br w:type="page"/>
      </w:r>
    </w:p>
    <w:p w14:paraId="643EF2F0" w14:textId="115304F4" w:rsidR="00254E04" w:rsidRPr="00810BC3" w:rsidRDefault="00D52A6D" w:rsidP="00197BF8">
      <w:pPr>
        <w:rPr>
          <w:rFonts w:cs="Arial"/>
          <w:b/>
          <w:bCs/>
        </w:rPr>
      </w:pPr>
      <w:r>
        <w:rPr>
          <w:rFonts w:cs="Arial"/>
          <w:b/>
          <w:bCs/>
        </w:rPr>
        <w:lastRenderedPageBreak/>
        <w:t>Diplomuddannelse i Pædagogik</w:t>
      </w:r>
    </w:p>
    <w:p w14:paraId="643EF2F1" w14:textId="728C287B" w:rsidR="00254E04" w:rsidRPr="00D14B24" w:rsidRDefault="00226291" w:rsidP="00BF5016">
      <w:pPr>
        <w:pStyle w:val="Overskrift2"/>
        <w:rPr>
          <w:color w:val="FF0000"/>
        </w:rPr>
      </w:pPr>
      <w:bookmarkStart w:id="160" w:name="_Toc119489540"/>
      <w:bookmarkStart w:id="161" w:name="_Toc284248019"/>
      <w:bookmarkStart w:id="162" w:name="_Toc174541705"/>
      <w:r>
        <w:rPr>
          <w:color w:val="auto"/>
        </w:rPr>
        <w:t>19.1</w:t>
      </w:r>
      <w:r w:rsidR="00527FDF">
        <w:rPr>
          <w:color w:val="auto"/>
        </w:rPr>
        <w:t>8</w:t>
      </w:r>
      <w:r w:rsidR="009812A7" w:rsidRPr="00A35579">
        <w:rPr>
          <w:color w:val="auto"/>
        </w:rPr>
        <w:t xml:space="preserve"> </w:t>
      </w:r>
      <w:r w:rsidR="00254E04" w:rsidRPr="00A35579">
        <w:rPr>
          <w:color w:val="auto"/>
        </w:rPr>
        <w:t>PÆDAGOGISK OG SOCIALPÆDAGOGISK ARBEJDE</w:t>
      </w:r>
      <w:bookmarkEnd w:id="160"/>
      <w:bookmarkEnd w:id="161"/>
      <w:bookmarkEnd w:id="162"/>
    </w:p>
    <w:p w14:paraId="643EF2F2" w14:textId="77777777" w:rsidR="00254E04" w:rsidRPr="00810BC3" w:rsidRDefault="00254E04" w:rsidP="00197BF8">
      <w:pPr>
        <w:rPr>
          <w:rFonts w:cs="Arial"/>
        </w:rPr>
      </w:pPr>
    </w:p>
    <w:p w14:paraId="643EF2F3" w14:textId="77777777" w:rsidR="003C36A8" w:rsidRDefault="003C36A8" w:rsidP="003C36A8">
      <w:pPr>
        <w:rPr>
          <w:rFonts w:cs="Arial"/>
          <w:b/>
        </w:rPr>
      </w:pPr>
      <w:r>
        <w:rPr>
          <w:rFonts w:cs="Arial"/>
          <w:b/>
        </w:rPr>
        <w:t>Formål</w:t>
      </w:r>
    </w:p>
    <w:p w14:paraId="0D571244" w14:textId="30898210" w:rsidR="00D1026F" w:rsidRPr="003C36A8" w:rsidRDefault="00D1026F" w:rsidP="003C36A8">
      <w:pPr>
        <w:rPr>
          <w:rFonts w:cs="Arial"/>
        </w:rPr>
      </w:pPr>
      <w:r w:rsidRPr="00D1026F">
        <w:rPr>
          <w:rFonts w:cs="Arial"/>
        </w:rPr>
        <w:t>Retningens formål, er at den studerende på baggrund af gældende lovgivning og konventioner, egne erfaringer, forskningsinformeret og professionsrettet viden, udvikler kompetencer til at understøtte forskellige målgruppers trivsel, udvikling og dannelse inden for det almene og social/specialpædagogiske praksisfelt, samt kan bidrage til udvikling af den pædagogiske praksis på arbejdspladsen, på et individ, gruppe og organisatorisk niveau.</w:t>
      </w:r>
    </w:p>
    <w:p w14:paraId="643EF2F5" w14:textId="77777777" w:rsidR="003C36A8" w:rsidRDefault="003C36A8" w:rsidP="003C36A8">
      <w:pPr>
        <w:rPr>
          <w:rFonts w:cs="Arial"/>
          <w:b/>
        </w:rPr>
      </w:pPr>
    </w:p>
    <w:p w14:paraId="643EF2F6" w14:textId="77777777" w:rsidR="003C36A8" w:rsidRDefault="003C36A8" w:rsidP="003C36A8">
      <w:pPr>
        <w:rPr>
          <w:rFonts w:cs="Arial"/>
          <w:b/>
        </w:rPr>
      </w:pPr>
      <w:r w:rsidRPr="003C36A8">
        <w:rPr>
          <w:rFonts w:cs="Arial"/>
          <w:b/>
        </w:rPr>
        <w:t>Mål for læringsudbytte</w:t>
      </w:r>
    </w:p>
    <w:p w14:paraId="643EF2F7" w14:textId="77777777" w:rsidR="00200675" w:rsidRPr="003C36A8" w:rsidRDefault="00200675" w:rsidP="003C36A8">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2"/>
      </w:tblGrid>
      <w:tr w:rsidR="003C36A8" w:rsidRPr="003C36A8" w14:paraId="643EF2FD" w14:textId="77777777" w:rsidTr="00224E0E">
        <w:tc>
          <w:tcPr>
            <w:tcW w:w="9464" w:type="dxa"/>
            <w:gridSpan w:val="2"/>
          </w:tcPr>
          <w:p w14:paraId="643EF2F8" w14:textId="77777777" w:rsidR="003C36A8" w:rsidRPr="003C36A8" w:rsidRDefault="003C36A8" w:rsidP="003C36A8">
            <w:pPr>
              <w:rPr>
                <w:b/>
              </w:rPr>
            </w:pPr>
            <w:r w:rsidRPr="003C36A8">
              <w:rPr>
                <w:b/>
              </w:rPr>
              <w:t>Kompetencemål</w:t>
            </w:r>
          </w:p>
          <w:p w14:paraId="643EF2F9" w14:textId="77777777" w:rsidR="003C36A8" w:rsidRPr="003C36A8" w:rsidRDefault="003C36A8" w:rsidP="00200675">
            <w:r w:rsidRPr="003C36A8">
              <w:t xml:space="preserve">Det er målet, at den studerende gennem integration af praksiserfaring og udviklingsorientering opnår kompetencer til at </w:t>
            </w:r>
          </w:p>
          <w:p w14:paraId="4DDB91BA" w14:textId="0C657753" w:rsidR="006D5DD7" w:rsidRDefault="006D5DD7" w:rsidP="006D5DD7">
            <w:pPr>
              <w:numPr>
                <w:ilvl w:val="0"/>
                <w:numId w:val="15"/>
              </w:numPr>
              <w:pBdr>
                <w:top w:val="nil"/>
                <w:left w:val="nil"/>
                <w:bottom w:val="nil"/>
                <w:right w:val="nil"/>
                <w:between w:val="nil"/>
              </w:pBdr>
              <w:rPr>
                <w:rFonts w:eastAsia="Garamond" w:cs="Garamond"/>
              </w:rPr>
            </w:pPr>
            <w:r w:rsidRPr="00335570">
              <w:rPr>
                <w:rFonts w:eastAsia="Garamond" w:cs="Garamond"/>
              </w:rPr>
              <w:t>bidrage til udvikling af pædagogisk og social</w:t>
            </w:r>
            <w:r>
              <w:rPr>
                <w:rFonts w:eastAsia="Garamond" w:cs="Garamond"/>
              </w:rPr>
              <w:t xml:space="preserve">- og </w:t>
            </w:r>
            <w:r w:rsidRPr="00335570">
              <w:rPr>
                <w:rFonts w:eastAsia="Garamond" w:cs="Garamond"/>
              </w:rPr>
              <w:t>specialpædagogisk praksis</w:t>
            </w:r>
          </w:p>
          <w:p w14:paraId="7B727026" w14:textId="1E53FD43" w:rsidR="006D5DD7" w:rsidRPr="006B31D8" w:rsidRDefault="006D5DD7" w:rsidP="006D5DD7">
            <w:pPr>
              <w:numPr>
                <w:ilvl w:val="0"/>
                <w:numId w:val="15"/>
              </w:numPr>
              <w:pBdr>
                <w:top w:val="nil"/>
                <w:left w:val="nil"/>
                <w:bottom w:val="nil"/>
                <w:right w:val="nil"/>
                <w:between w:val="nil"/>
              </w:pBdr>
              <w:rPr>
                <w:rFonts w:eastAsia="Garamond" w:cs="Garamond"/>
              </w:rPr>
            </w:pPr>
            <w:r w:rsidRPr="00335570">
              <w:rPr>
                <w:rFonts w:eastAsia="Garamond" w:cs="Garamond"/>
              </w:rPr>
              <w:t>varetage pædagogiske funktioner som f.eks. faglig ressourceperson, ledelse af pædagogiske processer og udviklingsopgaver</w:t>
            </w:r>
          </w:p>
          <w:p w14:paraId="70454B00" w14:textId="77777777" w:rsidR="006D5DD7" w:rsidRPr="00753AB5" w:rsidRDefault="006D5DD7" w:rsidP="006D5DD7">
            <w:pPr>
              <w:numPr>
                <w:ilvl w:val="0"/>
                <w:numId w:val="15"/>
              </w:numPr>
              <w:pBdr>
                <w:top w:val="nil"/>
                <w:left w:val="nil"/>
                <w:bottom w:val="nil"/>
                <w:right w:val="nil"/>
                <w:between w:val="nil"/>
              </w:pBdr>
              <w:rPr>
                <w:rFonts w:eastAsia="Garamond" w:cs="Garamond"/>
              </w:rPr>
            </w:pPr>
            <w:r w:rsidRPr="00753AB5">
              <w:rPr>
                <w:rFonts w:eastAsia="Garamond" w:cs="Garamond"/>
              </w:rPr>
              <w:t xml:space="preserve">indgå i samarbejde med relevante aktører om komplekse pædagogiske problemstillinger, der angår </w:t>
            </w:r>
            <w:r w:rsidRPr="000F2978">
              <w:rPr>
                <w:rFonts w:eastAsia="Garamond" w:cs="Garamond"/>
              </w:rPr>
              <w:t>udvikling, trivsel og dannelse</w:t>
            </w:r>
            <w:r w:rsidRPr="00753AB5">
              <w:rPr>
                <w:rFonts w:eastAsia="Garamond" w:cs="Garamond"/>
              </w:rPr>
              <w:t xml:space="preserve"> i relation til individ, gruppe eller organisationsniveau</w:t>
            </w:r>
          </w:p>
          <w:p w14:paraId="643EF2FC" w14:textId="77777777" w:rsidR="006D5DD7" w:rsidRPr="003C36A8" w:rsidRDefault="006D5DD7" w:rsidP="006D5DD7">
            <w:pPr>
              <w:spacing w:after="160"/>
              <w:ind w:left="720"/>
            </w:pPr>
          </w:p>
        </w:tc>
      </w:tr>
      <w:tr w:rsidR="003C36A8" w:rsidRPr="003C36A8" w14:paraId="643EF2FF" w14:textId="77777777" w:rsidTr="00224E0E">
        <w:tc>
          <w:tcPr>
            <w:tcW w:w="9464" w:type="dxa"/>
            <w:gridSpan w:val="2"/>
          </w:tcPr>
          <w:p w14:paraId="643EF2FE" w14:textId="77777777" w:rsidR="003C36A8" w:rsidRPr="003C36A8" w:rsidRDefault="003C36A8" w:rsidP="003C36A8">
            <w:r w:rsidRPr="003C36A8">
              <w:t xml:space="preserve">For at opnå disse kompetencer skal den studerende </w:t>
            </w:r>
          </w:p>
        </w:tc>
      </w:tr>
      <w:tr w:rsidR="003C36A8" w:rsidRPr="003C36A8" w14:paraId="643EF30B" w14:textId="77777777" w:rsidTr="00224E0E">
        <w:trPr>
          <w:trHeight w:val="1364"/>
        </w:trPr>
        <w:tc>
          <w:tcPr>
            <w:tcW w:w="4732" w:type="dxa"/>
          </w:tcPr>
          <w:p w14:paraId="643EF301" w14:textId="77777777" w:rsidR="003C36A8" w:rsidRPr="003C36A8" w:rsidRDefault="003C36A8" w:rsidP="003C36A8">
            <w:pPr>
              <w:rPr>
                <w:b/>
              </w:rPr>
            </w:pPr>
            <w:r w:rsidRPr="003C36A8">
              <w:rPr>
                <w:b/>
              </w:rPr>
              <w:t>Viden</w:t>
            </w:r>
          </w:p>
          <w:p w14:paraId="0543AA11" w14:textId="77777777" w:rsidR="00CC0A8D" w:rsidRPr="009E40D9" w:rsidRDefault="00CC0A8D" w:rsidP="00D52A6D">
            <w:pPr>
              <w:numPr>
                <w:ilvl w:val="0"/>
                <w:numId w:val="38"/>
              </w:numPr>
              <w:rPr>
                <w:rFonts w:eastAsia="Garamond" w:cs="Garamond"/>
              </w:rPr>
            </w:pPr>
            <w:r w:rsidRPr="009E40D9">
              <w:rPr>
                <w:rFonts w:eastAsia="Garamond" w:cs="Garamond"/>
              </w:rPr>
              <w:t xml:space="preserve">have indsigt i forskellige vidensformer, pædagogiske teorier og metoder </w:t>
            </w:r>
          </w:p>
          <w:p w14:paraId="0FDFEE9F" w14:textId="46137CBA" w:rsidR="00CC0A8D" w:rsidRPr="009E40D9" w:rsidRDefault="00C4243C" w:rsidP="00D52A6D">
            <w:pPr>
              <w:numPr>
                <w:ilvl w:val="0"/>
                <w:numId w:val="38"/>
              </w:numPr>
              <w:rPr>
                <w:rFonts w:eastAsia="Garamond" w:cs="Garamond"/>
              </w:rPr>
            </w:pPr>
            <w:r>
              <w:rPr>
                <w:rFonts w:eastAsia="Garamond" w:cs="Garamond"/>
              </w:rPr>
              <w:t xml:space="preserve">have viden om og </w:t>
            </w:r>
            <w:r w:rsidR="00CC0A8D" w:rsidRPr="009E40D9">
              <w:rPr>
                <w:rFonts w:eastAsia="Garamond" w:cs="Garamond"/>
              </w:rPr>
              <w:t xml:space="preserve">kunne reflektere over anvendelsen af pædagogisk viden og metoder i en professionel praksis i relation til </w:t>
            </w:r>
            <w:r w:rsidR="00CC0A8D" w:rsidRPr="000F2978">
              <w:rPr>
                <w:rFonts w:eastAsia="Garamond" w:cs="Garamond"/>
              </w:rPr>
              <w:t>udvikling, trivsel og dannelse</w:t>
            </w:r>
          </w:p>
          <w:p w14:paraId="643EF305" w14:textId="4B370D55" w:rsidR="003C36A8" w:rsidRPr="003C36A8" w:rsidRDefault="00C4243C" w:rsidP="00D52A6D">
            <w:pPr>
              <w:numPr>
                <w:ilvl w:val="0"/>
                <w:numId w:val="38"/>
              </w:numPr>
              <w:spacing w:after="160" w:line="259" w:lineRule="auto"/>
              <w:rPr>
                <w:b/>
              </w:rPr>
            </w:pPr>
            <w:r>
              <w:rPr>
                <w:rFonts w:eastAsia="Garamond" w:cs="Garamond"/>
              </w:rPr>
              <w:t xml:space="preserve">have viden om og </w:t>
            </w:r>
            <w:r w:rsidR="00CC0A8D" w:rsidRPr="009E40D9">
              <w:rPr>
                <w:rFonts w:eastAsia="Garamond" w:cs="Garamond"/>
              </w:rPr>
              <w:t>kunne reflektere over pædagogisk viden og metoder i et samfundsmæssigt og organisatorisk perspektiv</w:t>
            </w:r>
          </w:p>
        </w:tc>
        <w:tc>
          <w:tcPr>
            <w:tcW w:w="4732" w:type="dxa"/>
          </w:tcPr>
          <w:p w14:paraId="643EF307" w14:textId="77777777" w:rsidR="003C36A8" w:rsidRPr="003C36A8" w:rsidRDefault="003C36A8" w:rsidP="003C36A8">
            <w:pPr>
              <w:rPr>
                <w:b/>
              </w:rPr>
            </w:pPr>
            <w:r w:rsidRPr="003C36A8">
              <w:rPr>
                <w:b/>
              </w:rPr>
              <w:t>Færdigheder</w:t>
            </w:r>
          </w:p>
          <w:p w14:paraId="20C76A17" w14:textId="77777777" w:rsidR="00177EFA" w:rsidRDefault="00177EFA" w:rsidP="00D52A6D">
            <w:pPr>
              <w:pStyle w:val="Listeafsnit"/>
              <w:numPr>
                <w:ilvl w:val="0"/>
                <w:numId w:val="38"/>
              </w:numPr>
              <w:spacing w:line="232" w:lineRule="atLeast"/>
              <w:rPr>
                <w:rFonts w:ascii="Garamond" w:eastAsia="Garamond" w:hAnsi="Garamond" w:cs="Garamond"/>
              </w:rPr>
            </w:pPr>
            <w:r w:rsidRPr="00081FDA">
              <w:rPr>
                <w:rFonts w:ascii="Garamond" w:eastAsia="Garamond" w:hAnsi="Garamond" w:cs="Garamond"/>
              </w:rPr>
              <w:t>kunne anvende pædagogisk teori og metode i pædagogisk praksis</w:t>
            </w:r>
          </w:p>
          <w:p w14:paraId="1D3DABE1" w14:textId="77777777" w:rsidR="00177EFA" w:rsidRPr="000F2978" w:rsidRDefault="00177EFA" w:rsidP="00D52A6D">
            <w:pPr>
              <w:pStyle w:val="Listeafsnit"/>
              <w:numPr>
                <w:ilvl w:val="0"/>
                <w:numId w:val="38"/>
              </w:numPr>
              <w:spacing w:line="232" w:lineRule="atLeast"/>
              <w:rPr>
                <w:rFonts w:ascii="Garamond" w:eastAsia="Garamond" w:hAnsi="Garamond" w:cs="Garamond"/>
              </w:rPr>
            </w:pPr>
            <w:r w:rsidRPr="000F2978">
              <w:rPr>
                <w:rFonts w:ascii="Garamond" w:eastAsia="Garamond" w:hAnsi="Garamond" w:cs="Garamond"/>
              </w:rPr>
              <w:t>k</w:t>
            </w:r>
            <w:r w:rsidRPr="00794070">
              <w:rPr>
                <w:rFonts w:ascii="Garamond" w:eastAsia="Garamond" w:hAnsi="Garamond" w:cs="Garamond"/>
              </w:rPr>
              <w:t xml:space="preserve">unne anvende viden og metoder til at undersøge, tilrettelægge og analysere pædagogisk og social/specialpædagogisk praksis for at fremme </w:t>
            </w:r>
            <w:r w:rsidRPr="000F2978">
              <w:rPr>
                <w:rFonts w:ascii="Garamond" w:eastAsia="Garamond" w:hAnsi="Garamond" w:cs="Garamond"/>
              </w:rPr>
              <w:t>udvikling, trivsel og dannelse</w:t>
            </w:r>
          </w:p>
          <w:p w14:paraId="643EF30A" w14:textId="2DEE494F" w:rsidR="003C36A8" w:rsidRPr="003C36A8" w:rsidRDefault="00177EFA" w:rsidP="00D52A6D">
            <w:pPr>
              <w:numPr>
                <w:ilvl w:val="0"/>
                <w:numId w:val="38"/>
              </w:numPr>
              <w:spacing w:after="160" w:line="259" w:lineRule="auto"/>
              <w:contextualSpacing/>
              <w:rPr>
                <w:rFonts w:cs="Arial"/>
              </w:rPr>
            </w:pPr>
            <w:r w:rsidRPr="009E40D9">
              <w:rPr>
                <w:rFonts w:eastAsia="Garamond" w:cs="Garamond"/>
                <w:color w:val="000000"/>
              </w:rPr>
              <w:t>kunne udvikle pædagogisk og social</w:t>
            </w:r>
            <w:r w:rsidR="009C6745">
              <w:rPr>
                <w:rFonts w:eastAsia="Garamond" w:cs="Garamond"/>
                <w:color w:val="000000"/>
              </w:rPr>
              <w:t xml:space="preserve">- og </w:t>
            </w:r>
            <w:r w:rsidRPr="009E40D9">
              <w:rPr>
                <w:rFonts w:eastAsia="Garamond" w:cs="Garamond"/>
                <w:color w:val="000000"/>
              </w:rPr>
              <w:t>specialpædagogisk praksis på baggrund af gældende lovgivning i samarbejde med relevante aktører</w:t>
            </w:r>
            <w:r w:rsidR="003C36A8" w:rsidRPr="003C36A8">
              <w:rPr>
                <w:rFonts w:cs="Arial"/>
              </w:rPr>
              <w:t xml:space="preserve"> </w:t>
            </w:r>
          </w:p>
        </w:tc>
      </w:tr>
    </w:tbl>
    <w:p w14:paraId="643EF30C" w14:textId="77777777" w:rsidR="003C36A8" w:rsidRPr="00B833D9" w:rsidRDefault="003C36A8" w:rsidP="003C36A8">
      <w:pPr>
        <w:rPr>
          <w:rFonts w:cs="Arial"/>
          <w:bCs/>
        </w:rPr>
      </w:pPr>
    </w:p>
    <w:p w14:paraId="2BC6501D" w14:textId="08BBF84E" w:rsidR="0089357A" w:rsidRPr="00B833D9" w:rsidRDefault="0089357A" w:rsidP="00EC7049">
      <w:pPr>
        <w:rPr>
          <w:rFonts w:cs="Arial"/>
          <w:b/>
        </w:rPr>
      </w:pPr>
      <w:r w:rsidRPr="00B833D9">
        <w:rPr>
          <w:rFonts w:cs="Arial"/>
          <w:b/>
        </w:rPr>
        <w:t xml:space="preserve">Følgende nye moduler under retningen er gældende </w:t>
      </w:r>
      <w:r w:rsidR="00B833D9" w:rsidRPr="00B833D9">
        <w:rPr>
          <w:rFonts w:cs="Arial"/>
          <w:b/>
        </w:rPr>
        <w:t>per 30. juni 2024</w:t>
      </w:r>
    </w:p>
    <w:p w14:paraId="0A9D19C3" w14:textId="05BC81A5" w:rsidR="00EC7049" w:rsidRPr="00B833D9" w:rsidRDefault="00EC7049" w:rsidP="00EC7049">
      <w:pPr>
        <w:rPr>
          <w:rFonts w:cs="Arial"/>
          <w:bCs/>
        </w:rPr>
      </w:pPr>
      <w:r w:rsidRPr="00B833D9">
        <w:rPr>
          <w:rFonts w:cs="Arial"/>
          <w:bCs/>
        </w:rPr>
        <w:t>Modul 1: Omsorgs- og relationsarbejde i pædagogisk praksis</w:t>
      </w:r>
    </w:p>
    <w:p w14:paraId="47F1F627" w14:textId="77777777" w:rsidR="00EC7049" w:rsidRPr="00B833D9" w:rsidRDefault="00EC7049" w:rsidP="00EC7049">
      <w:pPr>
        <w:rPr>
          <w:rFonts w:cs="Arial"/>
          <w:bCs/>
        </w:rPr>
      </w:pPr>
      <w:r w:rsidRPr="00B833D9">
        <w:rPr>
          <w:rFonts w:cs="Arial"/>
          <w:bCs/>
        </w:rPr>
        <w:t>Modul 2: Organisering og ledelse af pædagogiske processer</w:t>
      </w:r>
    </w:p>
    <w:p w14:paraId="287D055E" w14:textId="77777777" w:rsidR="00EC7049" w:rsidRPr="00B833D9" w:rsidRDefault="00EC7049" w:rsidP="00EC7049">
      <w:pPr>
        <w:rPr>
          <w:rFonts w:cs="Arial"/>
          <w:bCs/>
        </w:rPr>
      </w:pPr>
      <w:r w:rsidRPr="00B833D9">
        <w:rPr>
          <w:rFonts w:cs="Arial"/>
          <w:bCs/>
        </w:rPr>
        <w:t>Modul 3: Deltagelsesmuligheder i en inkluderende pædagogisk praksis</w:t>
      </w:r>
    </w:p>
    <w:p w14:paraId="5F43C0C3" w14:textId="77777777" w:rsidR="00EC7049" w:rsidRPr="00B833D9" w:rsidRDefault="00EC7049" w:rsidP="00EC7049">
      <w:pPr>
        <w:rPr>
          <w:rFonts w:cs="Arial"/>
          <w:bCs/>
        </w:rPr>
      </w:pPr>
      <w:r w:rsidRPr="00B833D9">
        <w:rPr>
          <w:rFonts w:cs="Arial"/>
          <w:bCs/>
        </w:rPr>
        <w:t>Modul 4: Mennesker i udsatte positioner</w:t>
      </w:r>
    </w:p>
    <w:p w14:paraId="4546DBF8" w14:textId="77777777" w:rsidR="00EC7049" w:rsidRPr="00B833D9" w:rsidRDefault="00EC7049" w:rsidP="00EC7049">
      <w:pPr>
        <w:rPr>
          <w:rFonts w:cs="Arial"/>
          <w:bCs/>
        </w:rPr>
      </w:pPr>
      <w:r w:rsidRPr="00B833D9">
        <w:rPr>
          <w:rFonts w:cs="Arial"/>
          <w:bCs/>
        </w:rPr>
        <w:t>Modul 5: Nedsat funktionsevne, udvikling og deltagelsesmuligheder</w:t>
      </w:r>
    </w:p>
    <w:p w14:paraId="4A719ED9" w14:textId="77777777" w:rsidR="00EC7049" w:rsidRPr="00B833D9" w:rsidRDefault="00EC7049" w:rsidP="00EC7049">
      <w:pPr>
        <w:rPr>
          <w:rFonts w:cs="Arial"/>
          <w:bCs/>
        </w:rPr>
      </w:pPr>
      <w:r w:rsidRPr="00B833D9">
        <w:rPr>
          <w:rFonts w:cs="Arial"/>
          <w:bCs/>
        </w:rPr>
        <w:t>Modul 6: Brugerperspektiver, selvbestemmelse og ressourceorienterede tilgange</w:t>
      </w:r>
    </w:p>
    <w:p w14:paraId="03E7B7F0" w14:textId="77777777" w:rsidR="00EC7049" w:rsidRPr="00B833D9" w:rsidRDefault="00EC7049" w:rsidP="00EC7049">
      <w:pPr>
        <w:rPr>
          <w:rFonts w:cs="Arial"/>
          <w:bCs/>
        </w:rPr>
      </w:pPr>
      <w:r w:rsidRPr="00B833D9">
        <w:rPr>
          <w:rFonts w:cs="Arial"/>
          <w:bCs/>
        </w:rPr>
        <w:t>Modul 7: Leg, kreativitet og æstetiske processer</w:t>
      </w:r>
    </w:p>
    <w:p w14:paraId="6B882224" w14:textId="77777777" w:rsidR="00EC7049" w:rsidRPr="00B833D9" w:rsidRDefault="00EC7049" w:rsidP="00EC7049">
      <w:pPr>
        <w:rPr>
          <w:rFonts w:cs="Arial"/>
          <w:bCs/>
        </w:rPr>
      </w:pPr>
      <w:r w:rsidRPr="00B833D9">
        <w:rPr>
          <w:rFonts w:cs="Arial"/>
          <w:bCs/>
        </w:rPr>
        <w:t>Modul 8: Udvikling af det pædagogiske miljø og evalueringskulturen.</w:t>
      </w:r>
    </w:p>
    <w:p w14:paraId="2FE3882E" w14:textId="6092A282" w:rsidR="00EC7049" w:rsidRPr="00B833D9" w:rsidRDefault="00EC7049" w:rsidP="00EC7049">
      <w:pPr>
        <w:rPr>
          <w:rFonts w:cs="Arial"/>
          <w:bCs/>
        </w:rPr>
      </w:pPr>
      <w:r w:rsidRPr="00B833D9">
        <w:rPr>
          <w:rFonts w:cs="Arial"/>
          <w:bCs/>
        </w:rPr>
        <w:t>Modul 9: Tidlig og forebyggende pædagogisk arbejde med udsathed</w:t>
      </w:r>
    </w:p>
    <w:p w14:paraId="68D56BD4" w14:textId="77777777" w:rsidR="00EC7049" w:rsidRPr="00B833D9" w:rsidRDefault="00EC7049" w:rsidP="003C36A8">
      <w:pPr>
        <w:rPr>
          <w:rFonts w:cs="Arial"/>
          <w:bCs/>
        </w:rPr>
      </w:pPr>
    </w:p>
    <w:p w14:paraId="643EF30E" w14:textId="065AF88D" w:rsidR="003C36A8" w:rsidRDefault="0089357A" w:rsidP="003C36A8">
      <w:pPr>
        <w:rPr>
          <w:rFonts w:cs="Arial"/>
          <w:b/>
        </w:rPr>
      </w:pPr>
      <w:r w:rsidRPr="00B833D9">
        <w:rPr>
          <w:rFonts w:cs="Arial"/>
          <w:b/>
        </w:rPr>
        <w:t>Tidligere m</w:t>
      </w:r>
      <w:r w:rsidR="003C36A8" w:rsidRPr="00B833D9">
        <w:rPr>
          <w:rFonts w:cs="Arial"/>
          <w:b/>
        </w:rPr>
        <w:t>oduler</w:t>
      </w:r>
      <w:r w:rsidRPr="00B833D9">
        <w:rPr>
          <w:rFonts w:cs="Arial"/>
          <w:b/>
        </w:rPr>
        <w:t xml:space="preserve"> opretholdes indtil 30.6.2025</w:t>
      </w:r>
      <w:r w:rsidR="00B833D9">
        <w:rPr>
          <w:rFonts w:cs="Arial"/>
          <w:b/>
        </w:rPr>
        <w:t xml:space="preserve"> – se studieordningen fra 1. august 2023</w:t>
      </w:r>
      <w:r w:rsidRPr="00B833D9">
        <w:rPr>
          <w:rFonts w:cs="Arial"/>
          <w:b/>
        </w:rPr>
        <w:t>:</w:t>
      </w:r>
    </w:p>
    <w:p w14:paraId="07D30D4B" w14:textId="77777777" w:rsidR="00271D36" w:rsidRPr="00B833D9" w:rsidRDefault="00271D36" w:rsidP="003C36A8">
      <w:pPr>
        <w:rPr>
          <w:rFonts w:cs="Arial"/>
          <w:b/>
        </w:rPr>
      </w:pPr>
    </w:p>
    <w:p w14:paraId="643EF31A" w14:textId="3D5DA74B" w:rsidR="00E65FC8" w:rsidRPr="00A01015" w:rsidRDefault="00E65FC8" w:rsidP="003B51D2">
      <w:pPr>
        <w:pStyle w:val="Overskrift3"/>
        <w:numPr>
          <w:ilvl w:val="0"/>
          <w:numId w:val="0"/>
        </w:numPr>
        <w:ind w:left="720"/>
      </w:pPr>
      <w:bookmarkStart w:id="163" w:name="_Toc174541706"/>
      <w:r w:rsidRPr="00A01015">
        <w:lastRenderedPageBreak/>
        <w:t>Modul Rs 19.1</w:t>
      </w:r>
      <w:r w:rsidR="00527FDF">
        <w:t>8</w:t>
      </w:r>
      <w:r w:rsidRPr="00A01015">
        <w:t xml:space="preserve">.1: </w:t>
      </w:r>
      <w:r w:rsidR="003D30F6">
        <w:t>Omsorgs-</w:t>
      </w:r>
      <w:r w:rsidRPr="00A01015">
        <w:t xml:space="preserve"> og relationsarbejde</w:t>
      </w:r>
      <w:r w:rsidR="003D30F6">
        <w:t xml:space="preserve"> i pædagogisk praksis</w:t>
      </w:r>
      <w:bookmarkEnd w:id="163"/>
    </w:p>
    <w:p w14:paraId="643EF31B" w14:textId="77777777" w:rsidR="00E65FC8" w:rsidRPr="00A01015" w:rsidRDefault="00E65FC8" w:rsidP="00E65FC8">
      <w:pPr>
        <w:ind w:firstLine="720"/>
        <w:rPr>
          <w:rFonts w:cs="Arial"/>
        </w:rPr>
      </w:pPr>
      <w:r w:rsidRPr="00A01015">
        <w:rPr>
          <w:rFonts w:cs="Arial"/>
        </w:rPr>
        <w:t>10 ECTS-point, ekstern prøve</w:t>
      </w:r>
    </w:p>
    <w:p w14:paraId="643EF31C" w14:textId="77777777" w:rsidR="00E65FC8" w:rsidRPr="00A01015" w:rsidRDefault="00E65FC8" w:rsidP="00E65FC8">
      <w:pPr>
        <w:ind w:firstLine="480"/>
        <w:rPr>
          <w:rFonts w:cs="Arial"/>
        </w:rPr>
      </w:pPr>
    </w:p>
    <w:p w14:paraId="643EF31D" w14:textId="77777777" w:rsidR="00E65FC8" w:rsidRPr="00A01015" w:rsidRDefault="00E65FC8" w:rsidP="00E65FC8">
      <w:pPr>
        <w:rPr>
          <w:b/>
        </w:rPr>
      </w:pPr>
      <w:bookmarkStart w:id="164" w:name="_Toc457493830"/>
      <w:r w:rsidRPr="00A01015">
        <w:rPr>
          <w:b/>
        </w:rPr>
        <w:t>Læringsmål</w:t>
      </w:r>
    </w:p>
    <w:p w14:paraId="643EF31E" w14:textId="77777777" w:rsidR="00E65FC8" w:rsidRPr="00A01015" w:rsidRDefault="00E65FC8" w:rsidP="00E65FC8">
      <w:r w:rsidRPr="00A01015">
        <w:t>Den studerende</w:t>
      </w:r>
    </w:p>
    <w:p w14:paraId="3787C7F0" w14:textId="77777777" w:rsidR="00133E13" w:rsidRDefault="00133E13" w:rsidP="00133E13">
      <w:r w:rsidRPr="00133E13">
        <w:rPr>
          <w:b/>
          <w:bCs/>
        </w:rPr>
        <w:t>Viden</w:t>
      </w:r>
      <w:r>
        <w:t xml:space="preserve">: </w:t>
      </w:r>
    </w:p>
    <w:p w14:paraId="6F0E2205" w14:textId="77777777" w:rsidR="00133E13" w:rsidRDefault="00133E13" w:rsidP="00D52A6D">
      <w:pPr>
        <w:numPr>
          <w:ilvl w:val="0"/>
          <w:numId w:val="37"/>
        </w:numPr>
      </w:pPr>
      <w:r>
        <w:t xml:space="preserve">har viden om forskellige teorier om omsorg og relationer i pædagogisk arbejde </w:t>
      </w:r>
    </w:p>
    <w:p w14:paraId="0C3BFFDF" w14:textId="77777777" w:rsidR="00133E13" w:rsidRDefault="00133E13" w:rsidP="00D52A6D">
      <w:pPr>
        <w:numPr>
          <w:ilvl w:val="0"/>
          <w:numId w:val="37"/>
        </w:numPr>
      </w:pPr>
      <w:r>
        <w:t xml:space="preserve">har indsigt i politiske, organisatoriske og lovgivningsmæssige rammer for udøvelsen af pædagogisk relationsarbejde </w:t>
      </w:r>
    </w:p>
    <w:p w14:paraId="74D3D0C5" w14:textId="77777777" w:rsidR="00133E13" w:rsidRDefault="00133E13" w:rsidP="00D52A6D">
      <w:pPr>
        <w:numPr>
          <w:ilvl w:val="0"/>
          <w:numId w:val="37"/>
        </w:numPr>
      </w:pPr>
      <w:r>
        <w:t xml:space="preserve">kan reflektere over dilemmaer og paradokser knyttet til udøvelsen af pædagogisk relationsarbejde i hverdagens institutionelle praksis </w:t>
      </w:r>
    </w:p>
    <w:p w14:paraId="135022DE" w14:textId="77777777" w:rsidR="00133E13" w:rsidRDefault="00133E13" w:rsidP="00133E13">
      <w:r w:rsidRPr="00133E13">
        <w:rPr>
          <w:b/>
          <w:bCs/>
        </w:rPr>
        <w:t>Færdigheder</w:t>
      </w:r>
      <w:r>
        <w:t xml:space="preserve">: </w:t>
      </w:r>
    </w:p>
    <w:p w14:paraId="0456543A" w14:textId="77777777" w:rsidR="00133E13" w:rsidRDefault="00133E13" w:rsidP="00D52A6D">
      <w:pPr>
        <w:numPr>
          <w:ilvl w:val="0"/>
          <w:numId w:val="37"/>
        </w:numPr>
      </w:pPr>
      <w:r>
        <w:t xml:space="preserve">kan begrunde tilrettelæggelsen af det pædagogiske arbejde med afsæt i det pædagogiske grundlag og viden om omsorgs- og relationsarbejde </w:t>
      </w:r>
    </w:p>
    <w:p w14:paraId="7EE9E3AC" w14:textId="77777777" w:rsidR="00133E13" w:rsidRDefault="00133E13" w:rsidP="00D52A6D">
      <w:pPr>
        <w:numPr>
          <w:ilvl w:val="0"/>
          <w:numId w:val="37"/>
        </w:numPr>
      </w:pPr>
      <w:r>
        <w:t xml:space="preserve">kan anvende nye pædagogiske tilgange i omsorgs- og relationsarbejdet og vurdere, hvordan de understøtter trivsel, udvikling og dannelse </w:t>
      </w:r>
    </w:p>
    <w:p w14:paraId="6DD03CEF" w14:textId="77777777" w:rsidR="00133E13" w:rsidRDefault="00133E13" w:rsidP="00D52A6D">
      <w:pPr>
        <w:numPr>
          <w:ilvl w:val="0"/>
          <w:numId w:val="37"/>
        </w:numPr>
      </w:pPr>
      <w:r>
        <w:t xml:space="preserve">kan vurdere faglige og etiske dilemmaer og modsætninger i gennemførelsen af den pædagogiske praksis og i den professionelles magtposition i relationen </w:t>
      </w:r>
    </w:p>
    <w:p w14:paraId="7372A919" w14:textId="77777777" w:rsidR="00133E13" w:rsidRDefault="00133E13" w:rsidP="00133E13">
      <w:r w:rsidRPr="00133E13">
        <w:rPr>
          <w:b/>
          <w:bCs/>
        </w:rPr>
        <w:t>Kompetencer</w:t>
      </w:r>
      <w:r>
        <w:t xml:space="preserve">: </w:t>
      </w:r>
    </w:p>
    <w:p w14:paraId="10CE17C6" w14:textId="77777777" w:rsidR="00133E13" w:rsidRDefault="00133E13" w:rsidP="00D52A6D">
      <w:pPr>
        <w:numPr>
          <w:ilvl w:val="0"/>
          <w:numId w:val="37"/>
        </w:numPr>
      </w:pPr>
      <w:r>
        <w:t xml:space="preserve">kan påtage sig ansvar for udviklingen af den pædagogiske praksis med fokus på omsorgs- og relations arbejdets betydning for trivsel, udvikling og dannelse </w:t>
      </w:r>
    </w:p>
    <w:p w14:paraId="4D72CBCA" w14:textId="77777777" w:rsidR="00133E13" w:rsidRDefault="00133E13" w:rsidP="00D52A6D">
      <w:pPr>
        <w:numPr>
          <w:ilvl w:val="0"/>
          <w:numId w:val="37"/>
        </w:numPr>
      </w:pPr>
      <w:r>
        <w:t xml:space="preserve">kan indgå i samarbejde med kollegaer og ledelse om at udvikle og tilrettelægge det pædagogiske arbejde med afsæt i pædagogiske værdier, med henblik på at styrke af omsorgs- og relationsarbejdet i hverdagens fællesskaber </w:t>
      </w:r>
    </w:p>
    <w:p w14:paraId="4AA965AB" w14:textId="7613C4F2" w:rsidR="00271D36" w:rsidRPr="00A01015" w:rsidRDefault="00133E13" w:rsidP="006F1E5B">
      <w:pPr>
        <w:numPr>
          <w:ilvl w:val="0"/>
          <w:numId w:val="37"/>
        </w:numPr>
      </w:pPr>
      <w:r>
        <w:t xml:space="preserve">kan håndtere dilemmaer i en asymmetrisk professionel relation med afsæt i de institutionelle rammers betydning for egen position i relationen. </w:t>
      </w:r>
    </w:p>
    <w:bookmarkEnd w:id="164"/>
    <w:p w14:paraId="3FD3535F" w14:textId="77777777" w:rsidR="0066672D" w:rsidRDefault="0066672D" w:rsidP="003B51D2">
      <w:pPr>
        <w:pStyle w:val="Overskrift3"/>
        <w:numPr>
          <w:ilvl w:val="0"/>
          <w:numId w:val="0"/>
        </w:numPr>
        <w:ind w:left="720"/>
      </w:pPr>
    </w:p>
    <w:p w14:paraId="643EF336" w14:textId="21D993DA" w:rsidR="00E65FC8" w:rsidRPr="00A01015" w:rsidRDefault="00E65FC8" w:rsidP="003B51D2">
      <w:pPr>
        <w:pStyle w:val="Overskrift3"/>
        <w:numPr>
          <w:ilvl w:val="0"/>
          <w:numId w:val="0"/>
        </w:numPr>
        <w:ind w:left="720"/>
      </w:pPr>
      <w:bookmarkStart w:id="165" w:name="_Toc174541707"/>
      <w:r w:rsidRPr="00A01015">
        <w:t>Modul Rs 19.1</w:t>
      </w:r>
      <w:r w:rsidR="00527FDF">
        <w:t>8</w:t>
      </w:r>
      <w:r w:rsidRPr="00A01015">
        <w:t>.</w:t>
      </w:r>
      <w:r w:rsidR="0066672D">
        <w:t>2</w:t>
      </w:r>
      <w:r w:rsidRPr="00A01015">
        <w:t xml:space="preserve">: </w:t>
      </w:r>
      <w:r w:rsidR="001824E9">
        <w:t>Organisering og l</w:t>
      </w:r>
      <w:r w:rsidRPr="00A01015">
        <w:t>edelse af pædagogiske processer</w:t>
      </w:r>
      <w:bookmarkEnd w:id="165"/>
    </w:p>
    <w:p w14:paraId="643EF337" w14:textId="77777777" w:rsidR="00E65FC8" w:rsidRPr="00A01015" w:rsidRDefault="00E65FC8" w:rsidP="00E65FC8">
      <w:pPr>
        <w:ind w:firstLine="720"/>
        <w:rPr>
          <w:rFonts w:cs="Arial"/>
        </w:rPr>
      </w:pPr>
      <w:r w:rsidRPr="00A01015">
        <w:rPr>
          <w:rFonts w:cs="Arial"/>
        </w:rPr>
        <w:t>10 ECTS-point, intern prøve</w:t>
      </w:r>
    </w:p>
    <w:p w14:paraId="643EF338" w14:textId="77777777" w:rsidR="00E65FC8" w:rsidRPr="00A01015" w:rsidRDefault="00E65FC8" w:rsidP="00E65FC8">
      <w:pPr>
        <w:rPr>
          <w:rFonts w:cs="Arial"/>
        </w:rPr>
      </w:pPr>
    </w:p>
    <w:p w14:paraId="643EF339" w14:textId="77777777" w:rsidR="00E65FC8" w:rsidRPr="00DA6F34" w:rsidRDefault="00E65FC8" w:rsidP="00E65FC8">
      <w:pPr>
        <w:rPr>
          <w:rFonts w:cs="Arial"/>
          <w:b/>
        </w:rPr>
      </w:pPr>
      <w:r w:rsidRPr="00DA6F34">
        <w:rPr>
          <w:rFonts w:cs="Arial"/>
          <w:b/>
        </w:rPr>
        <w:t xml:space="preserve">Læringsmål </w:t>
      </w:r>
    </w:p>
    <w:p w14:paraId="643EF344" w14:textId="63878F0C" w:rsidR="00E65FC8" w:rsidRPr="004B7249" w:rsidRDefault="00E65FC8" w:rsidP="004B7249">
      <w:pPr>
        <w:rPr>
          <w:rFonts w:cs="Arial"/>
        </w:rPr>
      </w:pPr>
      <w:r w:rsidRPr="00DA6F34">
        <w:rPr>
          <w:rFonts w:cs="Arial"/>
        </w:rPr>
        <w:t xml:space="preserve">Den studerende </w:t>
      </w:r>
      <w:bookmarkStart w:id="166" w:name="_Toc457493832"/>
    </w:p>
    <w:p w14:paraId="109862D6" w14:textId="77777777" w:rsidR="004B7249" w:rsidRPr="00E361AE" w:rsidRDefault="004B7249" w:rsidP="004B7249">
      <w:pPr>
        <w:autoSpaceDE w:val="0"/>
        <w:autoSpaceDN w:val="0"/>
        <w:adjustRightInd w:val="0"/>
        <w:rPr>
          <w:rFonts w:ascii="Times New Roman" w:hAnsi="Times New Roman"/>
          <w:b/>
          <w:sz w:val="22"/>
          <w:szCs w:val="22"/>
        </w:rPr>
      </w:pPr>
      <w:r w:rsidRPr="00E361AE">
        <w:rPr>
          <w:rFonts w:ascii="Times New Roman" w:hAnsi="Times New Roman"/>
          <w:b/>
          <w:sz w:val="22"/>
          <w:szCs w:val="22"/>
        </w:rPr>
        <w:t>Viden:</w:t>
      </w:r>
    </w:p>
    <w:p w14:paraId="4114551A"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har viden om udviklings- og forandringsteorier knyttet til pædagogisk praksis</w:t>
      </w:r>
    </w:p>
    <w:p w14:paraId="4411AA7A"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har indsigt i organisationskulturens og praksisfællesskabets betydning på pædagogiske arbejdspladser</w:t>
      </w:r>
    </w:p>
    <w:p w14:paraId="74C5D09A"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reflektere over ledelsen og organiseringen af de pædagogiske processer på baggrund af fælles kollegiale drøftelser og hensyntagen til forskellige perspektiver og interesser i det pædagogiske arbejde</w:t>
      </w:r>
    </w:p>
    <w:p w14:paraId="387400AE" w14:textId="77777777" w:rsidR="004B7249" w:rsidRPr="00E361AE" w:rsidRDefault="004B7249" w:rsidP="004B7249">
      <w:pPr>
        <w:autoSpaceDE w:val="0"/>
        <w:autoSpaceDN w:val="0"/>
        <w:adjustRightInd w:val="0"/>
        <w:rPr>
          <w:rFonts w:ascii="Times New Roman" w:hAnsi="Times New Roman"/>
          <w:b/>
          <w:sz w:val="22"/>
          <w:szCs w:val="22"/>
        </w:rPr>
      </w:pPr>
      <w:r w:rsidRPr="00E361AE">
        <w:rPr>
          <w:rFonts w:ascii="Times New Roman" w:hAnsi="Times New Roman"/>
          <w:b/>
          <w:sz w:val="22"/>
          <w:szCs w:val="22"/>
        </w:rPr>
        <w:t>Færdigheder:</w:t>
      </w:r>
    </w:p>
    <w:p w14:paraId="554AD359"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anvende teoretisk begrundet viden som grundlag for tilrettelæggelse af udviklings-og forandringsprocesser i den pædagogiske praksis</w:t>
      </w:r>
    </w:p>
    <w:p w14:paraId="329AE9C1"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vurdere behovet for justering, fornyelse og evaluering af de pædagogiske processer</w:t>
      </w:r>
    </w:p>
    <w:p w14:paraId="7C066494" w14:textId="77777777" w:rsidR="004B7249"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begrunde praksisfællesskabets og - organisationskulturens sammenhæng til det samfundsmæssige og pædagogiske grundlag</w:t>
      </w:r>
    </w:p>
    <w:p w14:paraId="667F81D2" w14:textId="77777777" w:rsidR="004B7249" w:rsidRPr="00E361AE" w:rsidRDefault="004B7249" w:rsidP="004B7249">
      <w:pPr>
        <w:autoSpaceDE w:val="0"/>
        <w:autoSpaceDN w:val="0"/>
        <w:adjustRightInd w:val="0"/>
        <w:rPr>
          <w:rFonts w:ascii="Times New Roman" w:hAnsi="Times New Roman"/>
          <w:b/>
          <w:sz w:val="22"/>
          <w:szCs w:val="22"/>
        </w:rPr>
      </w:pPr>
      <w:r w:rsidRPr="00E361AE">
        <w:rPr>
          <w:rFonts w:ascii="Times New Roman" w:hAnsi="Times New Roman"/>
          <w:b/>
          <w:sz w:val="22"/>
          <w:szCs w:val="22"/>
        </w:rPr>
        <w:t>Kompetencer:</w:t>
      </w:r>
    </w:p>
    <w:p w14:paraId="44A43100"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organisere og lede pædagogiske processer i hverdagen, med afsæt i arbejdspladsens samfundsmæssig rolle og funktion</w:t>
      </w:r>
    </w:p>
    <w:p w14:paraId="70E2EB8E" w14:textId="77777777" w:rsidR="00C4243C" w:rsidRDefault="004B7249" w:rsidP="00E21CE7">
      <w:pPr>
        <w:numPr>
          <w:ilvl w:val="0"/>
          <w:numId w:val="37"/>
        </w:numPr>
        <w:rPr>
          <w:rFonts w:ascii="Times New Roman" w:eastAsia="Garamond" w:hAnsi="Times New Roman"/>
          <w:sz w:val="22"/>
          <w:szCs w:val="22"/>
        </w:rPr>
      </w:pPr>
      <w:r w:rsidRPr="00C4243C">
        <w:rPr>
          <w:rFonts w:ascii="Times New Roman" w:eastAsia="Garamond" w:hAnsi="Times New Roman"/>
          <w:sz w:val="22"/>
          <w:szCs w:val="22"/>
        </w:rPr>
        <w:t>kan indgå i samarbejde med kollegaer og ledelse om at udvikle organisationskulturen med afsæt i de pædagogiske værdier og lovgrundlag</w:t>
      </w:r>
    </w:p>
    <w:p w14:paraId="0508420E" w14:textId="6777902D" w:rsidR="004B7249" w:rsidRPr="00C4243C" w:rsidRDefault="004B7249" w:rsidP="00E21CE7">
      <w:pPr>
        <w:numPr>
          <w:ilvl w:val="0"/>
          <w:numId w:val="37"/>
        </w:numPr>
        <w:rPr>
          <w:rFonts w:ascii="Times New Roman" w:eastAsia="Garamond" w:hAnsi="Times New Roman"/>
          <w:sz w:val="22"/>
          <w:szCs w:val="22"/>
        </w:rPr>
      </w:pPr>
      <w:r w:rsidRPr="00C4243C">
        <w:rPr>
          <w:rFonts w:ascii="Times New Roman" w:eastAsia="Garamond" w:hAnsi="Times New Roman"/>
          <w:sz w:val="22"/>
          <w:szCs w:val="22"/>
        </w:rPr>
        <w:lastRenderedPageBreak/>
        <w:t>kan påtage sig ansvar for at organisere og lede pædagogiske processer, der involverer praksisfællesskabet og understøtter trivsel og udvikling</w:t>
      </w:r>
    </w:p>
    <w:p w14:paraId="3C3B5C76" w14:textId="77777777" w:rsidR="004B7249" w:rsidRPr="00E361AE" w:rsidRDefault="004B7249" w:rsidP="004B7249">
      <w:pPr>
        <w:ind w:left="284"/>
        <w:rPr>
          <w:rFonts w:ascii="Times New Roman" w:eastAsia="Garamond" w:hAnsi="Times New Roman"/>
          <w:sz w:val="22"/>
          <w:szCs w:val="22"/>
        </w:rPr>
      </w:pPr>
    </w:p>
    <w:p w14:paraId="2F413756" w14:textId="71B2D212" w:rsidR="00844D3C" w:rsidRDefault="00844D3C">
      <w:pPr>
        <w:rPr>
          <w:rFonts w:ascii="Arial" w:eastAsia="Calibri" w:hAnsi="Arial"/>
          <w:i/>
          <w:noProof/>
          <w:szCs w:val="20"/>
        </w:rPr>
      </w:pPr>
    </w:p>
    <w:p w14:paraId="643EF346" w14:textId="4599BE0B" w:rsidR="00E65FC8" w:rsidRPr="00A01015" w:rsidRDefault="009761EA" w:rsidP="003B51D2">
      <w:pPr>
        <w:pStyle w:val="Overskrift3"/>
        <w:numPr>
          <w:ilvl w:val="0"/>
          <w:numId w:val="0"/>
        </w:numPr>
        <w:ind w:left="720"/>
      </w:pPr>
      <w:bookmarkStart w:id="167" w:name="_Toc174541708"/>
      <w:r>
        <w:t>Modul Rs 19.1</w:t>
      </w:r>
      <w:r w:rsidR="00527FDF">
        <w:t>8</w:t>
      </w:r>
      <w:r w:rsidR="00E65FC8" w:rsidRPr="00A01015">
        <w:t>.</w:t>
      </w:r>
      <w:r w:rsidR="0066672D">
        <w:t>3</w:t>
      </w:r>
      <w:r w:rsidR="00E65FC8" w:rsidRPr="00A01015">
        <w:t xml:space="preserve">: </w:t>
      </w:r>
      <w:r w:rsidR="00CB67FA">
        <w:t xml:space="preserve">Deltagelsesmuligheder i en </w:t>
      </w:r>
      <w:r w:rsidR="00E65FC8" w:rsidRPr="00A01015">
        <w:t>inklu</w:t>
      </w:r>
      <w:bookmarkEnd w:id="166"/>
      <w:r w:rsidR="00CB67FA">
        <w:t>derende pædagogisk praksis</w:t>
      </w:r>
      <w:bookmarkEnd w:id="167"/>
    </w:p>
    <w:p w14:paraId="643EF347" w14:textId="77777777" w:rsidR="00E65FC8" w:rsidRPr="00A01015" w:rsidRDefault="00E65FC8" w:rsidP="00E65FC8">
      <w:pPr>
        <w:ind w:firstLine="720"/>
        <w:rPr>
          <w:rFonts w:cs="Arial"/>
        </w:rPr>
      </w:pPr>
      <w:r w:rsidRPr="00A01015">
        <w:rPr>
          <w:rFonts w:cs="Arial"/>
        </w:rPr>
        <w:t>10 ECTS-point, ekstern prøve</w:t>
      </w:r>
    </w:p>
    <w:p w14:paraId="643EF348" w14:textId="77777777" w:rsidR="00E65FC8" w:rsidRPr="00A01015" w:rsidRDefault="00E65FC8" w:rsidP="00E65FC8">
      <w:pPr>
        <w:rPr>
          <w:rFonts w:cs="Arial"/>
        </w:rPr>
      </w:pPr>
    </w:p>
    <w:p w14:paraId="643EF349" w14:textId="77777777" w:rsidR="00E65FC8" w:rsidRPr="00DA6F34" w:rsidRDefault="00E65FC8" w:rsidP="00E65FC8">
      <w:pPr>
        <w:rPr>
          <w:rFonts w:cs="Arial"/>
          <w:b/>
        </w:rPr>
      </w:pPr>
      <w:r w:rsidRPr="00DA6F34">
        <w:rPr>
          <w:rFonts w:cs="Arial"/>
          <w:b/>
        </w:rPr>
        <w:t xml:space="preserve">Læringsmål </w:t>
      </w:r>
    </w:p>
    <w:p w14:paraId="643EF34A" w14:textId="77777777" w:rsidR="00E65FC8" w:rsidRDefault="00E65FC8" w:rsidP="00E65FC8">
      <w:pPr>
        <w:rPr>
          <w:rFonts w:cs="Arial"/>
        </w:rPr>
      </w:pPr>
      <w:r w:rsidRPr="00DA6F34">
        <w:rPr>
          <w:rFonts w:cs="Arial"/>
        </w:rPr>
        <w:t xml:space="preserve">Den studerende </w:t>
      </w:r>
    </w:p>
    <w:p w14:paraId="5754C79B" w14:textId="77777777" w:rsidR="00270EEB" w:rsidRPr="004E08EA" w:rsidRDefault="00270EEB" w:rsidP="00270EEB">
      <w:pPr>
        <w:autoSpaceDE w:val="0"/>
        <w:autoSpaceDN w:val="0"/>
        <w:adjustRightInd w:val="0"/>
        <w:rPr>
          <w:rFonts w:ascii="Times New Roman" w:hAnsi="Times New Roman"/>
          <w:b/>
          <w:sz w:val="22"/>
          <w:szCs w:val="22"/>
        </w:rPr>
      </w:pPr>
      <w:r w:rsidRPr="004E08EA">
        <w:rPr>
          <w:rFonts w:ascii="Times New Roman" w:hAnsi="Times New Roman"/>
          <w:b/>
          <w:sz w:val="22"/>
          <w:szCs w:val="22"/>
        </w:rPr>
        <w:t>Viden:</w:t>
      </w:r>
    </w:p>
    <w:p w14:paraId="6A7A6331"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har viden om centrale teorier om normalitet, afvigelse og marginaliseringsprocesser i en historisk og samfundsmæssig kontekst</w:t>
      </w:r>
    </w:p>
    <w:p w14:paraId="743C3F7D"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har indsigt i forskellige teorier og begreber der kan fremme inklusion og deltagelse</w:t>
      </w:r>
    </w:p>
    <w:p w14:paraId="465CA5CE"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 xml:space="preserve">har viden om dilemmaer i forhold til diversitet, deltagelse og styrkelse af fællesskaber i pædagogisk praksis </w:t>
      </w:r>
    </w:p>
    <w:p w14:paraId="6B51B25D"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reflektere over metoder der styrker diverse deltagelsesmuligheder i fællesskaber i egen pædagogiske praksis med forståelse for den organisatoriske, tværprofessionelle og samfundsmæssige kontekst</w:t>
      </w:r>
    </w:p>
    <w:p w14:paraId="2F85CB3E" w14:textId="77777777" w:rsidR="00270EEB" w:rsidRPr="004E08EA" w:rsidRDefault="00270EEB" w:rsidP="00270EEB">
      <w:pPr>
        <w:autoSpaceDE w:val="0"/>
        <w:autoSpaceDN w:val="0"/>
        <w:adjustRightInd w:val="0"/>
        <w:rPr>
          <w:rFonts w:ascii="Times New Roman" w:hAnsi="Times New Roman"/>
          <w:b/>
          <w:sz w:val="22"/>
          <w:szCs w:val="22"/>
        </w:rPr>
      </w:pPr>
      <w:r w:rsidRPr="004E08EA">
        <w:rPr>
          <w:rFonts w:ascii="Times New Roman" w:hAnsi="Times New Roman"/>
          <w:b/>
          <w:sz w:val="22"/>
          <w:szCs w:val="22"/>
        </w:rPr>
        <w:t>Færdigheder:</w:t>
      </w:r>
    </w:p>
    <w:p w14:paraId="3AD2DA86"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i samarbejde med kolleger formulere og analysere problemstillinger vedrørende forholdet mellem individer og fællesskabers deltagelsesmuligheder i konkrete pædagogiske og sociale sammenhænge, med særligt fokus på diversitet</w:t>
      </w:r>
    </w:p>
    <w:p w14:paraId="461607B8"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ud fra systematisk iagttagelse og metodisk indsats begrunde udvikling af nye deltagelsesformer og inkluderende pædagogik</w:t>
      </w:r>
    </w:p>
    <w:p w14:paraId="7A665C7D" w14:textId="77777777" w:rsidR="00270EEB" w:rsidRPr="004E08EA" w:rsidRDefault="00270EEB" w:rsidP="00270EEB">
      <w:pPr>
        <w:autoSpaceDE w:val="0"/>
        <w:autoSpaceDN w:val="0"/>
        <w:adjustRightInd w:val="0"/>
        <w:rPr>
          <w:rFonts w:ascii="Times New Roman" w:hAnsi="Times New Roman"/>
          <w:b/>
          <w:sz w:val="22"/>
          <w:szCs w:val="22"/>
        </w:rPr>
      </w:pPr>
      <w:r w:rsidRPr="004E08EA">
        <w:rPr>
          <w:rFonts w:ascii="Times New Roman" w:hAnsi="Times New Roman"/>
          <w:b/>
          <w:sz w:val="22"/>
          <w:szCs w:val="22"/>
        </w:rPr>
        <w:t>Kompetencer:</w:t>
      </w:r>
    </w:p>
    <w:p w14:paraId="43F71315"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indgå i samarbejde med kollegaer og ledelse om at udvikle og styrke fællesskaber, der er inkluderende og mangfoldige, med afsæt i børne/brugerperspektiver</w:t>
      </w:r>
    </w:p>
    <w:p w14:paraId="78A3E737"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udvikle og praktisere en inkluderende pædagogisk praksis, der fremmer børns, unges eller voksnes deltagelse i fællesskaber, med særligt fokus på diversitet</w:t>
      </w:r>
    </w:p>
    <w:p w14:paraId="643EF355" w14:textId="42EA19F9" w:rsidR="00E65FC8" w:rsidRPr="00270EEB" w:rsidRDefault="00270EEB" w:rsidP="00D52A6D">
      <w:pPr>
        <w:pStyle w:val="Listeafsnit"/>
        <w:numPr>
          <w:ilvl w:val="0"/>
          <w:numId w:val="197"/>
        </w:numPr>
        <w:rPr>
          <w:rFonts w:cs="Arial"/>
        </w:rPr>
      </w:pPr>
      <w:r w:rsidRPr="00270EEB">
        <w:rPr>
          <w:rFonts w:eastAsia="Garamond"/>
          <w:sz w:val="22"/>
          <w:szCs w:val="22"/>
        </w:rPr>
        <w:t>kan identificere og analysere forhold, der kan påvirke børns, unges eller voksnes deltagelse i fællesskaber, med særligt fokus på diversitet</w:t>
      </w:r>
    </w:p>
    <w:p w14:paraId="3E611C27" w14:textId="77777777" w:rsidR="004B7249" w:rsidRDefault="004B7249" w:rsidP="00E65FC8">
      <w:pPr>
        <w:rPr>
          <w:rFonts w:cs="Arial"/>
        </w:rPr>
      </w:pPr>
    </w:p>
    <w:p w14:paraId="44BC2097" w14:textId="77777777" w:rsidR="004B7249" w:rsidRPr="00A01015" w:rsidRDefault="004B7249" w:rsidP="00E65FC8">
      <w:pPr>
        <w:rPr>
          <w:rFonts w:cs="Arial"/>
        </w:rPr>
      </w:pPr>
    </w:p>
    <w:p w14:paraId="3FBADCB2" w14:textId="62A08A18" w:rsidR="003B51D2" w:rsidRDefault="00E65FC8" w:rsidP="003B51D2">
      <w:pPr>
        <w:pStyle w:val="Overskrift3"/>
        <w:numPr>
          <w:ilvl w:val="0"/>
          <w:numId w:val="0"/>
        </w:numPr>
        <w:ind w:left="720"/>
      </w:pPr>
      <w:bookmarkStart w:id="168" w:name="_Toc457493833"/>
      <w:bookmarkStart w:id="169" w:name="_Toc174541709"/>
      <w:r w:rsidRPr="00A01015">
        <w:t>Modul R</w:t>
      </w:r>
      <w:r w:rsidR="009761EA">
        <w:t>s 19.1</w:t>
      </w:r>
      <w:r w:rsidR="00527FDF">
        <w:t>8</w:t>
      </w:r>
      <w:r w:rsidRPr="00A01015">
        <w:t>.</w:t>
      </w:r>
      <w:r w:rsidR="0066672D">
        <w:t>4</w:t>
      </w:r>
      <w:r w:rsidRPr="00A01015">
        <w:t xml:space="preserve">: </w:t>
      </w:r>
      <w:r w:rsidR="00D026F2">
        <w:t>Mennesker</w:t>
      </w:r>
      <w:r w:rsidRPr="00A01015">
        <w:t xml:space="preserve"> i udsatte positioner</w:t>
      </w:r>
      <w:bookmarkEnd w:id="168"/>
      <w:bookmarkEnd w:id="169"/>
    </w:p>
    <w:p w14:paraId="643EF357" w14:textId="73C3F5D5" w:rsidR="00E65FC8" w:rsidRPr="003B51D2" w:rsidRDefault="00E65FC8" w:rsidP="003B51D2">
      <w:pPr>
        <w:ind w:left="720"/>
      </w:pPr>
      <w:r w:rsidRPr="003B51D2">
        <w:t>10 ECTS-point, ekstern prøve</w:t>
      </w:r>
    </w:p>
    <w:p w14:paraId="643EF358" w14:textId="77777777" w:rsidR="00E65FC8" w:rsidRPr="00A01015" w:rsidRDefault="00E65FC8" w:rsidP="00E65FC8">
      <w:pPr>
        <w:rPr>
          <w:rFonts w:cs="Arial"/>
        </w:rPr>
      </w:pPr>
    </w:p>
    <w:p w14:paraId="643EF359" w14:textId="77777777" w:rsidR="00E65FC8" w:rsidRPr="00DA6F34" w:rsidRDefault="00E65FC8" w:rsidP="00E65FC8">
      <w:pPr>
        <w:rPr>
          <w:rFonts w:cs="Arial"/>
          <w:b/>
        </w:rPr>
      </w:pPr>
      <w:bookmarkStart w:id="170" w:name="_Toc457493834"/>
      <w:r w:rsidRPr="00DA6F34">
        <w:rPr>
          <w:rFonts w:cs="Arial"/>
          <w:b/>
        </w:rPr>
        <w:t xml:space="preserve">Læringsmål </w:t>
      </w:r>
    </w:p>
    <w:p w14:paraId="643EF35A" w14:textId="77777777" w:rsidR="00E65FC8" w:rsidRDefault="00E65FC8" w:rsidP="00E65FC8">
      <w:pPr>
        <w:rPr>
          <w:rFonts w:cs="Arial"/>
        </w:rPr>
      </w:pPr>
      <w:r w:rsidRPr="00DA6F34">
        <w:rPr>
          <w:rFonts w:cs="Arial"/>
        </w:rPr>
        <w:t xml:space="preserve">Den studerende </w:t>
      </w:r>
    </w:p>
    <w:p w14:paraId="03B3E4A3" w14:textId="77777777" w:rsidR="00151EF6" w:rsidRPr="007A3907" w:rsidRDefault="00151EF6" w:rsidP="00151EF6">
      <w:pPr>
        <w:autoSpaceDE w:val="0"/>
        <w:autoSpaceDN w:val="0"/>
        <w:adjustRightInd w:val="0"/>
        <w:rPr>
          <w:rFonts w:ascii="Times New Roman" w:hAnsi="Times New Roman"/>
          <w:b/>
          <w:sz w:val="22"/>
          <w:szCs w:val="22"/>
        </w:rPr>
      </w:pPr>
      <w:r w:rsidRPr="007A3907">
        <w:rPr>
          <w:rFonts w:ascii="Times New Roman" w:hAnsi="Times New Roman"/>
          <w:b/>
          <w:sz w:val="22"/>
          <w:szCs w:val="22"/>
        </w:rPr>
        <w:t>Viden:</w:t>
      </w:r>
    </w:p>
    <w:p w14:paraId="2756E93A"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reflektere over magt og etiske dilemmaer i arbejdet med mennesker i udsatte positioner, herunder forholdet mellem eget liv og den institutionelle organisatoriske kontekst og pædagogiske praksis</w:t>
      </w:r>
    </w:p>
    <w:p w14:paraId="4C3E2FC2"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har indsigt i centrale teorier om levevilkår, udsathed og hverdagsliv</w:t>
      </w:r>
    </w:p>
    <w:p w14:paraId="08BB0F94"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har viden om resiliens og sårbarhed, samt stigmatiserings- og marginaliseringsmekanismer i samfundet, i forhold til arbejdet med mennesker i udsatte positioner</w:t>
      </w:r>
    </w:p>
    <w:p w14:paraId="4B4492BF" w14:textId="77777777" w:rsidR="00151EF6" w:rsidRPr="00151EF6" w:rsidRDefault="00151EF6" w:rsidP="00151EF6">
      <w:pPr>
        <w:rPr>
          <w:rFonts w:ascii="Times New Roman" w:eastAsia="Garamond" w:hAnsi="Times New Roman"/>
          <w:b/>
          <w:bCs/>
          <w:sz w:val="22"/>
          <w:szCs w:val="22"/>
        </w:rPr>
      </w:pPr>
      <w:r w:rsidRPr="00151EF6">
        <w:rPr>
          <w:rFonts w:ascii="Times New Roman" w:eastAsia="Garamond" w:hAnsi="Times New Roman"/>
          <w:b/>
          <w:bCs/>
          <w:sz w:val="22"/>
          <w:szCs w:val="22"/>
        </w:rPr>
        <w:t>Færdigheder</w:t>
      </w:r>
    </w:p>
    <w:p w14:paraId="20BE7C2F"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anvende viden om magt og etik i den professionelle relation og kommunikation med mennesker i udsatte positioner</w:t>
      </w:r>
    </w:p>
    <w:p w14:paraId="46AEE5E6"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anvende viden om levevilkår og menneskers egen oplevelse af deres liv i tilrettelæggelsen af det pædagogiske arbejde</w:t>
      </w:r>
    </w:p>
    <w:p w14:paraId="3EB685B1" w14:textId="77777777" w:rsidR="00151EF6"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i samarbejde med kollegaer og andre professionelle begrunde tiltag og metoder i tilrettelæggelsen af det pædagogiske arbejde med fokus på mennesker i udsatte positioner</w:t>
      </w:r>
    </w:p>
    <w:p w14:paraId="07DAB25E" w14:textId="77777777" w:rsidR="00151EF6" w:rsidRPr="00151EF6" w:rsidRDefault="00151EF6" w:rsidP="00151EF6">
      <w:pPr>
        <w:jc w:val="both"/>
        <w:rPr>
          <w:rFonts w:ascii="Times New Roman" w:eastAsia="Garamond" w:hAnsi="Times New Roman"/>
          <w:b/>
          <w:bCs/>
          <w:sz w:val="22"/>
          <w:szCs w:val="22"/>
        </w:rPr>
      </w:pPr>
      <w:r w:rsidRPr="00151EF6">
        <w:rPr>
          <w:rFonts w:ascii="Times New Roman" w:eastAsia="Garamond" w:hAnsi="Times New Roman"/>
          <w:b/>
          <w:bCs/>
          <w:sz w:val="22"/>
          <w:szCs w:val="22"/>
        </w:rPr>
        <w:t>Kompetencer</w:t>
      </w:r>
    </w:p>
    <w:p w14:paraId="6BF97891"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lastRenderedPageBreak/>
        <w:t>kan påtage sig ansvar for at udvikle en praksis der pædagogisk understøtter mennesker i udsatte positioner, pba gældende lovgivning og konventioner</w:t>
      </w:r>
    </w:p>
    <w:p w14:paraId="5C934A43"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håndtere dilemmaer og komplekse problemstillinger i det pædagogiske arbejde med mennesker i udsatte positioner</w:t>
      </w:r>
    </w:p>
    <w:p w14:paraId="1E642A35" w14:textId="1994C249" w:rsidR="00151EF6" w:rsidRPr="00270EEB" w:rsidRDefault="00151EF6" w:rsidP="00D52A6D">
      <w:pPr>
        <w:numPr>
          <w:ilvl w:val="0"/>
          <w:numId w:val="37"/>
        </w:numPr>
        <w:rPr>
          <w:rFonts w:ascii="Arial" w:eastAsia="Calibri" w:hAnsi="Arial"/>
          <w:i/>
          <w:noProof/>
          <w:szCs w:val="20"/>
        </w:rPr>
      </w:pPr>
      <w:r w:rsidRPr="007A3907">
        <w:rPr>
          <w:rFonts w:ascii="Times New Roman" w:eastAsia="Garamond" w:hAnsi="Times New Roman"/>
          <w:sz w:val="22"/>
          <w:szCs w:val="22"/>
        </w:rPr>
        <w:t>kan indgå i ressourceorienteret samarbejde med kollegaer og andre professionelle om komplekse pædagogiske problemstillinger knyttet til marginaliserings- og stigmatiseringsprocesser for mennesker i udsatte positioner</w:t>
      </w:r>
    </w:p>
    <w:p w14:paraId="14C13800" w14:textId="77777777" w:rsidR="00270EEB" w:rsidRPr="00A01015" w:rsidRDefault="00270EEB" w:rsidP="00270EEB">
      <w:pPr>
        <w:ind w:left="284"/>
        <w:rPr>
          <w:rFonts w:ascii="Arial" w:eastAsia="Calibri" w:hAnsi="Arial"/>
          <w:i/>
          <w:noProof/>
          <w:szCs w:val="20"/>
        </w:rPr>
      </w:pPr>
    </w:p>
    <w:p w14:paraId="53739377" w14:textId="1B7F5145" w:rsidR="00844D3C" w:rsidRDefault="00844D3C">
      <w:pPr>
        <w:rPr>
          <w:rFonts w:ascii="Arial" w:eastAsia="Calibri" w:hAnsi="Arial"/>
          <w:i/>
          <w:noProof/>
          <w:szCs w:val="20"/>
        </w:rPr>
      </w:pPr>
    </w:p>
    <w:p w14:paraId="643EF365" w14:textId="11623B96" w:rsidR="00E65FC8" w:rsidRPr="00A01015" w:rsidRDefault="00E65FC8" w:rsidP="003B51D2">
      <w:pPr>
        <w:pStyle w:val="Overskrift3"/>
        <w:numPr>
          <w:ilvl w:val="0"/>
          <w:numId w:val="0"/>
        </w:numPr>
        <w:ind w:left="720"/>
      </w:pPr>
      <w:bookmarkStart w:id="171" w:name="_Toc174541710"/>
      <w:r w:rsidRPr="00A01015">
        <w:t>Modul Rs 19.1</w:t>
      </w:r>
      <w:r w:rsidR="00527FDF">
        <w:t>8</w:t>
      </w:r>
      <w:r w:rsidRPr="00A01015">
        <w:t>.</w:t>
      </w:r>
      <w:r w:rsidR="0066672D">
        <w:t>5</w:t>
      </w:r>
      <w:r w:rsidRPr="00A01015">
        <w:t xml:space="preserve">: </w:t>
      </w:r>
      <w:bookmarkEnd w:id="170"/>
      <w:r w:rsidR="00695850">
        <w:t>Nedsat funktionsevne, udvikling og deltagelsesmuligheder</w:t>
      </w:r>
      <w:bookmarkEnd w:id="171"/>
    </w:p>
    <w:p w14:paraId="643EF366" w14:textId="77777777" w:rsidR="00E65FC8" w:rsidRPr="00A01015" w:rsidRDefault="00E65FC8" w:rsidP="00E65FC8">
      <w:pPr>
        <w:ind w:firstLine="720"/>
        <w:rPr>
          <w:rFonts w:cs="Arial"/>
        </w:rPr>
      </w:pPr>
      <w:r w:rsidRPr="00A01015">
        <w:rPr>
          <w:rFonts w:cs="Arial"/>
        </w:rPr>
        <w:t>10 ECTS-point, intern prøve</w:t>
      </w:r>
    </w:p>
    <w:p w14:paraId="643EF367" w14:textId="77777777" w:rsidR="00E65FC8" w:rsidRPr="00A01015" w:rsidRDefault="00E65FC8" w:rsidP="00E65FC8">
      <w:pPr>
        <w:ind w:firstLine="720"/>
        <w:rPr>
          <w:rFonts w:cs="Arial"/>
        </w:rPr>
      </w:pPr>
    </w:p>
    <w:p w14:paraId="643EF368" w14:textId="77777777" w:rsidR="00E65FC8" w:rsidRPr="00DA6F34" w:rsidRDefault="00E65FC8" w:rsidP="00E65FC8">
      <w:pPr>
        <w:rPr>
          <w:rFonts w:cs="Arial"/>
          <w:b/>
        </w:rPr>
      </w:pPr>
      <w:r w:rsidRPr="00DA6F34">
        <w:rPr>
          <w:rFonts w:cs="Arial"/>
          <w:b/>
        </w:rPr>
        <w:t xml:space="preserve">Læringsmål </w:t>
      </w:r>
    </w:p>
    <w:p w14:paraId="77264D2D" w14:textId="77777777" w:rsidR="00EE60B4" w:rsidRPr="00EE60B4" w:rsidRDefault="00EE60B4" w:rsidP="00EE60B4">
      <w:pPr>
        <w:rPr>
          <w:rFonts w:ascii="Times New Roman" w:eastAsia="Garamond" w:hAnsi="Times New Roman"/>
          <w:b/>
          <w:bCs/>
          <w:sz w:val="22"/>
          <w:szCs w:val="22"/>
        </w:rPr>
      </w:pPr>
      <w:r w:rsidRPr="00EE60B4">
        <w:rPr>
          <w:rFonts w:ascii="Times New Roman" w:eastAsia="Garamond" w:hAnsi="Times New Roman"/>
          <w:b/>
          <w:bCs/>
          <w:sz w:val="22"/>
          <w:szCs w:val="22"/>
        </w:rPr>
        <w:t>Viden</w:t>
      </w:r>
    </w:p>
    <w:p w14:paraId="136B9CCE"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reflektere over egen udvikling og praksis inden for det pædagogiske område, i forhold til mennesker med nedsat funktionsevne, og deres udviklings- og deltagelsesmuligheder</w:t>
      </w:r>
    </w:p>
    <w:p w14:paraId="226B3C37"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har viden om nedsat funktionsevne, kognitive vanskeligheder og deres betydning for levevilkår, livskvalitet og samfundsmæssige deltagelsesmuligheder</w:t>
      </w:r>
    </w:p>
    <w:p w14:paraId="06F1D85C"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har viden om konventioner, rettigheder og lovgivning om menneskerettigheder og etiske fordringer i forhold til mennesker med nedsat funktionsevne</w:t>
      </w:r>
    </w:p>
    <w:p w14:paraId="0705F4C0" w14:textId="77777777" w:rsidR="00EE60B4"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har viden om relevante metoder til indhentning af viden om interesser og ønsker hos mennesker med nedsat funktionsevne og til vurdering af mulighederne for udvikling og deltagelse</w:t>
      </w:r>
    </w:p>
    <w:p w14:paraId="185CCFAE" w14:textId="77777777" w:rsidR="00EE60B4" w:rsidRPr="00EE60B4" w:rsidRDefault="00EE60B4" w:rsidP="00EE60B4">
      <w:pPr>
        <w:rPr>
          <w:rFonts w:ascii="Times New Roman" w:eastAsia="Garamond" w:hAnsi="Times New Roman"/>
          <w:b/>
          <w:bCs/>
          <w:sz w:val="22"/>
          <w:szCs w:val="22"/>
        </w:rPr>
      </w:pPr>
      <w:r w:rsidRPr="00EE60B4">
        <w:rPr>
          <w:rFonts w:ascii="Times New Roman" w:eastAsia="Garamond" w:hAnsi="Times New Roman"/>
          <w:b/>
          <w:bCs/>
          <w:sz w:val="22"/>
          <w:szCs w:val="22"/>
        </w:rPr>
        <w:t>Færdigheder</w:t>
      </w:r>
    </w:p>
    <w:p w14:paraId="3B9813B0"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anvende metoder til indhentning af viden om interesser og ønsker hos mennesker med nedsat funktionsevne</w:t>
      </w:r>
    </w:p>
    <w:p w14:paraId="543819BB"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vurdere mulighederne for udvikling og deltagelse for mennesker med nedsat funktionsevne i en given kontekst</w:t>
      </w:r>
    </w:p>
    <w:p w14:paraId="07401020" w14:textId="77777777" w:rsidR="00EE60B4"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 xml:space="preserve">kan planlægge og gennemføre udviklingsforløb, der er tilpasset den enkeltes behov og ønsker, set i sammenhæng med de fællesskaber som den enkelte er en del af </w:t>
      </w:r>
    </w:p>
    <w:p w14:paraId="76E0E46C" w14:textId="77777777" w:rsidR="00EE60B4" w:rsidRPr="00EE60B4" w:rsidRDefault="00EE60B4" w:rsidP="00EE60B4">
      <w:pPr>
        <w:rPr>
          <w:rFonts w:ascii="Times New Roman" w:eastAsia="Garamond" w:hAnsi="Times New Roman"/>
          <w:b/>
          <w:bCs/>
          <w:sz w:val="22"/>
          <w:szCs w:val="22"/>
        </w:rPr>
      </w:pPr>
      <w:r w:rsidRPr="00EE60B4">
        <w:rPr>
          <w:rFonts w:ascii="Times New Roman" w:eastAsia="Garamond" w:hAnsi="Times New Roman"/>
          <w:b/>
          <w:bCs/>
          <w:sz w:val="22"/>
          <w:szCs w:val="22"/>
        </w:rPr>
        <w:t>Kompetencer</w:t>
      </w:r>
    </w:p>
    <w:p w14:paraId="2CA80D7B"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indgå i tværprofessionelt samarbejde om udviklings- og deltagelsesmuligheder for og med mennesker med nedsat funktionsevne</w:t>
      </w:r>
    </w:p>
    <w:p w14:paraId="4619E01B"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planlægge og gennemføre udviklingsforløb, der kan medvirke til styrket deltagelse, trivsel, læring og udvikling for borgere med nedsat funktionsevne</w:t>
      </w:r>
    </w:p>
    <w:p w14:paraId="2B45751D" w14:textId="77777777" w:rsidR="00695850" w:rsidRPr="00A01015" w:rsidRDefault="00695850" w:rsidP="00695850">
      <w:pPr>
        <w:rPr>
          <w:rFonts w:cs="Arial"/>
        </w:rPr>
      </w:pPr>
    </w:p>
    <w:p w14:paraId="643EF374" w14:textId="77777777" w:rsidR="00B90093" w:rsidRDefault="00B90093" w:rsidP="003B51D2">
      <w:bookmarkStart w:id="172" w:name="_InMacro_"/>
      <w:bookmarkEnd w:id="172"/>
    </w:p>
    <w:p w14:paraId="643EF375" w14:textId="244D0AB8" w:rsidR="00E65FC8" w:rsidRPr="00A01015" w:rsidRDefault="009761EA" w:rsidP="003B51D2">
      <w:pPr>
        <w:pStyle w:val="Overskrift3"/>
        <w:numPr>
          <w:ilvl w:val="0"/>
          <w:numId w:val="0"/>
        </w:numPr>
        <w:ind w:left="720"/>
      </w:pPr>
      <w:bookmarkStart w:id="173" w:name="_Toc174541711"/>
      <w:r>
        <w:t>Modul Rs 19.1</w:t>
      </w:r>
      <w:r w:rsidR="00527FDF">
        <w:t>8</w:t>
      </w:r>
      <w:r w:rsidR="00E65FC8" w:rsidRPr="00A01015">
        <w:t>.</w:t>
      </w:r>
      <w:r w:rsidR="0066672D">
        <w:t>6</w:t>
      </w:r>
      <w:r w:rsidR="00E65FC8" w:rsidRPr="00A01015">
        <w:t>: Brugerperspektiv</w:t>
      </w:r>
      <w:r w:rsidR="00C719A1">
        <w:t>er</w:t>
      </w:r>
      <w:r w:rsidR="00E65FC8" w:rsidRPr="00A01015">
        <w:t>,</w:t>
      </w:r>
      <w:r w:rsidR="00C719A1">
        <w:t xml:space="preserve"> selvbestemmelse og </w:t>
      </w:r>
      <w:r w:rsidR="00E65FC8" w:rsidRPr="00A01015">
        <w:t>ressourceorienter</w:t>
      </w:r>
      <w:r w:rsidR="00C719A1">
        <w:t>ede tilgange</w:t>
      </w:r>
      <w:bookmarkEnd w:id="173"/>
    </w:p>
    <w:p w14:paraId="643EF376" w14:textId="77777777" w:rsidR="00E65FC8" w:rsidRPr="00A01015" w:rsidRDefault="00E65FC8" w:rsidP="00E65FC8">
      <w:pPr>
        <w:ind w:left="-142" w:firstLine="862"/>
        <w:rPr>
          <w:rFonts w:cs="Arial"/>
        </w:rPr>
      </w:pPr>
      <w:bookmarkStart w:id="174" w:name="_Hlk10708044"/>
      <w:r w:rsidRPr="00A01015">
        <w:rPr>
          <w:rFonts w:cs="Arial"/>
        </w:rPr>
        <w:t>10 ECTS-point, intern prøve</w:t>
      </w:r>
    </w:p>
    <w:bookmarkEnd w:id="174"/>
    <w:p w14:paraId="643EF377" w14:textId="77777777" w:rsidR="00E65FC8" w:rsidRPr="00A01015" w:rsidRDefault="00E65FC8" w:rsidP="00E65FC8">
      <w:pPr>
        <w:spacing w:line="232" w:lineRule="atLeast"/>
        <w:rPr>
          <w:rFonts w:ascii="Times New Roman" w:hAnsi="Times New Roman"/>
          <w:b/>
          <w:bCs/>
          <w:color w:val="000000"/>
          <w:sz w:val="28"/>
          <w:szCs w:val="28"/>
        </w:rPr>
      </w:pPr>
    </w:p>
    <w:p w14:paraId="643EF378" w14:textId="77777777" w:rsidR="00E65FC8" w:rsidRPr="00B90093" w:rsidRDefault="00E65FC8" w:rsidP="006F2217">
      <w:pPr>
        <w:pStyle w:val="Opstilling-punkttegn"/>
        <w:rPr>
          <w:rFonts w:ascii="Garamond" w:hAnsi="Garamond"/>
          <w:b/>
          <w:sz w:val="24"/>
          <w:szCs w:val="24"/>
        </w:rPr>
      </w:pPr>
      <w:r w:rsidRPr="00B90093">
        <w:rPr>
          <w:rFonts w:ascii="Garamond" w:hAnsi="Garamond"/>
          <w:b/>
          <w:sz w:val="24"/>
          <w:szCs w:val="24"/>
        </w:rPr>
        <w:t xml:space="preserve">Læringsmål </w:t>
      </w:r>
    </w:p>
    <w:p w14:paraId="643EF382" w14:textId="626578C2" w:rsidR="00154646" w:rsidRPr="000B05D3" w:rsidRDefault="00E65FC8" w:rsidP="000B05D3">
      <w:pPr>
        <w:pStyle w:val="Opstilling-punkttegn"/>
        <w:rPr>
          <w:rFonts w:ascii="Garamond" w:hAnsi="Garamond"/>
          <w:sz w:val="24"/>
          <w:szCs w:val="24"/>
        </w:rPr>
      </w:pPr>
      <w:r w:rsidRPr="006F2217">
        <w:rPr>
          <w:rFonts w:ascii="Garamond" w:hAnsi="Garamond"/>
          <w:sz w:val="24"/>
          <w:szCs w:val="24"/>
        </w:rPr>
        <w:t xml:space="preserve">Den studerende </w:t>
      </w:r>
    </w:p>
    <w:sdt>
      <w:sdtPr>
        <w:rPr>
          <w:rFonts w:ascii="Times New Roman" w:hAnsi="Times New Roman"/>
          <w:sz w:val="22"/>
          <w:szCs w:val="22"/>
        </w:rPr>
        <w:id w:val="-1242567699"/>
        <w:placeholder>
          <w:docPart w:val="FB8FD8FD580944FEA719205F0B2AFDD8"/>
        </w:placeholder>
      </w:sdtPr>
      <w:sdtContent>
        <w:p w14:paraId="0CE05557" w14:textId="77777777" w:rsidR="000B05D3" w:rsidRPr="001B6A51" w:rsidRDefault="000B05D3" w:rsidP="000B05D3">
          <w:pPr>
            <w:autoSpaceDE w:val="0"/>
            <w:autoSpaceDN w:val="0"/>
            <w:adjustRightInd w:val="0"/>
            <w:rPr>
              <w:rFonts w:ascii="Times New Roman" w:hAnsi="Times New Roman"/>
              <w:sz w:val="22"/>
              <w:szCs w:val="22"/>
            </w:rPr>
          </w:pPr>
          <w:r w:rsidRPr="001B6A51">
            <w:rPr>
              <w:rFonts w:ascii="Times New Roman" w:hAnsi="Times New Roman"/>
              <w:b/>
              <w:sz w:val="22"/>
              <w:szCs w:val="22"/>
            </w:rPr>
            <w:t>Læringsmål</w:t>
          </w:r>
        </w:p>
        <w:p w14:paraId="1536A25B" w14:textId="77777777" w:rsidR="000B05D3" w:rsidRPr="000B05D3" w:rsidRDefault="000B05D3" w:rsidP="000B05D3">
          <w:pPr>
            <w:rPr>
              <w:rFonts w:ascii="Times New Roman" w:eastAsia="Garamond" w:hAnsi="Times New Roman"/>
              <w:b/>
              <w:sz w:val="22"/>
              <w:szCs w:val="22"/>
            </w:rPr>
          </w:pPr>
          <w:r w:rsidRPr="000B05D3">
            <w:rPr>
              <w:rFonts w:ascii="Times New Roman" w:eastAsia="Garamond" w:hAnsi="Times New Roman"/>
              <w:b/>
              <w:sz w:val="22"/>
              <w:szCs w:val="22"/>
            </w:rPr>
            <w:t>Viden</w:t>
          </w:r>
        </w:p>
        <w:p w14:paraId="6BFF35ED"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har viden om betydningen af inddragelse af brugernes perspektiver i udviklingen af demokratiske deltagelsesmuligheder i samfundets fællesskaber, pba af gældende lovgivning og konventioner, samt om hvordan ressourceorienterede tilgange kan bidrage til dette</w:t>
          </w:r>
        </w:p>
        <w:p w14:paraId="38C4C021"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har indsigt i teori og begreber om magt og etik, og om hvad der fremmer brugernes livsduelighed og udvikling af mangfoldige fællesskaber, herunder betydningen af ressourceorienterede tilgange</w:t>
          </w:r>
        </w:p>
        <w:p w14:paraId="6F0B95B7" w14:textId="77777777" w:rsidR="000B05D3"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reflektere over og vurdere begrænsninger og muligheder for selvbestemmelse og demokratisk deltagelse for brugerne i konkrete samfundsmæssige sammenhænge, herunder betydningen af ressourceorienterede tilgange</w:t>
          </w:r>
        </w:p>
        <w:p w14:paraId="5F9B740B" w14:textId="77777777" w:rsidR="000B05D3" w:rsidRPr="000B05D3" w:rsidRDefault="000B05D3" w:rsidP="000B05D3">
          <w:pPr>
            <w:rPr>
              <w:rFonts w:ascii="Times New Roman" w:eastAsia="Garamond" w:hAnsi="Times New Roman"/>
              <w:b/>
              <w:sz w:val="22"/>
              <w:szCs w:val="22"/>
            </w:rPr>
          </w:pPr>
          <w:r w:rsidRPr="000B05D3">
            <w:rPr>
              <w:rFonts w:ascii="Times New Roman" w:eastAsia="Garamond" w:hAnsi="Times New Roman"/>
              <w:b/>
              <w:sz w:val="22"/>
              <w:szCs w:val="22"/>
            </w:rPr>
            <w:lastRenderedPageBreak/>
            <w:t>Færdigheder</w:t>
          </w:r>
        </w:p>
        <w:p w14:paraId="69BFB13F"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anvende metoder der involverer bruger perspektiver, interesser og ønsker og øger deres selvbestemmelse og demokratiske deltagelse i en given kontekst, herunder metoder, der er baseret på ressourceorienterede tilgange</w:t>
          </w:r>
        </w:p>
        <w:p w14:paraId="79FFA343"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planlægge gennemføre og evaluere udviklingsforløb, der kan medvirke til styrket deltagelse, læring og udvikling for brugere med nedsat funktionsevne, herunder udviklingsforløb, der er baseret på ressourceorienterede tilgange</w:t>
          </w:r>
        </w:p>
        <w:p w14:paraId="5F273853" w14:textId="77777777" w:rsidR="000B05D3"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anvende viden om magt og etik i planlægning og gennemførelse af professionelle indsatser for brugere med nedsat funktionsevne, herunder indsatser, der er baseret på ressourceorienterede tilgange</w:t>
          </w:r>
        </w:p>
        <w:p w14:paraId="28EAC176" w14:textId="77777777" w:rsidR="000B05D3" w:rsidRPr="000B05D3" w:rsidRDefault="000B05D3" w:rsidP="000B05D3">
          <w:pPr>
            <w:jc w:val="both"/>
            <w:rPr>
              <w:rFonts w:ascii="Times New Roman" w:eastAsia="Garamond" w:hAnsi="Times New Roman"/>
              <w:b/>
              <w:bCs/>
              <w:sz w:val="22"/>
              <w:szCs w:val="22"/>
            </w:rPr>
          </w:pPr>
          <w:r w:rsidRPr="000B05D3">
            <w:rPr>
              <w:rFonts w:ascii="Times New Roman" w:eastAsia="Garamond" w:hAnsi="Times New Roman"/>
              <w:b/>
              <w:bCs/>
              <w:sz w:val="22"/>
              <w:szCs w:val="22"/>
            </w:rPr>
            <w:t>Kompetencer</w:t>
          </w:r>
        </w:p>
        <w:p w14:paraId="510C9286"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samarbejde med brugere om at udvikle øget indflydelse på egen livssituation og demokratisk samfundsmæssig deltagelse ved at identificere og styrke brugernes ressourcer og kompetencer</w:t>
          </w:r>
        </w:p>
        <w:p w14:paraId="6A5E0388"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indgå i samarbejde med andre professionelle og pårørende om inddragelse af brugernes perspektiver for at fremme indflydelse og selvbestemmelse ved at anvende ressourceorienterede tilgange</w:t>
          </w:r>
        </w:p>
        <w:p w14:paraId="33BA64FA"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påtage sig ansvar for at planlægge, gennemføre og evaluere indsatser, der fremmer brugernes demokratiske deltagelsesmuligheder og livsduelighed ved at anvende ressourceorienterede tilgange</w:t>
          </w:r>
        </w:p>
        <w:p w14:paraId="10C0AC3B" w14:textId="77777777" w:rsidR="000B05D3" w:rsidRDefault="00000000" w:rsidP="000B05D3">
          <w:pPr>
            <w:autoSpaceDE w:val="0"/>
            <w:autoSpaceDN w:val="0"/>
            <w:adjustRightInd w:val="0"/>
            <w:rPr>
              <w:rFonts w:ascii="Times New Roman" w:hAnsi="Times New Roman"/>
              <w:sz w:val="22"/>
              <w:szCs w:val="22"/>
            </w:rPr>
          </w:pPr>
        </w:p>
      </w:sdtContent>
    </w:sdt>
    <w:p w14:paraId="4C61A7EA" w14:textId="77777777" w:rsidR="00C719A1" w:rsidRDefault="00C719A1" w:rsidP="00C719A1">
      <w:pPr>
        <w:pStyle w:val="Opstilling-punkttegn"/>
        <w:rPr>
          <w:rFonts w:cs="Arial"/>
        </w:rPr>
      </w:pPr>
    </w:p>
    <w:p w14:paraId="3772A861" w14:textId="77777777" w:rsidR="00404508" w:rsidRPr="003C36A8" w:rsidRDefault="00404508" w:rsidP="00C719A1">
      <w:pPr>
        <w:pStyle w:val="Opstilling-punkttegn"/>
        <w:rPr>
          <w:rFonts w:cs="Arial"/>
        </w:rPr>
      </w:pPr>
    </w:p>
    <w:p w14:paraId="643EF383" w14:textId="50C5F8DD" w:rsidR="00D14B24" w:rsidRPr="00A35579" w:rsidRDefault="00D14B24" w:rsidP="003B51D2">
      <w:pPr>
        <w:pStyle w:val="Overskrift3"/>
        <w:numPr>
          <w:ilvl w:val="0"/>
          <w:numId w:val="0"/>
        </w:numPr>
        <w:ind w:left="720"/>
      </w:pPr>
      <w:bookmarkStart w:id="175" w:name="_Toc174541712"/>
      <w:bookmarkStart w:id="176" w:name="_Hlk174963049"/>
      <w:r w:rsidRPr="00A35579">
        <w:t>Modul Rs 19.1</w:t>
      </w:r>
      <w:r w:rsidR="00527FDF">
        <w:t>8</w:t>
      </w:r>
      <w:r w:rsidRPr="00A35579">
        <w:t>.</w:t>
      </w:r>
      <w:r w:rsidR="0066672D">
        <w:t>7</w:t>
      </w:r>
      <w:r w:rsidRPr="00A35579">
        <w:t xml:space="preserve">: Leg, </w:t>
      </w:r>
      <w:r w:rsidRPr="000F2046">
        <w:t>kreativitet</w:t>
      </w:r>
      <w:r w:rsidRPr="00A35579">
        <w:t xml:space="preserve"> og </w:t>
      </w:r>
      <w:r w:rsidR="00656B19">
        <w:t>æstetiske processer</w:t>
      </w:r>
      <w:bookmarkEnd w:id="175"/>
      <w:r w:rsidR="008C7D55" w:rsidRPr="00A35579">
        <w:t xml:space="preserve"> </w:t>
      </w:r>
    </w:p>
    <w:bookmarkEnd w:id="176"/>
    <w:p w14:paraId="643EF384" w14:textId="77777777" w:rsidR="00D14B24" w:rsidRPr="00A35579" w:rsidRDefault="00D14B24" w:rsidP="00D14B24">
      <w:pPr>
        <w:ind w:firstLine="720"/>
        <w:rPr>
          <w:rFonts w:cs="Arial"/>
        </w:rPr>
      </w:pPr>
      <w:r w:rsidRPr="00A35579">
        <w:rPr>
          <w:rFonts w:cs="Arial"/>
        </w:rPr>
        <w:t>10 ECTS-point, intern prøve</w:t>
      </w:r>
    </w:p>
    <w:p w14:paraId="643EF385" w14:textId="77777777" w:rsidR="003C36A8" w:rsidRDefault="003C36A8" w:rsidP="00197BF8">
      <w:pPr>
        <w:rPr>
          <w:rFonts w:cs="Arial"/>
          <w:b/>
        </w:rPr>
      </w:pPr>
    </w:p>
    <w:p w14:paraId="643EF386" w14:textId="77777777" w:rsidR="00D14B24" w:rsidRPr="00B90093" w:rsidRDefault="00D14B24" w:rsidP="00D14B24">
      <w:pPr>
        <w:pStyle w:val="Opstilling-punkttegn"/>
        <w:rPr>
          <w:rFonts w:ascii="Garamond" w:hAnsi="Garamond"/>
          <w:b/>
          <w:sz w:val="24"/>
          <w:szCs w:val="24"/>
        </w:rPr>
      </w:pPr>
      <w:r w:rsidRPr="00B90093">
        <w:rPr>
          <w:rFonts w:ascii="Garamond" w:hAnsi="Garamond"/>
          <w:b/>
          <w:sz w:val="24"/>
          <w:szCs w:val="24"/>
        </w:rPr>
        <w:t xml:space="preserve">Læringsmål </w:t>
      </w:r>
    </w:p>
    <w:p w14:paraId="643EF387" w14:textId="77777777" w:rsidR="00D14B24" w:rsidRPr="006F2217" w:rsidRDefault="00D14B24" w:rsidP="00D14B24">
      <w:pPr>
        <w:pStyle w:val="Opstilling-punkttegn"/>
        <w:rPr>
          <w:rFonts w:ascii="Garamond" w:hAnsi="Garamond"/>
          <w:sz w:val="24"/>
          <w:szCs w:val="24"/>
        </w:rPr>
      </w:pPr>
      <w:r w:rsidRPr="006F2217">
        <w:rPr>
          <w:rFonts w:ascii="Garamond" w:hAnsi="Garamond"/>
          <w:sz w:val="24"/>
          <w:szCs w:val="24"/>
        </w:rPr>
        <w:t xml:space="preserve">Den studerende </w:t>
      </w:r>
    </w:p>
    <w:p w14:paraId="08FE5FD1" w14:textId="77777777" w:rsidR="0042021C" w:rsidRPr="00A74144" w:rsidRDefault="0042021C" w:rsidP="0042021C">
      <w:pPr>
        <w:rPr>
          <w:rFonts w:ascii="Times New Roman" w:eastAsia="Garamond" w:hAnsi="Times New Roman"/>
          <w:b/>
          <w:sz w:val="22"/>
          <w:szCs w:val="22"/>
        </w:rPr>
      </w:pPr>
      <w:r w:rsidRPr="00A74144">
        <w:rPr>
          <w:rFonts w:ascii="Times New Roman" w:eastAsia="Garamond" w:hAnsi="Times New Roman"/>
          <w:b/>
          <w:sz w:val="22"/>
          <w:szCs w:val="22"/>
        </w:rPr>
        <w:t>Viden</w:t>
      </w:r>
    </w:p>
    <w:p w14:paraId="21AE9751"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grundlæggende viden om centrale pædagogiske teorier om leg, kreativitet, samt eksperimenterende og æstetiske processer, der fremmer menneskers deltagelsesmuligheder</w:t>
      </w:r>
    </w:p>
    <w:p w14:paraId="41EFC659"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indsigt i teorier om institutionelle rum, rammer og materialiteters betydning for udvikling af legende, kreative og æstetiske processer, samt den voksnes rolle heri</w:t>
      </w:r>
    </w:p>
    <w:p w14:paraId="26991D50" w14:textId="77777777" w:rsidR="0042021C"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reflektere over vidensformer som for eksempel forskningsviden og tavs viden om legende, kreative og æstetiske tilgange i pædagogisk arbejde</w:t>
      </w:r>
    </w:p>
    <w:p w14:paraId="19FC87BF" w14:textId="77777777" w:rsidR="0042021C" w:rsidRPr="00A74144" w:rsidRDefault="0042021C" w:rsidP="0042021C">
      <w:pPr>
        <w:rPr>
          <w:rFonts w:ascii="Times New Roman" w:eastAsia="Garamond" w:hAnsi="Times New Roman"/>
          <w:b/>
          <w:sz w:val="22"/>
          <w:szCs w:val="22"/>
        </w:rPr>
      </w:pPr>
      <w:r w:rsidRPr="00A74144">
        <w:rPr>
          <w:rFonts w:ascii="Times New Roman" w:eastAsia="Garamond" w:hAnsi="Times New Roman"/>
          <w:b/>
          <w:sz w:val="22"/>
          <w:szCs w:val="22"/>
        </w:rPr>
        <w:t>Færdigheder</w:t>
      </w:r>
    </w:p>
    <w:p w14:paraId="07F06330"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tilrettelægge det pædagogiske arbejde med fokus på legende, kreative, eksperimenterende og æstetiske processer, der fremmer menneskers deltagelsesmuligheder</w:t>
      </w:r>
    </w:p>
    <w:p w14:paraId="2C19CFC7"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anvende viden om institutionelle rum, rammer og materialiteters betydning i tilrettelæggelsen og gennemførelsen af det pædagogiske arbejde med leg, kreativitet og æstetiske processer</w:t>
      </w:r>
    </w:p>
    <w:p w14:paraId="7544C6A1" w14:textId="77777777" w:rsidR="0042021C"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iværksætte og håndtere legende, eksperimenterende og æstetiske processer, der fremmer menneskers nysgerrighed og fantasi</w:t>
      </w:r>
    </w:p>
    <w:p w14:paraId="0A109667" w14:textId="77777777" w:rsidR="0042021C" w:rsidRPr="00A74144" w:rsidRDefault="0042021C" w:rsidP="0042021C">
      <w:pPr>
        <w:jc w:val="both"/>
        <w:rPr>
          <w:rFonts w:ascii="Times New Roman" w:eastAsia="Garamond" w:hAnsi="Times New Roman"/>
          <w:b/>
          <w:bCs/>
          <w:sz w:val="22"/>
          <w:szCs w:val="22"/>
        </w:rPr>
      </w:pPr>
      <w:r w:rsidRPr="00A74144">
        <w:rPr>
          <w:rFonts w:ascii="Times New Roman" w:eastAsia="Garamond" w:hAnsi="Times New Roman"/>
          <w:b/>
          <w:bCs/>
          <w:sz w:val="22"/>
          <w:szCs w:val="22"/>
        </w:rPr>
        <w:t>Kompetence</w:t>
      </w:r>
    </w:p>
    <w:p w14:paraId="396694D5"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påtage sig ansvar for at udvikle en pædagogisk praksis, der understøtter legende, eksperimenterende, kreative og æstetiske processer</w:t>
      </w:r>
    </w:p>
    <w:p w14:paraId="2F6877B0"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samarbejde med kolleger om at udvikle en pædagogik, der understøtter menneskers deltagelsesmuligheder og styrker deres nysgerrighed og fantasi</w:t>
      </w:r>
    </w:p>
    <w:p w14:paraId="643EF391" w14:textId="55C45947" w:rsidR="00D14B24" w:rsidRPr="00A74144" w:rsidRDefault="0042021C" w:rsidP="00D52A6D">
      <w:pPr>
        <w:pStyle w:val="Listeafsnit"/>
        <w:numPr>
          <w:ilvl w:val="0"/>
          <w:numId w:val="197"/>
        </w:numPr>
        <w:rPr>
          <w:rFonts w:cs="Arial"/>
          <w:b/>
        </w:rPr>
      </w:pPr>
      <w:r w:rsidRPr="00A74144">
        <w:rPr>
          <w:rFonts w:eastAsia="Garamond"/>
          <w:bCs/>
          <w:sz w:val="22"/>
          <w:szCs w:val="22"/>
        </w:rPr>
        <w:t>kan udvikle en pædagogisk praksis med afsæt i viden om rammer og materialiteters betydning for børn, unge og voksnes legende, kreative og æstetiske processer</w:t>
      </w:r>
    </w:p>
    <w:p w14:paraId="4499A6FC" w14:textId="77777777" w:rsidR="000B05D3" w:rsidRDefault="000B05D3" w:rsidP="00197BF8">
      <w:pPr>
        <w:rPr>
          <w:rFonts w:cs="Arial"/>
          <w:b/>
        </w:rPr>
      </w:pPr>
    </w:p>
    <w:p w14:paraId="24ADB5C5" w14:textId="77777777" w:rsidR="000B05D3" w:rsidRDefault="000B05D3" w:rsidP="00197BF8">
      <w:pPr>
        <w:rPr>
          <w:rFonts w:cs="Arial"/>
          <w:b/>
        </w:rPr>
      </w:pPr>
    </w:p>
    <w:p w14:paraId="6021341A" w14:textId="77777777" w:rsidR="00404508" w:rsidRDefault="00404508">
      <w:pPr>
        <w:rPr>
          <w:rFonts w:ascii="Arial" w:eastAsia="Calibri" w:hAnsi="Arial"/>
          <w:i/>
          <w:noProof/>
          <w:szCs w:val="20"/>
        </w:rPr>
      </w:pPr>
      <w:r>
        <w:br w:type="page"/>
      </w:r>
    </w:p>
    <w:p w14:paraId="643EF392" w14:textId="6D47374B" w:rsidR="00D14B24" w:rsidRPr="00A35579" w:rsidRDefault="00D14B24" w:rsidP="003B51D2">
      <w:pPr>
        <w:pStyle w:val="Overskrift3"/>
        <w:numPr>
          <w:ilvl w:val="0"/>
          <w:numId w:val="0"/>
        </w:numPr>
        <w:ind w:left="720"/>
      </w:pPr>
      <w:bookmarkStart w:id="177" w:name="_Toc174541713"/>
      <w:r w:rsidRPr="00A35579">
        <w:lastRenderedPageBreak/>
        <w:t>Modul Rs 19.1</w:t>
      </w:r>
      <w:r w:rsidR="00527FDF">
        <w:t>8</w:t>
      </w:r>
      <w:r w:rsidRPr="00A35579">
        <w:t>.</w:t>
      </w:r>
      <w:r w:rsidR="0066672D">
        <w:t>8</w:t>
      </w:r>
      <w:r w:rsidRPr="00A35579">
        <w:t xml:space="preserve">: </w:t>
      </w:r>
      <w:r w:rsidR="008B5EFC">
        <w:t>Pædagogiske miljøer, værdigrundlag og evalueringskultur</w:t>
      </w:r>
      <w:bookmarkEnd w:id="177"/>
    </w:p>
    <w:p w14:paraId="643EF393" w14:textId="77777777" w:rsidR="00D14B24" w:rsidRDefault="00D14B24" w:rsidP="00D14B24">
      <w:pPr>
        <w:ind w:firstLine="720"/>
        <w:rPr>
          <w:rFonts w:cs="Arial"/>
        </w:rPr>
      </w:pPr>
      <w:r>
        <w:rPr>
          <w:rFonts w:cs="Arial"/>
        </w:rPr>
        <w:t>10 ECTS-point, int</w:t>
      </w:r>
      <w:r w:rsidRPr="00A01015">
        <w:rPr>
          <w:rFonts w:cs="Arial"/>
        </w:rPr>
        <w:t>ern prøve</w:t>
      </w:r>
    </w:p>
    <w:p w14:paraId="643EF394" w14:textId="77777777" w:rsidR="00154646" w:rsidRPr="00A01015" w:rsidRDefault="00154646" w:rsidP="00D14B24">
      <w:pPr>
        <w:ind w:firstLine="720"/>
        <w:rPr>
          <w:rFonts w:cs="Arial"/>
        </w:rPr>
      </w:pPr>
    </w:p>
    <w:p w14:paraId="643EF395" w14:textId="77777777" w:rsidR="00154646" w:rsidRPr="00B90093" w:rsidRDefault="00154646" w:rsidP="00154646">
      <w:pPr>
        <w:pStyle w:val="Opstilling-punkttegn"/>
        <w:rPr>
          <w:rFonts w:ascii="Garamond" w:hAnsi="Garamond"/>
          <w:b/>
          <w:sz w:val="24"/>
          <w:szCs w:val="24"/>
        </w:rPr>
      </w:pPr>
      <w:r w:rsidRPr="00B90093">
        <w:rPr>
          <w:rFonts w:ascii="Garamond" w:hAnsi="Garamond"/>
          <w:b/>
          <w:sz w:val="24"/>
          <w:szCs w:val="24"/>
        </w:rPr>
        <w:t xml:space="preserve">Læringsmål </w:t>
      </w:r>
    </w:p>
    <w:p w14:paraId="643EF396" w14:textId="77777777" w:rsidR="00154646" w:rsidRDefault="00154646" w:rsidP="00154646">
      <w:pPr>
        <w:pStyle w:val="Opstilling-punkttegn"/>
        <w:rPr>
          <w:rFonts w:ascii="Garamond" w:hAnsi="Garamond"/>
          <w:sz w:val="24"/>
          <w:szCs w:val="24"/>
        </w:rPr>
      </w:pPr>
      <w:r w:rsidRPr="006F2217">
        <w:rPr>
          <w:rFonts w:ascii="Garamond" w:hAnsi="Garamond"/>
          <w:sz w:val="24"/>
          <w:szCs w:val="24"/>
        </w:rPr>
        <w:t xml:space="preserve">Den studerende </w:t>
      </w:r>
    </w:p>
    <w:p w14:paraId="2642776A" w14:textId="2C226C97" w:rsidR="005C424A" w:rsidRPr="00017827" w:rsidRDefault="005C424A" w:rsidP="005C424A">
      <w:pPr>
        <w:autoSpaceDE w:val="0"/>
        <w:autoSpaceDN w:val="0"/>
        <w:adjustRightInd w:val="0"/>
        <w:rPr>
          <w:rFonts w:ascii="Times New Roman" w:hAnsi="Times New Roman"/>
          <w:b/>
          <w:sz w:val="22"/>
          <w:szCs w:val="22"/>
        </w:rPr>
      </w:pPr>
      <w:r>
        <w:rPr>
          <w:rFonts w:ascii="Times New Roman" w:hAnsi="Times New Roman"/>
          <w:b/>
          <w:sz w:val="22"/>
          <w:szCs w:val="22"/>
        </w:rPr>
        <w:t>V</w:t>
      </w:r>
      <w:r w:rsidRPr="00017827">
        <w:rPr>
          <w:rFonts w:ascii="Times New Roman" w:hAnsi="Times New Roman"/>
          <w:b/>
          <w:sz w:val="22"/>
          <w:szCs w:val="22"/>
        </w:rPr>
        <w:t>iden:</w:t>
      </w:r>
    </w:p>
    <w:p w14:paraId="5EEBF2ED" w14:textId="77777777" w:rsidR="005C424A" w:rsidRPr="00017827" w:rsidRDefault="005C424A" w:rsidP="00D52A6D">
      <w:pPr>
        <w:pStyle w:val="Listeafsnit"/>
        <w:numPr>
          <w:ilvl w:val="0"/>
          <w:numId w:val="198"/>
        </w:numPr>
        <w:autoSpaceDE w:val="0"/>
        <w:autoSpaceDN w:val="0"/>
        <w:adjustRightInd w:val="0"/>
        <w:spacing w:after="160" w:line="259" w:lineRule="auto"/>
        <w:rPr>
          <w:bCs/>
        </w:rPr>
      </w:pPr>
      <w:r w:rsidRPr="00017827">
        <w:rPr>
          <w:bCs/>
        </w:rPr>
        <w:t>har viden om lovgivning, kommunale strategier, pædagogiske læreplaner og lokale indsatser vedrørende det pædagogiske grundlag og det pædagogisk miljø</w:t>
      </w:r>
    </w:p>
    <w:p w14:paraId="1CD34AA3" w14:textId="77777777" w:rsidR="005C424A" w:rsidRPr="00017827" w:rsidRDefault="005C424A" w:rsidP="00D52A6D">
      <w:pPr>
        <w:pStyle w:val="Listeafsnit"/>
        <w:numPr>
          <w:ilvl w:val="0"/>
          <w:numId w:val="198"/>
        </w:numPr>
        <w:autoSpaceDE w:val="0"/>
        <w:autoSpaceDN w:val="0"/>
        <w:adjustRightInd w:val="0"/>
        <w:spacing w:after="160" w:line="259" w:lineRule="auto"/>
        <w:rPr>
          <w:bCs/>
        </w:rPr>
      </w:pPr>
      <w:r w:rsidRPr="00017827">
        <w:rPr>
          <w:bCs/>
        </w:rPr>
        <w:t>Kan forstå sammenhængen mellem strukturelle og processuelle forholds betydning for det pædagogiske miljø.</w:t>
      </w:r>
    </w:p>
    <w:p w14:paraId="70E30F33" w14:textId="77777777" w:rsidR="005C424A" w:rsidRPr="00017827" w:rsidRDefault="005C424A" w:rsidP="00D52A6D">
      <w:pPr>
        <w:pStyle w:val="Listeafsnit"/>
        <w:numPr>
          <w:ilvl w:val="0"/>
          <w:numId w:val="198"/>
        </w:numPr>
        <w:autoSpaceDE w:val="0"/>
        <w:autoSpaceDN w:val="0"/>
        <w:adjustRightInd w:val="0"/>
        <w:spacing w:after="160" w:line="259" w:lineRule="auto"/>
        <w:rPr>
          <w:bCs/>
        </w:rPr>
      </w:pPr>
      <w:r w:rsidRPr="00017827">
        <w:rPr>
          <w:bCs/>
        </w:rPr>
        <w:t>Har viden om forskellige dokumentations-og evalueringsformer med udgangspunkt i alle børn, unge og voksnes perspektiver.</w:t>
      </w:r>
    </w:p>
    <w:p w14:paraId="780C6AA9" w14:textId="77777777" w:rsidR="005C424A" w:rsidRPr="00017827" w:rsidRDefault="005C424A" w:rsidP="005C424A">
      <w:pPr>
        <w:autoSpaceDE w:val="0"/>
        <w:autoSpaceDN w:val="0"/>
        <w:adjustRightInd w:val="0"/>
        <w:rPr>
          <w:rFonts w:ascii="Times New Roman" w:hAnsi="Times New Roman"/>
          <w:b/>
          <w:sz w:val="22"/>
          <w:szCs w:val="22"/>
        </w:rPr>
      </w:pPr>
      <w:r w:rsidRPr="00017827">
        <w:rPr>
          <w:rFonts w:ascii="Times New Roman" w:hAnsi="Times New Roman"/>
          <w:b/>
          <w:sz w:val="22"/>
          <w:szCs w:val="22"/>
        </w:rPr>
        <w:t>Færdigheder:</w:t>
      </w:r>
    </w:p>
    <w:p w14:paraId="0F64C2CB"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anvende gældende lovgivning og det pædagogiske grundlag i tilrettelæggelsen af det pædagogiske miljø</w:t>
      </w:r>
    </w:p>
    <w:p w14:paraId="2791A0B7"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justere og begrunde strukturelle og processuelle forhold der har betydning for det pædagogiske miljø</w:t>
      </w:r>
    </w:p>
    <w:p w14:paraId="18CF6473"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meningsfuldt anvende og vurdere forskellige dokumentations- og evalueringsformer der får betydning for alle børn, unge og voksne i hverdagen.</w:t>
      </w:r>
    </w:p>
    <w:p w14:paraId="1B8415FE" w14:textId="77777777" w:rsidR="005C424A" w:rsidRPr="00017827" w:rsidRDefault="005C424A" w:rsidP="005C424A">
      <w:pPr>
        <w:autoSpaceDE w:val="0"/>
        <w:autoSpaceDN w:val="0"/>
        <w:adjustRightInd w:val="0"/>
        <w:rPr>
          <w:rFonts w:ascii="Times New Roman" w:hAnsi="Times New Roman"/>
          <w:b/>
          <w:sz w:val="22"/>
          <w:szCs w:val="22"/>
        </w:rPr>
      </w:pPr>
      <w:r w:rsidRPr="00017827">
        <w:rPr>
          <w:rFonts w:ascii="Times New Roman" w:hAnsi="Times New Roman"/>
          <w:b/>
          <w:sz w:val="22"/>
          <w:szCs w:val="22"/>
        </w:rPr>
        <w:t>Kompetencer:</w:t>
      </w:r>
    </w:p>
    <w:p w14:paraId="354C7622"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påtage sig ansvar for at undersøge og udvikle pædagogiske miljøer, der forbinder sig til det pædagogiske værdi- og lovgrundlag</w:t>
      </w:r>
    </w:p>
    <w:p w14:paraId="515CCD6B"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indgå i samarbejde om at udvikle de strukturelle og processuelle forhold, der har betydning for alle børn, unge og voksne i hverdagens rutiner, planlagte aktiviteter og spontane situationer.</w:t>
      </w:r>
    </w:p>
    <w:p w14:paraId="4E2FB203" w14:textId="77777777" w:rsidR="00F67858" w:rsidRPr="00F67858" w:rsidRDefault="005C424A" w:rsidP="00D52A6D">
      <w:pPr>
        <w:pStyle w:val="Opstilling-punkttegn"/>
        <w:numPr>
          <w:ilvl w:val="0"/>
          <w:numId w:val="200"/>
        </w:numPr>
        <w:rPr>
          <w:i/>
          <w:noProof/>
          <w:sz w:val="22"/>
        </w:rPr>
      </w:pPr>
      <w:r w:rsidRPr="00F67858">
        <w:rPr>
          <w:rFonts w:ascii="Times New Roman" w:hAnsi="Times New Roman"/>
          <w:sz w:val="22"/>
        </w:rPr>
        <w:t>kan udvikle en meningsfuld dokumentationspraksis og evalueringskultur med udgangspunkt i børn, unge og voksnes perspektiver</w:t>
      </w:r>
    </w:p>
    <w:p w14:paraId="708306A2" w14:textId="77777777" w:rsidR="00F67858" w:rsidRPr="00F67858" w:rsidRDefault="00F67858" w:rsidP="00F67858">
      <w:pPr>
        <w:pStyle w:val="Opstilling-punkttegn"/>
        <w:ind w:left="833"/>
        <w:rPr>
          <w:i/>
          <w:noProof/>
          <w:sz w:val="22"/>
        </w:rPr>
      </w:pPr>
    </w:p>
    <w:p w14:paraId="39F89126" w14:textId="16CCFBCD" w:rsidR="00844D3C" w:rsidRPr="00F67858" w:rsidRDefault="00844D3C" w:rsidP="00F67858">
      <w:pPr>
        <w:pStyle w:val="Opstilling-punkttegn"/>
        <w:rPr>
          <w:i/>
          <w:noProof/>
          <w:sz w:val="22"/>
        </w:rPr>
      </w:pPr>
    </w:p>
    <w:p w14:paraId="629308DC" w14:textId="67F3F0A7" w:rsidR="00616307" w:rsidRDefault="005009E1" w:rsidP="003B51D2">
      <w:pPr>
        <w:pStyle w:val="Overskrift3"/>
        <w:numPr>
          <w:ilvl w:val="0"/>
          <w:numId w:val="0"/>
        </w:numPr>
        <w:ind w:left="720"/>
      </w:pPr>
      <w:bookmarkStart w:id="178" w:name="_Toc174541714"/>
      <w:r w:rsidRPr="00A35579">
        <w:t>Modul Rs 19.1</w:t>
      </w:r>
      <w:r w:rsidR="00527FDF">
        <w:t>8</w:t>
      </w:r>
      <w:r w:rsidRPr="00A35579">
        <w:t>.</w:t>
      </w:r>
      <w:r w:rsidR="0066672D">
        <w:t>9</w:t>
      </w:r>
      <w:r w:rsidRPr="00A35579">
        <w:t xml:space="preserve">: </w:t>
      </w:r>
      <w:r w:rsidR="00712062" w:rsidRPr="00712062">
        <w:t>Tidlig</w:t>
      </w:r>
      <w:r w:rsidR="009148C0">
        <w:t>t</w:t>
      </w:r>
      <w:r w:rsidR="00712062" w:rsidRPr="00712062">
        <w:t xml:space="preserve"> </w:t>
      </w:r>
      <w:r w:rsidR="009148C0">
        <w:t>og forebyggende pædagogisk arbejde med udsathed</w:t>
      </w:r>
      <w:bookmarkEnd w:id="178"/>
    </w:p>
    <w:p w14:paraId="0F2AC304" w14:textId="77777777" w:rsidR="00616307" w:rsidRPr="00A01015" w:rsidRDefault="00616307" w:rsidP="00616307">
      <w:pPr>
        <w:ind w:left="-142" w:firstLine="862"/>
        <w:rPr>
          <w:rFonts w:cs="Arial"/>
        </w:rPr>
      </w:pPr>
      <w:r w:rsidRPr="00A01015">
        <w:rPr>
          <w:rFonts w:cs="Arial"/>
        </w:rPr>
        <w:t>10 ECTS-point, intern prøve</w:t>
      </w:r>
    </w:p>
    <w:p w14:paraId="1B827861" w14:textId="77777777" w:rsidR="005009E1" w:rsidRPr="00A01015" w:rsidRDefault="005009E1" w:rsidP="005009E1">
      <w:pPr>
        <w:ind w:firstLine="720"/>
        <w:rPr>
          <w:rFonts w:cs="Arial"/>
        </w:rPr>
      </w:pPr>
    </w:p>
    <w:p w14:paraId="7750D0F7" w14:textId="77777777" w:rsidR="005009E1" w:rsidRPr="00B90093" w:rsidRDefault="005009E1" w:rsidP="005009E1">
      <w:pPr>
        <w:pStyle w:val="Opstilling-punkttegn"/>
        <w:rPr>
          <w:rFonts w:ascii="Garamond" w:hAnsi="Garamond"/>
          <w:b/>
          <w:sz w:val="24"/>
          <w:szCs w:val="24"/>
        </w:rPr>
      </w:pPr>
      <w:r w:rsidRPr="00B90093">
        <w:rPr>
          <w:rFonts w:ascii="Garamond" w:hAnsi="Garamond"/>
          <w:b/>
          <w:sz w:val="24"/>
          <w:szCs w:val="24"/>
        </w:rPr>
        <w:t xml:space="preserve">Læringsmål </w:t>
      </w:r>
    </w:p>
    <w:p w14:paraId="726D889E" w14:textId="77777777" w:rsidR="005009E1" w:rsidRDefault="005009E1" w:rsidP="005009E1">
      <w:pPr>
        <w:pStyle w:val="Opstilling-punkttegn"/>
        <w:rPr>
          <w:rFonts w:ascii="Garamond" w:hAnsi="Garamond"/>
          <w:sz w:val="24"/>
          <w:szCs w:val="24"/>
        </w:rPr>
      </w:pPr>
      <w:r w:rsidRPr="006F2217">
        <w:rPr>
          <w:rFonts w:ascii="Garamond" w:hAnsi="Garamond"/>
          <w:sz w:val="24"/>
          <w:szCs w:val="24"/>
        </w:rPr>
        <w:t xml:space="preserve">Den studerende </w:t>
      </w:r>
    </w:p>
    <w:p w14:paraId="3450CEC7" w14:textId="77777777" w:rsidR="00787AA1" w:rsidRPr="00366E16" w:rsidRDefault="00787AA1" w:rsidP="00787AA1">
      <w:pPr>
        <w:autoSpaceDE w:val="0"/>
        <w:autoSpaceDN w:val="0"/>
        <w:adjustRightInd w:val="0"/>
        <w:rPr>
          <w:rFonts w:ascii="Times New Roman" w:hAnsi="Times New Roman"/>
          <w:b/>
          <w:sz w:val="22"/>
          <w:szCs w:val="22"/>
        </w:rPr>
      </w:pPr>
      <w:r w:rsidRPr="00366E16">
        <w:rPr>
          <w:rFonts w:ascii="Times New Roman" w:hAnsi="Times New Roman"/>
          <w:b/>
          <w:sz w:val="22"/>
          <w:szCs w:val="22"/>
        </w:rPr>
        <w:t>Viden:</w:t>
      </w:r>
    </w:p>
    <w:p w14:paraId="1B196B5B"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har viden om udvikling, tilknytning, relations- samspilsteorier med et fokus på børn, unge og voksnes chancelighed og deltagelsesmuligheder gennem livet</w:t>
      </w:r>
    </w:p>
    <w:p w14:paraId="39384B57"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har indsigt i risiko- og beskyttelsesfaktorer, resiliens og sårbarhed i det pædagogisk arbejde</w:t>
      </w:r>
    </w:p>
    <w:p w14:paraId="3FAF14CF"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 xml:space="preserve">har viden om samarbejdsformer i et helhedsorienteret og forebyggende pædagogisk arbejde med udsathed. </w:t>
      </w:r>
    </w:p>
    <w:p w14:paraId="29C37A48" w14:textId="77777777" w:rsidR="00787AA1" w:rsidRPr="00366E16" w:rsidRDefault="00787AA1" w:rsidP="00787AA1">
      <w:pPr>
        <w:autoSpaceDE w:val="0"/>
        <w:autoSpaceDN w:val="0"/>
        <w:adjustRightInd w:val="0"/>
        <w:rPr>
          <w:rFonts w:ascii="Times New Roman" w:hAnsi="Times New Roman"/>
          <w:b/>
          <w:sz w:val="22"/>
          <w:szCs w:val="22"/>
        </w:rPr>
      </w:pPr>
      <w:r w:rsidRPr="00366E16">
        <w:rPr>
          <w:rFonts w:ascii="Times New Roman" w:hAnsi="Times New Roman"/>
          <w:b/>
          <w:sz w:val="22"/>
          <w:szCs w:val="22"/>
        </w:rPr>
        <w:t>Færdigheder:</w:t>
      </w:r>
    </w:p>
    <w:p w14:paraId="4B36F2EC"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anvende udviklings- tilknytnings-, relations- og samspilsteorier til forbedring af børn, unge og voksnes chancelighed og deltagelsesmuligheder gennem livet.</w:t>
      </w:r>
    </w:p>
    <w:p w14:paraId="16122E9D"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udvikle og begrunde forskelligartede initiativer som understøtter børn, unge eller voksnes resiliente handlemuligheder i forhold til udsathed.</w:t>
      </w:r>
    </w:p>
    <w:p w14:paraId="5292FF92"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indgå i at skabe rammer for et helhedsorienteret samarbejde med kollegaer, familie og tværprofessionelle samarbejdspartnere i forhold til udsathed.</w:t>
      </w:r>
    </w:p>
    <w:p w14:paraId="3CCA3EC1" w14:textId="77777777" w:rsidR="00787AA1" w:rsidRPr="00366E16" w:rsidRDefault="00787AA1" w:rsidP="00787AA1">
      <w:pPr>
        <w:autoSpaceDE w:val="0"/>
        <w:autoSpaceDN w:val="0"/>
        <w:adjustRightInd w:val="0"/>
        <w:rPr>
          <w:rFonts w:ascii="Times New Roman" w:hAnsi="Times New Roman"/>
          <w:b/>
          <w:sz w:val="22"/>
          <w:szCs w:val="22"/>
        </w:rPr>
      </w:pPr>
      <w:r w:rsidRPr="00366E16">
        <w:rPr>
          <w:rFonts w:ascii="Times New Roman" w:hAnsi="Times New Roman"/>
          <w:b/>
          <w:sz w:val="22"/>
          <w:szCs w:val="22"/>
        </w:rPr>
        <w:t>Kompetencer:</w:t>
      </w:r>
    </w:p>
    <w:p w14:paraId="35D63F11"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udvikle en tidlig og forebyggende praksis, med fokus på børn, unge og voksnes perspektiver, chancelighed og deltagelsesmuligheder gennem livet.</w:t>
      </w:r>
    </w:p>
    <w:p w14:paraId="773E378E"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lastRenderedPageBreak/>
        <w:t>kan initiere udviklingsstøttende pædagogiske miljøer med særlig opmærksomhed på tidlig forebyggelse af udsathed.</w:t>
      </w:r>
    </w:p>
    <w:p w14:paraId="28E62E42" w14:textId="77777777" w:rsidR="00787AA1" w:rsidRPr="00F564A9" w:rsidRDefault="00787AA1" w:rsidP="00D52A6D">
      <w:pPr>
        <w:numPr>
          <w:ilvl w:val="0"/>
          <w:numId w:val="199"/>
        </w:numPr>
        <w:autoSpaceDE w:val="0"/>
        <w:autoSpaceDN w:val="0"/>
        <w:adjustRightInd w:val="0"/>
        <w:rPr>
          <w:rFonts w:ascii="Times New Roman" w:hAnsi="Times New Roman"/>
          <w:sz w:val="22"/>
          <w:szCs w:val="22"/>
        </w:rPr>
      </w:pPr>
      <w:r w:rsidRPr="00F564A9">
        <w:rPr>
          <w:rFonts w:ascii="Times New Roman" w:hAnsi="Times New Roman"/>
          <w:sz w:val="22"/>
          <w:szCs w:val="22"/>
        </w:rPr>
        <w:t xml:space="preserve">kan påtage sig ansvar for forebyggende og helhedsorienteret pædagogisk arbejde i samarbejde med kollegaer, familie og tværprofessionelle samarbejdspartnere. </w:t>
      </w:r>
    </w:p>
    <w:p w14:paraId="7D0AE1BC" w14:textId="4CB5BED0" w:rsidR="00844D3C" w:rsidRDefault="00844D3C">
      <w:pPr>
        <w:rPr>
          <w:rFonts w:cs="Arial"/>
          <w:b/>
          <w:bCs/>
        </w:rPr>
      </w:pPr>
    </w:p>
    <w:p w14:paraId="643EF42C" w14:textId="77777777" w:rsidR="0031161B" w:rsidRDefault="0031161B" w:rsidP="000A2A5F">
      <w:pPr>
        <w:rPr>
          <w:rFonts w:cs="Arial"/>
          <w:b/>
          <w:bCs/>
        </w:rPr>
      </w:pPr>
    </w:p>
    <w:p w14:paraId="065CC327" w14:textId="77777777" w:rsidR="00C4243C" w:rsidRDefault="00C4243C">
      <w:pPr>
        <w:rPr>
          <w:rFonts w:cs="Arial"/>
          <w:b/>
          <w:bCs/>
        </w:rPr>
      </w:pPr>
      <w:bookmarkStart w:id="179" w:name="_Toc284248053"/>
      <w:r>
        <w:rPr>
          <w:rFonts w:cs="Arial"/>
          <w:b/>
          <w:bCs/>
        </w:rPr>
        <w:br w:type="page"/>
      </w:r>
    </w:p>
    <w:p w14:paraId="7C6E0972" w14:textId="29C85B21" w:rsidR="004F1DBA" w:rsidRPr="00810BC3" w:rsidRDefault="00D52A6D" w:rsidP="004F1DBA">
      <w:pPr>
        <w:rPr>
          <w:rFonts w:cs="Arial"/>
          <w:b/>
          <w:bCs/>
        </w:rPr>
      </w:pPr>
      <w:r>
        <w:rPr>
          <w:rFonts w:cs="Arial"/>
          <w:b/>
          <w:bCs/>
        </w:rPr>
        <w:lastRenderedPageBreak/>
        <w:t>Diplomuddannelse i Pædagogik</w:t>
      </w:r>
    </w:p>
    <w:p w14:paraId="246D54A0" w14:textId="2E061A18" w:rsidR="004F1DBA" w:rsidRPr="00810BC3" w:rsidRDefault="004F1DBA" w:rsidP="004F1DBA">
      <w:pPr>
        <w:pStyle w:val="Overskrift2"/>
      </w:pPr>
      <w:bookmarkStart w:id="180" w:name="_Toc119489563"/>
      <w:bookmarkStart w:id="181" w:name="_Toc284248036"/>
      <w:bookmarkStart w:id="182" w:name="_Toc174541715"/>
      <w:r>
        <w:t>19.</w:t>
      </w:r>
      <w:r w:rsidR="00527FDF">
        <w:t>19</w:t>
      </w:r>
      <w:r>
        <w:t xml:space="preserve"> </w:t>
      </w:r>
      <w:r w:rsidRPr="00836276">
        <w:t>SPECIALPÆDAGOGIK</w:t>
      </w:r>
      <w:bookmarkEnd w:id="180"/>
      <w:bookmarkEnd w:id="181"/>
      <w:bookmarkEnd w:id="182"/>
      <w:r>
        <w:t xml:space="preserve">  </w:t>
      </w:r>
    </w:p>
    <w:p w14:paraId="11543B7F" w14:textId="77777777" w:rsidR="004F1DBA" w:rsidRDefault="004F1DBA" w:rsidP="004F1DBA">
      <w:pPr>
        <w:tabs>
          <w:tab w:val="left" w:pos="1304"/>
          <w:tab w:val="left" w:pos="1699"/>
          <w:tab w:val="left" w:pos="2419"/>
          <w:tab w:val="left" w:pos="3139"/>
          <w:tab w:val="left" w:pos="3859"/>
          <w:tab w:val="left" w:pos="4579"/>
          <w:tab w:val="left" w:pos="5299"/>
          <w:tab w:val="left" w:pos="6019"/>
          <w:tab w:val="left" w:pos="6739"/>
          <w:tab w:val="left" w:pos="7459"/>
          <w:tab w:val="left" w:pos="8179"/>
          <w:tab w:val="left" w:pos="8899"/>
        </w:tabs>
        <w:jc w:val="both"/>
        <w:rPr>
          <w:rFonts w:cs="Arial"/>
        </w:rPr>
      </w:pPr>
    </w:p>
    <w:p w14:paraId="677B218B" w14:textId="77777777" w:rsidR="004F1DBA" w:rsidRPr="0092465F" w:rsidRDefault="004F1DBA" w:rsidP="004F1DBA">
      <w:pPr>
        <w:rPr>
          <w:b/>
          <w:color w:val="FF0000"/>
        </w:rPr>
      </w:pPr>
      <w:r w:rsidRPr="0092465F">
        <w:rPr>
          <w:b/>
        </w:rPr>
        <w:t xml:space="preserve">Formål  </w:t>
      </w:r>
    </w:p>
    <w:p w14:paraId="79C2CA5A" w14:textId="77777777" w:rsidR="004F1DBA" w:rsidRPr="00815321" w:rsidRDefault="004F1DBA" w:rsidP="004F1DBA">
      <w:pPr>
        <w:spacing w:line="232" w:lineRule="atLeast"/>
        <w:rPr>
          <w:color w:val="FF0000"/>
        </w:rPr>
      </w:pPr>
      <w:r w:rsidRPr="00815321">
        <w:t>Formålet er at den studerende opnår kompetencer til selvstændigt at varetage almene og specialpædagogiske funktioner som undersøgelse, planlægning, organisering, udvikling af opgaver inden for almen og specialpædagogisk virksomhed, herunder konsultative tilgange, samskabelse, rådgivning, vejledning og formidling</w:t>
      </w:r>
      <w:r w:rsidRPr="0092465F">
        <w:t>. I tæt samspil med praksis skal den studerende udbygge sine kompetencer til at planlægge, tilrettelægge, gennemføre, evaluere og reflektere over almen og/eller specialpædagogisk virksomhed og kunne arbejde med udvikling af egen og andres praksis.</w:t>
      </w:r>
    </w:p>
    <w:p w14:paraId="0134D023" w14:textId="77777777" w:rsidR="004F1DBA" w:rsidRDefault="004F1DBA" w:rsidP="004F1DBA">
      <w:pPr>
        <w:rPr>
          <w:b/>
        </w:rPr>
      </w:pPr>
    </w:p>
    <w:p w14:paraId="62217839" w14:textId="77777777" w:rsidR="004F1DBA" w:rsidRDefault="004F1DBA" w:rsidP="004F1DBA">
      <w:pPr>
        <w:spacing w:line="232" w:lineRule="atLeast"/>
        <w:rPr>
          <w:b/>
        </w:rPr>
      </w:pPr>
      <w:r>
        <w:rPr>
          <w:b/>
        </w:rPr>
        <w:t>Mål for læringsudbytte</w:t>
      </w:r>
    </w:p>
    <w:p w14:paraId="390E14AD" w14:textId="77777777" w:rsidR="004F1DBA" w:rsidRPr="0092465F" w:rsidRDefault="004F1DBA" w:rsidP="004F1DBA">
      <w:pPr>
        <w:spacing w:line="232" w:lineRule="atLeas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4F1DBA" w:rsidRPr="00815321" w14:paraId="3C7256DD" w14:textId="77777777" w:rsidTr="00B942B1">
        <w:tc>
          <w:tcPr>
            <w:tcW w:w="8926" w:type="dxa"/>
            <w:gridSpan w:val="2"/>
          </w:tcPr>
          <w:p w14:paraId="6C3BFA5A" w14:textId="77777777" w:rsidR="004F1DBA" w:rsidRDefault="004F1DBA" w:rsidP="00B942B1">
            <w:pPr>
              <w:rPr>
                <w:b/>
              </w:rPr>
            </w:pPr>
            <w:r w:rsidRPr="0092465F">
              <w:rPr>
                <w:b/>
              </w:rPr>
              <w:t xml:space="preserve">Kompetencemål  </w:t>
            </w:r>
          </w:p>
          <w:p w14:paraId="54002FCD" w14:textId="77777777" w:rsidR="004F1DBA" w:rsidRPr="003C36A8" w:rsidRDefault="004F1DBA" w:rsidP="00B942B1">
            <w:r w:rsidRPr="0092465F">
              <w:rPr>
                <w:b/>
              </w:rPr>
              <w:t xml:space="preserve"> </w:t>
            </w:r>
            <w:r w:rsidRPr="003C36A8">
              <w:t xml:space="preserve">Det er målet, at den studerende gennem integration af praksiserfaring og udviklingsorientering opnår kompetencer til at </w:t>
            </w:r>
          </w:p>
          <w:p w14:paraId="2636B4E6" w14:textId="77777777" w:rsidR="004F1DBA" w:rsidRPr="00815321" w:rsidRDefault="004F1DBA" w:rsidP="00B942B1">
            <w:pPr>
              <w:numPr>
                <w:ilvl w:val="0"/>
                <w:numId w:val="7"/>
              </w:numPr>
              <w:tabs>
                <w:tab w:val="num" w:pos="360"/>
              </w:tabs>
              <w:spacing w:line="232" w:lineRule="atLeast"/>
              <w:ind w:left="360"/>
              <w:contextualSpacing/>
            </w:pPr>
            <w:r w:rsidRPr="00815321">
              <w:t>arbejde ud fra et helhedsperspektiv, hvor grundlaget er det tværprofessionelle og/eller tværsektorielle samarbejde i en læringsdifferentieret indsats, der fremmer deltagelse og udvikling.</w:t>
            </w:r>
          </w:p>
          <w:p w14:paraId="1BC6A4D6" w14:textId="77777777" w:rsidR="004F1DBA" w:rsidRPr="00815321" w:rsidRDefault="004F1DBA" w:rsidP="00B942B1">
            <w:pPr>
              <w:numPr>
                <w:ilvl w:val="0"/>
                <w:numId w:val="7"/>
              </w:numPr>
              <w:tabs>
                <w:tab w:val="num" w:pos="360"/>
              </w:tabs>
              <w:spacing w:line="232" w:lineRule="atLeast"/>
              <w:ind w:left="360"/>
              <w:contextualSpacing/>
            </w:pPr>
            <w:r w:rsidRPr="00815321">
              <w:t xml:space="preserve">håndtere specialpædagogiske problemstillinger i sit professionelle virke inden for det almenpædagogiske såvel som det specialiserede praksisfelt </w:t>
            </w:r>
          </w:p>
          <w:p w14:paraId="2EAE71F2" w14:textId="77777777" w:rsidR="004F1DBA" w:rsidRPr="00815321" w:rsidRDefault="004F1DBA" w:rsidP="00B942B1">
            <w:pPr>
              <w:numPr>
                <w:ilvl w:val="0"/>
                <w:numId w:val="7"/>
              </w:numPr>
              <w:tabs>
                <w:tab w:val="num" w:pos="360"/>
              </w:tabs>
              <w:spacing w:line="232" w:lineRule="atLeast"/>
              <w:ind w:left="360"/>
              <w:contextualSpacing/>
            </w:pPr>
            <w:r w:rsidRPr="00815321">
              <w:t xml:space="preserve">skelne mellem forskellige paradigmatiske tilgange til arbejdet med mennesket med særlige behov i såvel et individuelt, som et kontekstuelt og samfundsmæssigt perspektiv. </w:t>
            </w:r>
          </w:p>
          <w:p w14:paraId="75562056" w14:textId="77777777" w:rsidR="004F1DBA" w:rsidRPr="00815321" w:rsidRDefault="004F1DBA" w:rsidP="00B942B1">
            <w:pPr>
              <w:numPr>
                <w:ilvl w:val="0"/>
                <w:numId w:val="7"/>
              </w:numPr>
              <w:tabs>
                <w:tab w:val="num" w:pos="360"/>
              </w:tabs>
              <w:spacing w:line="232" w:lineRule="atLeast"/>
              <w:ind w:left="360"/>
              <w:contextualSpacing/>
            </w:pPr>
            <w:r w:rsidRPr="00815321">
              <w:t>håndtere specialpædagogiske problemstillinger i forhold til forebyggelse.</w:t>
            </w:r>
          </w:p>
          <w:p w14:paraId="042371C4" w14:textId="77777777" w:rsidR="004F1DBA" w:rsidRPr="00815321" w:rsidRDefault="004F1DBA" w:rsidP="00B942B1">
            <w:pPr>
              <w:numPr>
                <w:ilvl w:val="0"/>
                <w:numId w:val="7"/>
              </w:numPr>
              <w:tabs>
                <w:tab w:val="num" w:pos="360"/>
              </w:tabs>
              <w:spacing w:line="232" w:lineRule="atLeast"/>
              <w:ind w:left="360"/>
              <w:contextualSpacing/>
            </w:pPr>
            <w:r w:rsidRPr="00815321">
              <w:t xml:space="preserve">samarbejde om opgaver relateret til vedligeholdelse og udvikling på det almenpædagogiske og specialpædagogiske område i en etisk dimension </w:t>
            </w:r>
          </w:p>
          <w:p w14:paraId="70E92D0E" w14:textId="012D4A1F" w:rsidR="004F1DBA" w:rsidRPr="00815321" w:rsidRDefault="004F1DBA" w:rsidP="00C4243C">
            <w:pPr>
              <w:numPr>
                <w:ilvl w:val="0"/>
                <w:numId w:val="7"/>
              </w:numPr>
              <w:tabs>
                <w:tab w:val="num" w:pos="360"/>
              </w:tabs>
              <w:spacing w:line="232" w:lineRule="atLeast"/>
              <w:ind w:left="360"/>
              <w:contextualSpacing/>
            </w:pPr>
            <w:r w:rsidRPr="00815321">
              <w:t>undersøge, analysere, planlægge, gennemføre og evaluere (specialpædagogiske didaktiske overvejelser) specialpædagogiske aktiviteter for at fremme læring og udvikling</w:t>
            </w:r>
          </w:p>
        </w:tc>
      </w:tr>
      <w:tr w:rsidR="004F1DBA" w:rsidRPr="00815321" w14:paraId="589E66DD" w14:textId="77777777" w:rsidTr="00B942B1">
        <w:tc>
          <w:tcPr>
            <w:tcW w:w="8926" w:type="dxa"/>
            <w:gridSpan w:val="2"/>
          </w:tcPr>
          <w:p w14:paraId="097B41F7" w14:textId="77777777" w:rsidR="004F1DBA" w:rsidRPr="00815321" w:rsidRDefault="004F1DBA" w:rsidP="00B942B1">
            <w:r w:rsidRPr="00815321">
              <w:t xml:space="preserve">For at opnå disse kompetencer skal den studerende </w:t>
            </w:r>
          </w:p>
        </w:tc>
      </w:tr>
      <w:tr w:rsidR="004F1DBA" w:rsidRPr="00815321" w14:paraId="23088677" w14:textId="77777777" w:rsidTr="00B942B1">
        <w:trPr>
          <w:trHeight w:val="1364"/>
        </w:trPr>
        <w:tc>
          <w:tcPr>
            <w:tcW w:w="4248" w:type="dxa"/>
          </w:tcPr>
          <w:p w14:paraId="4FDD06B9" w14:textId="77777777" w:rsidR="004F1DBA" w:rsidRPr="00815321" w:rsidRDefault="004F1DBA" w:rsidP="00B942B1">
            <w:pPr>
              <w:rPr>
                <w:b/>
              </w:rPr>
            </w:pPr>
            <w:r w:rsidRPr="00815321">
              <w:rPr>
                <w:b/>
              </w:rPr>
              <w:t>Viden</w:t>
            </w:r>
          </w:p>
          <w:p w14:paraId="6D57CA43"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 xml:space="preserve">ave teoretisk og professionsrettet viden om specialpædagogiske område, som bygger på såvel national som international forskning. </w:t>
            </w:r>
          </w:p>
          <w:p w14:paraId="5BF74B1F"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ave indsigt i klassifikation af funktionelle vanskeligheder</w:t>
            </w:r>
          </w:p>
          <w:p w14:paraId="3909DBEC"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ave viden om sammenhængen mellem almenpædagogiske og specialpædagogiske arbejdsformer</w:t>
            </w:r>
          </w:p>
          <w:p w14:paraId="4A46C9A5"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ave indsigt i begrundelser for inkluderende og ekskluderende processer</w:t>
            </w:r>
          </w:p>
        </w:tc>
        <w:tc>
          <w:tcPr>
            <w:tcW w:w="4678" w:type="dxa"/>
          </w:tcPr>
          <w:p w14:paraId="18B2A1C6" w14:textId="77777777" w:rsidR="004F1DBA" w:rsidRPr="0092465F" w:rsidRDefault="004F1DBA" w:rsidP="00B942B1">
            <w:pPr>
              <w:rPr>
                <w:b/>
              </w:rPr>
            </w:pPr>
            <w:r w:rsidRPr="00815321">
              <w:rPr>
                <w:b/>
              </w:rPr>
              <w:t>F</w:t>
            </w:r>
            <w:r w:rsidRPr="0092465F">
              <w:rPr>
                <w:b/>
              </w:rPr>
              <w:t>ærdigheder</w:t>
            </w:r>
          </w:p>
          <w:p w14:paraId="17F4F2D0" w14:textId="77777777" w:rsidR="004F1DBA" w:rsidRPr="00824495" w:rsidRDefault="004F1DBA" w:rsidP="00D52A6D">
            <w:pPr>
              <w:numPr>
                <w:ilvl w:val="0"/>
                <w:numId w:val="38"/>
              </w:numPr>
              <w:spacing w:line="232" w:lineRule="atLeast"/>
              <w:rPr>
                <w:rFonts w:cs="Arial"/>
              </w:rPr>
            </w:pPr>
            <w:r w:rsidRPr="00824495">
              <w:rPr>
                <w:rFonts w:cs="Arial"/>
              </w:rPr>
              <w:t>kunne håndtere formidlende og vejledende funktioner, som knytter sig til det specialpædagogiske område.</w:t>
            </w:r>
          </w:p>
          <w:p w14:paraId="2B13CCC9" w14:textId="77777777" w:rsidR="004F1DBA" w:rsidRPr="00824495" w:rsidRDefault="004F1DBA" w:rsidP="00D52A6D">
            <w:pPr>
              <w:numPr>
                <w:ilvl w:val="0"/>
                <w:numId w:val="38"/>
              </w:numPr>
              <w:spacing w:line="232" w:lineRule="atLeast"/>
              <w:rPr>
                <w:rFonts w:cs="Arial"/>
              </w:rPr>
            </w:pPr>
            <w:r w:rsidRPr="00824495">
              <w:rPr>
                <w:rFonts w:cs="Arial"/>
              </w:rPr>
              <w:t xml:space="preserve">kunne identificere, afdække, analysere og vurdere den enkeltes livssituation, herunder kontekstuelle udviklingsmuligheder og individuelle forudsætninger </w:t>
            </w:r>
          </w:p>
          <w:p w14:paraId="31A40FD7" w14:textId="77777777" w:rsidR="004F1DBA" w:rsidRPr="00824495" w:rsidRDefault="004F1DBA" w:rsidP="00D52A6D">
            <w:pPr>
              <w:numPr>
                <w:ilvl w:val="0"/>
                <w:numId w:val="38"/>
              </w:numPr>
              <w:spacing w:line="232" w:lineRule="atLeast"/>
              <w:rPr>
                <w:rFonts w:cs="Arial"/>
              </w:rPr>
            </w:pPr>
            <w:r w:rsidRPr="00824495">
              <w:rPr>
                <w:rFonts w:cs="Arial"/>
              </w:rPr>
              <w:t>mestre relevante grundlæggende metoder i specialpædagogikken som grundlag for at styrke udviklings- og læreprocesser</w:t>
            </w:r>
          </w:p>
          <w:p w14:paraId="7E007641" w14:textId="77777777" w:rsidR="004F1DBA" w:rsidRPr="00497B4A" w:rsidRDefault="004F1DBA" w:rsidP="00D52A6D">
            <w:pPr>
              <w:numPr>
                <w:ilvl w:val="0"/>
                <w:numId w:val="38"/>
              </w:numPr>
              <w:spacing w:line="232" w:lineRule="atLeast"/>
            </w:pPr>
            <w:r w:rsidRPr="00824495">
              <w:rPr>
                <w:rFonts w:cs="Arial"/>
              </w:rPr>
              <w:t>kunne vurdere grundlaget for inddragelse af eksterne parter og netværket med henblik på at styrke den specialpædagogiske indsats og borgerinddragelse</w:t>
            </w:r>
            <w:r w:rsidRPr="00815321">
              <w:t xml:space="preserve">  </w:t>
            </w:r>
          </w:p>
          <w:p w14:paraId="72C5A2EE" w14:textId="77777777" w:rsidR="004F1DBA" w:rsidRPr="00815321" w:rsidRDefault="004F1DBA" w:rsidP="00B942B1">
            <w:pPr>
              <w:pStyle w:val="Opstilling-punkttegn"/>
              <w:ind w:left="221"/>
              <w:rPr>
                <w:rFonts w:ascii="Garamond" w:hAnsi="Garamond"/>
                <w:sz w:val="24"/>
                <w:szCs w:val="24"/>
              </w:rPr>
            </w:pPr>
          </w:p>
        </w:tc>
      </w:tr>
    </w:tbl>
    <w:p w14:paraId="2B8C2BE1" w14:textId="77777777" w:rsidR="00C4243C" w:rsidRDefault="00C4243C" w:rsidP="004F1DBA">
      <w:pPr>
        <w:rPr>
          <w:rFonts w:cs="Arial"/>
          <w:b/>
        </w:rPr>
      </w:pPr>
    </w:p>
    <w:p w14:paraId="2424692D" w14:textId="77777777" w:rsidR="00C4243C" w:rsidRDefault="00C4243C">
      <w:pPr>
        <w:rPr>
          <w:rFonts w:cs="Arial"/>
          <w:b/>
        </w:rPr>
      </w:pPr>
      <w:r>
        <w:rPr>
          <w:rFonts w:cs="Arial"/>
          <w:b/>
        </w:rPr>
        <w:br w:type="page"/>
      </w:r>
    </w:p>
    <w:p w14:paraId="3A8891AE" w14:textId="3B7C21AB" w:rsidR="004F1DBA" w:rsidRPr="00810BC3" w:rsidRDefault="004F1DBA" w:rsidP="004F1DBA">
      <w:pPr>
        <w:rPr>
          <w:rFonts w:cs="Arial"/>
          <w:b/>
        </w:rPr>
      </w:pPr>
      <w:r w:rsidRPr="00810BC3">
        <w:rPr>
          <w:rFonts w:cs="Arial"/>
          <w:b/>
        </w:rPr>
        <w:lastRenderedPageBreak/>
        <w:t>Moduler</w:t>
      </w:r>
    </w:p>
    <w:p w14:paraId="2449848C" w14:textId="77777777" w:rsidR="004F1DBA" w:rsidRPr="00810BC3" w:rsidRDefault="004F1DBA" w:rsidP="004F1DBA">
      <w:pPr>
        <w:rPr>
          <w:rFonts w:cs="Arial"/>
        </w:rPr>
      </w:pPr>
      <w:r w:rsidRPr="00810BC3">
        <w:rPr>
          <w:rFonts w:cs="Arial"/>
        </w:rPr>
        <w:t xml:space="preserve">Modul 1: Specialpædagogik i samtiden </w:t>
      </w:r>
    </w:p>
    <w:p w14:paraId="336EBB83" w14:textId="77777777" w:rsidR="004F1DBA" w:rsidRPr="00810BC3" w:rsidRDefault="004F1DBA" w:rsidP="004F1DBA">
      <w:pPr>
        <w:rPr>
          <w:rFonts w:cs="Arial"/>
        </w:rPr>
      </w:pPr>
      <w:r w:rsidRPr="00810BC3">
        <w:rPr>
          <w:rFonts w:cs="Arial"/>
        </w:rPr>
        <w:t>Modul 2: Læring, kontakt og trivsel</w:t>
      </w:r>
    </w:p>
    <w:p w14:paraId="3A1C6376" w14:textId="77777777" w:rsidR="004F1DBA" w:rsidRPr="00810BC3" w:rsidRDefault="004F1DBA" w:rsidP="004F1DBA">
      <w:pPr>
        <w:rPr>
          <w:rFonts w:cs="Arial"/>
        </w:rPr>
      </w:pPr>
      <w:r w:rsidRPr="00810BC3">
        <w:rPr>
          <w:rFonts w:cs="Arial"/>
        </w:rPr>
        <w:t xml:space="preserve">Modul 3: </w:t>
      </w:r>
      <w:r>
        <w:rPr>
          <w:rFonts w:cs="Arial"/>
        </w:rPr>
        <w:t>Social-</w:t>
      </w:r>
      <w:r w:rsidRPr="00187FD8">
        <w:rPr>
          <w:rFonts w:cs="Arial"/>
        </w:rPr>
        <w:t xml:space="preserve">kognitive udviklingsforstyrrelser   </w:t>
      </w:r>
    </w:p>
    <w:p w14:paraId="6F34DB68" w14:textId="03B95894" w:rsidR="004F1DBA" w:rsidRPr="00810BC3" w:rsidRDefault="004F1DBA" w:rsidP="004F1DBA">
      <w:pPr>
        <w:rPr>
          <w:rFonts w:cs="Arial"/>
        </w:rPr>
      </w:pPr>
      <w:r w:rsidRPr="00810BC3">
        <w:rPr>
          <w:rFonts w:cs="Arial"/>
        </w:rPr>
        <w:t xml:space="preserve">Modul </w:t>
      </w:r>
      <w:r w:rsidR="00C4243C">
        <w:rPr>
          <w:rFonts w:cs="Arial"/>
        </w:rPr>
        <w:t>4</w:t>
      </w:r>
      <w:r w:rsidRPr="00810BC3">
        <w:rPr>
          <w:rFonts w:cs="Arial"/>
        </w:rPr>
        <w:t xml:space="preserve">: </w:t>
      </w:r>
      <w:r w:rsidRPr="008A4E06">
        <w:rPr>
          <w:rFonts w:cs="Arial"/>
        </w:rPr>
        <w:t>Intellektuelle funktionsnedsættelser</w:t>
      </w:r>
    </w:p>
    <w:p w14:paraId="59D21CE4" w14:textId="0FA5C5B0" w:rsidR="004F1DBA" w:rsidRPr="00810BC3" w:rsidRDefault="004F1DBA" w:rsidP="004F1DBA">
      <w:pPr>
        <w:rPr>
          <w:rFonts w:cs="Arial"/>
        </w:rPr>
      </w:pPr>
      <w:r w:rsidRPr="00810BC3">
        <w:rPr>
          <w:rFonts w:cs="Arial"/>
        </w:rPr>
        <w:t xml:space="preserve">Modul </w:t>
      </w:r>
      <w:r w:rsidR="00C4243C">
        <w:rPr>
          <w:rFonts w:cs="Arial"/>
        </w:rPr>
        <w:t>5</w:t>
      </w:r>
      <w:r w:rsidRPr="00810BC3">
        <w:rPr>
          <w:rFonts w:cs="Arial"/>
        </w:rPr>
        <w:t xml:space="preserve">: </w:t>
      </w:r>
      <w:r w:rsidRPr="008A4E06">
        <w:rPr>
          <w:rFonts w:cs="Arial"/>
        </w:rPr>
        <w:t>Motoriske vanskeligheder og multiple funktionsnedsættelser</w:t>
      </w:r>
    </w:p>
    <w:p w14:paraId="6CAB3742" w14:textId="6E31ABBA" w:rsidR="004F1DBA" w:rsidRPr="00810BC3" w:rsidRDefault="004F1DBA" w:rsidP="004F1DBA">
      <w:pPr>
        <w:rPr>
          <w:rFonts w:cs="Arial"/>
        </w:rPr>
      </w:pPr>
      <w:r w:rsidRPr="00810BC3">
        <w:rPr>
          <w:rFonts w:cs="Arial"/>
        </w:rPr>
        <w:t xml:space="preserve">Modul </w:t>
      </w:r>
      <w:r w:rsidR="00C4243C">
        <w:rPr>
          <w:rFonts w:cs="Arial"/>
        </w:rPr>
        <w:t>6</w:t>
      </w:r>
      <w:r w:rsidRPr="00810BC3">
        <w:rPr>
          <w:rFonts w:cs="Arial"/>
        </w:rPr>
        <w:t xml:space="preserve">: </w:t>
      </w:r>
      <w:r w:rsidRPr="008A4E06">
        <w:rPr>
          <w:rFonts w:cs="Arial"/>
        </w:rPr>
        <w:t>Sansemæssige funktionsnedsættelser</w:t>
      </w:r>
    </w:p>
    <w:p w14:paraId="7F73D669" w14:textId="4BA72E5B" w:rsidR="004F1DBA" w:rsidRPr="007F11E4" w:rsidRDefault="004F1DBA" w:rsidP="004F1DBA">
      <w:pPr>
        <w:rPr>
          <w:rFonts w:cs="Arial"/>
        </w:rPr>
      </w:pPr>
      <w:r w:rsidRPr="007F11E4">
        <w:rPr>
          <w:rFonts w:cs="Arial"/>
        </w:rPr>
        <w:t xml:space="preserve">Modul </w:t>
      </w:r>
      <w:r w:rsidR="00C4243C">
        <w:rPr>
          <w:rFonts w:cs="Arial"/>
        </w:rPr>
        <w:t>7</w:t>
      </w:r>
      <w:r w:rsidRPr="007F11E4">
        <w:rPr>
          <w:rFonts w:cs="Arial"/>
        </w:rPr>
        <w:t xml:space="preserve">: </w:t>
      </w:r>
      <w:r w:rsidRPr="008A4E06">
        <w:rPr>
          <w:rFonts w:cs="Arial"/>
        </w:rPr>
        <w:t>Komplekse kommunikationsindsatser vedrørende mennesker med funktionsnedsættelser</w:t>
      </w:r>
    </w:p>
    <w:p w14:paraId="19F568AB" w14:textId="053F0374" w:rsidR="004F1DBA" w:rsidRDefault="004F1DBA" w:rsidP="004F1DBA">
      <w:pPr>
        <w:rPr>
          <w:rFonts w:cs="Arial"/>
          <w:bCs/>
        </w:rPr>
      </w:pPr>
      <w:r>
        <w:rPr>
          <w:rFonts w:cs="Arial"/>
        </w:rPr>
        <w:t xml:space="preserve">Modul </w:t>
      </w:r>
      <w:r w:rsidR="00C4243C">
        <w:rPr>
          <w:rFonts w:cs="Arial"/>
        </w:rPr>
        <w:t>8</w:t>
      </w:r>
      <w:r>
        <w:rPr>
          <w:rFonts w:cs="Arial"/>
        </w:rPr>
        <w:t xml:space="preserve">: </w:t>
      </w:r>
      <w:r>
        <w:rPr>
          <w:rFonts w:cs="Arial"/>
          <w:bCs/>
        </w:rPr>
        <w:t>Kommunikationskompetencer -</w:t>
      </w:r>
      <w:r w:rsidRPr="00A12B82">
        <w:rPr>
          <w:rFonts w:cs="Arial"/>
          <w:bCs/>
        </w:rPr>
        <w:t xml:space="preserve"> i arbejdet med mennesker med komplekse </w:t>
      </w:r>
      <w:r>
        <w:rPr>
          <w:rFonts w:cs="Arial"/>
          <w:bCs/>
        </w:rPr>
        <w:t>k</w:t>
      </w:r>
      <w:r w:rsidRPr="00A12B82">
        <w:rPr>
          <w:rFonts w:cs="Arial"/>
          <w:bCs/>
        </w:rPr>
        <w:t>ommuni</w:t>
      </w:r>
      <w:r>
        <w:rPr>
          <w:rFonts w:cs="Arial"/>
          <w:bCs/>
        </w:rPr>
        <w:t>-</w:t>
      </w:r>
    </w:p>
    <w:p w14:paraId="76BD1899" w14:textId="77777777" w:rsidR="004F1DBA" w:rsidRPr="00371578" w:rsidRDefault="004F1DBA" w:rsidP="004F1DBA">
      <w:pPr>
        <w:ind w:firstLine="720"/>
        <w:rPr>
          <w:rFonts w:cs="Arial"/>
          <w:bCs/>
        </w:rPr>
      </w:pPr>
      <w:r>
        <w:rPr>
          <w:rFonts w:cs="Arial"/>
          <w:bCs/>
        </w:rPr>
        <w:t xml:space="preserve">   </w:t>
      </w:r>
      <w:r w:rsidRPr="00A12B82">
        <w:rPr>
          <w:rFonts w:cs="Arial"/>
          <w:bCs/>
        </w:rPr>
        <w:t>kationsbehov</w:t>
      </w:r>
    </w:p>
    <w:p w14:paraId="4F65936D" w14:textId="77777777" w:rsidR="004F1DBA" w:rsidRDefault="004F1DBA" w:rsidP="004F1DBA"/>
    <w:p w14:paraId="06D5A188" w14:textId="77777777" w:rsidR="004F1DBA" w:rsidRDefault="004F1DBA" w:rsidP="004F1DBA"/>
    <w:p w14:paraId="4CA28538" w14:textId="66414A74" w:rsidR="004F1DBA" w:rsidRPr="00810BC3" w:rsidRDefault="004F1DBA" w:rsidP="004F1DBA">
      <w:pPr>
        <w:pStyle w:val="Overskrift3"/>
        <w:numPr>
          <w:ilvl w:val="0"/>
          <w:numId w:val="0"/>
        </w:numPr>
        <w:ind w:left="720"/>
      </w:pPr>
      <w:bookmarkStart w:id="183" w:name="_Toc174541716"/>
      <w:r>
        <w:t>Modul Rs 19.</w:t>
      </w:r>
      <w:r w:rsidR="00527FDF">
        <w:t>19</w:t>
      </w:r>
      <w:r w:rsidRPr="00810BC3">
        <w:t xml:space="preserve">.1: </w:t>
      </w:r>
      <w:r w:rsidRPr="00F953B3">
        <w:t>Specialpædagogik</w:t>
      </w:r>
      <w:r w:rsidRPr="00810BC3">
        <w:t xml:space="preserve"> i samtiden</w:t>
      </w:r>
      <w:bookmarkEnd w:id="183"/>
    </w:p>
    <w:p w14:paraId="11DD92A2" w14:textId="77777777" w:rsidR="004F1DBA" w:rsidRDefault="004F1DBA" w:rsidP="004F1DBA">
      <w:pPr>
        <w:ind w:firstLine="720"/>
        <w:rPr>
          <w:rFonts w:cs="Arial"/>
        </w:rPr>
      </w:pPr>
      <w:r w:rsidRPr="002216E2">
        <w:rPr>
          <w:rFonts w:cs="Arial"/>
        </w:rPr>
        <w:t>10 ECTS-point, ekstern prøve</w:t>
      </w:r>
    </w:p>
    <w:p w14:paraId="7C4F09CB" w14:textId="77777777" w:rsidR="004F1DBA" w:rsidRPr="00810BC3" w:rsidRDefault="004F1DBA" w:rsidP="004F1DBA">
      <w:pPr>
        <w:rPr>
          <w:rFonts w:cs="Arial"/>
          <w:b/>
          <w:bCs/>
        </w:rPr>
      </w:pPr>
    </w:p>
    <w:p w14:paraId="7F37B2BE" w14:textId="77777777" w:rsidR="004F1DBA" w:rsidRPr="00815321" w:rsidRDefault="004F1DBA" w:rsidP="004F1DBA">
      <w:pPr>
        <w:spacing w:line="232" w:lineRule="atLeast"/>
        <w:rPr>
          <w:rFonts w:cs="Arial"/>
          <w:b/>
          <w:bCs/>
        </w:rPr>
      </w:pPr>
      <w:r w:rsidRPr="00815321">
        <w:rPr>
          <w:rFonts w:cs="Arial"/>
          <w:b/>
          <w:bCs/>
        </w:rPr>
        <w:t>Læringsmål</w:t>
      </w:r>
    </w:p>
    <w:p w14:paraId="16D128EC" w14:textId="77777777" w:rsidR="004F1DBA" w:rsidRDefault="004F1DBA" w:rsidP="004F1DBA">
      <w:pPr>
        <w:spacing w:line="232" w:lineRule="atLeast"/>
        <w:rPr>
          <w:rFonts w:cs="Arial"/>
          <w:b/>
          <w:bCs/>
        </w:rPr>
      </w:pPr>
      <w:r w:rsidRPr="00815321">
        <w:rPr>
          <w:rFonts w:cs="Arial"/>
        </w:rPr>
        <w:t>Den studerende</w:t>
      </w:r>
      <w:r w:rsidRPr="00815321">
        <w:rPr>
          <w:rFonts w:cs="Arial"/>
          <w:b/>
          <w:bCs/>
        </w:rPr>
        <w:t xml:space="preserve"> </w:t>
      </w:r>
    </w:p>
    <w:p w14:paraId="3E04C729" w14:textId="5B26F518" w:rsidR="00C4243C" w:rsidRPr="00815321" w:rsidRDefault="00C4243C" w:rsidP="004F1DBA">
      <w:pPr>
        <w:spacing w:line="232" w:lineRule="atLeast"/>
        <w:rPr>
          <w:rFonts w:cs="Arial"/>
          <w:b/>
          <w:bCs/>
        </w:rPr>
      </w:pPr>
      <w:r>
        <w:rPr>
          <w:rFonts w:cs="Arial"/>
          <w:b/>
          <w:bCs/>
        </w:rPr>
        <w:t>Viden</w:t>
      </w:r>
    </w:p>
    <w:p w14:paraId="1FCDB1BE" w14:textId="77777777" w:rsidR="004F1DBA" w:rsidRDefault="004F1DBA" w:rsidP="00D52A6D">
      <w:pPr>
        <w:numPr>
          <w:ilvl w:val="0"/>
          <w:numId w:val="16"/>
        </w:numPr>
        <w:tabs>
          <w:tab w:val="left" w:pos="426"/>
        </w:tabs>
        <w:spacing w:line="232" w:lineRule="atLeast"/>
        <w:rPr>
          <w:rFonts w:cs="Arial"/>
        </w:rPr>
      </w:pPr>
      <w:r>
        <w:rPr>
          <w:rFonts w:cs="Arial"/>
        </w:rPr>
        <w:t>h</w:t>
      </w:r>
      <w:r w:rsidRPr="00815321">
        <w:rPr>
          <w:rFonts w:cs="Arial"/>
        </w:rPr>
        <w:t>ar viden om specialpædagogik i samtiden, herunder indsigt i såvel det formelle grundlag (lovgivning, konventioner etc.) som indsigt i de organisatoriske og samfundsmæssige betingelser</w:t>
      </w:r>
    </w:p>
    <w:p w14:paraId="29B4ED35" w14:textId="4F3085BA" w:rsidR="00C4243C" w:rsidRPr="00815321" w:rsidRDefault="00C4243C" w:rsidP="00C4243C">
      <w:pPr>
        <w:tabs>
          <w:tab w:val="left" w:pos="426"/>
        </w:tabs>
        <w:spacing w:line="232" w:lineRule="atLeast"/>
        <w:rPr>
          <w:rFonts w:cs="Arial"/>
        </w:rPr>
      </w:pPr>
      <w:r>
        <w:rPr>
          <w:rFonts w:cs="Arial"/>
        </w:rPr>
        <w:t>Færdighed</w:t>
      </w:r>
    </w:p>
    <w:p w14:paraId="312887F6" w14:textId="75E609D0" w:rsidR="004F1DBA" w:rsidRDefault="004F1DBA" w:rsidP="00D52A6D">
      <w:pPr>
        <w:numPr>
          <w:ilvl w:val="0"/>
          <w:numId w:val="16"/>
        </w:numPr>
        <w:spacing w:line="232" w:lineRule="atLeast"/>
        <w:contextualSpacing/>
        <w:rPr>
          <w:rFonts w:cs="Arial"/>
        </w:rPr>
      </w:pPr>
      <w:r>
        <w:rPr>
          <w:rFonts w:cs="Arial"/>
        </w:rPr>
        <w:t>k</w:t>
      </w:r>
      <w:r w:rsidRPr="00815321">
        <w:rPr>
          <w:rFonts w:cs="Arial"/>
        </w:rPr>
        <w:t>an reflektere over normalitet og afvigelse samt funktionsnedsættelser og diagnosticering i den specialpædagogiske kontekst i historisk og nutidigt perspektiv</w:t>
      </w:r>
    </w:p>
    <w:p w14:paraId="168D0BB0" w14:textId="7550667E" w:rsidR="00C4243C" w:rsidRDefault="00C4243C" w:rsidP="00C4243C">
      <w:pPr>
        <w:spacing w:line="232" w:lineRule="atLeast"/>
        <w:contextualSpacing/>
        <w:rPr>
          <w:rFonts w:cs="Arial"/>
        </w:rPr>
      </w:pPr>
      <w:r>
        <w:rPr>
          <w:rFonts w:cs="Arial"/>
        </w:rPr>
        <w:t>Kompetencer</w:t>
      </w:r>
    </w:p>
    <w:p w14:paraId="5A3F7ED1" w14:textId="77777777" w:rsidR="00C4243C" w:rsidRPr="00815321" w:rsidRDefault="00C4243C" w:rsidP="00C4243C">
      <w:pPr>
        <w:numPr>
          <w:ilvl w:val="0"/>
          <w:numId w:val="16"/>
        </w:numPr>
        <w:spacing w:line="232" w:lineRule="atLeast"/>
        <w:contextualSpacing/>
        <w:rPr>
          <w:rFonts w:cs="Arial"/>
        </w:rPr>
      </w:pPr>
      <w:r>
        <w:rPr>
          <w:rFonts w:cs="Arial"/>
          <w:bCs/>
        </w:rPr>
        <w:t>k</w:t>
      </w:r>
      <w:r w:rsidRPr="00815321">
        <w:rPr>
          <w:rFonts w:cs="Arial"/>
          <w:bCs/>
        </w:rPr>
        <w:t>an håndtere</w:t>
      </w:r>
      <w:r w:rsidRPr="00815321">
        <w:rPr>
          <w:rFonts w:cs="Arial"/>
          <w:b/>
          <w:bCs/>
        </w:rPr>
        <w:t xml:space="preserve"> </w:t>
      </w:r>
      <w:r w:rsidRPr="00815321">
        <w:rPr>
          <w:rFonts w:cs="Arial"/>
        </w:rPr>
        <w:t>specialpædagogiske paradigmer, herunder professionsforståelse og etik, udviklingsmæssig diversitet og variation i relation til inkluder</w:t>
      </w:r>
      <w:r>
        <w:rPr>
          <w:rFonts w:cs="Arial"/>
        </w:rPr>
        <w:t>ende og ekskluderende processer</w:t>
      </w:r>
    </w:p>
    <w:p w14:paraId="50F10DDD" w14:textId="77777777" w:rsidR="00C4243C" w:rsidRPr="00815321" w:rsidRDefault="00C4243C" w:rsidP="00C4243C">
      <w:pPr>
        <w:numPr>
          <w:ilvl w:val="0"/>
          <w:numId w:val="16"/>
        </w:numPr>
        <w:spacing w:line="232" w:lineRule="atLeast"/>
        <w:contextualSpacing/>
        <w:rPr>
          <w:rFonts w:cs="Arial"/>
        </w:rPr>
      </w:pPr>
      <w:r>
        <w:rPr>
          <w:rFonts w:cs="Arial"/>
        </w:rPr>
        <w:t>k</w:t>
      </w:r>
      <w:r w:rsidRPr="00815321">
        <w:rPr>
          <w:rFonts w:cs="Arial"/>
        </w:rPr>
        <w:t xml:space="preserve">an påtage sig ansvar for samarbejds- og gruppeprocesser i det mono- og tværfaglige felt, i forhold til sociale og organisatoriske specialpædagogiske opgaveløsninger </w:t>
      </w:r>
    </w:p>
    <w:p w14:paraId="4AADAD61" w14:textId="77777777" w:rsidR="00C4243C" w:rsidRPr="00815321" w:rsidRDefault="00C4243C" w:rsidP="00C4243C">
      <w:pPr>
        <w:numPr>
          <w:ilvl w:val="0"/>
          <w:numId w:val="16"/>
        </w:numPr>
        <w:spacing w:line="232" w:lineRule="atLeast"/>
        <w:contextualSpacing/>
        <w:rPr>
          <w:rFonts w:cs="Arial"/>
        </w:rPr>
      </w:pPr>
      <w:r>
        <w:rPr>
          <w:rFonts w:cs="Arial"/>
        </w:rPr>
        <w:t>k</w:t>
      </w:r>
      <w:r w:rsidRPr="00815321">
        <w:rPr>
          <w:rFonts w:cs="Arial"/>
        </w:rPr>
        <w:t>an identificere specialpædagogikkens egenart i</w:t>
      </w:r>
      <w:r>
        <w:rPr>
          <w:rFonts w:cs="Arial"/>
        </w:rPr>
        <w:t xml:space="preserve"> relation til almenpædagogikken</w:t>
      </w:r>
    </w:p>
    <w:p w14:paraId="03E130C4" w14:textId="77777777" w:rsidR="00C4243C" w:rsidRPr="00815321" w:rsidRDefault="00C4243C" w:rsidP="00C4243C">
      <w:pPr>
        <w:numPr>
          <w:ilvl w:val="0"/>
          <w:numId w:val="16"/>
        </w:numPr>
        <w:tabs>
          <w:tab w:val="left" w:pos="426"/>
        </w:tabs>
        <w:spacing w:line="232" w:lineRule="atLeast"/>
        <w:rPr>
          <w:rFonts w:cs="Arial"/>
        </w:rPr>
      </w:pPr>
      <w:r>
        <w:rPr>
          <w:rFonts w:cs="Arial"/>
        </w:rPr>
        <w:t>m</w:t>
      </w:r>
      <w:r w:rsidRPr="00815321">
        <w:rPr>
          <w:rFonts w:cs="Arial"/>
        </w:rPr>
        <w:t>estrer at samarbejde om en læringsdifferentieret indsats, der fremmer inklusion og som rummer overvejelser i forhold til den enkelte og til netværket omkring den enkelte</w:t>
      </w:r>
    </w:p>
    <w:p w14:paraId="7AF4BC35" w14:textId="77777777" w:rsidR="004F1DBA" w:rsidRPr="00815321" w:rsidRDefault="004F1DBA" w:rsidP="004F1DBA">
      <w:pPr>
        <w:spacing w:line="232" w:lineRule="atLeast"/>
        <w:ind w:left="720"/>
        <w:contextualSpacing/>
        <w:rPr>
          <w:rFonts w:cs="Arial"/>
          <w:sz w:val="16"/>
        </w:rPr>
      </w:pPr>
      <w:r w:rsidRPr="00815321">
        <w:rPr>
          <w:rFonts w:cs="Arial"/>
          <w:sz w:val="16"/>
        </w:rPr>
        <w:t xml:space="preserve"> </w:t>
      </w:r>
    </w:p>
    <w:p w14:paraId="19E54746" w14:textId="7FBC1994" w:rsidR="004F1DBA" w:rsidRDefault="004F1DBA" w:rsidP="004F1DBA">
      <w:pPr>
        <w:rPr>
          <w:rFonts w:ascii="Arial" w:eastAsia="Calibri" w:hAnsi="Arial"/>
          <w:noProof/>
          <w:szCs w:val="20"/>
        </w:rPr>
      </w:pPr>
      <w:bookmarkStart w:id="184" w:name="_Toc284248038"/>
      <w:bookmarkStart w:id="185" w:name="_Toc265830069"/>
    </w:p>
    <w:p w14:paraId="0BEC1263" w14:textId="27E8946C" w:rsidR="004F1DBA" w:rsidRPr="002A41E1" w:rsidRDefault="004F1DBA" w:rsidP="004F1DBA">
      <w:pPr>
        <w:pStyle w:val="Overskrift3"/>
        <w:numPr>
          <w:ilvl w:val="0"/>
          <w:numId w:val="0"/>
        </w:numPr>
        <w:ind w:left="720"/>
        <w:rPr>
          <w:color w:val="FF0000"/>
        </w:rPr>
      </w:pPr>
      <w:bookmarkStart w:id="186" w:name="_Toc174541717"/>
      <w:r>
        <w:t>Modul Rs 19.</w:t>
      </w:r>
      <w:r w:rsidR="00527FDF">
        <w:t>19</w:t>
      </w:r>
      <w:r w:rsidRPr="00810BC3">
        <w:t xml:space="preserve">.2: Læring, </w:t>
      </w:r>
      <w:r w:rsidRPr="00F953B3">
        <w:t>kontakt</w:t>
      </w:r>
      <w:r w:rsidRPr="00810BC3">
        <w:t xml:space="preserve"> og trivsel</w:t>
      </w:r>
      <w:bookmarkEnd w:id="184"/>
      <w:bookmarkEnd w:id="186"/>
    </w:p>
    <w:p w14:paraId="7A8A1E27" w14:textId="77777777" w:rsidR="004F1DBA" w:rsidRDefault="004F1DBA" w:rsidP="004F1DBA">
      <w:pPr>
        <w:tabs>
          <w:tab w:val="left" w:pos="360"/>
          <w:tab w:val="left" w:pos="1701"/>
        </w:tabs>
        <w:rPr>
          <w:rFonts w:cs="Arial"/>
        </w:rPr>
      </w:pPr>
      <w:r>
        <w:rPr>
          <w:rFonts w:cs="Arial"/>
        </w:rPr>
        <w:tab/>
        <w:t xml:space="preserve">      </w:t>
      </w:r>
      <w:r w:rsidRPr="002216E2">
        <w:rPr>
          <w:rFonts w:cs="Arial"/>
        </w:rPr>
        <w:t>10 ECTS-point, ekstern prøve</w:t>
      </w:r>
    </w:p>
    <w:p w14:paraId="1FB3B53B" w14:textId="77777777" w:rsidR="004F1DBA" w:rsidRDefault="004F1DBA" w:rsidP="004F1DBA">
      <w:pPr>
        <w:tabs>
          <w:tab w:val="left" w:pos="360"/>
          <w:tab w:val="left" w:pos="1701"/>
        </w:tabs>
        <w:rPr>
          <w:rFonts w:cs="Arial"/>
          <w:b/>
        </w:rPr>
      </w:pPr>
    </w:p>
    <w:p w14:paraId="4C3C6409" w14:textId="77777777" w:rsidR="004F1DBA" w:rsidRPr="00810BC3" w:rsidRDefault="004F1DBA" w:rsidP="004F1DBA">
      <w:pPr>
        <w:tabs>
          <w:tab w:val="left" w:pos="360"/>
          <w:tab w:val="left" w:pos="1701"/>
        </w:tabs>
        <w:rPr>
          <w:rFonts w:cs="Arial"/>
          <w:b/>
        </w:rPr>
      </w:pPr>
      <w:r>
        <w:rPr>
          <w:rFonts w:cs="Arial"/>
          <w:b/>
        </w:rPr>
        <w:t>Læringsmål</w:t>
      </w:r>
    </w:p>
    <w:p w14:paraId="43D691AC" w14:textId="77777777" w:rsidR="004F1DBA" w:rsidRDefault="004F1DBA" w:rsidP="004F1DBA">
      <w:pPr>
        <w:spacing w:line="232" w:lineRule="atLeast"/>
      </w:pPr>
      <w:r w:rsidRPr="0092465F">
        <w:t xml:space="preserve">Den studerende </w:t>
      </w:r>
    </w:p>
    <w:p w14:paraId="739C6B3A" w14:textId="57317FCC" w:rsidR="00C4243C" w:rsidRPr="0092465F" w:rsidRDefault="00C4243C" w:rsidP="004F1DBA">
      <w:pPr>
        <w:spacing w:line="232" w:lineRule="atLeast"/>
      </w:pPr>
      <w:r>
        <w:t>Viden</w:t>
      </w:r>
    </w:p>
    <w:p w14:paraId="078A73BD" w14:textId="741D2854" w:rsidR="004F1DBA" w:rsidRDefault="004F1DBA" w:rsidP="00D52A6D">
      <w:pPr>
        <w:pStyle w:val="Listeafsnit"/>
        <w:numPr>
          <w:ilvl w:val="0"/>
          <w:numId w:val="63"/>
        </w:numPr>
        <w:tabs>
          <w:tab w:val="num" w:pos="360"/>
        </w:tabs>
        <w:spacing w:line="232" w:lineRule="atLeast"/>
        <w:rPr>
          <w:rFonts w:ascii="Garamond" w:hAnsi="Garamond"/>
        </w:rPr>
      </w:pPr>
      <w:r>
        <w:rPr>
          <w:rFonts w:ascii="Garamond" w:hAnsi="Garamond"/>
        </w:rPr>
        <w:t>h</w:t>
      </w:r>
      <w:r w:rsidRPr="00815321">
        <w:rPr>
          <w:rFonts w:ascii="Garamond" w:hAnsi="Garamond"/>
        </w:rPr>
        <w:t>ar kendskab til</w:t>
      </w:r>
      <w:r w:rsidR="000C2E41">
        <w:rPr>
          <w:rFonts w:ascii="Garamond" w:hAnsi="Garamond"/>
        </w:rPr>
        <w:t xml:space="preserve"> relevant lovgivning på området</w:t>
      </w:r>
      <w:r w:rsidRPr="00815321">
        <w:rPr>
          <w:rFonts w:ascii="Garamond" w:hAnsi="Garamond"/>
        </w:rPr>
        <w:t xml:space="preserve"> </w:t>
      </w:r>
    </w:p>
    <w:p w14:paraId="2E77F50C" w14:textId="56CEAD23" w:rsidR="00C4243C" w:rsidRPr="00C4243C" w:rsidRDefault="00C4243C" w:rsidP="00C4243C">
      <w:pPr>
        <w:spacing w:line="232" w:lineRule="atLeast"/>
      </w:pPr>
      <w:r>
        <w:t>Færdigheder</w:t>
      </w:r>
    </w:p>
    <w:p w14:paraId="6586CFC2" w14:textId="66BE0B7E" w:rsidR="004F1DBA" w:rsidRPr="00815321" w:rsidRDefault="004F1DBA" w:rsidP="00D52A6D">
      <w:pPr>
        <w:pStyle w:val="Listeafsnit"/>
        <w:numPr>
          <w:ilvl w:val="0"/>
          <w:numId w:val="63"/>
        </w:numPr>
        <w:tabs>
          <w:tab w:val="num" w:pos="360"/>
        </w:tabs>
        <w:spacing w:line="232" w:lineRule="atLeast"/>
        <w:rPr>
          <w:rFonts w:ascii="Garamond" w:hAnsi="Garamond"/>
        </w:rPr>
      </w:pPr>
      <w:r>
        <w:rPr>
          <w:rFonts w:ascii="Garamond" w:hAnsi="Garamond"/>
        </w:rPr>
        <w:t>k</w:t>
      </w:r>
      <w:r w:rsidRPr="00815321">
        <w:rPr>
          <w:rFonts w:ascii="Garamond" w:hAnsi="Garamond"/>
        </w:rPr>
        <w:t>an indhente information, beskrive, analysere og vurdere individuelle og kontekstuelle baggrunde for vanskeligheder i forhold</w:t>
      </w:r>
      <w:r w:rsidR="000C2E41">
        <w:rPr>
          <w:rFonts w:ascii="Garamond" w:hAnsi="Garamond"/>
        </w:rPr>
        <w:t xml:space="preserve"> til læring, kontakt og trivsel</w:t>
      </w:r>
      <w:r w:rsidRPr="00815321">
        <w:rPr>
          <w:rFonts w:ascii="Garamond" w:hAnsi="Garamond"/>
        </w:rPr>
        <w:t xml:space="preserve"> </w:t>
      </w:r>
    </w:p>
    <w:p w14:paraId="7FDD24DB" w14:textId="1B82100A" w:rsidR="004F1DBA" w:rsidRDefault="004F1DBA" w:rsidP="00D52A6D">
      <w:pPr>
        <w:pStyle w:val="Listeafsnit"/>
        <w:numPr>
          <w:ilvl w:val="0"/>
          <w:numId w:val="63"/>
        </w:numPr>
        <w:tabs>
          <w:tab w:val="num" w:pos="360"/>
          <w:tab w:val="left" w:pos="1701"/>
        </w:tabs>
        <w:spacing w:line="232" w:lineRule="atLeast"/>
        <w:rPr>
          <w:rFonts w:ascii="Garamond" w:hAnsi="Garamond"/>
        </w:rPr>
      </w:pPr>
      <w:r>
        <w:rPr>
          <w:rFonts w:ascii="Garamond" w:hAnsi="Garamond"/>
        </w:rPr>
        <w:t>k</w:t>
      </w:r>
      <w:r w:rsidRPr="00815321">
        <w:rPr>
          <w:rFonts w:ascii="Garamond" w:hAnsi="Garamond"/>
        </w:rPr>
        <w:t>an beskrive, planlægge og gennemføre individuelle og kontekstuelle almene og specialpædagogiske indsatser</w:t>
      </w:r>
      <w:r w:rsidR="000C2E41">
        <w:rPr>
          <w:rFonts w:ascii="Garamond" w:hAnsi="Garamond"/>
        </w:rPr>
        <w:t>, der fremmer læring og trivsel</w:t>
      </w:r>
      <w:r w:rsidRPr="00815321">
        <w:rPr>
          <w:rFonts w:ascii="Garamond" w:hAnsi="Garamond"/>
        </w:rPr>
        <w:t xml:space="preserve"> </w:t>
      </w:r>
      <w:bookmarkStart w:id="187" w:name="_Toc284248039"/>
      <w:bookmarkEnd w:id="185"/>
    </w:p>
    <w:p w14:paraId="3EBF4AB3" w14:textId="3742630A" w:rsidR="00C4243C" w:rsidRPr="00C4243C" w:rsidRDefault="00C4243C" w:rsidP="00C4243C">
      <w:pPr>
        <w:tabs>
          <w:tab w:val="left" w:pos="1701"/>
        </w:tabs>
        <w:spacing w:line="232" w:lineRule="atLeast"/>
      </w:pPr>
      <w:r>
        <w:t>Kompetencer</w:t>
      </w:r>
    </w:p>
    <w:p w14:paraId="57691543" w14:textId="77777777" w:rsidR="00C4243C" w:rsidRPr="00815321" w:rsidRDefault="00C4243C" w:rsidP="00C4243C">
      <w:pPr>
        <w:pStyle w:val="Listeafsnit"/>
        <w:numPr>
          <w:ilvl w:val="0"/>
          <w:numId w:val="63"/>
        </w:numPr>
        <w:tabs>
          <w:tab w:val="num" w:pos="360"/>
        </w:tabs>
        <w:spacing w:line="232" w:lineRule="atLeast"/>
        <w:rPr>
          <w:rFonts w:ascii="Garamond" w:hAnsi="Garamond"/>
        </w:rPr>
      </w:pPr>
      <w:r>
        <w:rPr>
          <w:rFonts w:ascii="Garamond" w:hAnsi="Garamond"/>
        </w:rPr>
        <w:t>m</w:t>
      </w:r>
      <w:r w:rsidRPr="00815321">
        <w:rPr>
          <w:rFonts w:ascii="Garamond" w:hAnsi="Garamond"/>
        </w:rPr>
        <w:t xml:space="preserve">estrer en pædagogisk praksis, der fremmer deltagelse, læring og trivsel for børn, unge og voksne </w:t>
      </w:r>
      <w:r>
        <w:rPr>
          <w:rFonts w:ascii="Garamond" w:hAnsi="Garamond"/>
        </w:rPr>
        <w:t xml:space="preserve">i </w:t>
      </w:r>
      <w:r w:rsidRPr="00815321">
        <w:rPr>
          <w:rFonts w:ascii="Garamond" w:hAnsi="Garamond"/>
        </w:rPr>
        <w:t>relevante netværk, ved brug af relevante metoder</w:t>
      </w:r>
      <w:r>
        <w:rPr>
          <w:rFonts w:ascii="Garamond" w:hAnsi="Garamond"/>
        </w:rPr>
        <w:t>, materialer eller hjælpemidler</w:t>
      </w:r>
    </w:p>
    <w:p w14:paraId="75619E0D" w14:textId="77777777" w:rsidR="00C4243C" w:rsidRPr="00815321" w:rsidRDefault="00C4243C" w:rsidP="00C4243C">
      <w:pPr>
        <w:pStyle w:val="Listeafsnit"/>
        <w:numPr>
          <w:ilvl w:val="0"/>
          <w:numId w:val="63"/>
        </w:numPr>
        <w:tabs>
          <w:tab w:val="num" w:pos="360"/>
        </w:tabs>
        <w:spacing w:line="232" w:lineRule="atLeast"/>
        <w:rPr>
          <w:rFonts w:ascii="Garamond" w:hAnsi="Garamond"/>
        </w:rPr>
      </w:pPr>
      <w:r>
        <w:rPr>
          <w:rFonts w:ascii="Garamond" w:hAnsi="Garamond"/>
        </w:rPr>
        <w:lastRenderedPageBreak/>
        <w:t>k</w:t>
      </w:r>
      <w:r w:rsidRPr="00815321">
        <w:rPr>
          <w:rFonts w:ascii="Garamond" w:hAnsi="Garamond"/>
        </w:rPr>
        <w:t>an indgå i et samarbejde om en indsats, der fremmer deltagelse, læring og trivsel med relevante samarbejdspartnere og netværket omkring den enkelte eller g</w:t>
      </w:r>
      <w:r>
        <w:rPr>
          <w:rFonts w:ascii="Garamond" w:hAnsi="Garamond"/>
        </w:rPr>
        <w:t>ruppen, der er i vanskeligheder</w:t>
      </w:r>
    </w:p>
    <w:p w14:paraId="3CF95C72" w14:textId="77777777" w:rsidR="00C4243C" w:rsidRPr="00815321" w:rsidRDefault="00C4243C" w:rsidP="00C4243C">
      <w:pPr>
        <w:pStyle w:val="Listeafsnit"/>
        <w:numPr>
          <w:ilvl w:val="0"/>
          <w:numId w:val="63"/>
        </w:numPr>
        <w:tabs>
          <w:tab w:val="num" w:pos="360"/>
        </w:tabs>
        <w:spacing w:line="232" w:lineRule="atLeast"/>
        <w:rPr>
          <w:rFonts w:ascii="Garamond" w:hAnsi="Garamond"/>
        </w:rPr>
      </w:pPr>
      <w:r>
        <w:rPr>
          <w:rFonts w:ascii="Garamond" w:hAnsi="Garamond"/>
        </w:rPr>
        <w:t>k</w:t>
      </w:r>
      <w:r w:rsidRPr="00815321">
        <w:rPr>
          <w:rFonts w:ascii="Garamond" w:hAnsi="Garamond"/>
        </w:rPr>
        <w:t xml:space="preserve">an reflektere over individuelle og kontekstuelle begrundelser for børn, unge og voksnes </w:t>
      </w:r>
    </w:p>
    <w:p w14:paraId="455C67D7" w14:textId="77777777" w:rsidR="00C4243C" w:rsidRPr="00815321" w:rsidRDefault="00C4243C" w:rsidP="00C4243C">
      <w:pPr>
        <w:pStyle w:val="Listeafsnit"/>
        <w:tabs>
          <w:tab w:val="num" w:pos="360"/>
        </w:tabs>
        <w:spacing w:line="232" w:lineRule="atLeast"/>
        <w:rPr>
          <w:rFonts w:ascii="Garamond" w:hAnsi="Garamond"/>
        </w:rPr>
      </w:pPr>
      <w:r w:rsidRPr="00815321">
        <w:rPr>
          <w:rFonts w:ascii="Garamond" w:hAnsi="Garamond"/>
        </w:rPr>
        <w:t>vanskeligheder i forhold ti</w:t>
      </w:r>
      <w:r>
        <w:rPr>
          <w:rFonts w:ascii="Garamond" w:hAnsi="Garamond"/>
        </w:rPr>
        <w:t>l læring, kontakt og trivsel</w:t>
      </w:r>
    </w:p>
    <w:p w14:paraId="61DBEE87" w14:textId="77777777" w:rsidR="004F1DBA" w:rsidRDefault="004F1DBA" w:rsidP="004F1DBA"/>
    <w:p w14:paraId="25C84F30" w14:textId="3842C110" w:rsidR="004F1DBA" w:rsidRPr="00E21FEB" w:rsidRDefault="004F1DBA" w:rsidP="004F1DBA">
      <w:pPr>
        <w:pStyle w:val="Overskrift3"/>
        <w:numPr>
          <w:ilvl w:val="0"/>
          <w:numId w:val="0"/>
        </w:numPr>
        <w:ind w:left="720"/>
        <w:rPr>
          <w:color w:val="FF0000"/>
        </w:rPr>
      </w:pPr>
      <w:bookmarkStart w:id="188" w:name="_Toc174541718"/>
      <w:r>
        <w:t>Modul Rs 19.</w:t>
      </w:r>
      <w:r w:rsidR="00527FDF">
        <w:t>19</w:t>
      </w:r>
      <w:r w:rsidRPr="00810BC3">
        <w:t xml:space="preserve">.3: </w:t>
      </w:r>
      <w:bookmarkEnd w:id="187"/>
      <w:r w:rsidRPr="0032082B">
        <w:t>Socia</w:t>
      </w:r>
      <w:r>
        <w:t>l</w:t>
      </w:r>
      <w:r w:rsidRPr="0032082B">
        <w:t>kognitive udviklingsforstyrrelser</w:t>
      </w:r>
      <w:bookmarkEnd w:id="188"/>
      <w:r w:rsidRPr="0032082B">
        <w:t xml:space="preserve">   </w:t>
      </w:r>
    </w:p>
    <w:p w14:paraId="1092B823"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67AEC611" w14:textId="77777777" w:rsidR="004F1DBA" w:rsidRDefault="004F1DBA" w:rsidP="004F1DBA">
      <w:pPr>
        <w:rPr>
          <w:rFonts w:cs="Arial"/>
          <w:b/>
          <w:color w:val="FF0000"/>
        </w:rPr>
      </w:pPr>
    </w:p>
    <w:p w14:paraId="36F17296" w14:textId="77777777" w:rsidR="004F1DBA" w:rsidRPr="00810BC3" w:rsidRDefault="004F1DBA" w:rsidP="004F1DBA">
      <w:pPr>
        <w:tabs>
          <w:tab w:val="left" w:pos="360"/>
          <w:tab w:val="left" w:pos="1701"/>
        </w:tabs>
        <w:rPr>
          <w:rFonts w:cs="Arial"/>
          <w:b/>
        </w:rPr>
      </w:pPr>
      <w:r>
        <w:rPr>
          <w:rFonts w:cs="Arial"/>
          <w:b/>
        </w:rPr>
        <w:t>Læringsmål</w:t>
      </w:r>
    </w:p>
    <w:p w14:paraId="67C5BA5C" w14:textId="77777777" w:rsidR="004F1DBA" w:rsidRDefault="004F1DBA" w:rsidP="004F1DBA">
      <w:pPr>
        <w:spacing w:line="232" w:lineRule="atLeast"/>
      </w:pPr>
      <w:r w:rsidRPr="0092465F">
        <w:t xml:space="preserve">Den studerende </w:t>
      </w:r>
    </w:p>
    <w:p w14:paraId="4E02C835" w14:textId="7B258B15" w:rsidR="00C4243C" w:rsidRPr="0092465F" w:rsidRDefault="00C4243C" w:rsidP="004F1DBA">
      <w:pPr>
        <w:spacing w:line="232" w:lineRule="atLeast"/>
      </w:pPr>
      <w:r>
        <w:t>Viden</w:t>
      </w:r>
    </w:p>
    <w:p w14:paraId="06FEC084" w14:textId="77777777" w:rsidR="004F1DBA" w:rsidRPr="00E21FEB" w:rsidRDefault="004F1DBA" w:rsidP="00D52A6D">
      <w:pPr>
        <w:pStyle w:val="Opstilling-punkttegn"/>
        <w:numPr>
          <w:ilvl w:val="0"/>
          <w:numId w:val="64"/>
        </w:numPr>
        <w:rPr>
          <w:rFonts w:ascii="Garamond" w:hAnsi="Garamond"/>
          <w:sz w:val="24"/>
          <w:szCs w:val="24"/>
        </w:rPr>
      </w:pPr>
      <w:r>
        <w:rPr>
          <w:rFonts w:ascii="Garamond" w:hAnsi="Garamond"/>
          <w:sz w:val="24"/>
          <w:szCs w:val="24"/>
        </w:rPr>
        <w:t>har</w:t>
      </w:r>
      <w:r w:rsidRPr="00E21FEB">
        <w:rPr>
          <w:rFonts w:ascii="Garamond" w:hAnsi="Garamond"/>
          <w:sz w:val="24"/>
          <w:szCs w:val="24"/>
        </w:rPr>
        <w:t xml:space="preserve"> viden om diagnoser indenfor ADHD og autismespekteret, herunder refleksion over </w:t>
      </w:r>
    </w:p>
    <w:p w14:paraId="762C4E88" w14:textId="5B9F1C94" w:rsidR="004F1DBA" w:rsidRPr="00E21FEB" w:rsidRDefault="004F1DBA" w:rsidP="004F1DBA">
      <w:pPr>
        <w:pStyle w:val="Opstilling-punkttegn"/>
        <w:ind w:left="720"/>
        <w:rPr>
          <w:rFonts w:ascii="Garamond" w:hAnsi="Garamond"/>
          <w:sz w:val="24"/>
          <w:szCs w:val="24"/>
        </w:rPr>
      </w:pPr>
      <w:r w:rsidRPr="00E21FEB">
        <w:rPr>
          <w:rFonts w:ascii="Garamond" w:hAnsi="Garamond"/>
          <w:sz w:val="24"/>
          <w:szCs w:val="24"/>
        </w:rPr>
        <w:t>normalitet og afv</w:t>
      </w:r>
      <w:r w:rsidR="00A11C72">
        <w:rPr>
          <w:rFonts w:ascii="Garamond" w:hAnsi="Garamond"/>
          <w:sz w:val="24"/>
          <w:szCs w:val="24"/>
        </w:rPr>
        <w:t>igelse i det senmoderne samfund</w:t>
      </w:r>
    </w:p>
    <w:p w14:paraId="1CCDBBA8" w14:textId="732E2AB6" w:rsidR="004F1DBA" w:rsidRDefault="004F1DBA" w:rsidP="00D52A6D">
      <w:pPr>
        <w:pStyle w:val="Opstilling-punkttegn"/>
        <w:numPr>
          <w:ilvl w:val="0"/>
          <w:numId w:val="64"/>
        </w:numPr>
        <w:rPr>
          <w:rFonts w:ascii="Garamond" w:hAnsi="Garamond"/>
          <w:sz w:val="24"/>
          <w:szCs w:val="24"/>
        </w:rPr>
      </w:pPr>
      <w:r>
        <w:rPr>
          <w:rFonts w:ascii="Garamond" w:hAnsi="Garamond"/>
          <w:sz w:val="24"/>
          <w:szCs w:val="24"/>
        </w:rPr>
        <w:t>h</w:t>
      </w:r>
      <w:r w:rsidRPr="00E21FEB">
        <w:rPr>
          <w:rFonts w:ascii="Garamond" w:hAnsi="Garamond"/>
          <w:sz w:val="24"/>
          <w:szCs w:val="24"/>
        </w:rPr>
        <w:t xml:space="preserve">ar kendskab til målgruppen i et livsperspektiv </w:t>
      </w:r>
      <w:r w:rsidR="00C4243C" w:rsidRPr="00E21FEB">
        <w:rPr>
          <w:rFonts w:ascii="Garamond" w:hAnsi="Garamond"/>
          <w:sz w:val="24"/>
          <w:szCs w:val="24"/>
        </w:rPr>
        <w:t>f.eks.</w:t>
      </w:r>
      <w:r w:rsidRPr="00E21FEB">
        <w:rPr>
          <w:rFonts w:ascii="Garamond" w:hAnsi="Garamond"/>
          <w:sz w:val="24"/>
          <w:szCs w:val="24"/>
        </w:rPr>
        <w:t xml:space="preserve"> i relation til familieliv, ud</w:t>
      </w:r>
      <w:r w:rsidR="00A11C72">
        <w:rPr>
          <w:rFonts w:ascii="Garamond" w:hAnsi="Garamond"/>
          <w:sz w:val="24"/>
          <w:szCs w:val="24"/>
        </w:rPr>
        <w:t>dannelse, fritidsliv og arbejde</w:t>
      </w:r>
    </w:p>
    <w:p w14:paraId="62C8750F" w14:textId="7B3D6900" w:rsidR="00C4243C" w:rsidRPr="00E21FEB" w:rsidRDefault="00C4243C" w:rsidP="00C4243C">
      <w:pPr>
        <w:pStyle w:val="Opstilling-punkttegn"/>
        <w:rPr>
          <w:rFonts w:ascii="Garamond" w:hAnsi="Garamond"/>
          <w:sz w:val="24"/>
          <w:szCs w:val="24"/>
        </w:rPr>
      </w:pPr>
      <w:r>
        <w:rPr>
          <w:rFonts w:ascii="Garamond" w:hAnsi="Garamond"/>
          <w:sz w:val="24"/>
          <w:szCs w:val="24"/>
        </w:rPr>
        <w:t>Færdigheder</w:t>
      </w:r>
    </w:p>
    <w:p w14:paraId="1BA4E670" w14:textId="06D395BD" w:rsidR="004F1DBA" w:rsidRPr="00E21FEB" w:rsidRDefault="004F1DBA" w:rsidP="00D52A6D">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indhente information, beskrive, analysere og vurdere en læringsdifferentieret indsats, der retter sig mod at optimere læring og udvikling for mennesker med</w:t>
      </w:r>
      <w:r w:rsidR="00A11C72">
        <w:rPr>
          <w:rFonts w:ascii="Garamond" w:hAnsi="Garamond"/>
          <w:sz w:val="24"/>
          <w:szCs w:val="24"/>
        </w:rPr>
        <w:t xml:space="preserve"> socialkognitive vanskeligheder</w:t>
      </w:r>
    </w:p>
    <w:p w14:paraId="20291854" w14:textId="3073BDD0" w:rsidR="004F1DBA" w:rsidRDefault="004F1DBA" w:rsidP="00D52A6D">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vurdere og reflektere over special- og almen pædagogiske arbejdsformer, herunder meto</w:t>
      </w:r>
      <w:r w:rsidR="00A11C72">
        <w:rPr>
          <w:rFonts w:ascii="Garamond" w:hAnsi="Garamond"/>
          <w:sz w:val="24"/>
          <w:szCs w:val="24"/>
        </w:rPr>
        <w:t>der, materialer og hjælpemidler</w:t>
      </w:r>
    </w:p>
    <w:p w14:paraId="139F2C36" w14:textId="4207E0E2" w:rsidR="00C4243C" w:rsidRDefault="00C4243C" w:rsidP="00C4243C">
      <w:pPr>
        <w:pStyle w:val="Opstilling-punkttegn"/>
        <w:rPr>
          <w:rFonts w:ascii="Garamond" w:hAnsi="Garamond"/>
          <w:sz w:val="24"/>
          <w:szCs w:val="24"/>
        </w:rPr>
      </w:pPr>
      <w:r>
        <w:rPr>
          <w:rFonts w:ascii="Garamond" w:hAnsi="Garamond"/>
          <w:sz w:val="24"/>
          <w:szCs w:val="24"/>
        </w:rPr>
        <w:t>Kompetencer</w:t>
      </w:r>
    </w:p>
    <w:p w14:paraId="25DE07A7" w14:textId="77777777" w:rsidR="00C4243C" w:rsidRPr="00E21FEB" w:rsidRDefault="00C4243C" w:rsidP="00C4243C">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vedligeholde og udvikle forudsætningerne for læring og udvikling, herunder de social-kognitive funktioner hos mennesker med gennemgribende og /eller social</w:t>
      </w:r>
      <w:r>
        <w:rPr>
          <w:rFonts w:ascii="Garamond" w:hAnsi="Garamond"/>
          <w:sz w:val="24"/>
          <w:szCs w:val="24"/>
        </w:rPr>
        <w:t>kognitive udfordringer</w:t>
      </w:r>
    </w:p>
    <w:p w14:paraId="51D84F42" w14:textId="4BCA35D8" w:rsidR="00C4243C" w:rsidRPr="00E21FEB" w:rsidRDefault="00C4243C" w:rsidP="00C4243C">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indgå i et samarbejde om en læringsdifferentieret indsats med f.eks. kollegaer, forældre,</w:t>
      </w:r>
      <w:r>
        <w:rPr>
          <w:rFonts w:ascii="Garamond" w:hAnsi="Garamond"/>
          <w:sz w:val="24"/>
          <w:szCs w:val="24"/>
        </w:rPr>
        <w:t xml:space="preserve"> pårørende eller eksterne parter</w:t>
      </w:r>
    </w:p>
    <w:p w14:paraId="05887D10" w14:textId="2106441B" w:rsidR="00AB0F98" w:rsidRDefault="00AB0F98">
      <w:pPr>
        <w:rPr>
          <w:rFonts w:ascii="Arial" w:eastAsia="Calibri" w:hAnsi="Arial"/>
          <w:bCs/>
          <w:i/>
          <w:noProof/>
          <w:szCs w:val="20"/>
        </w:rPr>
      </w:pPr>
      <w:bookmarkStart w:id="189" w:name="_Toc284248041"/>
    </w:p>
    <w:p w14:paraId="7AD3C454" w14:textId="6F377623" w:rsidR="004F1DBA" w:rsidRPr="0032082B" w:rsidRDefault="004F1DBA" w:rsidP="004F1DBA">
      <w:pPr>
        <w:pStyle w:val="Overskrift3"/>
        <w:numPr>
          <w:ilvl w:val="0"/>
          <w:numId w:val="0"/>
        </w:numPr>
        <w:ind w:left="720"/>
      </w:pPr>
      <w:bookmarkStart w:id="190" w:name="_Toc174541719"/>
      <w:r>
        <w:rPr>
          <w:bCs/>
        </w:rPr>
        <w:t>Modul Rs 19.</w:t>
      </w:r>
      <w:r w:rsidR="00527FDF">
        <w:rPr>
          <w:bCs/>
        </w:rPr>
        <w:t>19</w:t>
      </w:r>
      <w:r w:rsidRPr="00810BC3">
        <w:rPr>
          <w:bCs/>
        </w:rPr>
        <w:t>.</w:t>
      </w:r>
      <w:r w:rsidR="00C4243C">
        <w:rPr>
          <w:bCs/>
        </w:rPr>
        <w:t>4</w:t>
      </w:r>
      <w:r w:rsidRPr="00810BC3">
        <w:rPr>
          <w:bCs/>
        </w:rPr>
        <w:t xml:space="preserve">: </w:t>
      </w:r>
      <w:bookmarkEnd w:id="189"/>
      <w:r w:rsidRPr="0032082B">
        <w:t>Intellektuelle funktionsnedsættelser</w:t>
      </w:r>
      <w:bookmarkEnd w:id="190"/>
    </w:p>
    <w:p w14:paraId="291FB4D7" w14:textId="77777777" w:rsidR="004F1DBA" w:rsidRPr="00810BC3" w:rsidRDefault="004F1DBA" w:rsidP="004F1DBA">
      <w:pPr>
        <w:ind w:firstLine="720"/>
        <w:rPr>
          <w:rFonts w:cs="Arial"/>
        </w:rPr>
      </w:pPr>
      <w:r w:rsidRPr="00810BC3">
        <w:rPr>
          <w:rFonts w:cs="Arial"/>
        </w:rPr>
        <w:t>10 ECTS-point</w:t>
      </w:r>
      <w:r>
        <w:rPr>
          <w:rFonts w:cs="Arial"/>
        </w:rPr>
        <w:t>, eks</w:t>
      </w:r>
      <w:r w:rsidRPr="00C905AD">
        <w:rPr>
          <w:rFonts w:cs="Arial"/>
        </w:rPr>
        <w:t>tern prøve</w:t>
      </w:r>
    </w:p>
    <w:p w14:paraId="40696C5B" w14:textId="77777777" w:rsidR="004F1DBA" w:rsidRDefault="004F1DBA" w:rsidP="004F1DBA">
      <w:pPr>
        <w:contextualSpacing/>
        <w:rPr>
          <w:rFonts w:cs="Arial"/>
        </w:rPr>
      </w:pPr>
    </w:p>
    <w:p w14:paraId="276EA724" w14:textId="77777777" w:rsidR="004F1DBA" w:rsidRPr="00810BC3" w:rsidRDefault="004F1DBA" w:rsidP="004F1DBA">
      <w:pPr>
        <w:tabs>
          <w:tab w:val="left" w:pos="360"/>
          <w:tab w:val="left" w:pos="1701"/>
        </w:tabs>
        <w:rPr>
          <w:rFonts w:cs="Arial"/>
          <w:b/>
        </w:rPr>
      </w:pPr>
      <w:r>
        <w:rPr>
          <w:rFonts w:cs="Arial"/>
          <w:b/>
        </w:rPr>
        <w:t>Læringsmål</w:t>
      </w:r>
    </w:p>
    <w:p w14:paraId="5B0EDFE0" w14:textId="77777777" w:rsidR="004F1DBA" w:rsidRDefault="004F1DBA" w:rsidP="004F1DBA">
      <w:pPr>
        <w:spacing w:line="232" w:lineRule="atLeast"/>
      </w:pPr>
      <w:r w:rsidRPr="0092465F">
        <w:t xml:space="preserve">Den studerende </w:t>
      </w:r>
    </w:p>
    <w:p w14:paraId="509F4DE4" w14:textId="133AE6C9" w:rsidR="00C4243C" w:rsidRPr="0092465F" w:rsidRDefault="00C4243C" w:rsidP="004F1DBA">
      <w:pPr>
        <w:spacing w:line="232" w:lineRule="atLeast"/>
      </w:pPr>
      <w:r>
        <w:t>Viden</w:t>
      </w:r>
    </w:p>
    <w:p w14:paraId="5AF66A05" w14:textId="01BD3C46" w:rsidR="004F1DBA" w:rsidRPr="00E21FEB" w:rsidRDefault="004F1DBA" w:rsidP="00D52A6D">
      <w:pPr>
        <w:pStyle w:val="Listeafsnit"/>
        <w:numPr>
          <w:ilvl w:val="0"/>
          <w:numId w:val="65"/>
        </w:numPr>
        <w:rPr>
          <w:rFonts w:ascii="Garamond" w:hAnsi="Garamond" w:cs="Arial"/>
        </w:rPr>
      </w:pPr>
      <w:r>
        <w:rPr>
          <w:rFonts w:ascii="Garamond" w:hAnsi="Garamond" w:cs="Arial"/>
        </w:rPr>
        <w:t>h</w:t>
      </w:r>
      <w:r w:rsidRPr="00E21FEB">
        <w:rPr>
          <w:rFonts w:ascii="Garamond" w:hAnsi="Garamond" w:cs="Arial"/>
        </w:rPr>
        <w:t xml:space="preserve">ar kendskab til </w:t>
      </w:r>
      <w:r w:rsidR="00664C29">
        <w:rPr>
          <w:rFonts w:ascii="Garamond" w:hAnsi="Garamond" w:cs="Arial"/>
        </w:rPr>
        <w:t>relevant lovgivning på området.</w:t>
      </w:r>
    </w:p>
    <w:p w14:paraId="61261219" w14:textId="07679176" w:rsidR="004F1DBA" w:rsidRDefault="004F1DBA" w:rsidP="00D52A6D">
      <w:pPr>
        <w:pStyle w:val="Listeafsnit"/>
        <w:numPr>
          <w:ilvl w:val="0"/>
          <w:numId w:val="65"/>
        </w:numPr>
        <w:rPr>
          <w:rFonts w:ascii="Garamond" w:hAnsi="Garamond" w:cs="Arial"/>
        </w:rPr>
      </w:pPr>
      <w:r>
        <w:rPr>
          <w:rFonts w:ascii="Garamond" w:hAnsi="Garamond" w:cs="Arial"/>
        </w:rPr>
        <w:t>h</w:t>
      </w:r>
      <w:r w:rsidRPr="00E21FEB">
        <w:rPr>
          <w:rFonts w:ascii="Garamond" w:hAnsi="Garamond" w:cs="Arial"/>
        </w:rPr>
        <w:t xml:space="preserve">ar kendskab til målgruppen i et livsperspektiv </w:t>
      </w:r>
      <w:r w:rsidR="00C4243C" w:rsidRPr="00E21FEB">
        <w:rPr>
          <w:rFonts w:ascii="Garamond" w:hAnsi="Garamond" w:cs="Arial"/>
        </w:rPr>
        <w:t>f.eks.</w:t>
      </w:r>
      <w:r w:rsidRPr="00E21FEB">
        <w:rPr>
          <w:rFonts w:ascii="Garamond" w:hAnsi="Garamond" w:cs="Arial"/>
        </w:rPr>
        <w:t xml:space="preserve"> i relation til familieliv, uddannelse, fritidsliv o</w:t>
      </w:r>
      <w:r w:rsidR="00664C29">
        <w:rPr>
          <w:rFonts w:ascii="Garamond" w:hAnsi="Garamond" w:cs="Arial"/>
        </w:rPr>
        <w:t>g arbejde herunder habilitering</w:t>
      </w:r>
      <w:r w:rsidRPr="00E21FEB">
        <w:rPr>
          <w:rFonts w:ascii="Garamond" w:hAnsi="Garamond" w:cs="Arial"/>
        </w:rPr>
        <w:t xml:space="preserve"> </w:t>
      </w:r>
    </w:p>
    <w:p w14:paraId="0C913B80" w14:textId="46C4F409" w:rsidR="004F1DBA" w:rsidRDefault="004F1DBA" w:rsidP="00D52A6D">
      <w:pPr>
        <w:pStyle w:val="Listeafsnit"/>
        <w:numPr>
          <w:ilvl w:val="0"/>
          <w:numId w:val="65"/>
        </w:numPr>
        <w:rPr>
          <w:rFonts w:ascii="Garamond" w:hAnsi="Garamond" w:cs="Arial"/>
        </w:rPr>
      </w:pPr>
      <w:r>
        <w:rPr>
          <w:rFonts w:ascii="Garamond" w:hAnsi="Garamond" w:cs="Arial"/>
        </w:rPr>
        <w:t>h</w:t>
      </w:r>
      <w:r w:rsidRPr="00E21FEB">
        <w:rPr>
          <w:rFonts w:ascii="Garamond" w:hAnsi="Garamond" w:cs="Arial"/>
        </w:rPr>
        <w:t>ar kendskab til årsager til intellektuelle funktionsnedsættelser herunder, kognitive funktioner, diagnoser samt kontekstuelle begrundelser for børn, unge og voksnes vans</w:t>
      </w:r>
      <w:r w:rsidR="00664C29">
        <w:rPr>
          <w:rFonts w:ascii="Garamond" w:hAnsi="Garamond" w:cs="Arial"/>
        </w:rPr>
        <w:t>keligheder i forhold til læring</w:t>
      </w:r>
    </w:p>
    <w:p w14:paraId="1271F46E" w14:textId="17414BC2" w:rsidR="00C4243C" w:rsidRPr="00C4243C" w:rsidRDefault="00C4243C" w:rsidP="00C4243C">
      <w:pPr>
        <w:rPr>
          <w:rFonts w:cs="Arial"/>
        </w:rPr>
      </w:pPr>
      <w:r>
        <w:rPr>
          <w:rFonts w:cs="Arial"/>
        </w:rPr>
        <w:t>Færdigheder</w:t>
      </w:r>
    </w:p>
    <w:p w14:paraId="756E5F59" w14:textId="77777777" w:rsidR="00C4243C" w:rsidRPr="00E21FEB" w:rsidRDefault="00C4243C" w:rsidP="00C4243C">
      <w:pPr>
        <w:pStyle w:val="Listeafsnit"/>
        <w:numPr>
          <w:ilvl w:val="0"/>
          <w:numId w:val="65"/>
        </w:numPr>
        <w:rPr>
          <w:rFonts w:ascii="Garamond" w:hAnsi="Garamond" w:cs="Arial"/>
        </w:rPr>
      </w:pPr>
      <w:r>
        <w:rPr>
          <w:rFonts w:ascii="Garamond" w:hAnsi="Garamond" w:cs="Arial"/>
        </w:rPr>
        <w:t>k</w:t>
      </w:r>
      <w:r w:rsidRPr="00E21FEB">
        <w:rPr>
          <w:rFonts w:ascii="Garamond" w:hAnsi="Garamond" w:cs="Arial"/>
        </w:rPr>
        <w:t>an indhente information, beskrive, analysere og vurdere individuelle og kontekstuelle baggrunde for vanskeli</w:t>
      </w:r>
      <w:r>
        <w:rPr>
          <w:rFonts w:ascii="Garamond" w:hAnsi="Garamond" w:cs="Arial"/>
        </w:rPr>
        <w:t>gheder i forhold til målgruppen</w:t>
      </w:r>
    </w:p>
    <w:p w14:paraId="68F0EC6E" w14:textId="74EED041" w:rsidR="00C4243C" w:rsidRPr="00C4243C" w:rsidRDefault="00C4243C" w:rsidP="00C4243C">
      <w:pPr>
        <w:rPr>
          <w:rFonts w:cs="Arial"/>
        </w:rPr>
      </w:pPr>
      <w:r>
        <w:rPr>
          <w:rFonts w:cs="Arial"/>
        </w:rPr>
        <w:t>Kompetencer</w:t>
      </w:r>
    </w:p>
    <w:p w14:paraId="7E412399" w14:textId="77777777" w:rsidR="00C4243C" w:rsidRPr="00E21FEB" w:rsidRDefault="00C4243C" w:rsidP="00C4243C">
      <w:pPr>
        <w:pStyle w:val="Listeafsnit"/>
        <w:numPr>
          <w:ilvl w:val="0"/>
          <w:numId w:val="65"/>
        </w:numPr>
        <w:rPr>
          <w:rFonts w:ascii="Garamond" w:hAnsi="Garamond" w:cs="Arial"/>
        </w:rPr>
      </w:pPr>
      <w:r>
        <w:rPr>
          <w:rFonts w:ascii="Garamond" w:hAnsi="Garamond" w:cs="Arial"/>
        </w:rPr>
        <w:t>k</w:t>
      </w:r>
      <w:r w:rsidRPr="00E21FEB">
        <w:rPr>
          <w:rFonts w:ascii="Garamond" w:hAnsi="Garamond" w:cs="Arial"/>
        </w:rPr>
        <w:t>an indgå i samarbejde om en læringsdifferentieret indsats med tværprofessionelle samarbejdspartnere og netværket omkring den enkelte og/eller gruppen der befin</w:t>
      </w:r>
      <w:r>
        <w:rPr>
          <w:rFonts w:ascii="Garamond" w:hAnsi="Garamond" w:cs="Arial"/>
        </w:rPr>
        <w:t>der sig i læringsvanskeligheder</w:t>
      </w:r>
      <w:r w:rsidRPr="00E21FEB">
        <w:rPr>
          <w:rFonts w:ascii="Garamond" w:hAnsi="Garamond" w:cs="Arial"/>
        </w:rPr>
        <w:t xml:space="preserve">   </w:t>
      </w:r>
    </w:p>
    <w:p w14:paraId="23FF968D" w14:textId="77777777" w:rsidR="00C4243C" w:rsidRPr="00E21FEB" w:rsidRDefault="00C4243C" w:rsidP="00C4243C">
      <w:pPr>
        <w:pStyle w:val="Listeafsnit"/>
        <w:numPr>
          <w:ilvl w:val="0"/>
          <w:numId w:val="65"/>
        </w:numPr>
        <w:rPr>
          <w:rFonts w:ascii="Garamond" w:hAnsi="Garamond" w:cs="Arial"/>
        </w:rPr>
      </w:pPr>
      <w:r>
        <w:rPr>
          <w:rFonts w:ascii="Garamond" w:hAnsi="Garamond" w:cs="Arial"/>
        </w:rPr>
        <w:t>k</w:t>
      </w:r>
      <w:r w:rsidRPr="00E21FEB">
        <w:rPr>
          <w:rFonts w:ascii="Garamond" w:hAnsi="Garamond" w:cs="Arial"/>
        </w:rPr>
        <w:t>an udvikle praksis ved at anvende almene og /eller specialpædagogiske teorier, metoder, arbejdsformer, materialer og hjælpemidler, der fremmer del</w:t>
      </w:r>
      <w:r>
        <w:rPr>
          <w:rFonts w:ascii="Garamond" w:hAnsi="Garamond" w:cs="Arial"/>
        </w:rPr>
        <w:t>tagelse og læring for mennesker</w:t>
      </w:r>
    </w:p>
    <w:p w14:paraId="3972B667" w14:textId="3797FE54" w:rsidR="004F1DBA" w:rsidRPr="00E21FEB" w:rsidRDefault="004F1DBA" w:rsidP="004F1DBA">
      <w:pPr>
        <w:pStyle w:val="Overskrift3"/>
        <w:numPr>
          <w:ilvl w:val="0"/>
          <w:numId w:val="0"/>
        </w:numPr>
        <w:ind w:left="720"/>
        <w:rPr>
          <w:color w:val="FF0000"/>
        </w:rPr>
      </w:pPr>
      <w:bookmarkStart w:id="191" w:name="_Toc174541720"/>
      <w:r w:rsidRPr="00810BC3">
        <w:rPr>
          <w:bCs/>
        </w:rPr>
        <w:lastRenderedPageBreak/>
        <w:t>Modul</w:t>
      </w:r>
      <w:r w:rsidR="00B942B1">
        <w:rPr>
          <w:bCs/>
        </w:rPr>
        <w:t xml:space="preserve"> Rs 19.</w:t>
      </w:r>
      <w:r w:rsidR="00527FDF">
        <w:rPr>
          <w:bCs/>
        </w:rPr>
        <w:t>19</w:t>
      </w:r>
      <w:r w:rsidRPr="00810BC3">
        <w:rPr>
          <w:bCs/>
        </w:rPr>
        <w:t>.</w:t>
      </w:r>
      <w:r w:rsidR="00C4243C">
        <w:rPr>
          <w:bCs/>
        </w:rPr>
        <w:t>5</w:t>
      </w:r>
      <w:r w:rsidRPr="00810BC3">
        <w:rPr>
          <w:bCs/>
        </w:rPr>
        <w:t xml:space="preserve">: </w:t>
      </w:r>
      <w:r w:rsidRPr="0032082B">
        <w:t>Motoriske vanskeligheder og multiple funktionsnedsættelser</w:t>
      </w:r>
      <w:bookmarkEnd w:id="191"/>
    </w:p>
    <w:p w14:paraId="00CC52CE"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399163F5" w14:textId="77777777" w:rsidR="004F1DBA" w:rsidRDefault="004F1DBA" w:rsidP="004F1DBA">
      <w:pPr>
        <w:contextualSpacing/>
        <w:rPr>
          <w:rFonts w:cs="Arial"/>
        </w:rPr>
      </w:pPr>
    </w:p>
    <w:p w14:paraId="19B46D8C" w14:textId="77777777" w:rsidR="004F1DBA" w:rsidRPr="003E26B5" w:rsidRDefault="004F1DBA" w:rsidP="004F1DBA">
      <w:pPr>
        <w:contextualSpacing/>
        <w:rPr>
          <w:rFonts w:cs="Arial"/>
          <w:b/>
          <w:bCs/>
        </w:rPr>
      </w:pPr>
      <w:r w:rsidRPr="003E26B5">
        <w:rPr>
          <w:rFonts w:cs="Arial"/>
          <w:b/>
          <w:bCs/>
        </w:rPr>
        <w:t>Læringsmål</w:t>
      </w:r>
    </w:p>
    <w:p w14:paraId="39DB5400" w14:textId="77777777" w:rsidR="004F1DBA" w:rsidRDefault="004F1DBA" w:rsidP="004F1DBA">
      <w:pPr>
        <w:contextualSpacing/>
        <w:rPr>
          <w:rFonts w:cs="Arial"/>
        </w:rPr>
      </w:pPr>
      <w:r w:rsidRPr="003E26B5">
        <w:rPr>
          <w:rFonts w:cs="Arial"/>
        </w:rPr>
        <w:t>Den studerende</w:t>
      </w:r>
    </w:p>
    <w:p w14:paraId="307B4DEB" w14:textId="3FCD69C4" w:rsidR="00C4243C" w:rsidRPr="003E26B5" w:rsidRDefault="00C4243C" w:rsidP="004F1DBA">
      <w:pPr>
        <w:contextualSpacing/>
        <w:rPr>
          <w:rFonts w:cs="Arial"/>
        </w:rPr>
      </w:pPr>
      <w:r>
        <w:rPr>
          <w:rFonts w:cs="Arial"/>
        </w:rPr>
        <w:t>Viden</w:t>
      </w:r>
    </w:p>
    <w:p w14:paraId="1BFB5346" w14:textId="308CA699" w:rsidR="004F1DBA" w:rsidRPr="003E26B5" w:rsidRDefault="004F1DBA" w:rsidP="00D52A6D">
      <w:pPr>
        <w:pStyle w:val="Listeafsnit"/>
        <w:numPr>
          <w:ilvl w:val="0"/>
          <w:numId w:val="66"/>
        </w:numPr>
        <w:rPr>
          <w:rFonts w:ascii="Garamond" w:hAnsi="Garamond" w:cs="Arial"/>
        </w:rPr>
      </w:pPr>
      <w:r>
        <w:rPr>
          <w:rFonts w:ascii="Garamond" w:hAnsi="Garamond" w:cs="Arial"/>
        </w:rPr>
        <w:t>h</w:t>
      </w:r>
      <w:r w:rsidRPr="003E26B5">
        <w:rPr>
          <w:rFonts w:ascii="Garamond" w:hAnsi="Garamond" w:cs="Arial"/>
        </w:rPr>
        <w:t>ar viden om målgruppen i forhold til forskellige vanskeligheder/diagnoser, herunder udbredelse, årsagsforhold, sværheds</w:t>
      </w:r>
      <w:r w:rsidR="00664C29">
        <w:rPr>
          <w:rFonts w:ascii="Garamond" w:hAnsi="Garamond" w:cs="Arial"/>
        </w:rPr>
        <w:t>grad, prognose og implikationer</w:t>
      </w:r>
    </w:p>
    <w:p w14:paraId="13B652D0" w14:textId="77FB5183" w:rsidR="004F1DBA" w:rsidRDefault="004F1DBA" w:rsidP="00D52A6D">
      <w:pPr>
        <w:pStyle w:val="Listeafsnit"/>
        <w:numPr>
          <w:ilvl w:val="0"/>
          <w:numId w:val="66"/>
        </w:numPr>
        <w:rPr>
          <w:rFonts w:ascii="Garamond" w:hAnsi="Garamond" w:cs="Arial"/>
        </w:rPr>
      </w:pPr>
      <w:r>
        <w:rPr>
          <w:rFonts w:ascii="Garamond" w:hAnsi="Garamond" w:cs="Arial"/>
        </w:rPr>
        <w:t>h</w:t>
      </w:r>
      <w:r w:rsidRPr="003E26B5">
        <w:rPr>
          <w:rFonts w:ascii="Garamond" w:hAnsi="Garamond" w:cs="Arial"/>
        </w:rPr>
        <w:t>ar viden om og kan reflektere over den motoriske udvikling og funktion samt årsager til atypiske motoriske funktioner og</w:t>
      </w:r>
      <w:r w:rsidR="00664C29">
        <w:rPr>
          <w:rFonts w:ascii="Garamond" w:hAnsi="Garamond" w:cs="Arial"/>
        </w:rPr>
        <w:t xml:space="preserve"> multiple funktionsnedsættelser</w:t>
      </w:r>
    </w:p>
    <w:p w14:paraId="1F8F7511"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h</w:t>
      </w:r>
      <w:r w:rsidRPr="003E26B5">
        <w:rPr>
          <w:rFonts w:ascii="Garamond" w:hAnsi="Garamond" w:cs="Arial"/>
        </w:rPr>
        <w:t>ar kendskab til fysiologiske og neuropsykologiske teorier og/eller forskning om motorisk udvikling, krop, bevægelse i forhold til motoriske og</w:t>
      </w:r>
      <w:r>
        <w:rPr>
          <w:rFonts w:ascii="Garamond" w:hAnsi="Garamond" w:cs="Arial"/>
        </w:rPr>
        <w:t xml:space="preserve"> multiple funktionsnedsættelser</w:t>
      </w:r>
    </w:p>
    <w:p w14:paraId="50B28E78" w14:textId="66EB883F" w:rsidR="00C4243C" w:rsidRPr="00C4243C" w:rsidRDefault="00C4243C" w:rsidP="00C4243C">
      <w:pPr>
        <w:rPr>
          <w:rFonts w:cs="Arial"/>
        </w:rPr>
      </w:pPr>
      <w:r>
        <w:rPr>
          <w:rFonts w:cs="Arial"/>
        </w:rPr>
        <w:t>Færdigheder</w:t>
      </w:r>
    </w:p>
    <w:p w14:paraId="5493B9BF" w14:textId="77777777" w:rsidR="004F1DBA" w:rsidRPr="003E26B5" w:rsidRDefault="004F1DBA" w:rsidP="00D52A6D">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an vurdere og anvende relevante specialpædagogiske metoder, hjælpemidler og materialer i forhold til udvikling og/eller kompensation. Herunder relevant lovgivning på området</w:t>
      </w:r>
    </w:p>
    <w:p w14:paraId="215CE558" w14:textId="1926EC39" w:rsidR="004F1DBA" w:rsidRDefault="004F1DBA" w:rsidP="00D52A6D">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an begrunde og iværksætte netværksindsatser, der fremmer muligheder for udvikling og trivsel i relation til familieliv, uddannelse, fritidsliv og arbejde</w:t>
      </w:r>
    </w:p>
    <w:p w14:paraId="5DCEF098" w14:textId="3E3406D0" w:rsidR="00C4243C" w:rsidRPr="00C4243C" w:rsidRDefault="00C4243C" w:rsidP="00C4243C">
      <w:pPr>
        <w:rPr>
          <w:rFonts w:cs="Arial"/>
        </w:rPr>
      </w:pPr>
      <w:r>
        <w:rPr>
          <w:rFonts w:cs="Arial"/>
        </w:rPr>
        <w:t>Kompetencer</w:t>
      </w:r>
    </w:p>
    <w:p w14:paraId="17D84106"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 xml:space="preserve">an indhente information, beskrive, analysere og vurdere en læringsdifferentieret indsats i forhold til børn, unge, eller voksne med motoriske vanskeligheder og/eller multiple </w:t>
      </w:r>
      <w:r>
        <w:rPr>
          <w:rFonts w:ascii="Garamond" w:hAnsi="Garamond" w:cs="Arial"/>
        </w:rPr>
        <w:t>funktionsnedsættelser</w:t>
      </w:r>
    </w:p>
    <w:p w14:paraId="5E434A49"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 xml:space="preserve">an udarbejde udviklingsmål og kompensationsmuligheder, der retter sig mod at fremme muligheder for deltagelse, herunder vedligeholdelse og udvikling af færdigheder </w:t>
      </w:r>
    </w:p>
    <w:p w14:paraId="5685BAD2"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an indgå tværfagligt og/eller tværsektorielt i et samarbejde om en læringsdifferentieret indsats i relation til målgruppen, der rummer overvejelser i forhold til den enkelte og ti</w:t>
      </w:r>
      <w:r>
        <w:rPr>
          <w:rFonts w:ascii="Garamond" w:hAnsi="Garamond" w:cs="Arial"/>
        </w:rPr>
        <w:t>l netværket omkring den enkelte</w:t>
      </w:r>
    </w:p>
    <w:p w14:paraId="03D73604" w14:textId="77777777" w:rsidR="004F1DBA" w:rsidRDefault="004F1DBA" w:rsidP="004F1DBA">
      <w:pPr>
        <w:contextualSpacing/>
        <w:rPr>
          <w:rFonts w:cs="Arial"/>
        </w:rPr>
      </w:pPr>
    </w:p>
    <w:p w14:paraId="723FF125" w14:textId="77777777" w:rsidR="004F1DBA" w:rsidRDefault="004F1DBA" w:rsidP="004F1DBA">
      <w:pPr>
        <w:rPr>
          <w:rFonts w:ascii="Arial" w:eastAsia="Calibri" w:hAnsi="Arial"/>
          <w:bCs/>
          <w:i/>
          <w:noProof/>
          <w:szCs w:val="20"/>
        </w:rPr>
      </w:pPr>
      <w:bookmarkStart w:id="192" w:name="_Toc284248043"/>
    </w:p>
    <w:p w14:paraId="1A131367" w14:textId="001CA781" w:rsidR="004F1DBA" w:rsidRPr="00810BC3" w:rsidRDefault="00B942B1" w:rsidP="004F1DBA">
      <w:pPr>
        <w:pStyle w:val="Overskrift3"/>
        <w:numPr>
          <w:ilvl w:val="0"/>
          <w:numId w:val="0"/>
        </w:numPr>
        <w:ind w:left="720"/>
      </w:pPr>
      <w:bookmarkStart w:id="193" w:name="_Toc174541721"/>
      <w:r>
        <w:rPr>
          <w:bCs/>
        </w:rPr>
        <w:t>Modul Rs 19.</w:t>
      </w:r>
      <w:r w:rsidR="00527FDF">
        <w:rPr>
          <w:bCs/>
        </w:rPr>
        <w:t>19</w:t>
      </w:r>
      <w:r w:rsidR="004F1DBA" w:rsidRPr="00810BC3">
        <w:rPr>
          <w:bCs/>
        </w:rPr>
        <w:t>.</w:t>
      </w:r>
      <w:r w:rsidR="00C4243C">
        <w:rPr>
          <w:bCs/>
        </w:rPr>
        <w:t>6</w:t>
      </w:r>
      <w:r w:rsidR="004F1DBA" w:rsidRPr="00810BC3">
        <w:rPr>
          <w:bCs/>
        </w:rPr>
        <w:t xml:space="preserve">: </w:t>
      </w:r>
      <w:bookmarkEnd w:id="192"/>
      <w:r w:rsidR="004F1DBA" w:rsidRPr="003E26B5">
        <w:t>Sansemæssige funktionsnedsættelser</w:t>
      </w:r>
      <w:bookmarkEnd w:id="193"/>
    </w:p>
    <w:p w14:paraId="68DC0CBD"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5CE1A2F3" w14:textId="77777777" w:rsidR="004F1DBA" w:rsidRDefault="004F1DBA" w:rsidP="004F1DBA">
      <w:pPr>
        <w:rPr>
          <w:rFonts w:cs="Arial"/>
          <w:b/>
        </w:rPr>
      </w:pPr>
    </w:p>
    <w:p w14:paraId="57351A85" w14:textId="77777777" w:rsidR="004F1DBA" w:rsidRPr="003E22B4" w:rsidRDefault="004F1DBA" w:rsidP="004F1DBA">
      <w:pPr>
        <w:rPr>
          <w:rFonts w:cs="Arial"/>
          <w:b/>
        </w:rPr>
      </w:pPr>
      <w:r w:rsidRPr="003E22B4">
        <w:rPr>
          <w:rFonts w:cs="Arial"/>
          <w:b/>
        </w:rPr>
        <w:t>Læringsmål</w:t>
      </w:r>
    </w:p>
    <w:p w14:paraId="2B473CC8" w14:textId="77777777" w:rsidR="004F1DBA" w:rsidRDefault="004F1DBA" w:rsidP="004F1DBA">
      <w:pPr>
        <w:spacing w:line="232" w:lineRule="atLeast"/>
        <w:ind w:left="360" w:hanging="360"/>
        <w:contextualSpacing/>
      </w:pPr>
      <w:r w:rsidRPr="003E22B4">
        <w:t>Den studerende</w:t>
      </w:r>
    </w:p>
    <w:p w14:paraId="2BEDEECA" w14:textId="530A4E0E" w:rsidR="00C4243C" w:rsidRPr="003E22B4" w:rsidRDefault="00C4243C" w:rsidP="004F1DBA">
      <w:pPr>
        <w:spacing w:line="232" w:lineRule="atLeast"/>
        <w:ind w:left="360" w:hanging="360"/>
        <w:contextualSpacing/>
      </w:pPr>
      <w:r>
        <w:t>Viden</w:t>
      </w:r>
    </w:p>
    <w:p w14:paraId="1667957B" w14:textId="7FAA7636" w:rsidR="004F1DBA" w:rsidRPr="003E22B4"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en grundlæggende viden om det sensoriske system og dets betydning for menneskets udvikling, samt indsigt i teorier og forskningsresultater om vanskeligheder i forhold til en eller fle</w:t>
      </w:r>
      <w:r w:rsidR="00E43DC7">
        <w:rPr>
          <w:rFonts w:ascii="Garamond" w:hAnsi="Garamond"/>
          <w:sz w:val="24"/>
          <w:szCs w:val="24"/>
        </w:rPr>
        <w:t>re sanser</w:t>
      </w:r>
    </w:p>
    <w:p w14:paraId="1EDE5345" w14:textId="77777777" w:rsidR="004F1DBA" w:rsidRPr="003E22B4"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viden om forskellige former for og årsager til vanskeligheder i forhold til en eller flere sanser herunder mestrings- og kompensationsadfærd</w:t>
      </w:r>
    </w:p>
    <w:p w14:paraId="522D51C3" w14:textId="7BE4F57D" w:rsidR="004F1DBA" w:rsidRPr="003E22B4"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kendskab til målgruppen i forhold til forskellige vanskeligheder/diagnoser, herunder udbredelse, årsagsforhold, sværhed</w:t>
      </w:r>
      <w:r w:rsidR="00E43DC7">
        <w:rPr>
          <w:rFonts w:ascii="Garamond" w:hAnsi="Garamond"/>
          <w:sz w:val="24"/>
          <w:szCs w:val="24"/>
        </w:rPr>
        <w:t>sgrad, prognose og implikationer</w:t>
      </w:r>
      <w:r w:rsidRPr="003E22B4">
        <w:rPr>
          <w:rFonts w:ascii="Garamond" w:hAnsi="Garamond"/>
          <w:sz w:val="24"/>
          <w:szCs w:val="24"/>
        </w:rPr>
        <w:t xml:space="preserve"> </w:t>
      </w:r>
    </w:p>
    <w:p w14:paraId="2FA67B8F" w14:textId="354F9547" w:rsidR="004F1DBA"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indsigt i vanskeligheder i forhold til en eller flere sanser set i et livsperspektiv i relation til familieliv, uddannelse, fritidsliv og arbejde herunder k</w:t>
      </w:r>
      <w:r w:rsidR="00E43DC7">
        <w:rPr>
          <w:rFonts w:ascii="Garamond" w:hAnsi="Garamond"/>
          <w:sz w:val="24"/>
          <w:szCs w:val="24"/>
        </w:rPr>
        <w:t>endskab til relevant lovgivning</w:t>
      </w:r>
    </w:p>
    <w:p w14:paraId="2AF50143" w14:textId="3A8D63AC" w:rsidR="00C4243C" w:rsidRDefault="00C4243C" w:rsidP="00C4243C">
      <w:pPr>
        <w:pStyle w:val="Opstilling-punkttegn"/>
        <w:rPr>
          <w:rFonts w:ascii="Garamond" w:hAnsi="Garamond"/>
          <w:sz w:val="24"/>
          <w:szCs w:val="24"/>
        </w:rPr>
      </w:pPr>
      <w:r>
        <w:rPr>
          <w:rFonts w:ascii="Garamond" w:hAnsi="Garamond"/>
          <w:sz w:val="24"/>
          <w:szCs w:val="24"/>
        </w:rPr>
        <w:t>Kompetencer</w:t>
      </w:r>
    </w:p>
    <w:p w14:paraId="5BD4A178" w14:textId="77777777" w:rsidR="00C4243C" w:rsidRPr="003E22B4" w:rsidRDefault="00C4243C" w:rsidP="00C4243C">
      <w:pPr>
        <w:pStyle w:val="Opstilling-punkttegn"/>
        <w:numPr>
          <w:ilvl w:val="0"/>
          <w:numId w:val="67"/>
        </w:numPr>
        <w:rPr>
          <w:rFonts w:ascii="Garamond" w:hAnsi="Garamond"/>
          <w:sz w:val="24"/>
          <w:szCs w:val="24"/>
        </w:rPr>
      </w:pPr>
      <w:r>
        <w:rPr>
          <w:rFonts w:ascii="Garamond" w:hAnsi="Garamond"/>
          <w:sz w:val="24"/>
          <w:szCs w:val="24"/>
        </w:rPr>
        <w:t>k</w:t>
      </w:r>
      <w:r w:rsidRPr="003E22B4">
        <w:rPr>
          <w:rFonts w:ascii="Garamond" w:hAnsi="Garamond"/>
          <w:sz w:val="24"/>
          <w:szCs w:val="24"/>
        </w:rPr>
        <w:t>an indhente information, beskrive, analysere og vurdere en læringsdifferentieret indsats, der retter sig mod at optimere trivsel og læring i relation til mennesker med vanskeligheder i forhold til en eller flere sanser, i et henholdsvis udviklende og kompenserende perspektiv</w:t>
      </w:r>
    </w:p>
    <w:p w14:paraId="074366AB" w14:textId="77777777" w:rsidR="00C4243C" w:rsidRPr="003E22B4" w:rsidRDefault="00C4243C" w:rsidP="00C4243C">
      <w:pPr>
        <w:pStyle w:val="Opstilling-punkttegn"/>
        <w:numPr>
          <w:ilvl w:val="0"/>
          <w:numId w:val="67"/>
        </w:numPr>
        <w:rPr>
          <w:rFonts w:ascii="Garamond" w:hAnsi="Garamond"/>
          <w:sz w:val="24"/>
          <w:szCs w:val="24"/>
        </w:rPr>
      </w:pPr>
      <w:r>
        <w:rPr>
          <w:rFonts w:ascii="Garamond" w:hAnsi="Garamond"/>
          <w:sz w:val="24"/>
          <w:szCs w:val="24"/>
        </w:rPr>
        <w:lastRenderedPageBreak/>
        <w:t>k</w:t>
      </w:r>
      <w:r w:rsidRPr="003E22B4">
        <w:rPr>
          <w:rFonts w:ascii="Garamond" w:hAnsi="Garamond"/>
          <w:sz w:val="24"/>
          <w:szCs w:val="24"/>
        </w:rPr>
        <w:t>an indgå i tværfagligt og/eller tværsektorielt samarbejde om en specialpædagogisk indsats i relation til vanskeligheder i forhold til en eller flere sansemodaliteter, der rummer overvejelser i forhold til den enkelte og til netværket omkring den enkelte</w:t>
      </w:r>
    </w:p>
    <w:p w14:paraId="23838282" w14:textId="77777777" w:rsidR="004F1DBA" w:rsidRDefault="004F1DBA" w:rsidP="004F1DBA">
      <w:pPr>
        <w:rPr>
          <w:rFonts w:cs="Arial"/>
          <w:b/>
        </w:rPr>
      </w:pPr>
    </w:p>
    <w:p w14:paraId="5064B5F8" w14:textId="77777777" w:rsidR="00C4243C" w:rsidRDefault="00C4243C" w:rsidP="004F1DBA">
      <w:pPr>
        <w:rPr>
          <w:rFonts w:cs="Arial"/>
          <w:b/>
        </w:rPr>
      </w:pPr>
    </w:p>
    <w:p w14:paraId="07326EDA" w14:textId="77777777" w:rsidR="004F1DBA" w:rsidRDefault="004F1DBA" w:rsidP="004F1DBA">
      <w:pPr>
        <w:rPr>
          <w:rFonts w:cs="Arial"/>
          <w:b/>
        </w:rPr>
      </w:pPr>
    </w:p>
    <w:p w14:paraId="34D34875" w14:textId="0BD11823" w:rsidR="004F1DBA" w:rsidRPr="004561D6" w:rsidRDefault="00B942B1" w:rsidP="004F1DBA">
      <w:pPr>
        <w:pStyle w:val="Overskrift3"/>
        <w:numPr>
          <w:ilvl w:val="0"/>
          <w:numId w:val="0"/>
        </w:numPr>
        <w:ind w:left="720"/>
      </w:pPr>
      <w:bookmarkStart w:id="194" w:name="_Toc174541722"/>
      <w:r>
        <w:t>Modul Rs 19.</w:t>
      </w:r>
      <w:r w:rsidR="00527FDF">
        <w:t>19</w:t>
      </w:r>
      <w:r w:rsidR="004F1DBA">
        <w:t>.</w:t>
      </w:r>
      <w:r w:rsidR="00C4243C">
        <w:t>7</w:t>
      </w:r>
      <w:r w:rsidR="004F1DBA" w:rsidRPr="00810BC3">
        <w:t xml:space="preserve">: </w:t>
      </w:r>
      <w:r w:rsidR="004F1DBA" w:rsidRPr="004561D6">
        <w:t>Komplekse kommunikationsindsatser vedrørende mennesker med funktionsnedsættelser</w:t>
      </w:r>
      <w:bookmarkEnd w:id="194"/>
      <w:r w:rsidR="004F1DBA" w:rsidRPr="004561D6">
        <w:t xml:space="preserve"> </w:t>
      </w:r>
    </w:p>
    <w:p w14:paraId="288F913D"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26C397BF" w14:textId="77777777" w:rsidR="004F1DBA" w:rsidRDefault="004F1DBA" w:rsidP="004F1DBA">
      <w:pPr>
        <w:spacing w:line="232" w:lineRule="atLeast"/>
        <w:ind w:left="1080" w:hanging="360"/>
        <w:contextualSpacing/>
        <w:rPr>
          <w:rFonts w:cs="Arial"/>
          <w:b/>
        </w:rPr>
      </w:pPr>
    </w:p>
    <w:p w14:paraId="38A131E9" w14:textId="77777777" w:rsidR="004F1DBA" w:rsidRPr="003E22B4" w:rsidRDefault="004F1DBA" w:rsidP="004F1DBA">
      <w:pPr>
        <w:spacing w:line="232" w:lineRule="atLeast"/>
        <w:ind w:left="360" w:hanging="360"/>
        <w:contextualSpacing/>
      </w:pPr>
      <w:r w:rsidRPr="003E22B4">
        <w:t>For mennesker med komple</w:t>
      </w:r>
      <w:r>
        <w:t>kse kommunikationsbehov gælder, at de fleste;</w:t>
      </w:r>
    </w:p>
    <w:p w14:paraId="1B0481FA" w14:textId="77777777" w:rsidR="004F1DBA" w:rsidRPr="00E90FB4" w:rsidRDefault="004F1DBA" w:rsidP="00D52A6D">
      <w:pPr>
        <w:pStyle w:val="Opstilling-punkttegn"/>
        <w:numPr>
          <w:ilvl w:val="0"/>
          <w:numId w:val="75"/>
        </w:numPr>
        <w:spacing w:line="240" w:lineRule="auto"/>
        <w:rPr>
          <w:rFonts w:ascii="Garamond" w:hAnsi="Garamond"/>
          <w:sz w:val="24"/>
          <w:szCs w:val="24"/>
        </w:rPr>
      </w:pPr>
      <w:r w:rsidRPr="00E90FB4">
        <w:rPr>
          <w:rFonts w:ascii="Garamond" w:hAnsi="Garamond"/>
          <w:sz w:val="24"/>
          <w:szCs w:val="24"/>
        </w:rPr>
        <w:t>skal lære at udtrykke sig gennem andre kommunikationsformer end tale</w:t>
      </w:r>
    </w:p>
    <w:p w14:paraId="16FB0E7E" w14:textId="77777777" w:rsidR="004F1DBA" w:rsidRPr="00E90FB4" w:rsidRDefault="004F1DBA" w:rsidP="00D52A6D">
      <w:pPr>
        <w:pStyle w:val="Opstilling-punkttegn"/>
        <w:numPr>
          <w:ilvl w:val="0"/>
          <w:numId w:val="75"/>
        </w:numPr>
        <w:spacing w:line="240" w:lineRule="auto"/>
        <w:rPr>
          <w:rFonts w:ascii="Garamond" w:hAnsi="Garamond"/>
          <w:sz w:val="24"/>
          <w:szCs w:val="24"/>
        </w:rPr>
      </w:pPr>
      <w:r w:rsidRPr="00E90FB4">
        <w:rPr>
          <w:rFonts w:ascii="Garamond" w:hAnsi="Garamond"/>
          <w:sz w:val="24"/>
          <w:szCs w:val="24"/>
        </w:rPr>
        <w:t>har brug for alternative løsninger også i forhold til skriftsproget</w:t>
      </w:r>
    </w:p>
    <w:p w14:paraId="3867B3DE" w14:textId="31F5FA11" w:rsidR="004F1DBA" w:rsidRPr="00E90FB4" w:rsidRDefault="004F1DBA" w:rsidP="00D52A6D">
      <w:pPr>
        <w:pStyle w:val="Opstilling-punkttegn"/>
        <w:numPr>
          <w:ilvl w:val="0"/>
          <w:numId w:val="75"/>
        </w:numPr>
        <w:spacing w:line="240" w:lineRule="auto"/>
        <w:rPr>
          <w:rFonts w:ascii="Garamond" w:hAnsi="Garamond"/>
          <w:sz w:val="24"/>
          <w:szCs w:val="24"/>
        </w:rPr>
      </w:pPr>
      <w:r w:rsidRPr="00E90FB4">
        <w:rPr>
          <w:rFonts w:ascii="Garamond" w:hAnsi="Garamond"/>
          <w:sz w:val="24"/>
          <w:szCs w:val="24"/>
        </w:rPr>
        <w:t>er livslangt afhængige af støtte fra deres nære omgivelser – som skal kunne afklare deres kommunikationsbehov, kende til alternative løsninger samt give livslang støtte til så selvstændig kommunikation som muligt</w:t>
      </w:r>
    </w:p>
    <w:p w14:paraId="7D6C190C" w14:textId="77777777" w:rsidR="004F1DBA" w:rsidRDefault="004F1DBA" w:rsidP="004F1DBA">
      <w:pPr>
        <w:rPr>
          <w:b/>
        </w:rPr>
      </w:pPr>
    </w:p>
    <w:p w14:paraId="3709D38D" w14:textId="77777777" w:rsidR="004F1DBA" w:rsidRPr="003E22B4" w:rsidRDefault="004F1DBA" w:rsidP="004F1DBA">
      <w:pPr>
        <w:spacing w:line="232" w:lineRule="atLeast"/>
        <w:ind w:left="360" w:hanging="360"/>
        <w:contextualSpacing/>
        <w:rPr>
          <w:b/>
        </w:rPr>
      </w:pPr>
      <w:r w:rsidRPr="003E22B4">
        <w:rPr>
          <w:b/>
        </w:rPr>
        <w:t>Læringsmål</w:t>
      </w:r>
    </w:p>
    <w:p w14:paraId="0F059B2C" w14:textId="77777777" w:rsidR="004F1DBA" w:rsidRDefault="004F1DBA" w:rsidP="004F1DBA">
      <w:pPr>
        <w:spacing w:line="232" w:lineRule="atLeast"/>
        <w:ind w:left="360" w:hanging="360"/>
        <w:contextualSpacing/>
      </w:pPr>
      <w:r w:rsidRPr="003E22B4">
        <w:t xml:space="preserve">Den studerende </w:t>
      </w:r>
    </w:p>
    <w:p w14:paraId="35BA3B4B" w14:textId="2F384AAB" w:rsidR="00C4243C" w:rsidRPr="003E22B4" w:rsidRDefault="00C4243C" w:rsidP="004F1DBA">
      <w:pPr>
        <w:spacing w:line="232" w:lineRule="atLeast"/>
        <w:ind w:left="360" w:hanging="360"/>
        <w:contextualSpacing/>
      </w:pPr>
      <w:r>
        <w:t>Viden</w:t>
      </w:r>
    </w:p>
    <w:p w14:paraId="62888D7E" w14:textId="77777777"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viden om grundlæggende kommunikationsteori, herunder samspil og kommunikation i et socio-kognitivt perspektiv</w:t>
      </w:r>
    </w:p>
    <w:p w14:paraId="2BA91342" w14:textId="0052269A"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viden om supplerende, støttende kommunikationsformer, herunder viden om understøttende it-programmer, arbejdsformer, metoder, hjælpemidler og materialer i forhold til udviklin</w:t>
      </w:r>
      <w:r w:rsidR="00590346">
        <w:rPr>
          <w:rFonts w:ascii="Garamond" w:hAnsi="Garamond"/>
          <w:sz w:val="24"/>
          <w:szCs w:val="24"/>
        </w:rPr>
        <w:t>g, habilitering og kompensation</w:t>
      </w:r>
    </w:p>
    <w:p w14:paraId="1054A7D1" w14:textId="0534ED64"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kendskab til</w:t>
      </w:r>
      <w:r w:rsidR="00590346">
        <w:rPr>
          <w:rFonts w:ascii="Garamond" w:hAnsi="Garamond"/>
          <w:sz w:val="24"/>
          <w:szCs w:val="24"/>
        </w:rPr>
        <w:t xml:space="preserve"> relevant lovgivning på området</w:t>
      </w:r>
    </w:p>
    <w:p w14:paraId="1AB6B26D" w14:textId="39A6292E"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kendskab til relevante teorier og forskningsresultater om kommunikativ typisk og atypisk udvikling, herunder relation</w:t>
      </w:r>
      <w:r w:rsidR="00590346">
        <w:rPr>
          <w:rFonts w:ascii="Garamond" w:hAnsi="Garamond"/>
          <w:sz w:val="24"/>
          <w:szCs w:val="24"/>
        </w:rPr>
        <w:t>elle og kognitive forhindringer</w:t>
      </w:r>
    </w:p>
    <w:p w14:paraId="197D00BB" w14:textId="2AD514D5" w:rsidR="00C4243C" w:rsidRDefault="00C4243C" w:rsidP="00C4243C">
      <w:pPr>
        <w:pStyle w:val="Opstilling-punkttegn"/>
        <w:rPr>
          <w:rFonts w:ascii="Garamond" w:hAnsi="Garamond"/>
          <w:sz w:val="24"/>
          <w:szCs w:val="24"/>
        </w:rPr>
      </w:pPr>
      <w:r>
        <w:rPr>
          <w:rFonts w:ascii="Garamond" w:hAnsi="Garamond"/>
          <w:sz w:val="24"/>
          <w:szCs w:val="24"/>
        </w:rPr>
        <w:t>Færdigheder</w:t>
      </w:r>
    </w:p>
    <w:p w14:paraId="371C7D6E" w14:textId="77777777" w:rsidR="00C4243C" w:rsidRPr="00187FD8" w:rsidRDefault="00C4243C" w:rsidP="00C4243C">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færdigheder og metoder i relation til observation, analyse, vurdering, planlægning og iværksættelse af pædagogiske forløb i et individuelt og kontekstuelt perspek</w:t>
      </w:r>
      <w:r>
        <w:rPr>
          <w:rFonts w:ascii="Garamond" w:hAnsi="Garamond"/>
          <w:sz w:val="24"/>
          <w:szCs w:val="24"/>
        </w:rPr>
        <w:t>tiv, samt vurdering af disse</w:t>
      </w:r>
    </w:p>
    <w:p w14:paraId="5B04A6F9" w14:textId="77777777" w:rsidR="00C4243C" w:rsidRDefault="00C4243C" w:rsidP="00C4243C">
      <w:pPr>
        <w:pStyle w:val="Opstilling-punkttegn"/>
        <w:numPr>
          <w:ilvl w:val="0"/>
          <w:numId w:val="76"/>
        </w:numPr>
        <w:rPr>
          <w:rFonts w:ascii="Garamond" w:hAnsi="Garamond"/>
          <w:sz w:val="24"/>
          <w:szCs w:val="24"/>
        </w:rPr>
      </w:pPr>
      <w:r>
        <w:rPr>
          <w:rFonts w:ascii="Garamond" w:hAnsi="Garamond"/>
          <w:sz w:val="24"/>
          <w:szCs w:val="24"/>
        </w:rPr>
        <w:t>k</w:t>
      </w:r>
      <w:r w:rsidRPr="00187FD8">
        <w:rPr>
          <w:rFonts w:ascii="Garamond" w:hAnsi="Garamond"/>
          <w:sz w:val="24"/>
          <w:szCs w:val="24"/>
        </w:rPr>
        <w:t>an reflektere over kommunikative vanskeligheder set i et livsperspektiv i relation til deltagelse i sociale sammenhænge, familieliv, eventuel uddan</w:t>
      </w:r>
      <w:r>
        <w:rPr>
          <w:rFonts w:ascii="Garamond" w:hAnsi="Garamond"/>
          <w:sz w:val="24"/>
          <w:szCs w:val="24"/>
        </w:rPr>
        <w:t>nelse, fritidsliv eller arbejde</w:t>
      </w:r>
    </w:p>
    <w:p w14:paraId="5ADE56A8" w14:textId="7A6B0C95" w:rsidR="00C4243C" w:rsidRDefault="00C4243C" w:rsidP="00C4243C">
      <w:pPr>
        <w:pStyle w:val="Opstilling-punkttegn"/>
        <w:rPr>
          <w:rFonts w:ascii="Garamond" w:hAnsi="Garamond"/>
          <w:sz w:val="24"/>
          <w:szCs w:val="24"/>
        </w:rPr>
      </w:pPr>
      <w:r>
        <w:rPr>
          <w:rFonts w:ascii="Garamond" w:hAnsi="Garamond"/>
          <w:sz w:val="24"/>
          <w:szCs w:val="24"/>
        </w:rPr>
        <w:t>Kompetencer</w:t>
      </w:r>
    </w:p>
    <w:p w14:paraId="27DBFA9A" w14:textId="77777777" w:rsidR="00C4243C" w:rsidRPr="00187FD8" w:rsidRDefault="00C4243C" w:rsidP="00C4243C">
      <w:pPr>
        <w:pStyle w:val="Opstilling-punkttegn"/>
        <w:numPr>
          <w:ilvl w:val="0"/>
          <w:numId w:val="76"/>
        </w:numPr>
        <w:rPr>
          <w:rFonts w:ascii="Garamond" w:hAnsi="Garamond"/>
          <w:sz w:val="24"/>
          <w:szCs w:val="24"/>
        </w:rPr>
      </w:pPr>
      <w:r>
        <w:rPr>
          <w:rFonts w:ascii="Garamond" w:hAnsi="Garamond"/>
          <w:sz w:val="24"/>
          <w:szCs w:val="24"/>
        </w:rPr>
        <w:t>k</w:t>
      </w:r>
      <w:r w:rsidRPr="00187FD8">
        <w:rPr>
          <w:rFonts w:ascii="Garamond" w:hAnsi="Garamond"/>
          <w:sz w:val="24"/>
          <w:szCs w:val="24"/>
        </w:rPr>
        <w:t>an indgå i det tværprofessionelle og/eller tværsektorielle samarbejde med inddragelse af netværk omkring børn, unge og voksne med komplekse kommunikationsbehov, og kan påtage sig ansvaret for et dialogbaseret samarbejdende procesforløb i et relationelt perspektiv</w:t>
      </w:r>
    </w:p>
    <w:p w14:paraId="0BCA7AD4" w14:textId="77777777" w:rsidR="004F1DBA" w:rsidRDefault="004F1DBA" w:rsidP="004F1DBA">
      <w:pPr>
        <w:rPr>
          <w:rFonts w:ascii="Arial" w:eastAsia="Calibri" w:hAnsi="Arial"/>
          <w:bCs/>
          <w:i/>
          <w:noProof/>
          <w:szCs w:val="20"/>
        </w:rPr>
      </w:pPr>
    </w:p>
    <w:p w14:paraId="71D6D6B4" w14:textId="2E98F17C" w:rsidR="00C4243C" w:rsidRDefault="00C4243C">
      <w:pPr>
        <w:rPr>
          <w:rFonts w:ascii="Arial" w:eastAsia="Calibri" w:hAnsi="Arial"/>
          <w:i/>
          <w:noProof/>
          <w:szCs w:val="20"/>
        </w:rPr>
      </w:pPr>
      <w:r>
        <w:rPr>
          <w:rFonts w:ascii="Arial" w:eastAsia="Calibri" w:hAnsi="Arial"/>
          <w:i/>
          <w:noProof/>
          <w:szCs w:val="20"/>
        </w:rPr>
        <w:br w:type="page"/>
      </w:r>
    </w:p>
    <w:p w14:paraId="3C74E81B" w14:textId="77777777" w:rsidR="004F1DBA" w:rsidRDefault="004F1DBA" w:rsidP="004F1DBA">
      <w:pPr>
        <w:rPr>
          <w:rFonts w:ascii="Arial" w:eastAsia="Calibri" w:hAnsi="Arial"/>
          <w:i/>
          <w:noProof/>
          <w:szCs w:val="20"/>
        </w:rPr>
      </w:pPr>
    </w:p>
    <w:p w14:paraId="59F7A05D" w14:textId="4B25CEFC" w:rsidR="004F1DBA" w:rsidRPr="00683F45" w:rsidRDefault="00B942B1" w:rsidP="004F1DBA">
      <w:pPr>
        <w:pStyle w:val="Overskrift3"/>
        <w:numPr>
          <w:ilvl w:val="0"/>
          <w:numId w:val="0"/>
        </w:numPr>
        <w:ind w:left="720"/>
      </w:pPr>
      <w:bookmarkStart w:id="195" w:name="_Toc174541723"/>
      <w:r>
        <w:t>Modul Rs 19.</w:t>
      </w:r>
      <w:r w:rsidR="00527FDF">
        <w:t>19</w:t>
      </w:r>
      <w:r w:rsidR="004F1DBA">
        <w:t>.</w:t>
      </w:r>
      <w:r w:rsidR="00C4243C">
        <w:t>8</w:t>
      </w:r>
      <w:r w:rsidR="004F1DBA">
        <w:t xml:space="preserve">: Kommunikationskompetencer - </w:t>
      </w:r>
      <w:r w:rsidR="004F1DBA" w:rsidRPr="00683F45">
        <w:t>i arbejdet med mennesker med komplekse kommunikationsbehov</w:t>
      </w:r>
      <w:bookmarkEnd w:id="195"/>
    </w:p>
    <w:p w14:paraId="0BCFFC0F" w14:textId="77777777" w:rsidR="004F1DBA" w:rsidRPr="00683F45" w:rsidRDefault="004F1DBA" w:rsidP="004F1DBA">
      <w:pPr>
        <w:ind w:firstLine="720"/>
        <w:rPr>
          <w:rFonts w:cs="Arial"/>
        </w:rPr>
      </w:pPr>
      <w:r w:rsidRPr="00683F45">
        <w:rPr>
          <w:rFonts w:cs="Arial"/>
        </w:rPr>
        <w:t>10 ECTS-point, intern prøve</w:t>
      </w:r>
    </w:p>
    <w:p w14:paraId="450590FC" w14:textId="77777777" w:rsidR="004F1DBA" w:rsidRDefault="004F1DBA" w:rsidP="004F1DBA">
      <w:pPr>
        <w:rPr>
          <w:b/>
          <w:sz w:val="22"/>
          <w:szCs w:val="22"/>
        </w:rPr>
      </w:pPr>
    </w:p>
    <w:p w14:paraId="0197DC9B" w14:textId="77777777" w:rsidR="004F1DBA" w:rsidRPr="00187FD8" w:rsidRDefault="004F1DBA" w:rsidP="004F1DBA">
      <w:pPr>
        <w:tabs>
          <w:tab w:val="num" w:pos="360"/>
        </w:tabs>
        <w:spacing w:line="232" w:lineRule="atLeast"/>
        <w:ind w:left="360" w:hanging="360"/>
        <w:contextualSpacing/>
        <w:rPr>
          <w:bCs/>
          <w:iCs/>
        </w:rPr>
      </w:pPr>
      <w:r w:rsidRPr="00187FD8">
        <w:rPr>
          <w:b/>
          <w:bCs/>
          <w:iCs/>
        </w:rPr>
        <w:t>Læringsmål</w:t>
      </w:r>
    </w:p>
    <w:p w14:paraId="39F6DD9B" w14:textId="77777777" w:rsidR="004F1DBA" w:rsidRDefault="004F1DBA" w:rsidP="004F1DBA">
      <w:pPr>
        <w:tabs>
          <w:tab w:val="num" w:pos="360"/>
        </w:tabs>
        <w:spacing w:line="232" w:lineRule="atLeast"/>
        <w:ind w:left="360" w:hanging="360"/>
        <w:contextualSpacing/>
      </w:pPr>
      <w:r w:rsidRPr="00187FD8">
        <w:t>Den studerende</w:t>
      </w:r>
    </w:p>
    <w:p w14:paraId="4DB6516B" w14:textId="1B082265" w:rsidR="00C4243C" w:rsidRPr="00187FD8" w:rsidRDefault="00C4243C" w:rsidP="004F1DBA">
      <w:pPr>
        <w:tabs>
          <w:tab w:val="num" w:pos="360"/>
        </w:tabs>
        <w:spacing w:line="232" w:lineRule="atLeast"/>
        <w:ind w:left="360" w:hanging="360"/>
        <w:contextualSpacing/>
      </w:pPr>
      <w:r>
        <w:t>Viden</w:t>
      </w:r>
    </w:p>
    <w:p w14:paraId="743C2BE2" w14:textId="221C3138" w:rsidR="004F1DBA" w:rsidRPr="00187FD8" w:rsidRDefault="004F1DBA" w:rsidP="00D52A6D">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ar viden om lærings</w:t>
      </w:r>
      <w:r w:rsidR="00C4243C">
        <w:rPr>
          <w:rFonts w:ascii="Garamond" w:hAnsi="Garamond"/>
        </w:rPr>
        <w:t>-</w:t>
      </w:r>
      <w:r w:rsidRPr="00187FD8">
        <w:rPr>
          <w:rFonts w:ascii="Garamond" w:hAnsi="Garamond"/>
        </w:rPr>
        <w:t xml:space="preserve"> og udviklingspotentialer i forhold til sprogudvikling, herunder særlige forhold der fremmer interakti</w:t>
      </w:r>
      <w:r w:rsidR="00590346">
        <w:rPr>
          <w:rFonts w:ascii="Garamond" w:hAnsi="Garamond"/>
        </w:rPr>
        <w:t>on og deltagelse</w:t>
      </w:r>
    </w:p>
    <w:p w14:paraId="436C7357" w14:textId="42496B7B" w:rsidR="004F1DBA" w:rsidRDefault="004F1DBA" w:rsidP="00D52A6D">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ar viden om omgivelsernes betydning for vellykket kommunikation i arbejdet med mennesker me</w:t>
      </w:r>
      <w:r w:rsidR="00590346">
        <w:rPr>
          <w:rFonts w:ascii="Garamond" w:hAnsi="Garamond"/>
        </w:rPr>
        <w:t>d komplekse kommunikationsbehov</w:t>
      </w:r>
    </w:p>
    <w:p w14:paraId="213E9D93" w14:textId="5B7558AC" w:rsidR="00C4243C" w:rsidRPr="00C4243C" w:rsidRDefault="00C4243C" w:rsidP="00C4243C">
      <w:pPr>
        <w:spacing w:line="232" w:lineRule="atLeast"/>
      </w:pPr>
      <w:r>
        <w:t>Færdigheder</w:t>
      </w:r>
    </w:p>
    <w:p w14:paraId="32919C5C" w14:textId="5DEDCCF9" w:rsidR="004F1DBA" w:rsidRDefault="004F1DBA" w:rsidP="00D52A6D">
      <w:pPr>
        <w:pStyle w:val="Listeafsnit"/>
        <w:numPr>
          <w:ilvl w:val="0"/>
          <w:numId w:val="81"/>
        </w:numPr>
        <w:tabs>
          <w:tab w:val="num" w:pos="360"/>
        </w:tabs>
        <w:spacing w:line="232" w:lineRule="atLeast"/>
        <w:rPr>
          <w:rFonts w:ascii="Garamond" w:hAnsi="Garamond"/>
        </w:rPr>
      </w:pPr>
      <w:r>
        <w:rPr>
          <w:rFonts w:ascii="Garamond" w:hAnsi="Garamond"/>
        </w:rPr>
        <w:t>m</w:t>
      </w:r>
      <w:r w:rsidRPr="00187FD8">
        <w:rPr>
          <w:rFonts w:ascii="Garamond" w:hAnsi="Garamond"/>
        </w:rPr>
        <w:t>estrer inddragelse af kommunikationsteknologier, der understøtter udviklende dialoger og sprogforståelse hos mål</w:t>
      </w:r>
      <w:r w:rsidR="00590346">
        <w:rPr>
          <w:rFonts w:ascii="Garamond" w:hAnsi="Garamond"/>
        </w:rPr>
        <w:t>gruppen</w:t>
      </w:r>
      <w:r w:rsidRPr="00187FD8">
        <w:rPr>
          <w:rFonts w:ascii="Garamond" w:hAnsi="Garamond"/>
        </w:rPr>
        <w:t xml:space="preserve"> </w:t>
      </w:r>
    </w:p>
    <w:p w14:paraId="3096BA96" w14:textId="2A595ADB" w:rsidR="00C4243C" w:rsidRPr="00C4243C" w:rsidRDefault="00C4243C" w:rsidP="00C4243C">
      <w:pPr>
        <w:spacing w:line="232" w:lineRule="atLeast"/>
      </w:pPr>
      <w:r>
        <w:t>Kompetencer</w:t>
      </w:r>
    </w:p>
    <w:p w14:paraId="1745120B" w14:textId="77777777" w:rsidR="00C4243C" w:rsidRPr="00187FD8" w:rsidRDefault="00C4243C" w:rsidP="00C4243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forestå og udvikle dialogbaserede procesforløb i et relationelt perspektiv (F.eks. familie, kolleger, tværprofessionelle og/eller tværsektorielle samarbejdspartnere) i relation til udviklingen af kommu</w:t>
      </w:r>
      <w:r>
        <w:rPr>
          <w:rFonts w:ascii="Garamond" w:hAnsi="Garamond"/>
        </w:rPr>
        <w:t>nikationskompetence og -praksis</w:t>
      </w:r>
    </w:p>
    <w:p w14:paraId="3613D436" w14:textId="77777777" w:rsidR="00C4243C" w:rsidRPr="00187FD8" w:rsidRDefault="00C4243C" w:rsidP="00C4243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reflektere over specialpædagogiske perspektiver og paradigmer i relation til opbygning af kommunikationsmiljøer for mennesker med komplekse kommunikatio</w:t>
      </w:r>
      <w:r>
        <w:rPr>
          <w:rFonts w:ascii="Garamond" w:hAnsi="Garamond"/>
        </w:rPr>
        <w:t>nsbehov</w:t>
      </w:r>
    </w:p>
    <w:p w14:paraId="044C3D82" w14:textId="77777777" w:rsidR="00C4243C" w:rsidRPr="00187FD8" w:rsidRDefault="00C4243C" w:rsidP="00C4243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analysere og reflektere over samspils- og kommunikationspraksis i et socio -kognitivt pe</w:t>
      </w:r>
      <w:r>
        <w:rPr>
          <w:rFonts w:ascii="Garamond" w:hAnsi="Garamond"/>
        </w:rPr>
        <w:t>rspektiv, herunder videoanalyse</w:t>
      </w:r>
    </w:p>
    <w:p w14:paraId="0567C2D5" w14:textId="77777777" w:rsidR="00C4243C" w:rsidRPr="00187FD8" w:rsidRDefault="00C4243C" w:rsidP="00C4243C">
      <w:pPr>
        <w:pStyle w:val="Listeafsnit"/>
        <w:spacing w:line="232" w:lineRule="atLeast"/>
        <w:rPr>
          <w:rFonts w:ascii="Garamond" w:hAnsi="Garamond"/>
        </w:rPr>
      </w:pPr>
    </w:p>
    <w:p w14:paraId="17284167" w14:textId="77777777" w:rsidR="004F1DBA" w:rsidRDefault="004F1DBA" w:rsidP="004F1DBA">
      <w:pPr>
        <w:pStyle w:val="Listeafsnit"/>
        <w:widowControl w:val="0"/>
        <w:spacing w:line="276" w:lineRule="auto"/>
        <w:rPr>
          <w:rFonts w:ascii="Arial" w:hAnsi="Arial" w:cs="Arial"/>
          <w:sz w:val="20"/>
          <w:szCs w:val="20"/>
        </w:rPr>
      </w:pPr>
    </w:p>
    <w:p w14:paraId="7E61C6EF" w14:textId="77777777" w:rsidR="004F1DBA" w:rsidRDefault="004F1DBA" w:rsidP="004F1DBA">
      <w:pPr>
        <w:pStyle w:val="Listeafsnit"/>
        <w:widowControl w:val="0"/>
        <w:spacing w:line="276" w:lineRule="auto"/>
        <w:rPr>
          <w:rFonts w:ascii="Arial" w:hAnsi="Arial" w:cs="Arial"/>
          <w:sz w:val="20"/>
          <w:szCs w:val="20"/>
        </w:rPr>
      </w:pPr>
    </w:p>
    <w:p w14:paraId="584CA521" w14:textId="77777777" w:rsidR="004F1DBA" w:rsidRDefault="004F1DBA">
      <w:pPr>
        <w:rPr>
          <w:rFonts w:cs="Arial"/>
          <w:b/>
          <w:bCs/>
        </w:rPr>
      </w:pPr>
      <w:r>
        <w:rPr>
          <w:rFonts w:cs="Arial"/>
          <w:b/>
          <w:bCs/>
        </w:rPr>
        <w:br w:type="page"/>
      </w:r>
    </w:p>
    <w:p w14:paraId="643EF532" w14:textId="513BB258" w:rsidR="00AB3ABA" w:rsidRPr="00992D1F" w:rsidRDefault="00D52A6D" w:rsidP="00AB3ABA">
      <w:pPr>
        <w:rPr>
          <w:rFonts w:cs="Arial"/>
        </w:rPr>
      </w:pPr>
      <w:r>
        <w:rPr>
          <w:rFonts w:cs="Arial"/>
          <w:b/>
          <w:bCs/>
        </w:rPr>
        <w:lastRenderedPageBreak/>
        <w:t>Diplomuddannelse i Pædagogik</w:t>
      </w:r>
    </w:p>
    <w:p w14:paraId="643EF533" w14:textId="141C4A14" w:rsidR="00AB3ABA" w:rsidRDefault="004F1DBA" w:rsidP="00207D3A">
      <w:pPr>
        <w:pStyle w:val="Overskrift2"/>
      </w:pPr>
      <w:bookmarkStart w:id="196" w:name="_Toc174541724"/>
      <w:r>
        <w:t>19.</w:t>
      </w:r>
      <w:r w:rsidR="00527FDF">
        <w:t>20</w:t>
      </w:r>
      <w:r w:rsidR="00207D3A" w:rsidRPr="00207D3A">
        <w:t xml:space="preserve"> S</w:t>
      </w:r>
      <w:r w:rsidR="00207D3A">
        <w:t>YNS</w:t>
      </w:r>
      <w:r w:rsidR="00207D3A" w:rsidRPr="00207D3A">
        <w:t xml:space="preserve">PÆDAGOGIK </w:t>
      </w:r>
      <w:r w:rsidR="00207D3A">
        <w:t>OG SYNS(RE)</w:t>
      </w:r>
      <w:r w:rsidR="009D36BD">
        <w:t>HABILITERING</w:t>
      </w:r>
      <w:bookmarkEnd w:id="196"/>
      <w:r w:rsidR="009D36BD">
        <w:t xml:space="preserve"> </w:t>
      </w:r>
    </w:p>
    <w:p w14:paraId="643EF534" w14:textId="77777777" w:rsidR="00AB3ABA" w:rsidRDefault="00AB3ABA" w:rsidP="00AB3ABA">
      <w:pPr>
        <w:rPr>
          <w:b/>
          <w:sz w:val="22"/>
          <w:szCs w:val="22"/>
        </w:rPr>
      </w:pPr>
    </w:p>
    <w:p w14:paraId="643EF535" w14:textId="77777777" w:rsidR="00AB3ABA" w:rsidRPr="00AB3ABA" w:rsidRDefault="00AB3ABA" w:rsidP="00AB3ABA">
      <w:pPr>
        <w:rPr>
          <w:b/>
        </w:rPr>
      </w:pPr>
      <w:r w:rsidRPr="00AB3ABA">
        <w:rPr>
          <w:b/>
        </w:rPr>
        <w:t>Formål</w:t>
      </w:r>
    </w:p>
    <w:p w14:paraId="643EF536" w14:textId="77777777" w:rsidR="00AB3ABA" w:rsidRPr="00AB3ABA" w:rsidRDefault="00AB3ABA" w:rsidP="00AB3ABA">
      <w:r w:rsidRPr="00AB3ABA">
        <w:t>Uddannelsesretningens formål er, at den studerende i tæt samspil med praksis og på baggrund af aktuel viden og teoretisk indsigt</w:t>
      </w:r>
      <w:r w:rsidR="00497B4A">
        <w:t>,</w:t>
      </w:r>
      <w:r w:rsidRPr="00AB3ABA">
        <w:t xml:space="preserve"> kan udrede komplekse problemstillinger og specialpædagogiske behov samt udvikle og tilrettelægge synspædagogiske, specialiserede indsatser for børn, unge, voksne og ældre borgere med synsnedsættelse eller blindhed. Den studerende skal kunne bidrage til virkningsfulde og sammenhængende forløb for denne målgruppe i et tværprofessionelt, koordineret samarbejde med det formål at udvikle synspædagogisk praksis og syns(re)habilitering.</w:t>
      </w:r>
    </w:p>
    <w:p w14:paraId="643EF537" w14:textId="77777777" w:rsidR="00AB3ABA" w:rsidRPr="00AB3ABA" w:rsidRDefault="00AB3ABA" w:rsidP="00AB3ABA"/>
    <w:p w14:paraId="643EF538" w14:textId="77777777" w:rsidR="00AB3ABA" w:rsidRPr="00AB3ABA" w:rsidRDefault="00AB3ABA" w:rsidP="00AB3ABA">
      <w:pPr>
        <w:spacing w:after="240"/>
        <w:rPr>
          <w:b/>
        </w:rPr>
      </w:pPr>
      <w:r w:rsidRPr="00AB3ABA">
        <w:rPr>
          <w:b/>
        </w:rPr>
        <w:t>Mål for læringsudbytte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985"/>
      </w:tblGrid>
      <w:tr w:rsidR="00AB3ABA" w:rsidRPr="00AB3ABA" w14:paraId="643EF53F" w14:textId="77777777" w:rsidTr="000358B8">
        <w:tc>
          <w:tcPr>
            <w:tcW w:w="5000" w:type="pct"/>
            <w:gridSpan w:val="2"/>
          </w:tcPr>
          <w:p w14:paraId="643EF539" w14:textId="77777777" w:rsidR="00AB3ABA" w:rsidRPr="00AB3ABA" w:rsidRDefault="00AB3ABA" w:rsidP="00AB3ABA">
            <w:pPr>
              <w:rPr>
                <w:b/>
              </w:rPr>
            </w:pPr>
            <w:r w:rsidRPr="00AB3ABA">
              <w:rPr>
                <w:b/>
              </w:rPr>
              <w:t xml:space="preserve">Kompetencemål </w:t>
            </w:r>
          </w:p>
          <w:p w14:paraId="643EF53A" w14:textId="77777777" w:rsidR="00AB3ABA" w:rsidRPr="00AB3ABA" w:rsidRDefault="00AB3ABA" w:rsidP="00AB3ABA">
            <w:r w:rsidRPr="00AB3ABA">
              <w:t>Det er målet, at den studerende gennem integration af praksiserfaring og udviklingsorientering opnår kompetencer til at</w:t>
            </w:r>
          </w:p>
          <w:p w14:paraId="643EF53B" w14:textId="77777777" w:rsidR="00AB3ABA" w:rsidRPr="00AB3ABA" w:rsidRDefault="00AB3ABA" w:rsidP="00D52A6D">
            <w:pPr>
              <w:numPr>
                <w:ilvl w:val="0"/>
                <w:numId w:val="91"/>
              </w:numPr>
              <w:spacing w:line="232" w:lineRule="atLeast"/>
            </w:pPr>
            <w:r w:rsidRPr="00AB3ABA">
              <w:t>varetage specialiserede, synspædagogiske funktioner på baggrund af indsigt i synsfunktion, personlige og omgivelsesmæssige faktorer, kompensationsbehov og lovgivningsmæssige rammer</w:t>
            </w:r>
          </w:p>
          <w:p w14:paraId="643EF53C" w14:textId="77777777" w:rsidR="00AB3ABA" w:rsidRPr="00AB3ABA" w:rsidRDefault="00AB3ABA" w:rsidP="00D52A6D">
            <w:pPr>
              <w:numPr>
                <w:ilvl w:val="0"/>
                <w:numId w:val="91"/>
              </w:numPr>
              <w:spacing w:line="232" w:lineRule="atLeast"/>
            </w:pPr>
            <w:r w:rsidRPr="00AB3ABA">
              <w:t>indgå i helhedsorienteret og tværprofessionelt samarbejde med relevante aktører, pårørende og andre netværk for at fremme inklusion og deltagelse i hverdagsliv, skole, uddannelse, arbejde og fritid</w:t>
            </w:r>
          </w:p>
          <w:p w14:paraId="643EF53D" w14:textId="77777777" w:rsidR="00AB3ABA" w:rsidRPr="00AB3ABA" w:rsidRDefault="00AB3ABA" w:rsidP="00D52A6D">
            <w:pPr>
              <w:numPr>
                <w:ilvl w:val="0"/>
                <w:numId w:val="91"/>
              </w:numPr>
              <w:spacing w:line="232" w:lineRule="atLeast"/>
            </w:pPr>
            <w:r w:rsidRPr="00AB3ABA">
              <w:t>udrede og analysere synspædagogiske behov samt planlægge, gennemføre og evaluere synspædagogiske indsatser for at fremme aktivitet, kommunikation, leg, læring og udvikling</w:t>
            </w:r>
          </w:p>
          <w:p w14:paraId="643EF53E" w14:textId="77777777" w:rsidR="00AB3ABA" w:rsidRPr="00AB3ABA" w:rsidRDefault="00AB3ABA" w:rsidP="00D52A6D">
            <w:pPr>
              <w:numPr>
                <w:ilvl w:val="0"/>
                <w:numId w:val="91"/>
              </w:numPr>
              <w:spacing w:after="240" w:line="232" w:lineRule="atLeast"/>
            </w:pPr>
            <w:r w:rsidRPr="00AB3ABA">
              <w:t xml:space="preserve">påtage sig ansvar for at facilitere undervisnings- og (re)habiliteringsforløb for borgere med synsnedsættelse eller blindhed på baggrund af didaktiske og metodiske overvejelser </w:t>
            </w:r>
          </w:p>
        </w:tc>
      </w:tr>
      <w:tr w:rsidR="00AB3ABA" w:rsidRPr="00AB3ABA" w14:paraId="643EF541" w14:textId="77777777" w:rsidTr="000358B8">
        <w:tc>
          <w:tcPr>
            <w:tcW w:w="5000" w:type="pct"/>
            <w:gridSpan w:val="2"/>
          </w:tcPr>
          <w:p w14:paraId="0B305118" w14:textId="77777777" w:rsidR="00AB3ABA" w:rsidRDefault="00AB3ABA" w:rsidP="00AB3ABA">
            <w:r w:rsidRPr="00AB3ABA">
              <w:t>For at opnå disse kompetencer skal den studerende</w:t>
            </w:r>
          </w:p>
          <w:p w14:paraId="643EF540" w14:textId="05EA5E4D" w:rsidR="008461FD" w:rsidRPr="00AB3ABA" w:rsidRDefault="008461FD" w:rsidP="00AB3ABA"/>
        </w:tc>
      </w:tr>
      <w:tr w:rsidR="00AB3ABA" w:rsidRPr="00AB3ABA" w14:paraId="643EF54F" w14:textId="77777777" w:rsidTr="000358B8">
        <w:trPr>
          <w:trHeight w:val="274"/>
        </w:trPr>
        <w:tc>
          <w:tcPr>
            <w:tcW w:w="2411" w:type="pct"/>
          </w:tcPr>
          <w:p w14:paraId="643EF543" w14:textId="77777777" w:rsidR="00AB3ABA" w:rsidRPr="00AB3ABA" w:rsidRDefault="00AB3ABA" w:rsidP="00AB3ABA">
            <w:pPr>
              <w:rPr>
                <w:b/>
              </w:rPr>
            </w:pPr>
            <w:r w:rsidRPr="00AB3ABA">
              <w:rPr>
                <w:b/>
              </w:rPr>
              <w:t>Viden</w:t>
            </w:r>
          </w:p>
          <w:p w14:paraId="643EF544" w14:textId="77777777" w:rsidR="00AB3ABA" w:rsidRPr="00AB3ABA" w:rsidRDefault="00AB3ABA" w:rsidP="00D52A6D">
            <w:pPr>
              <w:numPr>
                <w:ilvl w:val="0"/>
                <w:numId w:val="95"/>
              </w:numPr>
              <w:spacing w:line="232" w:lineRule="atLeast"/>
              <w:contextualSpacing/>
            </w:pPr>
            <w:r w:rsidRPr="00AB3ABA">
              <w:t>have indsigt i og kunne reflektere over synspædagogik som en del af det specialpædagogiske og pædagogiske fagområde</w:t>
            </w:r>
          </w:p>
          <w:p w14:paraId="643EF545" w14:textId="77777777" w:rsidR="00AB3ABA" w:rsidRPr="00AB3ABA" w:rsidRDefault="00AB3ABA" w:rsidP="00D52A6D">
            <w:pPr>
              <w:numPr>
                <w:ilvl w:val="0"/>
                <w:numId w:val="92"/>
              </w:numPr>
              <w:spacing w:line="232" w:lineRule="atLeast"/>
            </w:pPr>
            <w:r w:rsidRPr="00AB3ABA">
              <w:t>kunne reflektere over egen praksis med udgangspunkt i handicap- og (re)habiliteringsforståelser samt deltagelses- og inklusionsbegreber</w:t>
            </w:r>
          </w:p>
          <w:p w14:paraId="643EF546" w14:textId="77777777" w:rsidR="00AB3ABA" w:rsidRPr="00AB3ABA" w:rsidRDefault="00AB3ABA" w:rsidP="00D52A6D">
            <w:pPr>
              <w:numPr>
                <w:ilvl w:val="0"/>
                <w:numId w:val="92"/>
              </w:numPr>
              <w:spacing w:line="232" w:lineRule="atLeast"/>
            </w:pPr>
            <w:r w:rsidRPr="00AB3ABA">
              <w:t>have viden om perceptuelle, kognitive og neurologiske processer</w:t>
            </w:r>
          </w:p>
          <w:p w14:paraId="643EF547" w14:textId="77777777" w:rsidR="00AB3ABA" w:rsidRPr="00AB3ABA" w:rsidRDefault="00AB3ABA" w:rsidP="00D52A6D">
            <w:pPr>
              <w:numPr>
                <w:ilvl w:val="0"/>
                <w:numId w:val="92"/>
              </w:numPr>
              <w:spacing w:line="232" w:lineRule="atLeast"/>
            </w:pPr>
            <w:r w:rsidRPr="00AB3ABA">
              <w:t>have viden om og kunne reflektere over udviklings- og socialpsykologiske aspekter</w:t>
            </w:r>
          </w:p>
        </w:tc>
        <w:tc>
          <w:tcPr>
            <w:tcW w:w="2589" w:type="pct"/>
          </w:tcPr>
          <w:p w14:paraId="643EF549" w14:textId="77777777" w:rsidR="00AB3ABA" w:rsidRPr="00AB3ABA" w:rsidRDefault="00AB3ABA" w:rsidP="00CC2538">
            <w:pPr>
              <w:rPr>
                <w:b/>
              </w:rPr>
            </w:pPr>
            <w:r w:rsidRPr="00AB3ABA">
              <w:rPr>
                <w:b/>
              </w:rPr>
              <w:t>Færdigheder</w:t>
            </w:r>
          </w:p>
          <w:p w14:paraId="643EF54A" w14:textId="77777777" w:rsidR="00AB3ABA" w:rsidRPr="00AB3ABA" w:rsidRDefault="00AB3ABA" w:rsidP="00D52A6D">
            <w:pPr>
              <w:numPr>
                <w:ilvl w:val="0"/>
                <w:numId w:val="94"/>
              </w:numPr>
              <w:contextualSpacing/>
            </w:pPr>
            <w:r w:rsidRPr="00AB3ABA">
              <w:t>kunne tolke og vurdere resultater fra oftalmologiske, optiske, psykologiske og synspædagogiske udredninger</w:t>
            </w:r>
          </w:p>
          <w:p w14:paraId="643EF54B" w14:textId="77777777" w:rsidR="00AB3ABA" w:rsidRPr="00AB3ABA" w:rsidRDefault="00AB3ABA" w:rsidP="00D52A6D">
            <w:pPr>
              <w:numPr>
                <w:ilvl w:val="0"/>
                <w:numId w:val="93"/>
              </w:numPr>
              <w:spacing w:line="232" w:lineRule="atLeast"/>
            </w:pPr>
            <w:r w:rsidRPr="00AB3ABA">
              <w:t>kunne gennemføre synspædagogiske udredninger og indsatser i undervisnings- og (re)habiliteringsforløb</w:t>
            </w:r>
          </w:p>
          <w:p w14:paraId="643EF54C" w14:textId="77777777" w:rsidR="00AB3ABA" w:rsidRPr="00AB3ABA" w:rsidRDefault="00AB3ABA" w:rsidP="00D52A6D">
            <w:pPr>
              <w:numPr>
                <w:ilvl w:val="0"/>
                <w:numId w:val="93"/>
              </w:numPr>
              <w:spacing w:line="232" w:lineRule="atLeast"/>
            </w:pPr>
            <w:r w:rsidRPr="00AB3ABA">
              <w:t>kunne håndtere og analysere komplekse problemstillinger i praksis, herunder psykologiske, sociale og holdningsmæssige faktorer</w:t>
            </w:r>
          </w:p>
          <w:p w14:paraId="643EF54D" w14:textId="77777777" w:rsidR="00AB3ABA" w:rsidRDefault="00AB3ABA" w:rsidP="00D52A6D">
            <w:pPr>
              <w:numPr>
                <w:ilvl w:val="0"/>
                <w:numId w:val="93"/>
              </w:numPr>
              <w:spacing w:line="232" w:lineRule="atLeast"/>
            </w:pPr>
            <w:r w:rsidRPr="00AB3ABA">
              <w:t>kunne arbejde selvstændigt og tværprofessionelt inden for syns(re)habilitering og synspædagogisk vejledning og rådgivning</w:t>
            </w:r>
          </w:p>
          <w:p w14:paraId="643EF54E" w14:textId="77777777" w:rsidR="00497B4A" w:rsidRPr="00AB3ABA" w:rsidRDefault="00497B4A" w:rsidP="00497B4A">
            <w:pPr>
              <w:spacing w:line="232" w:lineRule="atLeast"/>
              <w:ind w:left="720"/>
            </w:pPr>
          </w:p>
        </w:tc>
      </w:tr>
    </w:tbl>
    <w:p w14:paraId="643EF550" w14:textId="77777777" w:rsidR="00AB3ABA" w:rsidRDefault="00AB3ABA" w:rsidP="00AB3ABA">
      <w:pPr>
        <w:rPr>
          <w:rFonts w:cs="Arial"/>
        </w:rPr>
      </w:pPr>
    </w:p>
    <w:p w14:paraId="0714F81E" w14:textId="0668631D" w:rsidR="009D09C6" w:rsidRDefault="009D09C6">
      <w:pPr>
        <w:rPr>
          <w:rFonts w:cs="Arial"/>
          <w:b/>
        </w:rPr>
      </w:pPr>
    </w:p>
    <w:p w14:paraId="7213C9D0" w14:textId="77777777" w:rsidR="00B942B1" w:rsidRDefault="00B942B1">
      <w:pPr>
        <w:rPr>
          <w:rFonts w:cs="Arial"/>
          <w:b/>
        </w:rPr>
      </w:pPr>
      <w:r>
        <w:rPr>
          <w:rFonts w:cs="Arial"/>
          <w:b/>
        </w:rPr>
        <w:br w:type="page"/>
      </w:r>
    </w:p>
    <w:p w14:paraId="643EF551" w14:textId="4D8B3F9A" w:rsidR="00AB3ABA" w:rsidRPr="00AB3ABA" w:rsidRDefault="00AB3ABA" w:rsidP="00AB3ABA">
      <w:pPr>
        <w:rPr>
          <w:rFonts w:cs="Arial"/>
          <w:b/>
        </w:rPr>
      </w:pPr>
      <w:r>
        <w:rPr>
          <w:rFonts w:cs="Arial"/>
          <w:b/>
        </w:rPr>
        <w:lastRenderedPageBreak/>
        <w:t>Moduler</w:t>
      </w:r>
    </w:p>
    <w:p w14:paraId="643EF552" w14:textId="77777777" w:rsidR="00AB3ABA" w:rsidRPr="00AB3ABA" w:rsidRDefault="00AB3ABA" w:rsidP="00AB3ABA">
      <w:pPr>
        <w:rPr>
          <w:rFonts w:cs="Arial"/>
        </w:rPr>
      </w:pPr>
      <w:r w:rsidRPr="00AB3ABA">
        <w:rPr>
          <w:rFonts w:cs="Arial"/>
        </w:rPr>
        <w:t>Modul 1: Synsnedsættelse eller blindhed – udredning</w:t>
      </w:r>
    </w:p>
    <w:p w14:paraId="643EF553" w14:textId="77777777" w:rsidR="00AB3ABA" w:rsidRPr="007F11E4" w:rsidRDefault="00AB3ABA" w:rsidP="00AB3ABA">
      <w:pPr>
        <w:rPr>
          <w:rFonts w:cs="Arial"/>
        </w:rPr>
      </w:pPr>
      <w:r>
        <w:rPr>
          <w:rFonts w:cs="Arial"/>
        </w:rPr>
        <w:t>Modul 2</w:t>
      </w:r>
      <w:r w:rsidRPr="007F11E4">
        <w:rPr>
          <w:rFonts w:cs="Arial"/>
        </w:rPr>
        <w:t>: Synsnedsættelse eller blindhed – læring, rehabilitering og udvikling</w:t>
      </w:r>
    </w:p>
    <w:p w14:paraId="643EF554" w14:textId="77777777" w:rsidR="00AB3ABA" w:rsidRPr="007F11E4" w:rsidRDefault="00AB3ABA" w:rsidP="00AB3ABA">
      <w:pPr>
        <w:rPr>
          <w:rFonts w:cs="Arial"/>
        </w:rPr>
      </w:pPr>
      <w:r>
        <w:rPr>
          <w:rFonts w:cs="Arial"/>
        </w:rPr>
        <w:t>Modul 3</w:t>
      </w:r>
      <w:r w:rsidRPr="007F11E4">
        <w:rPr>
          <w:rFonts w:cs="Arial"/>
        </w:rPr>
        <w:t xml:space="preserve">: </w:t>
      </w:r>
      <w:r>
        <w:rPr>
          <w:rFonts w:cs="Arial"/>
        </w:rPr>
        <w:t>ADL – Almindelig</w:t>
      </w:r>
      <w:r w:rsidRPr="007F11E4">
        <w:rPr>
          <w:rFonts w:cs="Arial"/>
        </w:rPr>
        <w:t xml:space="preserve"> Daglig Levevis. At kunne klare sig i hverdagslivet med synsnedsættelse </w:t>
      </w:r>
      <w:r w:rsidR="009C7517">
        <w:rPr>
          <w:rFonts w:cs="Arial"/>
        </w:rPr>
        <w:t xml:space="preserve">              </w:t>
      </w:r>
      <w:r w:rsidRPr="007F11E4">
        <w:rPr>
          <w:rFonts w:cs="Arial"/>
        </w:rPr>
        <w:t xml:space="preserve">eller blindhed </w:t>
      </w:r>
    </w:p>
    <w:p w14:paraId="643EF555" w14:textId="77777777" w:rsidR="00AB3ABA" w:rsidRDefault="00AB3ABA" w:rsidP="00AB3ABA">
      <w:pPr>
        <w:rPr>
          <w:rFonts w:cs="Arial"/>
        </w:rPr>
      </w:pPr>
      <w:r>
        <w:rPr>
          <w:rFonts w:cs="Arial"/>
        </w:rPr>
        <w:t>Modul 4</w:t>
      </w:r>
      <w:r w:rsidRPr="007F11E4">
        <w:rPr>
          <w:rFonts w:cs="Arial"/>
        </w:rPr>
        <w:t xml:space="preserve">: O&amp;M – Orientering og Mobility. At kunne færdes i det fysiske miljø med synsnedsættelse eller blindhed </w:t>
      </w:r>
    </w:p>
    <w:p w14:paraId="643EF556" w14:textId="77777777" w:rsidR="00AB3ABA" w:rsidRDefault="00AB3ABA" w:rsidP="00AB3ABA">
      <w:pPr>
        <w:rPr>
          <w:rFonts w:cs="Arial"/>
        </w:rPr>
      </w:pPr>
      <w:r>
        <w:rPr>
          <w:rFonts w:cs="Arial"/>
        </w:rPr>
        <w:t>Modul 5: Erhvervet hjerneskade og synsnedsættelse, unge og voksne</w:t>
      </w:r>
    </w:p>
    <w:p w14:paraId="643EF557" w14:textId="77777777" w:rsidR="00497B4A" w:rsidRDefault="00497B4A" w:rsidP="00497B4A">
      <w:pPr>
        <w:rPr>
          <w:b/>
        </w:rPr>
      </w:pPr>
    </w:p>
    <w:p w14:paraId="643EF558" w14:textId="77777777" w:rsidR="00497B4A" w:rsidRPr="00AB3ABA" w:rsidRDefault="00497B4A" w:rsidP="00497B4A">
      <w:pPr>
        <w:rPr>
          <w:b/>
        </w:rPr>
      </w:pPr>
      <w:r w:rsidRPr="00AB3ABA">
        <w:rPr>
          <w:b/>
        </w:rPr>
        <w:t>Forkundskaber</w:t>
      </w:r>
    </w:p>
    <w:p w14:paraId="643EF559" w14:textId="19931D2D" w:rsidR="00497B4A" w:rsidRPr="00AB3ABA" w:rsidRDefault="00497B4A" w:rsidP="00497B4A">
      <w:r w:rsidRPr="00AB3ABA">
        <w:t>Det anbefales, at den studerende har kompetencer, viden og fæ</w:t>
      </w:r>
      <w:r w:rsidR="0039594D">
        <w:t>rdigheder inden for udredning af -</w:t>
      </w:r>
      <w:r w:rsidRPr="00AB3ABA">
        <w:t>, tilrettelæggelse af synspædagogiske forløb og (re)habiliteringsforløb for borgere med nedsat syn eller blindhed (svarende til modul 1 og 2) inden påbegyndelse af modul 3,</w:t>
      </w:r>
      <w:r w:rsidR="0039594D">
        <w:t xml:space="preserve"> </w:t>
      </w:r>
      <w:r w:rsidRPr="00AB3ABA">
        <w:t>4 og 5.</w:t>
      </w:r>
    </w:p>
    <w:p w14:paraId="643EF55A" w14:textId="77777777" w:rsidR="00501C89" w:rsidRDefault="00501C89" w:rsidP="00207D3A">
      <w:pPr>
        <w:pStyle w:val="Overskrift2"/>
      </w:pPr>
    </w:p>
    <w:p w14:paraId="3181B701" w14:textId="5F931A69" w:rsidR="008461FD" w:rsidRDefault="008461FD">
      <w:pPr>
        <w:rPr>
          <w:rFonts w:ascii="Arial" w:eastAsia="Calibri" w:hAnsi="Arial"/>
          <w:bCs/>
          <w:i/>
          <w:noProof/>
          <w:szCs w:val="20"/>
        </w:rPr>
      </w:pPr>
      <w:bookmarkStart w:id="197" w:name="_Toc284248044"/>
    </w:p>
    <w:p w14:paraId="643EF55B" w14:textId="6DAB8271" w:rsidR="00501C89" w:rsidRPr="009A1434" w:rsidRDefault="00B942B1" w:rsidP="008461FD">
      <w:pPr>
        <w:pStyle w:val="Overskrift3"/>
        <w:numPr>
          <w:ilvl w:val="0"/>
          <w:numId w:val="0"/>
        </w:numPr>
        <w:ind w:left="720"/>
        <w:rPr>
          <w:color w:val="FF0000"/>
        </w:rPr>
      </w:pPr>
      <w:bookmarkStart w:id="198" w:name="_Toc174541725"/>
      <w:r>
        <w:rPr>
          <w:bCs/>
        </w:rPr>
        <w:t>Modul Rs 19.</w:t>
      </w:r>
      <w:r w:rsidR="00527FDF">
        <w:rPr>
          <w:bCs/>
        </w:rPr>
        <w:t>20</w:t>
      </w:r>
      <w:r w:rsidR="00501C89">
        <w:rPr>
          <w:bCs/>
        </w:rPr>
        <w:t>.1</w:t>
      </w:r>
      <w:r w:rsidR="00501C89" w:rsidRPr="00C91738">
        <w:rPr>
          <w:bCs/>
        </w:rPr>
        <w:t xml:space="preserve">: </w:t>
      </w:r>
      <w:r w:rsidR="00501C89" w:rsidRPr="00C91738">
        <w:t xml:space="preserve">Synsnedsættelse eller blindhed </w:t>
      </w:r>
      <w:r w:rsidR="00CC2538">
        <w:rPr>
          <w:rFonts w:cs="Arial"/>
        </w:rPr>
        <w:t xml:space="preserve">- </w:t>
      </w:r>
      <w:r w:rsidR="00501C89" w:rsidRPr="00C91738">
        <w:t>udredning</w:t>
      </w:r>
      <w:bookmarkEnd w:id="197"/>
      <w:bookmarkEnd w:id="198"/>
      <w:r w:rsidR="00501C89" w:rsidRPr="00C91738">
        <w:t xml:space="preserve"> </w:t>
      </w:r>
    </w:p>
    <w:p w14:paraId="643EF55C" w14:textId="77777777" w:rsidR="00501C89" w:rsidRPr="00C91738" w:rsidRDefault="00501C89" w:rsidP="00501C89">
      <w:pPr>
        <w:ind w:firstLine="720"/>
        <w:rPr>
          <w:rFonts w:cs="Arial"/>
        </w:rPr>
      </w:pPr>
      <w:r w:rsidRPr="00C91738">
        <w:rPr>
          <w:rFonts w:cs="Arial"/>
        </w:rPr>
        <w:t>10 ECTS-point, intern prøve</w:t>
      </w:r>
    </w:p>
    <w:p w14:paraId="643EF55D" w14:textId="77777777" w:rsidR="00501C89" w:rsidRDefault="00501C89" w:rsidP="00501C89">
      <w:pPr>
        <w:contextualSpacing/>
        <w:rPr>
          <w:rFonts w:cs="Arial"/>
          <w:b/>
        </w:rPr>
      </w:pPr>
    </w:p>
    <w:p w14:paraId="643EF55E" w14:textId="77777777" w:rsidR="00501C89" w:rsidRPr="00187FD8" w:rsidRDefault="00501C89" w:rsidP="00501C89">
      <w:pPr>
        <w:tabs>
          <w:tab w:val="num" w:pos="360"/>
        </w:tabs>
        <w:spacing w:line="232" w:lineRule="atLeast"/>
        <w:ind w:left="360" w:hanging="360"/>
        <w:contextualSpacing/>
        <w:rPr>
          <w:b/>
        </w:rPr>
      </w:pPr>
      <w:r w:rsidRPr="00187FD8">
        <w:rPr>
          <w:b/>
        </w:rPr>
        <w:t>Læringsmål</w:t>
      </w:r>
    </w:p>
    <w:p w14:paraId="643EF55F" w14:textId="77777777" w:rsidR="00501C89" w:rsidRDefault="00501C89" w:rsidP="00501C89">
      <w:pPr>
        <w:tabs>
          <w:tab w:val="num" w:pos="360"/>
        </w:tabs>
        <w:spacing w:line="232" w:lineRule="atLeast"/>
        <w:ind w:left="360" w:hanging="360"/>
        <w:contextualSpacing/>
      </w:pPr>
      <w:r w:rsidRPr="00187FD8">
        <w:t xml:space="preserve">Den studerende </w:t>
      </w:r>
    </w:p>
    <w:p w14:paraId="08921DDF" w14:textId="793ED7BB" w:rsidR="00C4243C" w:rsidRPr="00187FD8" w:rsidRDefault="00C4243C" w:rsidP="00501C89">
      <w:pPr>
        <w:tabs>
          <w:tab w:val="num" w:pos="360"/>
        </w:tabs>
        <w:spacing w:line="232" w:lineRule="atLeast"/>
        <w:ind w:left="360" w:hanging="360"/>
        <w:contextualSpacing/>
      </w:pPr>
      <w:r>
        <w:t>Viden</w:t>
      </w:r>
    </w:p>
    <w:p w14:paraId="643EF562" w14:textId="0103F597" w:rsidR="00501C89" w:rsidRPr="00187FD8"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h</w:t>
      </w:r>
      <w:r w:rsidRPr="00187FD8">
        <w:rPr>
          <w:rFonts w:ascii="Garamond" w:hAnsi="Garamond"/>
        </w:rPr>
        <w:t>ar viden om kognitive og neurologiske processer som</w:t>
      </w:r>
      <w:r w:rsidR="008322B6">
        <w:rPr>
          <w:rFonts w:ascii="Garamond" w:hAnsi="Garamond"/>
        </w:rPr>
        <w:t xml:space="preserve"> grundlag for visuel perception</w:t>
      </w:r>
    </w:p>
    <w:p w14:paraId="643EF563" w14:textId="49544EB9" w:rsidR="00501C89" w:rsidRPr="00187FD8"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h</w:t>
      </w:r>
      <w:r w:rsidRPr="00187FD8">
        <w:rPr>
          <w:rFonts w:ascii="Garamond" w:hAnsi="Garamond"/>
        </w:rPr>
        <w:t>ar viden om øjets anatomi, synsfunktion, synsnedsættelse og om kompensationsmuligheder i hverdagslivet for grupper og/eller enkeltpersoner med</w:t>
      </w:r>
      <w:r w:rsidR="008322B6">
        <w:rPr>
          <w:rFonts w:ascii="Garamond" w:hAnsi="Garamond"/>
        </w:rPr>
        <w:t xml:space="preserve"> synsnedsættelse eller blindhed</w:t>
      </w:r>
    </w:p>
    <w:p w14:paraId="643EF564" w14:textId="76954BBC" w:rsidR="00501C89"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h</w:t>
      </w:r>
      <w:r w:rsidRPr="00187FD8">
        <w:rPr>
          <w:rFonts w:ascii="Garamond" w:hAnsi="Garamond"/>
        </w:rPr>
        <w:t>ar viden om metoder og tests der anvendes i et tværprofessionelt samarbejde i arbejdet med udredninger af</w:t>
      </w:r>
      <w:r w:rsidR="008322B6">
        <w:rPr>
          <w:rFonts w:ascii="Garamond" w:hAnsi="Garamond"/>
        </w:rPr>
        <w:t xml:space="preserve"> synsnedsættelse eller blindhed</w:t>
      </w:r>
    </w:p>
    <w:p w14:paraId="376E360D" w14:textId="54003893" w:rsidR="00C4243C" w:rsidRPr="00C4243C" w:rsidRDefault="00C4243C" w:rsidP="00C4243C">
      <w:pPr>
        <w:spacing w:line="232" w:lineRule="atLeast"/>
      </w:pPr>
      <w:r>
        <w:t>Færdigheder</w:t>
      </w:r>
    </w:p>
    <w:p w14:paraId="643EF565" w14:textId="6F2851E8" w:rsidR="00501C89"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k</w:t>
      </w:r>
      <w:r w:rsidRPr="00187FD8">
        <w:rPr>
          <w:rFonts w:ascii="Garamond" w:hAnsi="Garamond"/>
        </w:rPr>
        <w:t>an med afsæt i handicap- og (re) habliteringsforståelse inddrage relevante begreber og metoder i udredningen af individuelle og kontekstuelle faktorer, der har betydning for målgruppens</w:t>
      </w:r>
      <w:r w:rsidR="008322B6">
        <w:rPr>
          <w:rFonts w:ascii="Garamond" w:hAnsi="Garamond"/>
        </w:rPr>
        <w:t xml:space="preserve"> deltagelse i relevante netværk</w:t>
      </w:r>
    </w:p>
    <w:p w14:paraId="74890D1A" w14:textId="6B7CD088" w:rsidR="00C4243C" w:rsidRPr="00C4243C" w:rsidRDefault="00C4243C" w:rsidP="00C4243C">
      <w:pPr>
        <w:spacing w:line="232" w:lineRule="atLeast"/>
      </w:pPr>
      <w:r>
        <w:t>Kompetencer</w:t>
      </w:r>
    </w:p>
    <w:p w14:paraId="75EC600A" w14:textId="77777777" w:rsidR="00C4243C" w:rsidRPr="00187FD8" w:rsidRDefault="00C4243C" w:rsidP="00C4243C">
      <w:pPr>
        <w:pStyle w:val="Listeafsnit"/>
        <w:numPr>
          <w:ilvl w:val="0"/>
          <w:numId w:val="77"/>
        </w:numPr>
        <w:tabs>
          <w:tab w:val="num" w:pos="360"/>
        </w:tabs>
        <w:spacing w:line="232" w:lineRule="atLeast"/>
        <w:rPr>
          <w:rFonts w:ascii="Garamond" w:hAnsi="Garamond"/>
        </w:rPr>
      </w:pPr>
      <w:r>
        <w:rPr>
          <w:rFonts w:ascii="Garamond" w:hAnsi="Garamond"/>
        </w:rPr>
        <w:t>k</w:t>
      </w:r>
      <w:r w:rsidRPr="00187FD8">
        <w:rPr>
          <w:rFonts w:ascii="Garamond" w:hAnsi="Garamond"/>
        </w:rPr>
        <w:t>an tage ansvar for et tværprofessionelt samarbejde om udredning af specialpædagogiske behov for personer me</w:t>
      </w:r>
      <w:r>
        <w:rPr>
          <w:rFonts w:ascii="Garamond" w:hAnsi="Garamond"/>
        </w:rPr>
        <w:t>d synnedsættelse eller blindhed</w:t>
      </w:r>
    </w:p>
    <w:p w14:paraId="082D60E3" w14:textId="77777777" w:rsidR="00C4243C" w:rsidRPr="00187FD8" w:rsidRDefault="00C4243C" w:rsidP="00C4243C">
      <w:pPr>
        <w:pStyle w:val="Listeafsnit"/>
        <w:numPr>
          <w:ilvl w:val="0"/>
          <w:numId w:val="77"/>
        </w:numPr>
        <w:tabs>
          <w:tab w:val="num" w:pos="360"/>
        </w:tabs>
        <w:spacing w:line="232" w:lineRule="atLeast"/>
        <w:rPr>
          <w:rFonts w:ascii="Garamond" w:hAnsi="Garamond"/>
        </w:rPr>
      </w:pPr>
      <w:r>
        <w:rPr>
          <w:rFonts w:ascii="Garamond" w:hAnsi="Garamond"/>
        </w:rPr>
        <w:t>k</w:t>
      </w:r>
      <w:r w:rsidRPr="00187FD8">
        <w:rPr>
          <w:rFonts w:ascii="Garamond" w:hAnsi="Garamond"/>
        </w:rPr>
        <w:t>an reflektere over sammenhæng mellem synsfunktion og kontekstuelle fakto</w:t>
      </w:r>
      <w:r>
        <w:rPr>
          <w:rFonts w:ascii="Garamond" w:hAnsi="Garamond"/>
        </w:rPr>
        <w:t>rer herunder kompensationsbehov</w:t>
      </w:r>
    </w:p>
    <w:p w14:paraId="543D4791" w14:textId="77777777" w:rsidR="00C4243C" w:rsidRPr="00187FD8" w:rsidRDefault="00C4243C" w:rsidP="00C4243C">
      <w:pPr>
        <w:pStyle w:val="Listeafsnit"/>
        <w:spacing w:line="232" w:lineRule="atLeast"/>
        <w:rPr>
          <w:rFonts w:ascii="Garamond" w:hAnsi="Garamond"/>
        </w:rPr>
      </w:pPr>
    </w:p>
    <w:p w14:paraId="643EF567" w14:textId="4BFDE915" w:rsidR="00501C89" w:rsidRDefault="00501C89" w:rsidP="00501C89">
      <w:pPr>
        <w:contextualSpacing/>
        <w:rPr>
          <w:rFonts w:cs="Arial"/>
          <w:b/>
        </w:rPr>
      </w:pPr>
    </w:p>
    <w:p w14:paraId="621A36C0" w14:textId="66604987" w:rsidR="00DE758C" w:rsidRDefault="00DE758C">
      <w:pPr>
        <w:rPr>
          <w:rFonts w:ascii="Arial" w:eastAsia="Calibri" w:hAnsi="Arial"/>
          <w:bCs/>
          <w:i/>
          <w:noProof/>
          <w:szCs w:val="20"/>
        </w:rPr>
      </w:pPr>
      <w:bookmarkStart w:id="199" w:name="_Toc284248045"/>
    </w:p>
    <w:p w14:paraId="5EC6FEE7" w14:textId="77777777" w:rsidR="00AB0F98" w:rsidRDefault="00AB0F98">
      <w:pPr>
        <w:rPr>
          <w:rFonts w:ascii="Arial" w:eastAsia="Calibri" w:hAnsi="Arial"/>
          <w:bCs/>
          <w:i/>
          <w:noProof/>
          <w:szCs w:val="20"/>
        </w:rPr>
      </w:pPr>
      <w:r>
        <w:rPr>
          <w:bCs/>
        </w:rPr>
        <w:br w:type="page"/>
      </w:r>
    </w:p>
    <w:p w14:paraId="643EF568" w14:textId="5AF094F7" w:rsidR="00501C89" w:rsidRPr="008461FD" w:rsidRDefault="00B942B1" w:rsidP="008461FD">
      <w:pPr>
        <w:pStyle w:val="Overskrift3"/>
        <w:numPr>
          <w:ilvl w:val="0"/>
          <w:numId w:val="0"/>
        </w:numPr>
        <w:ind w:left="720"/>
        <w:rPr>
          <w:bCs/>
        </w:rPr>
      </w:pPr>
      <w:bookmarkStart w:id="200" w:name="_Toc174541726"/>
      <w:r>
        <w:rPr>
          <w:bCs/>
        </w:rPr>
        <w:lastRenderedPageBreak/>
        <w:t>Modul Rs 19.</w:t>
      </w:r>
      <w:r w:rsidR="00527FDF">
        <w:rPr>
          <w:bCs/>
        </w:rPr>
        <w:t>20</w:t>
      </w:r>
      <w:r w:rsidR="00501C89">
        <w:rPr>
          <w:bCs/>
        </w:rPr>
        <w:t>.2</w:t>
      </w:r>
      <w:r w:rsidR="00501C89" w:rsidRPr="00C91738">
        <w:rPr>
          <w:bCs/>
        </w:rPr>
        <w:t xml:space="preserve">: </w:t>
      </w:r>
      <w:r w:rsidR="00501C89" w:rsidRPr="008461FD">
        <w:rPr>
          <w:bCs/>
        </w:rPr>
        <w:t>S</w:t>
      </w:r>
      <w:r w:rsidR="00CC2538" w:rsidRPr="008461FD">
        <w:rPr>
          <w:bCs/>
        </w:rPr>
        <w:t xml:space="preserve">ynsnedsættelse eller blindhed - </w:t>
      </w:r>
      <w:r w:rsidR="00501C89" w:rsidRPr="008461FD">
        <w:rPr>
          <w:bCs/>
        </w:rPr>
        <w:t>læring, rehabilitering og udvikling</w:t>
      </w:r>
      <w:bookmarkEnd w:id="199"/>
      <w:bookmarkEnd w:id="200"/>
      <w:r w:rsidR="00501C89" w:rsidRPr="008461FD">
        <w:rPr>
          <w:bCs/>
        </w:rPr>
        <w:t xml:space="preserve"> </w:t>
      </w:r>
    </w:p>
    <w:p w14:paraId="643EF569" w14:textId="77777777" w:rsidR="00501C89" w:rsidRPr="00C91738" w:rsidRDefault="00501C89" w:rsidP="00501C89">
      <w:pPr>
        <w:ind w:firstLine="720"/>
        <w:rPr>
          <w:rFonts w:cs="Arial"/>
        </w:rPr>
      </w:pPr>
      <w:r w:rsidRPr="00C91738">
        <w:rPr>
          <w:rFonts w:cs="Arial"/>
        </w:rPr>
        <w:t>10 ECTS-point, intern prøve</w:t>
      </w:r>
    </w:p>
    <w:p w14:paraId="643EF56A" w14:textId="77777777" w:rsidR="00501C89" w:rsidRDefault="00501C89" w:rsidP="00501C89">
      <w:pPr>
        <w:rPr>
          <w:rFonts w:cs="Arial"/>
          <w:b/>
        </w:rPr>
      </w:pPr>
    </w:p>
    <w:p w14:paraId="643EF56B" w14:textId="77777777" w:rsidR="00501C89" w:rsidRPr="003E22B4" w:rsidRDefault="00501C89" w:rsidP="00501C89">
      <w:pPr>
        <w:spacing w:line="232" w:lineRule="atLeast"/>
        <w:ind w:left="360" w:hanging="360"/>
        <w:contextualSpacing/>
        <w:rPr>
          <w:b/>
        </w:rPr>
      </w:pPr>
      <w:r w:rsidRPr="003E22B4">
        <w:rPr>
          <w:b/>
        </w:rPr>
        <w:t>Læringsmål</w:t>
      </w:r>
    </w:p>
    <w:p w14:paraId="643EF56C" w14:textId="77777777" w:rsidR="00501C89" w:rsidRDefault="00501C89" w:rsidP="00501C89">
      <w:pPr>
        <w:ind w:left="360" w:hanging="360"/>
        <w:contextualSpacing/>
      </w:pPr>
      <w:r>
        <w:t>Den studerende</w:t>
      </w:r>
    </w:p>
    <w:p w14:paraId="7B6E09B6" w14:textId="68ACC559" w:rsidR="00C4243C" w:rsidRPr="003E22B4" w:rsidRDefault="00C4243C" w:rsidP="00501C89">
      <w:pPr>
        <w:ind w:left="360" w:hanging="360"/>
        <w:contextualSpacing/>
      </w:pPr>
      <w:r>
        <w:t>Viden</w:t>
      </w:r>
    </w:p>
    <w:p w14:paraId="643EF570" w14:textId="241D4FEA" w:rsidR="00501C89" w:rsidRPr="00187FD8" w:rsidRDefault="00501C89" w:rsidP="00D52A6D">
      <w:pPr>
        <w:pStyle w:val="Listeafsnit"/>
        <w:numPr>
          <w:ilvl w:val="0"/>
          <w:numId w:val="78"/>
        </w:numPr>
        <w:tabs>
          <w:tab w:val="num" w:pos="360"/>
        </w:tabs>
        <w:rPr>
          <w:rFonts w:ascii="Garamond" w:hAnsi="Garamond"/>
        </w:rPr>
      </w:pPr>
      <w:r>
        <w:rPr>
          <w:rFonts w:ascii="Garamond" w:hAnsi="Garamond"/>
        </w:rPr>
        <w:t>h</w:t>
      </w:r>
      <w:r w:rsidRPr="00187FD8">
        <w:rPr>
          <w:rFonts w:ascii="Garamond" w:hAnsi="Garamond"/>
        </w:rPr>
        <w:t>ar viden om synsnedsættelse eller blindhed i relation til mennesker som lever med denne fun</w:t>
      </w:r>
      <w:r w:rsidR="004D708F">
        <w:rPr>
          <w:rFonts w:ascii="Garamond" w:hAnsi="Garamond"/>
        </w:rPr>
        <w:t>ktionsnedsættelse i dagligdagen</w:t>
      </w:r>
    </w:p>
    <w:p w14:paraId="643EF571" w14:textId="455EC25D" w:rsidR="00501C89" w:rsidRDefault="00501C89" w:rsidP="00D52A6D">
      <w:pPr>
        <w:pStyle w:val="Listeafsnit"/>
        <w:numPr>
          <w:ilvl w:val="0"/>
          <w:numId w:val="78"/>
        </w:numPr>
        <w:tabs>
          <w:tab w:val="num" w:pos="360"/>
        </w:tabs>
        <w:rPr>
          <w:rFonts w:ascii="Garamond" w:hAnsi="Garamond"/>
        </w:rPr>
      </w:pPr>
      <w:r>
        <w:rPr>
          <w:rFonts w:ascii="Garamond" w:hAnsi="Garamond"/>
        </w:rPr>
        <w:t>h</w:t>
      </w:r>
      <w:r w:rsidRPr="00187FD8">
        <w:rPr>
          <w:rFonts w:ascii="Garamond" w:hAnsi="Garamond"/>
        </w:rPr>
        <w:t>ar viden om og kan reflektere over kompensationsindsatser, herunder teknologiske hjælpemidler i et hverdags</w:t>
      </w:r>
      <w:r w:rsidR="00C4243C">
        <w:rPr>
          <w:rFonts w:ascii="Garamond" w:hAnsi="Garamond"/>
        </w:rPr>
        <w:t>-</w:t>
      </w:r>
      <w:r w:rsidRPr="00187FD8">
        <w:rPr>
          <w:rFonts w:ascii="Garamond" w:hAnsi="Garamond"/>
        </w:rPr>
        <w:t>, uddannelse</w:t>
      </w:r>
      <w:r w:rsidR="00C4243C">
        <w:rPr>
          <w:rFonts w:ascii="Garamond" w:hAnsi="Garamond"/>
        </w:rPr>
        <w:t>s-</w:t>
      </w:r>
      <w:r w:rsidRPr="00187FD8">
        <w:rPr>
          <w:rFonts w:ascii="Garamond" w:hAnsi="Garamond"/>
        </w:rPr>
        <w:t xml:space="preserve"> og arbe</w:t>
      </w:r>
      <w:r w:rsidR="004D708F">
        <w:rPr>
          <w:rFonts w:ascii="Garamond" w:hAnsi="Garamond"/>
        </w:rPr>
        <w:t>jdsliv i forhold til målgruppen</w:t>
      </w:r>
    </w:p>
    <w:p w14:paraId="70B5419E" w14:textId="1A5B77CF" w:rsidR="00C4243C" w:rsidRPr="00C4243C" w:rsidRDefault="00C4243C" w:rsidP="00C4243C">
      <w:r>
        <w:t>Færdigheder</w:t>
      </w:r>
    </w:p>
    <w:p w14:paraId="643EF572" w14:textId="19BEA6D9" w:rsidR="00501C89" w:rsidRDefault="00501C89" w:rsidP="00D52A6D">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gennemføre synspædagogiske indsatser i et (re-) habiliteringsprocesser for grupper og/eller enkeltpersoner under hens</w:t>
      </w:r>
      <w:r w:rsidR="004D708F">
        <w:rPr>
          <w:rFonts w:ascii="Garamond" w:hAnsi="Garamond"/>
        </w:rPr>
        <w:t>yntagen til relevant lovgivning</w:t>
      </w:r>
    </w:p>
    <w:p w14:paraId="6DAB07D6" w14:textId="4E975B7D" w:rsidR="00C4243C" w:rsidRPr="00C4243C" w:rsidRDefault="00C4243C" w:rsidP="00C4243C">
      <w:r>
        <w:t>Kompetencer</w:t>
      </w:r>
    </w:p>
    <w:p w14:paraId="557F69B8" w14:textId="77777777" w:rsidR="00C4243C" w:rsidRPr="00187FD8" w:rsidRDefault="00C4243C" w:rsidP="00C4243C">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påtage sig ansvar for at iværksætte en specialpædagogisk indsats for mennesker med</w:t>
      </w:r>
      <w:r>
        <w:rPr>
          <w:rFonts w:ascii="Garamond" w:hAnsi="Garamond"/>
        </w:rPr>
        <w:t xml:space="preserve"> synsnedsættelse eller blindhed</w:t>
      </w:r>
    </w:p>
    <w:p w14:paraId="1407920F" w14:textId="77777777" w:rsidR="00C4243C" w:rsidRPr="00187FD8" w:rsidRDefault="00C4243C" w:rsidP="00C4243C">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tilrettelægge og vurdere lærings og udviklingsfremmende miljøer med afsæt i lærings- og udviklingsteori samt vid</w:t>
      </w:r>
      <w:r>
        <w:rPr>
          <w:rFonts w:ascii="Garamond" w:hAnsi="Garamond"/>
        </w:rPr>
        <w:t>en om syns- og specialpædagogik</w:t>
      </w:r>
    </w:p>
    <w:p w14:paraId="017B179B" w14:textId="77777777" w:rsidR="00C4243C" w:rsidRPr="00187FD8" w:rsidRDefault="00C4243C" w:rsidP="00C4243C">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samarbejde med borgeren, netværk, tværprofessionelle og/eller tværsektorielle parter om synspædagogiske handleplaner med udgangspunkt i funktionsnedsættelse, personlige og omgivelsesmæssige faktorer som understøtter deltagelse og jobmuligheder</w:t>
      </w:r>
    </w:p>
    <w:p w14:paraId="643EF574" w14:textId="77777777" w:rsidR="00501C89" w:rsidRPr="00810BC3" w:rsidRDefault="00501C89" w:rsidP="00501C89">
      <w:pPr>
        <w:rPr>
          <w:rFonts w:cs="Arial"/>
          <w:b/>
        </w:rPr>
      </w:pPr>
    </w:p>
    <w:p w14:paraId="210FB3F7" w14:textId="109F77EC" w:rsidR="008461FD" w:rsidRDefault="008461FD">
      <w:pPr>
        <w:rPr>
          <w:rFonts w:ascii="Arial" w:eastAsia="Calibri" w:hAnsi="Arial"/>
          <w:bCs/>
          <w:i/>
          <w:noProof/>
          <w:szCs w:val="20"/>
        </w:rPr>
      </w:pPr>
    </w:p>
    <w:p w14:paraId="643EF575" w14:textId="55CBE344" w:rsidR="00501C89" w:rsidRPr="009A1434" w:rsidRDefault="00501C89" w:rsidP="008461FD">
      <w:pPr>
        <w:pStyle w:val="Overskrift3"/>
        <w:numPr>
          <w:ilvl w:val="0"/>
          <w:numId w:val="0"/>
        </w:numPr>
        <w:ind w:left="720"/>
      </w:pPr>
      <w:bookmarkStart w:id="201" w:name="_Toc174541727"/>
      <w:r w:rsidRPr="00485A89">
        <w:rPr>
          <w:bCs/>
        </w:rPr>
        <w:t xml:space="preserve">Modul </w:t>
      </w:r>
      <w:r>
        <w:rPr>
          <w:bCs/>
        </w:rPr>
        <w:t>Rs 19.</w:t>
      </w:r>
      <w:r w:rsidR="00527FDF">
        <w:rPr>
          <w:bCs/>
        </w:rPr>
        <w:t>20</w:t>
      </w:r>
      <w:r>
        <w:rPr>
          <w:bCs/>
        </w:rPr>
        <w:t>.3</w:t>
      </w:r>
      <w:r w:rsidRPr="00485A89">
        <w:rPr>
          <w:bCs/>
        </w:rPr>
        <w:t xml:space="preserve">: </w:t>
      </w:r>
      <w:r w:rsidR="00CC2538">
        <w:t xml:space="preserve">ADL - </w:t>
      </w:r>
      <w:r>
        <w:t>Almindelig</w:t>
      </w:r>
      <w:r w:rsidRPr="00485A89">
        <w:t xml:space="preserve"> Daglig Levevis. At kunne klare sig i hverdagslivet med synsnedsættelse eller blindhed</w:t>
      </w:r>
      <w:bookmarkEnd w:id="201"/>
      <w:r w:rsidRPr="00485A89">
        <w:t xml:space="preserve"> </w:t>
      </w:r>
      <w:r w:rsidR="00371578">
        <w:t xml:space="preserve"> </w:t>
      </w:r>
    </w:p>
    <w:p w14:paraId="643EF576" w14:textId="77777777" w:rsidR="00501C89" w:rsidRPr="009A1434" w:rsidRDefault="00501C89" w:rsidP="00501C89">
      <w:pPr>
        <w:ind w:firstLine="720"/>
      </w:pPr>
      <w:r w:rsidRPr="009A1434">
        <w:t>10 ECTS-point, intern prøve</w:t>
      </w:r>
    </w:p>
    <w:p w14:paraId="643EF577" w14:textId="77777777" w:rsidR="00501C89" w:rsidRDefault="00501C89" w:rsidP="00501C89">
      <w:pPr>
        <w:rPr>
          <w:rFonts w:cs="Arial"/>
          <w:b/>
        </w:rPr>
      </w:pPr>
    </w:p>
    <w:p w14:paraId="643EF578" w14:textId="77777777" w:rsidR="00501C89" w:rsidRPr="003E22B4" w:rsidRDefault="00501C89" w:rsidP="00501C89">
      <w:pPr>
        <w:spacing w:line="232" w:lineRule="atLeast"/>
        <w:ind w:left="360" w:hanging="360"/>
        <w:contextualSpacing/>
        <w:rPr>
          <w:b/>
        </w:rPr>
      </w:pPr>
      <w:r w:rsidRPr="003E22B4">
        <w:rPr>
          <w:b/>
        </w:rPr>
        <w:t>Læringsmål</w:t>
      </w:r>
    </w:p>
    <w:p w14:paraId="643EF579" w14:textId="77777777" w:rsidR="00A64165" w:rsidRDefault="00A64165" w:rsidP="00A64165">
      <w:pPr>
        <w:rPr>
          <w:rFonts w:eastAsia="Calibri"/>
          <w:lang w:eastAsia="en-US"/>
        </w:rPr>
      </w:pPr>
      <w:r w:rsidRPr="00A64165">
        <w:rPr>
          <w:rFonts w:eastAsia="Calibri"/>
          <w:lang w:eastAsia="en-US"/>
        </w:rPr>
        <w:t>Den studerende</w:t>
      </w:r>
    </w:p>
    <w:p w14:paraId="1286FBBE" w14:textId="01003CA9" w:rsidR="00C4243C" w:rsidRPr="00A64165" w:rsidRDefault="00C4243C" w:rsidP="00A64165">
      <w:pPr>
        <w:rPr>
          <w:rFonts w:eastAsia="Calibri"/>
          <w:lang w:eastAsia="en-US"/>
        </w:rPr>
      </w:pPr>
      <w:r>
        <w:rPr>
          <w:rFonts w:eastAsia="Calibri"/>
          <w:lang w:eastAsia="en-US"/>
        </w:rPr>
        <w:t>Viden</w:t>
      </w:r>
    </w:p>
    <w:p w14:paraId="643EF57C" w14:textId="09E793DA" w:rsidR="00A64165" w:rsidRPr="00A64165" w:rsidRDefault="00A64165" w:rsidP="00D52A6D">
      <w:pPr>
        <w:numPr>
          <w:ilvl w:val="0"/>
          <w:numId w:val="79"/>
        </w:numPr>
        <w:rPr>
          <w:rFonts w:eastAsia="Calibri"/>
          <w:b/>
          <w:lang w:eastAsia="en-US"/>
        </w:rPr>
      </w:pPr>
      <w:r w:rsidRPr="00A64165">
        <w:rPr>
          <w:rFonts w:eastAsia="Calibri"/>
          <w:lang w:eastAsia="en-US"/>
        </w:rPr>
        <w:t>har viden om</w:t>
      </w:r>
      <w:r w:rsidRPr="00A64165">
        <w:rPr>
          <w:rFonts w:eastAsia="Calibri"/>
          <w:b/>
          <w:lang w:eastAsia="en-US"/>
        </w:rPr>
        <w:t xml:space="preserve"> </w:t>
      </w:r>
      <w:r w:rsidRPr="00A64165">
        <w:rPr>
          <w:rFonts w:eastAsia="Calibri"/>
          <w:lang w:eastAsia="en-US"/>
        </w:rPr>
        <w:t>læringsteori og specialpædagogiske metoder, teknikker samt kompenserende hjælpemidler i ADL for personer med</w:t>
      </w:r>
      <w:r w:rsidR="00B52B0B">
        <w:rPr>
          <w:rFonts w:eastAsia="Calibri"/>
          <w:lang w:eastAsia="en-US"/>
        </w:rPr>
        <w:t xml:space="preserve"> synsnedsættelse eller blindhed</w:t>
      </w:r>
    </w:p>
    <w:p w14:paraId="643EF57D" w14:textId="032104AF" w:rsidR="00A64165" w:rsidRPr="00C4243C" w:rsidRDefault="00A64165" w:rsidP="00D52A6D">
      <w:pPr>
        <w:numPr>
          <w:ilvl w:val="0"/>
          <w:numId w:val="79"/>
        </w:numPr>
        <w:rPr>
          <w:rFonts w:eastAsia="Calibri"/>
          <w:b/>
          <w:lang w:eastAsia="en-US"/>
        </w:rPr>
      </w:pPr>
      <w:r w:rsidRPr="00A64165">
        <w:rPr>
          <w:rFonts w:eastAsia="Calibri"/>
          <w:lang w:eastAsia="en-US"/>
        </w:rPr>
        <w:t>har viden om perception og sansernes indvirkning på evnen til at klare aktiviteter i hverdagslivet, når mennesker lever med</w:t>
      </w:r>
      <w:r w:rsidR="00B52B0B">
        <w:rPr>
          <w:rFonts w:eastAsia="Calibri"/>
          <w:lang w:eastAsia="en-US"/>
        </w:rPr>
        <w:t xml:space="preserve"> synsnedsættelse eller blindhed</w:t>
      </w:r>
    </w:p>
    <w:p w14:paraId="770DAECE" w14:textId="02FCEFC2" w:rsidR="00C4243C" w:rsidRPr="00A64165" w:rsidRDefault="00C4243C" w:rsidP="00C4243C">
      <w:pPr>
        <w:rPr>
          <w:rFonts w:eastAsia="Calibri"/>
          <w:b/>
          <w:lang w:eastAsia="en-US"/>
        </w:rPr>
      </w:pPr>
      <w:r>
        <w:rPr>
          <w:rFonts w:eastAsia="Calibri"/>
          <w:lang w:eastAsia="en-US"/>
        </w:rPr>
        <w:t>Færdigheder</w:t>
      </w:r>
    </w:p>
    <w:p w14:paraId="643EF57E" w14:textId="487AEF2F" w:rsidR="00A64165" w:rsidRDefault="00A64165" w:rsidP="00D52A6D">
      <w:pPr>
        <w:numPr>
          <w:ilvl w:val="0"/>
          <w:numId w:val="79"/>
        </w:numPr>
        <w:rPr>
          <w:rFonts w:eastAsia="Calibri"/>
          <w:b/>
          <w:lang w:eastAsia="en-US"/>
        </w:rPr>
      </w:pPr>
      <w:r w:rsidRPr="00A64165">
        <w:rPr>
          <w:rFonts w:eastAsia="Calibri"/>
          <w:lang w:eastAsia="en-US"/>
        </w:rPr>
        <w:t>kan reflektere over perceptuelle og socialpsykologiske aspekter herunder erkendelse, begrebsdannelse, hukommelse, m</w:t>
      </w:r>
      <w:r w:rsidR="00B52B0B">
        <w:rPr>
          <w:rFonts w:eastAsia="Calibri"/>
          <w:lang w:eastAsia="en-US"/>
        </w:rPr>
        <w:t>otivation, autonomi og mestring</w:t>
      </w:r>
    </w:p>
    <w:p w14:paraId="643EF57F" w14:textId="67B001A0" w:rsidR="00501C89" w:rsidRPr="00C4243C" w:rsidRDefault="00A64165" w:rsidP="00D52A6D">
      <w:pPr>
        <w:numPr>
          <w:ilvl w:val="0"/>
          <w:numId w:val="79"/>
        </w:numPr>
        <w:rPr>
          <w:rFonts w:eastAsia="Calibri"/>
          <w:b/>
          <w:lang w:eastAsia="en-US"/>
        </w:rPr>
      </w:pPr>
      <w:r w:rsidRPr="00A64165">
        <w:rPr>
          <w:rFonts w:eastAsia="Calibri"/>
          <w:lang w:eastAsia="en-US"/>
        </w:rPr>
        <w:t>kan med viden om læringsteori vurdere, reflektere over og begrunde metode og didaktik i synspædagogiske undervisningsforløb indenfor ADL, herunder (re)habiliteringsprocesser for grupper og/eller enkeltpersoner med</w:t>
      </w:r>
      <w:r w:rsidR="00B52B0B">
        <w:rPr>
          <w:rFonts w:eastAsia="Calibri"/>
          <w:lang w:eastAsia="en-US"/>
        </w:rPr>
        <w:t xml:space="preserve"> synsnedsættelse eller blindhed</w:t>
      </w:r>
    </w:p>
    <w:p w14:paraId="51CDB3C0" w14:textId="327C52EA" w:rsidR="00C4243C" w:rsidRPr="00C4243C" w:rsidRDefault="00C4243C" w:rsidP="00C4243C">
      <w:pPr>
        <w:rPr>
          <w:rFonts w:eastAsia="Calibri"/>
          <w:b/>
          <w:lang w:eastAsia="en-US"/>
        </w:rPr>
      </w:pPr>
      <w:r>
        <w:rPr>
          <w:rFonts w:eastAsia="Calibri"/>
          <w:lang w:eastAsia="en-US"/>
        </w:rPr>
        <w:t>Kompetencer</w:t>
      </w:r>
    </w:p>
    <w:p w14:paraId="223F4086" w14:textId="77777777" w:rsidR="00C4243C" w:rsidRPr="00A64165" w:rsidRDefault="00C4243C" w:rsidP="00C4243C">
      <w:pPr>
        <w:numPr>
          <w:ilvl w:val="0"/>
          <w:numId w:val="79"/>
        </w:numPr>
        <w:rPr>
          <w:rFonts w:eastAsia="Calibri"/>
          <w:lang w:eastAsia="en-US"/>
        </w:rPr>
      </w:pPr>
      <w:r w:rsidRPr="00A64165">
        <w:rPr>
          <w:rFonts w:eastAsia="Calibri"/>
          <w:lang w:eastAsia="en-US"/>
        </w:rPr>
        <w:t>kan udrede, analysere og vurdere aktivitetsbehov i hverdagslivet for grupper og/eller personer med synsnedsættelse eller blindhed med udgangspunkt i synsfunktion, personlige og omgivelsesmæssige faktorer og mulighed for deltagelse i samfundet</w:t>
      </w:r>
    </w:p>
    <w:p w14:paraId="623D37FB" w14:textId="7FB714D0" w:rsidR="00DE758C" w:rsidRPr="00C4243C" w:rsidRDefault="00C4243C" w:rsidP="003A54BA">
      <w:pPr>
        <w:numPr>
          <w:ilvl w:val="0"/>
          <w:numId w:val="79"/>
        </w:numPr>
        <w:rPr>
          <w:rFonts w:ascii="Arial" w:eastAsia="Calibri" w:hAnsi="Arial"/>
          <w:bCs/>
          <w:i/>
          <w:noProof/>
          <w:szCs w:val="20"/>
        </w:rPr>
      </w:pPr>
      <w:r w:rsidRPr="00C4243C">
        <w:rPr>
          <w:rFonts w:eastAsia="Calibri"/>
          <w:lang w:eastAsia="en-US"/>
        </w:rPr>
        <w:t>kan indgå i et samarbejde med borgere som udfordres af synsnedsættelse eller blindhed om behov for aktiviteter inden for almindelig daglig levevis (ADL)</w:t>
      </w:r>
    </w:p>
    <w:p w14:paraId="72BCF52E" w14:textId="77777777" w:rsidR="00AB0F98" w:rsidRDefault="00AB0F98">
      <w:pPr>
        <w:rPr>
          <w:rFonts w:ascii="Arial" w:eastAsia="Calibri" w:hAnsi="Arial"/>
          <w:bCs/>
          <w:i/>
          <w:noProof/>
          <w:szCs w:val="20"/>
        </w:rPr>
      </w:pPr>
      <w:r>
        <w:rPr>
          <w:bCs/>
        </w:rPr>
        <w:br w:type="page"/>
      </w:r>
    </w:p>
    <w:p w14:paraId="643EF581" w14:textId="2AF3CCCB" w:rsidR="00501C89" w:rsidRPr="00485A89" w:rsidRDefault="00501C89" w:rsidP="008461FD">
      <w:pPr>
        <w:pStyle w:val="Overskrift3"/>
        <w:numPr>
          <w:ilvl w:val="0"/>
          <w:numId w:val="0"/>
        </w:numPr>
        <w:ind w:left="720"/>
        <w:rPr>
          <w:color w:val="FF0000"/>
        </w:rPr>
      </w:pPr>
      <w:bookmarkStart w:id="202" w:name="_Toc174541728"/>
      <w:r w:rsidRPr="00485A89">
        <w:rPr>
          <w:bCs/>
        </w:rPr>
        <w:lastRenderedPageBreak/>
        <w:t>Modul</w:t>
      </w:r>
      <w:r>
        <w:rPr>
          <w:bCs/>
        </w:rPr>
        <w:t xml:space="preserve"> Rs 19.</w:t>
      </w:r>
      <w:r w:rsidR="00527FDF">
        <w:rPr>
          <w:bCs/>
        </w:rPr>
        <w:t>20</w:t>
      </w:r>
      <w:r>
        <w:rPr>
          <w:bCs/>
        </w:rPr>
        <w:t>.4</w:t>
      </w:r>
      <w:r w:rsidRPr="00485A89">
        <w:rPr>
          <w:bCs/>
        </w:rPr>
        <w:t xml:space="preserve">: </w:t>
      </w:r>
      <w:r w:rsidR="00CC2538">
        <w:t xml:space="preserve">O&amp;M - </w:t>
      </w:r>
      <w:r w:rsidRPr="00485A89">
        <w:t>Orientering og Mobility. At kunne færdes i det fysiske miljø med synsnedsættelse eller blindhed</w:t>
      </w:r>
      <w:bookmarkEnd w:id="202"/>
      <w:r w:rsidRPr="00485A89">
        <w:t xml:space="preserve"> </w:t>
      </w:r>
    </w:p>
    <w:p w14:paraId="643EF582" w14:textId="77777777" w:rsidR="00501C89" w:rsidRPr="009A1434" w:rsidRDefault="00501C89" w:rsidP="00501C89">
      <w:pPr>
        <w:ind w:firstLine="720"/>
      </w:pPr>
      <w:r w:rsidRPr="009A1434">
        <w:t>10 ECTS-point, intern prøve</w:t>
      </w:r>
    </w:p>
    <w:p w14:paraId="643EF583" w14:textId="77777777" w:rsidR="00501C89" w:rsidRDefault="00501C89" w:rsidP="00501C89">
      <w:pPr>
        <w:tabs>
          <w:tab w:val="right" w:pos="9061"/>
        </w:tabs>
        <w:outlineLvl w:val="2"/>
        <w:rPr>
          <w:rFonts w:cs="Arial"/>
          <w:color w:val="FF0000"/>
        </w:rPr>
      </w:pPr>
    </w:p>
    <w:p w14:paraId="643EF584" w14:textId="77777777" w:rsidR="00501C89" w:rsidRPr="00E15B6A" w:rsidRDefault="00501C89" w:rsidP="00501C89">
      <w:pPr>
        <w:rPr>
          <w:b/>
        </w:rPr>
      </w:pPr>
      <w:r w:rsidRPr="00E15B6A">
        <w:rPr>
          <w:b/>
        </w:rPr>
        <w:t>Læringsmål</w:t>
      </w:r>
    </w:p>
    <w:p w14:paraId="643EF585" w14:textId="77777777" w:rsidR="00501C89" w:rsidRDefault="00501C89" w:rsidP="00501C89">
      <w:pPr>
        <w:spacing w:line="232" w:lineRule="atLeast"/>
        <w:ind w:left="360" w:hanging="360"/>
        <w:contextualSpacing/>
      </w:pPr>
      <w:r>
        <w:t>Den studerende</w:t>
      </w:r>
    </w:p>
    <w:p w14:paraId="44D406E8" w14:textId="5A89713E" w:rsidR="00C4243C" w:rsidRPr="003E22B4" w:rsidRDefault="00C4243C" w:rsidP="00501C89">
      <w:pPr>
        <w:spacing w:line="232" w:lineRule="atLeast"/>
        <w:ind w:left="360" w:hanging="360"/>
        <w:contextualSpacing/>
      </w:pPr>
      <w:r>
        <w:t>Viden</w:t>
      </w:r>
    </w:p>
    <w:p w14:paraId="643EF588" w14:textId="7D20748D" w:rsidR="00501C89" w:rsidRPr="00187FD8"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h</w:t>
      </w:r>
      <w:r w:rsidRPr="00187FD8">
        <w:rPr>
          <w:rFonts w:ascii="Garamond" w:hAnsi="Garamond"/>
        </w:rPr>
        <w:t xml:space="preserve">ar viden om teori og specialpædagogiske metoder, teknikker og strategier </w:t>
      </w:r>
      <w:r w:rsidR="00F32C9A">
        <w:rPr>
          <w:rFonts w:ascii="Garamond" w:hAnsi="Garamond"/>
        </w:rPr>
        <w:t>samt kompenserende hjælpemidler</w:t>
      </w:r>
    </w:p>
    <w:p w14:paraId="643EF589" w14:textId="45795283" w:rsidR="00501C89"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h</w:t>
      </w:r>
      <w:r w:rsidRPr="00187FD8">
        <w:rPr>
          <w:rFonts w:ascii="Garamond" w:hAnsi="Garamond"/>
        </w:rPr>
        <w:t>ar viden om perception og sansernes indvirken på evnen til at færdes i det fysiske miljø med</w:t>
      </w:r>
      <w:r w:rsidR="00F32C9A">
        <w:rPr>
          <w:rFonts w:ascii="Garamond" w:hAnsi="Garamond"/>
        </w:rPr>
        <w:t xml:space="preserve"> synsnedsættelse eller blindhed</w:t>
      </w:r>
    </w:p>
    <w:p w14:paraId="27F899F8" w14:textId="0D7304B2" w:rsidR="00C4243C" w:rsidRPr="00C4243C" w:rsidRDefault="00C4243C" w:rsidP="00C4243C">
      <w:pPr>
        <w:spacing w:line="232" w:lineRule="atLeast"/>
      </w:pPr>
      <w:r>
        <w:t>Færdigheder</w:t>
      </w:r>
    </w:p>
    <w:p w14:paraId="643EF58A" w14:textId="1C3AD3EC" w:rsidR="00501C89" w:rsidRPr="00187FD8"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an håndtere og analysere komplekse problemstillinger i O&amp;M herunder psykologiske, socia</w:t>
      </w:r>
      <w:r w:rsidR="00F32C9A">
        <w:rPr>
          <w:rFonts w:ascii="Garamond" w:hAnsi="Garamond"/>
        </w:rPr>
        <w:t>le og holdningsmæssige faktorer</w:t>
      </w:r>
    </w:p>
    <w:p w14:paraId="643EF58B" w14:textId="3CAC1F0F" w:rsidR="00501C89"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an vurdere, reflektere over og begrunde metode og didaktik i syns- og specialpædagogiske undervisningsforløb i O&amp;M med kobling til (re)habiliteringsprocesser og mulighed for deltagelse i samfundslivet i henhold til relevant lovgivning</w:t>
      </w:r>
    </w:p>
    <w:p w14:paraId="77CD1B3F" w14:textId="5D0B3292" w:rsidR="00C4243C" w:rsidRPr="00C4243C" w:rsidRDefault="00C4243C" w:rsidP="00C4243C">
      <w:pPr>
        <w:spacing w:line="232" w:lineRule="atLeast"/>
      </w:pPr>
      <w:r>
        <w:t>Kompetencer</w:t>
      </w:r>
    </w:p>
    <w:p w14:paraId="3F693865" w14:textId="77777777" w:rsidR="00C4243C" w:rsidRPr="00187FD8" w:rsidRDefault="00C4243C" w:rsidP="00C4243C">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 xml:space="preserve">an forestå rådgivning og vejledning af personer med synsnedsættelse eller blindhed, deres netværk og tværprofessionelle samarbejdspartnere i spørgsmål om O&amp;M, herunder tilgængelighed og </w:t>
      </w:r>
      <w:r>
        <w:rPr>
          <w:rFonts w:ascii="Garamond" w:hAnsi="Garamond"/>
        </w:rPr>
        <w:t>indretning af det fysiske miljø</w:t>
      </w:r>
    </w:p>
    <w:p w14:paraId="42A551D5" w14:textId="77777777" w:rsidR="00C4243C" w:rsidRDefault="00C4243C" w:rsidP="00C4243C">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 xml:space="preserve">an udrede, analysere og vurdere mulighed for at kunne færdes med synsnedsættelse eller blindhed med udgangspunkt i synsfunktion, individuelle og kontekstuelle faktorer, herunder kompensationsbehov  </w:t>
      </w:r>
    </w:p>
    <w:p w14:paraId="18DD2E12" w14:textId="77777777" w:rsidR="00C4243C" w:rsidRPr="00187FD8" w:rsidRDefault="00C4243C" w:rsidP="00C4243C">
      <w:pPr>
        <w:pStyle w:val="Listeafsnit"/>
        <w:spacing w:line="232" w:lineRule="atLeast"/>
        <w:rPr>
          <w:rFonts w:ascii="Garamond" w:hAnsi="Garamond"/>
        </w:rPr>
      </w:pPr>
    </w:p>
    <w:p w14:paraId="2E2E5FD4" w14:textId="39766FD4" w:rsidR="008461FD" w:rsidRDefault="008461FD">
      <w:pPr>
        <w:rPr>
          <w:rFonts w:ascii="Arial" w:eastAsia="Calibri" w:hAnsi="Arial"/>
          <w:bCs/>
          <w:i/>
          <w:noProof/>
          <w:szCs w:val="20"/>
        </w:rPr>
      </w:pPr>
    </w:p>
    <w:p w14:paraId="643EF58D" w14:textId="2A47840C" w:rsidR="00501C89" w:rsidRPr="00485A89" w:rsidRDefault="00501C89" w:rsidP="008461FD">
      <w:pPr>
        <w:pStyle w:val="Overskrift3"/>
        <w:numPr>
          <w:ilvl w:val="0"/>
          <w:numId w:val="0"/>
        </w:numPr>
        <w:ind w:left="720"/>
        <w:rPr>
          <w:color w:val="FF0000"/>
        </w:rPr>
      </w:pPr>
      <w:bookmarkStart w:id="203" w:name="_Toc174541729"/>
      <w:r w:rsidRPr="00485A89">
        <w:rPr>
          <w:bCs/>
        </w:rPr>
        <w:t>Modul</w:t>
      </w:r>
      <w:r>
        <w:rPr>
          <w:bCs/>
        </w:rPr>
        <w:t xml:space="preserve"> Rs 19.</w:t>
      </w:r>
      <w:r w:rsidR="00527FDF">
        <w:rPr>
          <w:bCs/>
        </w:rPr>
        <w:t>20</w:t>
      </w:r>
      <w:r>
        <w:rPr>
          <w:bCs/>
        </w:rPr>
        <w:t>.5</w:t>
      </w:r>
      <w:r w:rsidRPr="00485A89">
        <w:rPr>
          <w:bCs/>
        </w:rPr>
        <w:t xml:space="preserve">: </w:t>
      </w:r>
      <w:r>
        <w:t>Erhvervet hjerneskade og synsnedsættelse, unge og voksne</w:t>
      </w:r>
      <w:bookmarkEnd w:id="203"/>
      <w:r>
        <w:t xml:space="preserve"> </w:t>
      </w:r>
      <w:r w:rsidRPr="00485A89">
        <w:t xml:space="preserve"> </w:t>
      </w:r>
    </w:p>
    <w:p w14:paraId="643EF58E" w14:textId="77777777" w:rsidR="00501C89" w:rsidRPr="009A1434" w:rsidRDefault="00501C89" w:rsidP="00501C89">
      <w:pPr>
        <w:ind w:firstLine="720"/>
      </w:pPr>
      <w:r w:rsidRPr="009A1434">
        <w:t>10 ECTS-point, intern prøve</w:t>
      </w:r>
    </w:p>
    <w:p w14:paraId="643EF58F" w14:textId="77777777" w:rsidR="00927E10" w:rsidRDefault="00927E10" w:rsidP="00927E10">
      <w:pPr>
        <w:rPr>
          <w:b/>
        </w:rPr>
      </w:pPr>
    </w:p>
    <w:p w14:paraId="643EF590" w14:textId="77777777" w:rsidR="00C00BBB" w:rsidRPr="00C00BBB" w:rsidRDefault="00C00BBB" w:rsidP="00C00BBB">
      <w:pPr>
        <w:autoSpaceDE w:val="0"/>
        <w:autoSpaceDN w:val="0"/>
        <w:adjustRightInd w:val="0"/>
        <w:spacing w:line="232" w:lineRule="atLeast"/>
        <w:rPr>
          <w:rFonts w:eastAsiaTheme="minorHAnsi"/>
          <w:b/>
          <w:color w:val="000000"/>
        </w:rPr>
      </w:pPr>
      <w:r w:rsidRPr="00C00BBB">
        <w:rPr>
          <w:rFonts w:eastAsiaTheme="minorHAnsi"/>
          <w:b/>
          <w:color w:val="000000"/>
        </w:rPr>
        <w:t>Læringsmål</w:t>
      </w:r>
    </w:p>
    <w:p w14:paraId="643EF591" w14:textId="77777777" w:rsidR="00C00BBB" w:rsidRDefault="00C00BBB" w:rsidP="00C00BBB">
      <w:pPr>
        <w:autoSpaceDE w:val="0"/>
        <w:autoSpaceDN w:val="0"/>
        <w:adjustRightInd w:val="0"/>
        <w:spacing w:line="232" w:lineRule="atLeast"/>
        <w:rPr>
          <w:rFonts w:eastAsiaTheme="minorHAnsi"/>
          <w:color w:val="000000"/>
        </w:rPr>
      </w:pPr>
      <w:r w:rsidRPr="00C00BBB">
        <w:rPr>
          <w:rFonts w:eastAsiaTheme="minorHAnsi"/>
          <w:color w:val="000000"/>
        </w:rPr>
        <w:t>Den studerende</w:t>
      </w:r>
    </w:p>
    <w:p w14:paraId="7479F3FD" w14:textId="39FF02CF" w:rsidR="00C4243C" w:rsidRPr="00C00BBB" w:rsidRDefault="00C4243C" w:rsidP="00C00BBB">
      <w:pPr>
        <w:autoSpaceDE w:val="0"/>
        <w:autoSpaceDN w:val="0"/>
        <w:adjustRightInd w:val="0"/>
        <w:spacing w:line="232" w:lineRule="atLeast"/>
        <w:rPr>
          <w:rFonts w:eastAsiaTheme="minorHAnsi"/>
          <w:color w:val="000000"/>
        </w:rPr>
      </w:pPr>
      <w:r>
        <w:rPr>
          <w:rFonts w:eastAsiaTheme="minorHAnsi"/>
          <w:color w:val="000000"/>
        </w:rPr>
        <w:t>Viden</w:t>
      </w:r>
    </w:p>
    <w:p w14:paraId="643EF594" w14:textId="77777777" w:rsidR="00C00BBB" w:rsidRP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hjernens udvikling, opbygning og funktion samt kognitive dysfunktioner med fokus på synsvanskeligheder</w:t>
      </w:r>
    </w:p>
    <w:p w14:paraId="643EF595" w14:textId="77777777" w:rsidR="00C00BBB" w:rsidRP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forskellige undervisningsmetoder, materialer og hjælpemidler inden for flere fagområder (fx IKT, ADL-Almindelig Daglig Levevis, O&amp;M-Orientering og Mobility, læsning)</w:t>
      </w:r>
    </w:p>
    <w:p w14:paraId="643EF596" w14:textId="77777777" w:rsidR="00C00BBB" w:rsidRP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relevante undersøgelsesmetoder og tests inden for erhvervet hjerneskade og synsnedsættelse</w:t>
      </w:r>
    </w:p>
    <w:p w14:paraId="643EF597" w14:textId="77777777" w:rsid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 lovgivning inden for området</w:t>
      </w:r>
    </w:p>
    <w:p w14:paraId="01A57AAB" w14:textId="5349E05B"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Færdigheder</w:t>
      </w:r>
    </w:p>
    <w:p w14:paraId="643EF598" w14:textId="6B249C14" w:rsidR="00371578"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foretage specialiserede og differentierede udredninger af borgere med erhvervet hjerneskade og synsnedsættelse inden for eget praksisfelt</w:t>
      </w:r>
    </w:p>
    <w:p w14:paraId="19379CB2" w14:textId="20D6A0F9"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Kompetencer</w:t>
      </w:r>
    </w:p>
    <w:p w14:paraId="0B285577" w14:textId="77777777" w:rsidR="00C4243C" w:rsidRPr="00C00BBB" w:rsidRDefault="00C4243C" w:rsidP="00C4243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bidrage til og deltage i en højt specialiseret, tværfaglig og tværsektoriel rehabiliteringsindsats</w:t>
      </w:r>
    </w:p>
    <w:p w14:paraId="256369A2" w14:textId="77777777" w:rsidR="00C4243C" w:rsidRPr="00C00BBB" w:rsidRDefault="00C4243C" w:rsidP="00C4243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 xml:space="preserve">kan observere, identificere og reflektere over hjerneskaderelaterede syns- og funktionsnedsættelser, og på baggrund af dette vurdere den videre relevante udredning </w:t>
      </w:r>
    </w:p>
    <w:p w14:paraId="5F3CCB06" w14:textId="77777777" w:rsidR="00C4243C" w:rsidRPr="00C00BBB" w:rsidRDefault="00C4243C" w:rsidP="00C4243C">
      <w:pPr>
        <w:autoSpaceDE w:val="0"/>
        <w:autoSpaceDN w:val="0"/>
        <w:adjustRightInd w:val="0"/>
        <w:spacing w:line="232" w:lineRule="atLeast"/>
        <w:ind w:left="720"/>
        <w:rPr>
          <w:rFonts w:eastAsiaTheme="minorHAnsi"/>
          <w:color w:val="000000"/>
        </w:rPr>
      </w:pPr>
    </w:p>
    <w:p w14:paraId="1706AF2D" w14:textId="77777777" w:rsidR="00B942B1" w:rsidRDefault="00B942B1">
      <w:r>
        <w:br w:type="page"/>
      </w:r>
    </w:p>
    <w:p w14:paraId="06C1222A" w14:textId="77967102" w:rsidR="00B942B1" w:rsidRPr="00810BC3" w:rsidRDefault="00D52A6D" w:rsidP="00B942B1">
      <w:pPr>
        <w:rPr>
          <w:rFonts w:cs="Arial"/>
          <w:b/>
          <w:bCs/>
        </w:rPr>
      </w:pPr>
      <w:r>
        <w:rPr>
          <w:rFonts w:cs="Arial"/>
          <w:b/>
          <w:bCs/>
        </w:rPr>
        <w:lastRenderedPageBreak/>
        <w:t>Diplomuddannelse i Pædagogik</w:t>
      </w:r>
    </w:p>
    <w:p w14:paraId="3A485BE2" w14:textId="1472018D" w:rsidR="00B942B1" w:rsidRPr="00810BC3" w:rsidRDefault="00B942B1" w:rsidP="00B942B1">
      <w:pPr>
        <w:pStyle w:val="Overskrift2"/>
      </w:pPr>
      <w:bookmarkStart w:id="204" w:name="_Toc174541730"/>
      <w:r>
        <w:t>19.2</w:t>
      </w:r>
      <w:r w:rsidR="00527FDF">
        <w:t>1</w:t>
      </w:r>
      <w:r>
        <w:t xml:space="preserve"> </w:t>
      </w:r>
      <w:r w:rsidRPr="00810BC3">
        <w:t>UNGE</w:t>
      </w:r>
      <w:r>
        <w:t>S</w:t>
      </w:r>
      <w:r w:rsidRPr="00810BC3">
        <w:t xml:space="preserve"> OG </w:t>
      </w:r>
      <w:r w:rsidRPr="00836276">
        <w:t>VOKSNES</w:t>
      </w:r>
      <w:r w:rsidRPr="00810BC3">
        <w:t xml:space="preserve"> LÆREPROCESSER</w:t>
      </w:r>
      <w:bookmarkEnd w:id="204"/>
    </w:p>
    <w:p w14:paraId="04F9B08A" w14:textId="77777777" w:rsidR="00B942B1" w:rsidRPr="00810BC3" w:rsidRDefault="00B942B1" w:rsidP="00B942B1">
      <w:pPr>
        <w:rPr>
          <w:rFonts w:cs="Arial"/>
        </w:rPr>
      </w:pPr>
    </w:p>
    <w:p w14:paraId="79F663E3" w14:textId="77777777" w:rsidR="00B942B1" w:rsidRPr="003F378B" w:rsidRDefault="00B942B1" w:rsidP="00B942B1">
      <w:r w:rsidRPr="003F378B">
        <w:rPr>
          <w:rFonts w:cs="Arial"/>
          <w:b/>
          <w:bCs/>
          <w:color w:val="000000"/>
        </w:rPr>
        <w:t>Formål</w:t>
      </w:r>
    </w:p>
    <w:p w14:paraId="7C62FFC9" w14:textId="77777777" w:rsidR="00B942B1" w:rsidRPr="003F378B" w:rsidRDefault="00B942B1" w:rsidP="00B942B1">
      <w:pPr>
        <w:autoSpaceDE w:val="0"/>
        <w:autoSpaceDN w:val="0"/>
        <w:adjustRightInd w:val="0"/>
        <w:rPr>
          <w:rFonts w:cs="Garamond,Bold"/>
          <w:bCs/>
        </w:rPr>
      </w:pPr>
      <w:r w:rsidRPr="003F378B">
        <w:rPr>
          <w:rFonts w:cs="Arial"/>
          <w:color w:val="000000"/>
        </w:rPr>
        <w:t xml:space="preserve">Uddannelsesretningens formål er at kvalificere den studerende til at </w:t>
      </w:r>
      <w:r w:rsidRPr="00B279DF">
        <w:rPr>
          <w:rFonts w:cs="Arial"/>
          <w:color w:val="000000"/>
        </w:rPr>
        <w:t>varetage igangsættende, udviklende og koordinerende funktioner i forbindelse med t</w:t>
      </w:r>
      <w:r>
        <w:rPr>
          <w:rFonts w:cs="Arial"/>
          <w:color w:val="000000"/>
        </w:rPr>
        <w:t>ilrettelæggelse af undervisning samt</w:t>
      </w:r>
      <w:r w:rsidRPr="00B279DF">
        <w:rPr>
          <w:rFonts w:cs="Arial"/>
          <w:color w:val="000000"/>
        </w:rPr>
        <w:t xml:space="preserve"> lære- og udviklingsprocesser for unge og voksne.</w:t>
      </w:r>
    </w:p>
    <w:p w14:paraId="7CFBB9D4" w14:textId="77777777" w:rsidR="00B942B1" w:rsidRPr="003F378B" w:rsidRDefault="00B942B1" w:rsidP="00B942B1"/>
    <w:p w14:paraId="6014E4F0" w14:textId="77777777" w:rsidR="00B942B1" w:rsidRDefault="00B942B1" w:rsidP="00B942B1">
      <w:pPr>
        <w:rPr>
          <w:rFonts w:cs="Arial"/>
          <w:b/>
          <w:bCs/>
          <w:color w:val="000000"/>
        </w:rPr>
      </w:pPr>
      <w:r w:rsidRPr="003F378B">
        <w:rPr>
          <w:rFonts w:cs="Arial"/>
          <w:b/>
          <w:bCs/>
          <w:color w:val="000000"/>
        </w:rPr>
        <w:t>Mål for læringsudbytte</w:t>
      </w:r>
    </w:p>
    <w:p w14:paraId="1C9FACD2" w14:textId="77777777" w:rsidR="00B942B1" w:rsidRPr="003F378B" w:rsidRDefault="00B942B1" w:rsidP="00B942B1"/>
    <w:tbl>
      <w:tblPr>
        <w:tblW w:w="0" w:type="auto"/>
        <w:tblCellMar>
          <w:top w:w="15" w:type="dxa"/>
          <w:left w:w="15" w:type="dxa"/>
          <w:bottom w:w="15" w:type="dxa"/>
          <w:right w:w="15" w:type="dxa"/>
        </w:tblCellMar>
        <w:tblLook w:val="04A0" w:firstRow="1" w:lastRow="0" w:firstColumn="1" w:lastColumn="0" w:noHBand="0" w:noVBand="1"/>
      </w:tblPr>
      <w:tblGrid>
        <w:gridCol w:w="4716"/>
        <w:gridCol w:w="4902"/>
      </w:tblGrid>
      <w:tr w:rsidR="00B942B1" w:rsidRPr="003F378B" w14:paraId="75A60EC1"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C1C4" w14:textId="77777777" w:rsidR="00B942B1" w:rsidRPr="003F378B" w:rsidRDefault="00B942B1" w:rsidP="00B942B1">
            <w:r w:rsidRPr="003F378B">
              <w:rPr>
                <w:rFonts w:cs="Arial"/>
                <w:b/>
                <w:bCs/>
                <w:color w:val="000000"/>
              </w:rPr>
              <w:t>Kompetencemål</w:t>
            </w:r>
          </w:p>
          <w:p w14:paraId="3BD74F00" w14:textId="4B2DC64C" w:rsidR="00B942B1" w:rsidRDefault="00B942B1" w:rsidP="00B942B1">
            <w:pPr>
              <w:rPr>
                <w:rFonts w:cs="Arial"/>
                <w:color w:val="000000"/>
              </w:rPr>
            </w:pPr>
            <w:r w:rsidRPr="003F378B">
              <w:rPr>
                <w:rFonts w:cs="Arial"/>
                <w:color w:val="000000"/>
              </w:rPr>
              <w:t>Det er målet, at den studerende gennem integration af praksiserfaring og udviklingsorientering opnår kompetencer til at</w:t>
            </w:r>
          </w:p>
          <w:p w14:paraId="4DFE81D3" w14:textId="77777777" w:rsidR="00B942B1" w:rsidRPr="0030518C" w:rsidRDefault="00B942B1" w:rsidP="00D52A6D">
            <w:pPr>
              <w:numPr>
                <w:ilvl w:val="0"/>
                <w:numId w:val="39"/>
              </w:numPr>
            </w:pPr>
            <w:r w:rsidRPr="0030518C">
              <w:t>forestå udvikling af uddannelser og andre pædagogiske indsatsområder med henblik på at udvikle læringsmiljøer for unge og voksne</w:t>
            </w:r>
          </w:p>
          <w:p w14:paraId="37C758CA" w14:textId="77777777" w:rsidR="00B942B1" w:rsidRPr="003F378B" w:rsidRDefault="00B942B1" w:rsidP="00B942B1">
            <w:pPr>
              <w:pStyle w:val="Tabel-opstilling-punkttegn"/>
              <w:tabs>
                <w:tab w:val="clear" w:pos="360"/>
              </w:tabs>
              <w:ind w:firstLine="0"/>
              <w:rPr>
                <w:rFonts w:ascii="Garamond" w:hAnsi="Garamond"/>
              </w:rPr>
            </w:pPr>
          </w:p>
        </w:tc>
      </w:tr>
      <w:tr w:rsidR="00B942B1" w:rsidRPr="003F378B" w14:paraId="3FDEB0BF"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4200F" w14:textId="77777777" w:rsidR="00B942B1" w:rsidRPr="003F378B" w:rsidRDefault="00B942B1" w:rsidP="00B942B1">
            <w:r w:rsidRPr="003F378B">
              <w:rPr>
                <w:rFonts w:cs="Arial"/>
                <w:color w:val="000000"/>
              </w:rPr>
              <w:t>For at opnå disse kompetencer skal den studerende</w:t>
            </w:r>
          </w:p>
        </w:tc>
      </w:tr>
      <w:tr w:rsidR="00B942B1" w:rsidRPr="003F378B" w14:paraId="1C7C3581" w14:textId="77777777" w:rsidTr="00B942B1">
        <w:tc>
          <w:tcPr>
            <w:tcW w:w="4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F6C4C" w14:textId="77777777" w:rsidR="00B942B1" w:rsidRPr="003F378B" w:rsidRDefault="00B942B1" w:rsidP="00B942B1">
            <w:r w:rsidRPr="003F378B">
              <w:rPr>
                <w:rFonts w:cs="Arial"/>
                <w:b/>
                <w:bCs/>
                <w:color w:val="000000"/>
              </w:rPr>
              <w:t>Viden</w:t>
            </w:r>
          </w:p>
          <w:p w14:paraId="7F5A8270" w14:textId="77777777" w:rsidR="00B942B1" w:rsidRPr="003F378B" w:rsidRDefault="00B942B1" w:rsidP="00D52A6D">
            <w:pPr>
              <w:pStyle w:val="Listeafsnit"/>
              <w:numPr>
                <w:ilvl w:val="0"/>
                <w:numId w:val="132"/>
              </w:numPr>
              <w:ind w:left="457"/>
              <w:rPr>
                <w:rFonts w:ascii="Garamond" w:hAnsi="Garamond"/>
              </w:rPr>
            </w:pPr>
            <w:r w:rsidRPr="003F378B">
              <w:rPr>
                <w:rFonts w:ascii="Garamond" w:hAnsi="Garamond"/>
              </w:rPr>
              <w:t>have viden om og kunne reflektere over unge og voksnes udvikling og læring såvel i uddannelsesmæssige som i praksis- og erhvervsorienterede situationer i relation til livslang læring</w:t>
            </w:r>
          </w:p>
          <w:p w14:paraId="4E4AF2EE" w14:textId="77777777" w:rsidR="00B942B1" w:rsidRPr="003F378B" w:rsidRDefault="00B942B1" w:rsidP="00D52A6D">
            <w:pPr>
              <w:pStyle w:val="Listeafsnit"/>
              <w:numPr>
                <w:ilvl w:val="0"/>
                <w:numId w:val="132"/>
              </w:numPr>
              <w:ind w:left="457"/>
              <w:rPr>
                <w:rFonts w:ascii="Garamond" w:hAnsi="Garamond"/>
              </w:rPr>
            </w:pPr>
            <w:r w:rsidRPr="003F378B">
              <w:rPr>
                <w:rFonts w:ascii="Garamond" w:hAnsi="Garamond"/>
              </w:rPr>
              <w:t>have indsig</w:t>
            </w:r>
            <w:r w:rsidRPr="00FA6AC8">
              <w:rPr>
                <w:rFonts w:ascii="Garamond" w:hAnsi="Garamond"/>
              </w:rPr>
              <w:t>t i ungdoms</w:t>
            </w:r>
            <w:r w:rsidRPr="003F378B">
              <w:rPr>
                <w:rFonts w:ascii="Garamond" w:hAnsi="Garamond"/>
              </w:rPr>
              <w:t>- og voksenuddannelserne samt det ungdoms- og voksenpædagogiske arbejdsfelt</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67233" w14:textId="77777777" w:rsidR="00B942B1" w:rsidRPr="003F378B" w:rsidRDefault="00B942B1" w:rsidP="00B942B1">
            <w:r w:rsidRPr="003F378B">
              <w:rPr>
                <w:rFonts w:cs="Arial"/>
                <w:b/>
                <w:bCs/>
                <w:color w:val="000000"/>
              </w:rPr>
              <w:t>Færdigheder</w:t>
            </w:r>
          </w:p>
          <w:p w14:paraId="0B67CAEC" w14:textId="77777777" w:rsidR="00B942B1" w:rsidRPr="003F378B" w:rsidRDefault="00B942B1" w:rsidP="00D52A6D">
            <w:pPr>
              <w:pStyle w:val="Listeafsnit"/>
              <w:numPr>
                <w:ilvl w:val="0"/>
                <w:numId w:val="133"/>
              </w:numPr>
              <w:ind w:left="487"/>
              <w:rPr>
                <w:rFonts w:ascii="Garamond" w:hAnsi="Garamond"/>
              </w:rPr>
            </w:pPr>
            <w:r w:rsidRPr="003F378B">
              <w:rPr>
                <w:rFonts w:ascii="Garamond" w:hAnsi="Garamond"/>
              </w:rPr>
              <w:t>kunne planlægge, gennemføre og evaluere praksisnær undervisning</w:t>
            </w:r>
          </w:p>
          <w:p w14:paraId="27E082A6" w14:textId="77777777" w:rsidR="00B942B1" w:rsidRPr="00237C72" w:rsidRDefault="00B942B1" w:rsidP="00D52A6D">
            <w:pPr>
              <w:pStyle w:val="Listeafsnit"/>
              <w:numPr>
                <w:ilvl w:val="0"/>
                <w:numId w:val="133"/>
              </w:numPr>
              <w:ind w:left="487"/>
              <w:rPr>
                <w:rFonts w:ascii="Garamond" w:hAnsi="Garamond"/>
              </w:rPr>
            </w:pPr>
            <w:r w:rsidRPr="00237C72">
              <w:rPr>
                <w:rFonts w:ascii="Garamond" w:hAnsi="Garamond"/>
              </w:rPr>
              <w:t>kunne analysere og evaluere forskellige målgruppers læreprocesser og kompetenceudvikling under hensyntagen til samfundets, arbejdsmarkedets og den enkeltes behov</w:t>
            </w:r>
          </w:p>
          <w:p w14:paraId="6B00D5A5" w14:textId="77777777" w:rsidR="00B942B1" w:rsidRDefault="00B942B1" w:rsidP="00D52A6D">
            <w:pPr>
              <w:pStyle w:val="Listeafsnit"/>
              <w:numPr>
                <w:ilvl w:val="0"/>
                <w:numId w:val="133"/>
              </w:numPr>
              <w:ind w:left="487"/>
              <w:rPr>
                <w:rFonts w:ascii="Garamond" w:hAnsi="Garamond"/>
              </w:rPr>
            </w:pPr>
            <w:r w:rsidRPr="003F378B">
              <w:rPr>
                <w:rFonts w:ascii="Garamond" w:hAnsi="Garamond"/>
              </w:rPr>
              <w:t>kunne anvende teorier, metoder og begreber til kritisk at kunne analysere og kvalificere uddannelser og pædagogisk praksis</w:t>
            </w:r>
          </w:p>
          <w:p w14:paraId="1A1115C0" w14:textId="77777777" w:rsidR="00B942B1" w:rsidRPr="003F378B" w:rsidRDefault="00B942B1" w:rsidP="00B942B1">
            <w:pPr>
              <w:pStyle w:val="Listeafsnit"/>
              <w:ind w:left="487"/>
              <w:rPr>
                <w:rFonts w:ascii="Garamond" w:hAnsi="Garamond"/>
              </w:rPr>
            </w:pPr>
          </w:p>
        </w:tc>
      </w:tr>
    </w:tbl>
    <w:p w14:paraId="641D45AA" w14:textId="77777777" w:rsidR="00B942B1" w:rsidRDefault="00B942B1" w:rsidP="00B942B1">
      <w:pPr>
        <w:rPr>
          <w:rFonts w:cs="Arial"/>
        </w:rPr>
      </w:pPr>
    </w:p>
    <w:p w14:paraId="5F67188A" w14:textId="77777777" w:rsidR="00B942B1" w:rsidRPr="00810BC3" w:rsidRDefault="00B942B1" w:rsidP="00B942B1">
      <w:pPr>
        <w:rPr>
          <w:rFonts w:cs="Arial"/>
          <w:b/>
        </w:rPr>
      </w:pPr>
      <w:r w:rsidRPr="00810BC3">
        <w:rPr>
          <w:rFonts w:cs="Arial"/>
          <w:b/>
        </w:rPr>
        <w:t>Moduler</w:t>
      </w:r>
    </w:p>
    <w:p w14:paraId="1125485E" w14:textId="77777777" w:rsidR="00B942B1" w:rsidRPr="00A12B82" w:rsidRDefault="00B942B1" w:rsidP="00B942B1">
      <w:pPr>
        <w:rPr>
          <w:rFonts w:cs="Arial"/>
        </w:rPr>
      </w:pPr>
      <w:r w:rsidRPr="00A12B82">
        <w:rPr>
          <w:rFonts w:cs="Arial"/>
        </w:rPr>
        <w:t xml:space="preserve">Modul 1: Didaktik og læreprocesser </w:t>
      </w:r>
    </w:p>
    <w:p w14:paraId="5E55F6A5" w14:textId="77777777" w:rsidR="00B942B1" w:rsidRPr="00A12B82" w:rsidRDefault="00B942B1" w:rsidP="00B942B1">
      <w:pPr>
        <w:rPr>
          <w:rFonts w:cs="Arial"/>
        </w:rPr>
      </w:pPr>
      <w:r w:rsidRPr="00A12B82">
        <w:rPr>
          <w:rFonts w:cs="Arial"/>
        </w:rPr>
        <w:t>Modul 2: Ungdomsliv, socialisering og identitet</w:t>
      </w:r>
    </w:p>
    <w:p w14:paraId="22E3F022" w14:textId="77777777" w:rsidR="00B942B1" w:rsidRPr="00A12B82" w:rsidRDefault="00B942B1" w:rsidP="00B942B1">
      <w:pPr>
        <w:rPr>
          <w:rFonts w:cs="Arial"/>
        </w:rPr>
      </w:pPr>
      <w:r w:rsidRPr="00A12B82">
        <w:rPr>
          <w:rFonts w:cs="Arial"/>
        </w:rPr>
        <w:t xml:space="preserve">Modul 3: Voksne og livslang læring </w:t>
      </w:r>
    </w:p>
    <w:p w14:paraId="0840705E" w14:textId="587EB5A8" w:rsidR="00B942B1" w:rsidRDefault="00B942B1">
      <w:pPr>
        <w:rPr>
          <w:rFonts w:ascii="Arial" w:eastAsia="Calibri" w:hAnsi="Arial"/>
          <w:i/>
          <w:noProof/>
          <w:szCs w:val="20"/>
        </w:rPr>
      </w:pPr>
    </w:p>
    <w:p w14:paraId="40EEF272" w14:textId="77777777" w:rsidR="00C4243C" w:rsidRDefault="00C4243C">
      <w:pPr>
        <w:rPr>
          <w:rFonts w:ascii="Arial" w:eastAsia="Calibri" w:hAnsi="Arial"/>
          <w:i/>
          <w:noProof/>
          <w:szCs w:val="20"/>
        </w:rPr>
      </w:pPr>
    </w:p>
    <w:p w14:paraId="5678F14F" w14:textId="7368AEDA" w:rsidR="00B942B1" w:rsidRPr="00810BC3" w:rsidRDefault="00B942B1" w:rsidP="00B942B1">
      <w:pPr>
        <w:pStyle w:val="Overskrift3"/>
        <w:numPr>
          <w:ilvl w:val="0"/>
          <w:numId w:val="0"/>
        </w:numPr>
        <w:ind w:left="720"/>
      </w:pPr>
      <w:bookmarkStart w:id="205" w:name="_Toc174541731"/>
      <w:r>
        <w:t>Modul Rs 19.2</w:t>
      </w:r>
      <w:r w:rsidR="00527FDF">
        <w:t>1</w:t>
      </w:r>
      <w:r w:rsidRPr="00810BC3">
        <w:t xml:space="preserve">.1: Didaktik og </w:t>
      </w:r>
      <w:r w:rsidRPr="00F953B3">
        <w:t>læreprocesser</w:t>
      </w:r>
      <w:bookmarkEnd w:id="205"/>
    </w:p>
    <w:p w14:paraId="78CE500B" w14:textId="77777777" w:rsidR="00B942B1" w:rsidRPr="00810BC3" w:rsidRDefault="00B942B1" w:rsidP="00B942B1">
      <w:pPr>
        <w:ind w:firstLine="720"/>
        <w:rPr>
          <w:rFonts w:cs="Arial"/>
        </w:rPr>
      </w:pPr>
      <w:r w:rsidRPr="00810BC3">
        <w:rPr>
          <w:rFonts w:cs="Arial"/>
        </w:rPr>
        <w:t>10 ECTS-point</w:t>
      </w:r>
      <w:r>
        <w:rPr>
          <w:rFonts w:cs="Arial"/>
        </w:rPr>
        <w:t>, eks</w:t>
      </w:r>
      <w:r w:rsidRPr="00C905AD">
        <w:rPr>
          <w:rFonts w:cs="Arial"/>
        </w:rPr>
        <w:t>tern prøve</w:t>
      </w:r>
    </w:p>
    <w:p w14:paraId="1DE1A8DD" w14:textId="77777777" w:rsidR="00B942B1" w:rsidRPr="00810BC3" w:rsidRDefault="00B942B1" w:rsidP="00B942B1">
      <w:pPr>
        <w:rPr>
          <w:rFonts w:cs="Arial"/>
        </w:rPr>
      </w:pPr>
    </w:p>
    <w:p w14:paraId="7517EB4B" w14:textId="77777777" w:rsidR="00B942B1" w:rsidRPr="00810BC3" w:rsidRDefault="00B942B1" w:rsidP="00B942B1">
      <w:pPr>
        <w:rPr>
          <w:rFonts w:cs="Arial"/>
          <w:b/>
        </w:rPr>
      </w:pPr>
      <w:r w:rsidRPr="00810BC3">
        <w:rPr>
          <w:rFonts w:cs="Arial"/>
          <w:b/>
        </w:rPr>
        <w:t>Læringsmål</w:t>
      </w:r>
    </w:p>
    <w:p w14:paraId="31AA8140" w14:textId="77777777" w:rsidR="00B942B1" w:rsidRDefault="00B942B1" w:rsidP="00B942B1">
      <w:pPr>
        <w:jc w:val="both"/>
        <w:rPr>
          <w:rFonts w:cs="Arial"/>
        </w:rPr>
      </w:pPr>
      <w:r w:rsidRPr="00810BC3">
        <w:rPr>
          <w:rFonts w:cs="Arial"/>
        </w:rPr>
        <w:t>Den studerende</w:t>
      </w:r>
    </w:p>
    <w:p w14:paraId="169AE106" w14:textId="7E9C5855" w:rsidR="00C4243C" w:rsidRPr="00810BC3" w:rsidRDefault="00C4243C" w:rsidP="00B942B1">
      <w:pPr>
        <w:jc w:val="both"/>
        <w:rPr>
          <w:rFonts w:cs="Arial"/>
        </w:rPr>
      </w:pPr>
      <w:r>
        <w:rPr>
          <w:rFonts w:cs="Arial"/>
        </w:rPr>
        <w:t>Viden</w:t>
      </w:r>
    </w:p>
    <w:p w14:paraId="7B64AA61" w14:textId="77777777" w:rsidR="00B942B1" w:rsidRPr="00237C72" w:rsidRDefault="00B942B1" w:rsidP="00D52A6D">
      <w:pPr>
        <w:numPr>
          <w:ilvl w:val="0"/>
          <w:numId w:val="17"/>
        </w:numPr>
        <w:spacing w:line="232" w:lineRule="atLeast"/>
        <w:rPr>
          <w:rFonts w:cs="Arial"/>
        </w:rPr>
      </w:pPr>
      <w:r w:rsidRPr="00237C72">
        <w:rPr>
          <w:rFonts w:cs="Arial"/>
        </w:rPr>
        <w:t>har viden om pædagogisk og didaktisk teori som ramme for udvikling af undervisning og læring i praksis</w:t>
      </w:r>
    </w:p>
    <w:p w14:paraId="5FE93436" w14:textId="77777777" w:rsidR="00B942B1" w:rsidRDefault="00B942B1" w:rsidP="00D52A6D">
      <w:pPr>
        <w:numPr>
          <w:ilvl w:val="0"/>
          <w:numId w:val="17"/>
        </w:numPr>
        <w:spacing w:line="232" w:lineRule="atLeast"/>
        <w:rPr>
          <w:rFonts w:cs="Arial"/>
        </w:rPr>
      </w:pPr>
      <w:r w:rsidRPr="00237C72">
        <w:rPr>
          <w:rFonts w:cs="Arial"/>
        </w:rPr>
        <w:t xml:space="preserve">har indsigt i sammenhæng mellem deltagerforudsætninger og læreprocesser </w:t>
      </w:r>
    </w:p>
    <w:p w14:paraId="21A1DAA7" w14:textId="4ED8C5AA" w:rsidR="00C4243C" w:rsidRPr="00237C72" w:rsidRDefault="00C4243C" w:rsidP="00C4243C">
      <w:pPr>
        <w:spacing w:line="232" w:lineRule="atLeast"/>
        <w:rPr>
          <w:rFonts w:cs="Arial"/>
        </w:rPr>
      </w:pPr>
      <w:r>
        <w:rPr>
          <w:rFonts w:cs="Arial"/>
        </w:rPr>
        <w:t>Færdigheder</w:t>
      </w:r>
    </w:p>
    <w:p w14:paraId="1084E7E4" w14:textId="77777777" w:rsidR="00B942B1" w:rsidRPr="00237C72" w:rsidRDefault="00B942B1" w:rsidP="00D52A6D">
      <w:pPr>
        <w:numPr>
          <w:ilvl w:val="0"/>
          <w:numId w:val="17"/>
        </w:numPr>
        <w:spacing w:line="232" w:lineRule="atLeast"/>
        <w:rPr>
          <w:rFonts w:cs="Arial"/>
        </w:rPr>
      </w:pPr>
      <w:r w:rsidRPr="00237C72">
        <w:rPr>
          <w:rFonts w:cs="Arial"/>
        </w:rPr>
        <w:t>kan forestå planlægning, gennemførelse og evaluering af systematiske læreprocesser</w:t>
      </w:r>
    </w:p>
    <w:p w14:paraId="55C0DB5C" w14:textId="77777777" w:rsidR="00B942B1" w:rsidRPr="00237C72" w:rsidRDefault="00B942B1" w:rsidP="00D52A6D">
      <w:pPr>
        <w:numPr>
          <w:ilvl w:val="0"/>
          <w:numId w:val="17"/>
        </w:numPr>
        <w:spacing w:line="232" w:lineRule="atLeast"/>
        <w:rPr>
          <w:rFonts w:cs="Arial"/>
        </w:rPr>
      </w:pPr>
      <w:r w:rsidRPr="00237C72">
        <w:rPr>
          <w:rFonts w:cs="Arial"/>
        </w:rPr>
        <w:t xml:space="preserve">kan anvende og vurdere forskning og udviklingsprocesser i pædagogisk praksis </w:t>
      </w:r>
    </w:p>
    <w:p w14:paraId="62AC47D7" w14:textId="77777777" w:rsidR="00B942B1" w:rsidRDefault="00B942B1" w:rsidP="00D52A6D">
      <w:pPr>
        <w:numPr>
          <w:ilvl w:val="0"/>
          <w:numId w:val="17"/>
        </w:numPr>
        <w:spacing w:line="232" w:lineRule="atLeast"/>
        <w:rPr>
          <w:rFonts w:cs="Arial"/>
        </w:rPr>
      </w:pPr>
      <w:r w:rsidRPr="00237C72">
        <w:rPr>
          <w:rFonts w:cs="Arial"/>
        </w:rPr>
        <w:lastRenderedPageBreak/>
        <w:t>kan reflektere og udvikle undervisningsformer og metoder</w:t>
      </w:r>
    </w:p>
    <w:p w14:paraId="57024238" w14:textId="6A1F1876" w:rsidR="00C4243C" w:rsidRDefault="00C4243C" w:rsidP="00C4243C">
      <w:pPr>
        <w:spacing w:line="232" w:lineRule="atLeast"/>
        <w:rPr>
          <w:rFonts w:cs="Arial"/>
        </w:rPr>
      </w:pPr>
      <w:r>
        <w:rPr>
          <w:rFonts w:cs="Arial"/>
        </w:rPr>
        <w:t>Kompetencer</w:t>
      </w:r>
    </w:p>
    <w:p w14:paraId="589FACDB" w14:textId="77777777" w:rsidR="00C4243C" w:rsidRPr="00237C72" w:rsidRDefault="00C4243C" w:rsidP="00C4243C">
      <w:pPr>
        <w:numPr>
          <w:ilvl w:val="0"/>
          <w:numId w:val="17"/>
        </w:numPr>
        <w:spacing w:line="232" w:lineRule="atLeast"/>
        <w:rPr>
          <w:rFonts w:cs="Arial"/>
        </w:rPr>
      </w:pPr>
      <w:r w:rsidRPr="00237C72">
        <w:rPr>
          <w:rFonts w:cs="Arial"/>
        </w:rPr>
        <w:t>kan facilitere læreprocesser med fokus på problemløsning og idéskabelse</w:t>
      </w:r>
    </w:p>
    <w:p w14:paraId="00B741C7" w14:textId="77777777" w:rsidR="00C4243C" w:rsidRPr="00237C72" w:rsidRDefault="00C4243C" w:rsidP="00C4243C">
      <w:pPr>
        <w:numPr>
          <w:ilvl w:val="0"/>
          <w:numId w:val="17"/>
        </w:numPr>
        <w:spacing w:line="232" w:lineRule="atLeast"/>
        <w:rPr>
          <w:rFonts w:cs="Arial"/>
        </w:rPr>
      </w:pPr>
      <w:r w:rsidRPr="00237C72">
        <w:rPr>
          <w:rFonts w:cs="Arial"/>
        </w:rPr>
        <w:t>kan indgå i samarbejde om at etablere og evaluere pædagogiske udviklingsmiljøer</w:t>
      </w:r>
    </w:p>
    <w:p w14:paraId="11631835" w14:textId="77777777" w:rsidR="00C4243C" w:rsidRPr="00237C72" w:rsidRDefault="00C4243C" w:rsidP="00C4243C">
      <w:pPr>
        <w:numPr>
          <w:ilvl w:val="0"/>
          <w:numId w:val="17"/>
        </w:numPr>
        <w:spacing w:line="232" w:lineRule="atLeast"/>
        <w:rPr>
          <w:rFonts w:cs="Arial"/>
        </w:rPr>
      </w:pPr>
      <w:r w:rsidRPr="00237C72">
        <w:rPr>
          <w:rFonts w:cs="Arial"/>
        </w:rPr>
        <w:t>kan facilitere unge og voksnes læreprocesser i et dannelsesperspektiv</w:t>
      </w:r>
    </w:p>
    <w:p w14:paraId="064CE0C5" w14:textId="77777777" w:rsidR="00B942B1" w:rsidRPr="00810BC3" w:rsidRDefault="00B942B1" w:rsidP="00B942B1">
      <w:pPr>
        <w:jc w:val="both"/>
        <w:rPr>
          <w:rFonts w:cs="Arial"/>
        </w:rPr>
      </w:pPr>
    </w:p>
    <w:p w14:paraId="11E1C94F" w14:textId="003F364B" w:rsidR="00B942B1" w:rsidRDefault="00B942B1" w:rsidP="00B942B1">
      <w:pPr>
        <w:rPr>
          <w:rFonts w:ascii="Arial" w:eastAsia="Calibri" w:hAnsi="Arial"/>
          <w:i/>
          <w:noProof/>
          <w:szCs w:val="20"/>
        </w:rPr>
      </w:pPr>
    </w:p>
    <w:p w14:paraId="1DF496AC" w14:textId="7793F0A1" w:rsidR="00B942B1" w:rsidRPr="00810BC3" w:rsidRDefault="00B942B1" w:rsidP="00B942B1">
      <w:pPr>
        <w:pStyle w:val="Overskrift3"/>
        <w:numPr>
          <w:ilvl w:val="0"/>
          <w:numId w:val="0"/>
        </w:numPr>
        <w:ind w:left="720"/>
      </w:pPr>
      <w:bookmarkStart w:id="206" w:name="_Toc174541732"/>
      <w:r>
        <w:t>Modul Rs 19.2</w:t>
      </w:r>
      <w:r w:rsidR="00527FDF">
        <w:t>1</w:t>
      </w:r>
      <w:r w:rsidRPr="00810BC3">
        <w:t xml:space="preserve">.2: Ungdomsliv, </w:t>
      </w:r>
      <w:r w:rsidRPr="00F953B3">
        <w:t>socialisering</w:t>
      </w:r>
      <w:r w:rsidRPr="00810BC3">
        <w:t xml:space="preserve"> og identitet</w:t>
      </w:r>
      <w:bookmarkEnd w:id="206"/>
    </w:p>
    <w:p w14:paraId="4B44F616" w14:textId="77777777" w:rsidR="00B942B1" w:rsidRDefault="00B942B1" w:rsidP="00B942B1">
      <w:pPr>
        <w:ind w:firstLine="720"/>
        <w:rPr>
          <w:rFonts w:cs="Arial"/>
        </w:rPr>
      </w:pPr>
      <w:r w:rsidRPr="002216E2">
        <w:rPr>
          <w:rFonts w:cs="Arial"/>
        </w:rPr>
        <w:t>10 ECTS-point, ekstern prøve</w:t>
      </w:r>
    </w:p>
    <w:p w14:paraId="2FA18D46" w14:textId="77777777" w:rsidR="00B942B1" w:rsidRPr="00844D3C" w:rsidRDefault="00B942B1" w:rsidP="00B942B1">
      <w:pPr>
        <w:rPr>
          <w:rFonts w:cs="Arial"/>
          <w:sz w:val="16"/>
          <w:szCs w:val="16"/>
          <w:u w:val="single"/>
        </w:rPr>
      </w:pPr>
    </w:p>
    <w:p w14:paraId="63B583C1" w14:textId="77777777" w:rsidR="00B942B1" w:rsidRPr="00810BC3" w:rsidRDefault="00B942B1" w:rsidP="00B942B1">
      <w:pPr>
        <w:rPr>
          <w:rFonts w:cs="Arial"/>
          <w:b/>
        </w:rPr>
      </w:pPr>
      <w:r w:rsidRPr="00810BC3">
        <w:rPr>
          <w:rFonts w:cs="Arial"/>
          <w:b/>
        </w:rPr>
        <w:t>Læringsmål</w:t>
      </w:r>
    </w:p>
    <w:p w14:paraId="458C6E56" w14:textId="77777777" w:rsidR="00B942B1" w:rsidRDefault="00B942B1" w:rsidP="00B942B1">
      <w:pPr>
        <w:rPr>
          <w:rFonts w:cs="Arial"/>
        </w:rPr>
      </w:pPr>
      <w:r w:rsidRPr="00810BC3">
        <w:rPr>
          <w:rFonts w:cs="Arial"/>
        </w:rPr>
        <w:t xml:space="preserve">Den studerende </w:t>
      </w:r>
    </w:p>
    <w:p w14:paraId="284DA8AC" w14:textId="66826FFB" w:rsidR="00C4243C" w:rsidRPr="00810BC3" w:rsidRDefault="00C4243C" w:rsidP="00B942B1">
      <w:pPr>
        <w:rPr>
          <w:rFonts w:cs="Arial"/>
        </w:rPr>
      </w:pPr>
      <w:r>
        <w:rPr>
          <w:rFonts w:cs="Arial"/>
        </w:rPr>
        <w:t>Viden</w:t>
      </w:r>
    </w:p>
    <w:p w14:paraId="5B958B82" w14:textId="77777777" w:rsidR="00B942B1" w:rsidRPr="00237C72" w:rsidRDefault="00B942B1" w:rsidP="00D52A6D">
      <w:pPr>
        <w:numPr>
          <w:ilvl w:val="0"/>
          <w:numId w:val="17"/>
        </w:numPr>
        <w:spacing w:line="232" w:lineRule="atLeast"/>
      </w:pPr>
      <w:r>
        <w:t>h</w:t>
      </w:r>
      <w:r w:rsidRPr="00237C72">
        <w:t>ar indsigt i unges identitetsudvikling og selvdannelse</w:t>
      </w:r>
    </w:p>
    <w:p w14:paraId="1315D531" w14:textId="77777777" w:rsidR="00B942B1" w:rsidRPr="00237C72" w:rsidRDefault="00B942B1" w:rsidP="00D52A6D">
      <w:pPr>
        <w:numPr>
          <w:ilvl w:val="0"/>
          <w:numId w:val="17"/>
        </w:numPr>
        <w:spacing w:line="232" w:lineRule="atLeast"/>
        <w:rPr>
          <w:rFonts w:cs="Arial"/>
        </w:rPr>
      </w:pPr>
      <w:r w:rsidRPr="00237C72">
        <w:rPr>
          <w:rFonts w:cs="Arial"/>
        </w:rPr>
        <w:t>har viden om læring og kompetenceudvikling i forskellige kontekster</w:t>
      </w:r>
    </w:p>
    <w:p w14:paraId="47A07FE8" w14:textId="77777777" w:rsidR="00B942B1" w:rsidRPr="00237C72" w:rsidRDefault="00B942B1" w:rsidP="00D52A6D">
      <w:pPr>
        <w:numPr>
          <w:ilvl w:val="0"/>
          <w:numId w:val="17"/>
        </w:numPr>
        <w:spacing w:line="232" w:lineRule="atLeast"/>
        <w:rPr>
          <w:rFonts w:cs="Arial"/>
        </w:rPr>
      </w:pPr>
      <w:r w:rsidRPr="00237C72">
        <w:rPr>
          <w:rFonts w:cs="Arial"/>
        </w:rPr>
        <w:t xml:space="preserve">har indsigt i organisatoriske og læringsmæssige forudsætninger i forbindelse med facilitering af processer rettet mod organisations- og arbejdsplanlægning </w:t>
      </w:r>
    </w:p>
    <w:p w14:paraId="7357CF94" w14:textId="4C693337" w:rsidR="00B942B1" w:rsidRPr="00237C72" w:rsidRDefault="00B942B1" w:rsidP="00D52A6D">
      <w:pPr>
        <w:numPr>
          <w:ilvl w:val="0"/>
          <w:numId w:val="17"/>
        </w:numPr>
        <w:spacing w:line="232" w:lineRule="atLeast"/>
      </w:pPr>
      <w:r w:rsidRPr="00237C72">
        <w:t xml:space="preserve">har viden om teorier og metoder om kursus- og uddannelsesplanlægning </w:t>
      </w:r>
    </w:p>
    <w:p w14:paraId="0AC35AFA" w14:textId="77777777" w:rsidR="00B942B1" w:rsidRDefault="00B942B1" w:rsidP="00D52A6D">
      <w:pPr>
        <w:numPr>
          <w:ilvl w:val="0"/>
          <w:numId w:val="17"/>
        </w:numPr>
        <w:spacing w:line="232" w:lineRule="atLeast"/>
      </w:pPr>
      <w:r w:rsidRPr="00237C72">
        <w:t>har indsigt i særlige målgrupper og problemstillinger</w:t>
      </w:r>
    </w:p>
    <w:p w14:paraId="36D2353D" w14:textId="773806C8" w:rsidR="00C4243C" w:rsidRDefault="00C4243C" w:rsidP="00C4243C">
      <w:pPr>
        <w:spacing w:line="232" w:lineRule="atLeast"/>
      </w:pPr>
      <w:r>
        <w:t>Færdigheder</w:t>
      </w:r>
    </w:p>
    <w:p w14:paraId="14B68ADA" w14:textId="4F063303" w:rsidR="00C4243C" w:rsidRDefault="00C4243C" w:rsidP="00D52A6D">
      <w:pPr>
        <w:numPr>
          <w:ilvl w:val="0"/>
          <w:numId w:val="17"/>
        </w:numPr>
        <w:spacing w:line="232" w:lineRule="atLeast"/>
      </w:pPr>
      <w:r w:rsidRPr="00237C72">
        <w:t>kan differentiere metoder efter målgruppen</w:t>
      </w:r>
    </w:p>
    <w:p w14:paraId="15543DE6" w14:textId="08658AA9" w:rsidR="00C4243C" w:rsidRDefault="00C4243C" w:rsidP="00C4243C">
      <w:pPr>
        <w:spacing w:line="232" w:lineRule="atLeast"/>
      </w:pPr>
      <w:r>
        <w:t>Kompetencer</w:t>
      </w:r>
    </w:p>
    <w:p w14:paraId="22237585" w14:textId="77777777" w:rsidR="00C4243C" w:rsidRPr="00237C72" w:rsidRDefault="00C4243C" w:rsidP="00C4243C">
      <w:pPr>
        <w:numPr>
          <w:ilvl w:val="0"/>
          <w:numId w:val="17"/>
        </w:numPr>
        <w:spacing w:line="232" w:lineRule="atLeast"/>
        <w:rPr>
          <w:rFonts w:cs="Arial"/>
        </w:rPr>
      </w:pPr>
      <w:r w:rsidRPr="00237C72">
        <w:rPr>
          <w:rFonts w:cs="Arial"/>
        </w:rPr>
        <w:t xml:space="preserve">kan forestå planlægning, gennemførelse og evaluering af inkluderende læreprocesser i en organisationsramme </w:t>
      </w:r>
    </w:p>
    <w:p w14:paraId="456041BD" w14:textId="77777777" w:rsidR="00C4243C" w:rsidRPr="00237C72" w:rsidRDefault="00C4243C" w:rsidP="00C4243C">
      <w:pPr>
        <w:numPr>
          <w:ilvl w:val="0"/>
          <w:numId w:val="17"/>
        </w:numPr>
        <w:spacing w:line="232" w:lineRule="atLeast"/>
      </w:pPr>
      <w:r w:rsidRPr="00237C72">
        <w:t>kan påtage sig ansvar for at involvere unge og skabe motiverende læringsmiljøer</w:t>
      </w:r>
    </w:p>
    <w:p w14:paraId="18C6C202" w14:textId="77777777" w:rsidR="00C4243C" w:rsidRPr="00237C72" w:rsidRDefault="00C4243C" w:rsidP="00C4243C">
      <w:pPr>
        <w:numPr>
          <w:ilvl w:val="0"/>
          <w:numId w:val="17"/>
        </w:numPr>
        <w:spacing w:line="232" w:lineRule="atLeast"/>
        <w:rPr>
          <w:rFonts w:cs="Arial"/>
        </w:rPr>
      </w:pPr>
      <w:r w:rsidRPr="00237C72">
        <w:rPr>
          <w:rFonts w:cs="Arial"/>
        </w:rPr>
        <w:t>kan medvirke til sikring af sammenhængen mellem strategiske mål, kompetenceudviklingsbehov og uddannelsesplanlægning</w:t>
      </w:r>
    </w:p>
    <w:p w14:paraId="0385E631" w14:textId="77777777" w:rsidR="00B942B1" w:rsidRPr="00810BC3" w:rsidRDefault="00B942B1" w:rsidP="00B942B1">
      <w:pPr>
        <w:spacing w:after="240"/>
        <w:rPr>
          <w:rFonts w:cs="Arial"/>
        </w:rPr>
      </w:pPr>
    </w:p>
    <w:p w14:paraId="42DC9036" w14:textId="248D95B4" w:rsidR="00B942B1" w:rsidRPr="00810BC3" w:rsidRDefault="00B942B1" w:rsidP="00B942B1">
      <w:pPr>
        <w:pStyle w:val="Overskrift3"/>
        <w:numPr>
          <w:ilvl w:val="0"/>
          <w:numId w:val="0"/>
        </w:numPr>
        <w:ind w:left="720"/>
      </w:pPr>
      <w:bookmarkStart w:id="207" w:name="_Toc174541733"/>
      <w:r>
        <w:t>Modul Rs 19.2</w:t>
      </w:r>
      <w:r w:rsidR="00527FDF">
        <w:t>1</w:t>
      </w:r>
      <w:r w:rsidRPr="00810BC3">
        <w:t xml:space="preserve">.3: Voksne og </w:t>
      </w:r>
      <w:r w:rsidRPr="00F953B3">
        <w:t>livslang</w:t>
      </w:r>
      <w:r w:rsidRPr="00810BC3">
        <w:t xml:space="preserve"> læring</w:t>
      </w:r>
      <w:bookmarkEnd w:id="207"/>
    </w:p>
    <w:p w14:paraId="22953A1E" w14:textId="77777777" w:rsidR="00B942B1" w:rsidRPr="00627279" w:rsidRDefault="00B942B1" w:rsidP="00B942B1">
      <w:pPr>
        <w:ind w:firstLine="720"/>
        <w:rPr>
          <w:rFonts w:cs="Arial"/>
        </w:rPr>
      </w:pPr>
      <w:r w:rsidRPr="00627279">
        <w:rPr>
          <w:rFonts w:cs="Arial"/>
        </w:rPr>
        <w:t>10 ECTS-point, ekstern prøve</w:t>
      </w:r>
    </w:p>
    <w:p w14:paraId="51E343D9" w14:textId="77777777" w:rsidR="00B942B1" w:rsidRPr="00844D3C" w:rsidRDefault="00B942B1" w:rsidP="00B942B1">
      <w:pPr>
        <w:rPr>
          <w:rFonts w:cs="Arial"/>
          <w:sz w:val="16"/>
          <w:szCs w:val="16"/>
        </w:rPr>
      </w:pPr>
    </w:p>
    <w:p w14:paraId="16AEC974" w14:textId="77777777" w:rsidR="00B942B1" w:rsidRPr="00627279" w:rsidRDefault="00B942B1" w:rsidP="00B942B1">
      <w:pPr>
        <w:rPr>
          <w:rFonts w:cs="Arial"/>
          <w:b/>
        </w:rPr>
      </w:pPr>
      <w:r w:rsidRPr="00627279">
        <w:rPr>
          <w:rFonts w:cs="Arial"/>
          <w:b/>
        </w:rPr>
        <w:t>Læringsmål</w:t>
      </w:r>
    </w:p>
    <w:p w14:paraId="4A733704" w14:textId="77777777" w:rsidR="00B942B1" w:rsidRDefault="00B942B1" w:rsidP="00B942B1">
      <w:pPr>
        <w:rPr>
          <w:rFonts w:cs="Arial"/>
        </w:rPr>
      </w:pPr>
      <w:r w:rsidRPr="00810BC3">
        <w:rPr>
          <w:rFonts w:cs="Arial"/>
        </w:rPr>
        <w:t xml:space="preserve">Den studerende </w:t>
      </w:r>
    </w:p>
    <w:p w14:paraId="1FA56125" w14:textId="03D15C55" w:rsidR="00C4243C" w:rsidRPr="00810BC3" w:rsidRDefault="00C4243C" w:rsidP="00B942B1">
      <w:pPr>
        <w:rPr>
          <w:rFonts w:cs="Arial"/>
        </w:rPr>
      </w:pPr>
      <w:r>
        <w:rPr>
          <w:rFonts w:cs="Arial"/>
        </w:rPr>
        <w:t>Viden</w:t>
      </w:r>
    </w:p>
    <w:p w14:paraId="78FBDD7D" w14:textId="77777777" w:rsidR="00B942B1" w:rsidRPr="00237C72" w:rsidRDefault="00B942B1" w:rsidP="00D52A6D">
      <w:pPr>
        <w:numPr>
          <w:ilvl w:val="0"/>
          <w:numId w:val="18"/>
        </w:numPr>
        <w:spacing w:line="232" w:lineRule="atLeast"/>
        <w:rPr>
          <w:rFonts w:cs="Arial"/>
        </w:rPr>
      </w:pPr>
      <w:r w:rsidRPr="00237C72">
        <w:rPr>
          <w:rFonts w:cs="Arial"/>
        </w:rPr>
        <w:t>har indsigt i og forståelse af forholdet mellem voksnes livs- og udviklingsbetingelser og læreprocesser</w:t>
      </w:r>
    </w:p>
    <w:p w14:paraId="716CED88" w14:textId="77777777" w:rsidR="00B942B1" w:rsidRDefault="00B942B1" w:rsidP="00D52A6D">
      <w:pPr>
        <w:numPr>
          <w:ilvl w:val="0"/>
          <w:numId w:val="18"/>
        </w:numPr>
        <w:spacing w:line="232" w:lineRule="atLeast"/>
        <w:rPr>
          <w:rFonts w:cs="Arial"/>
        </w:rPr>
      </w:pPr>
      <w:r w:rsidRPr="00237C72">
        <w:rPr>
          <w:rFonts w:cs="Arial"/>
        </w:rPr>
        <w:t>har viden om voksenpsykologi, voksnes udvikling og livsfaser</w:t>
      </w:r>
      <w:r w:rsidRPr="00237C72">
        <w:rPr>
          <w:rFonts w:cs="Arial"/>
        </w:rPr>
        <w:tab/>
      </w:r>
    </w:p>
    <w:p w14:paraId="7DEBE74E" w14:textId="1CCA821F" w:rsidR="00C4243C" w:rsidRPr="00237C72" w:rsidRDefault="00C4243C" w:rsidP="00C4243C">
      <w:pPr>
        <w:spacing w:line="232" w:lineRule="atLeast"/>
        <w:rPr>
          <w:rFonts w:cs="Arial"/>
        </w:rPr>
      </w:pPr>
      <w:r>
        <w:rPr>
          <w:rFonts w:cs="Arial"/>
        </w:rPr>
        <w:t>Færdigheder</w:t>
      </w:r>
    </w:p>
    <w:p w14:paraId="7AE1749C" w14:textId="77777777" w:rsidR="00B942B1" w:rsidRPr="00237C72" w:rsidRDefault="00B942B1" w:rsidP="00D52A6D">
      <w:pPr>
        <w:numPr>
          <w:ilvl w:val="0"/>
          <w:numId w:val="18"/>
        </w:numPr>
        <w:spacing w:line="232" w:lineRule="atLeast"/>
        <w:rPr>
          <w:rFonts w:cs="Arial"/>
        </w:rPr>
      </w:pPr>
      <w:r w:rsidRPr="00237C72">
        <w:rPr>
          <w:rFonts w:cs="Arial"/>
        </w:rPr>
        <w:t>kan reflektere over samfundsmæssige vilkår og udvikling i relation til livslang læring</w:t>
      </w:r>
    </w:p>
    <w:p w14:paraId="36438EC4" w14:textId="77777777" w:rsidR="00B942B1" w:rsidRPr="00237C72" w:rsidRDefault="00B942B1" w:rsidP="00D52A6D">
      <w:pPr>
        <w:numPr>
          <w:ilvl w:val="0"/>
          <w:numId w:val="18"/>
        </w:numPr>
        <w:spacing w:line="232" w:lineRule="atLeast"/>
        <w:rPr>
          <w:rFonts w:cs="Arial"/>
        </w:rPr>
      </w:pPr>
      <w:r w:rsidRPr="00237C72">
        <w:rPr>
          <w:rFonts w:cs="Arial"/>
        </w:rPr>
        <w:t>kan anvende forsknings- og udviklingsarbejder til at perspektivere voksenpædagogiske indsatser</w:t>
      </w:r>
    </w:p>
    <w:p w14:paraId="58C8C60D" w14:textId="77777777" w:rsidR="00B942B1" w:rsidRDefault="00B942B1" w:rsidP="00D52A6D">
      <w:pPr>
        <w:numPr>
          <w:ilvl w:val="0"/>
          <w:numId w:val="18"/>
        </w:numPr>
        <w:spacing w:line="232" w:lineRule="atLeast"/>
        <w:rPr>
          <w:rFonts w:cs="Arial"/>
        </w:rPr>
      </w:pPr>
      <w:r w:rsidRPr="00237C72">
        <w:rPr>
          <w:rFonts w:cs="Arial"/>
        </w:rPr>
        <w:t>kan anvende voksenpædagogiske teorier i en pædagogisk sammenhæng</w:t>
      </w:r>
    </w:p>
    <w:p w14:paraId="05A316F3" w14:textId="33E09B53" w:rsidR="00C4243C" w:rsidRDefault="00C4243C" w:rsidP="00C4243C">
      <w:pPr>
        <w:spacing w:line="232" w:lineRule="atLeast"/>
        <w:rPr>
          <w:rFonts w:cs="Arial"/>
        </w:rPr>
      </w:pPr>
      <w:r>
        <w:rPr>
          <w:rFonts w:cs="Arial"/>
        </w:rPr>
        <w:t>Kompetencer</w:t>
      </w:r>
    </w:p>
    <w:p w14:paraId="5D7025C5" w14:textId="77777777" w:rsidR="00C4243C" w:rsidRPr="00237C72" w:rsidRDefault="00C4243C" w:rsidP="00C4243C">
      <w:pPr>
        <w:numPr>
          <w:ilvl w:val="0"/>
          <w:numId w:val="18"/>
        </w:numPr>
        <w:spacing w:line="232" w:lineRule="atLeast"/>
        <w:rPr>
          <w:rFonts w:cs="Arial"/>
        </w:rPr>
      </w:pPr>
      <w:r w:rsidRPr="00237C72">
        <w:rPr>
          <w:rFonts w:cs="Arial"/>
        </w:rPr>
        <w:t>kan håndtere udfordringer og dilemmaer i forbindelse med voksnes livslange læring</w:t>
      </w:r>
    </w:p>
    <w:p w14:paraId="49DB4230" w14:textId="77777777" w:rsidR="00C4243C" w:rsidRDefault="00C4243C" w:rsidP="00C4243C">
      <w:pPr>
        <w:spacing w:line="232" w:lineRule="atLeast"/>
        <w:ind w:left="720"/>
        <w:rPr>
          <w:rFonts w:cs="Arial"/>
        </w:rPr>
      </w:pPr>
    </w:p>
    <w:p w14:paraId="177EDA54" w14:textId="77777777" w:rsidR="00793AC3" w:rsidRDefault="00793AC3" w:rsidP="00793AC3">
      <w:pPr>
        <w:spacing w:line="232" w:lineRule="atLeast"/>
        <w:rPr>
          <w:rFonts w:cs="Arial"/>
        </w:rPr>
      </w:pPr>
    </w:p>
    <w:p w14:paraId="4C29F13D" w14:textId="77777777" w:rsidR="00C4243C" w:rsidRDefault="00C4243C">
      <w:pPr>
        <w:rPr>
          <w:rFonts w:ascii="Arial" w:hAnsi="Arial"/>
          <w:b/>
          <w:bCs/>
          <w:color w:val="000000"/>
          <w:sz w:val="26"/>
          <w:szCs w:val="26"/>
        </w:rPr>
      </w:pPr>
      <w:r>
        <w:br w:type="page"/>
      </w:r>
    </w:p>
    <w:p w14:paraId="6A6A2EDE" w14:textId="1BE570ED" w:rsidR="00793AC3" w:rsidRPr="00B84E66" w:rsidRDefault="00793AC3" w:rsidP="00793AC3">
      <w:pPr>
        <w:pStyle w:val="Overskrift2"/>
      </w:pPr>
      <w:bookmarkStart w:id="208" w:name="_Toc174541734"/>
      <w:r>
        <w:lastRenderedPageBreak/>
        <w:t>19.32 FRITIDSPÆDAGOGIK (6-18 ÅR)</w:t>
      </w:r>
      <w:bookmarkEnd w:id="208"/>
    </w:p>
    <w:p w14:paraId="0694E739" w14:textId="77777777" w:rsidR="00793AC3" w:rsidRPr="00B84E66" w:rsidRDefault="00793AC3" w:rsidP="00793AC3">
      <w:pPr>
        <w:rPr>
          <w:rFonts w:cs="Arial"/>
        </w:rPr>
      </w:pPr>
    </w:p>
    <w:p w14:paraId="197730C1" w14:textId="77777777" w:rsidR="00793AC3" w:rsidRPr="0007097A" w:rsidRDefault="00793AC3" w:rsidP="00793AC3">
      <w:pPr>
        <w:rPr>
          <w:b/>
        </w:rPr>
      </w:pPr>
      <w:r w:rsidRPr="0007097A">
        <w:rPr>
          <w:b/>
        </w:rPr>
        <w:t>Formål</w:t>
      </w:r>
    </w:p>
    <w:p w14:paraId="0C9614B0" w14:textId="77777777" w:rsidR="00793AC3" w:rsidRPr="0050778C"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Uddannelsesretningens formål er med afsæt i forskningsbaseret og praksisrettet viden at kvalificere den studerende til at skabe fritidspædagogiske miljøer (6-18 år), der understøtter mangfoldige deltagelsesmuligheder i børne- og ungefællesskaber"</w:t>
      </w:r>
    </w:p>
    <w:p w14:paraId="74A45CBB" w14:textId="77777777" w:rsidR="00793AC3"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Desuden er formålet at udforske den fælles fritidspædagogiske kernefaglighed (6-18 år) og derigennem skabe intentionelt og reflekteret fritidspædagogisk arbejde og meningsfulde sammenhænge i og på tværs af børns og unges alder og livsarenaer.</w:t>
      </w:r>
    </w:p>
    <w:p w14:paraId="608665FF" w14:textId="77777777" w:rsidR="00793AC3" w:rsidRDefault="00793AC3" w:rsidP="00793AC3"/>
    <w:p w14:paraId="1F03CF6A" w14:textId="77777777" w:rsidR="00793AC3" w:rsidRDefault="00793AC3" w:rsidP="00793AC3"/>
    <w:p w14:paraId="7038DEEF" w14:textId="77777777" w:rsidR="00793AC3" w:rsidRPr="0007097A" w:rsidRDefault="00793AC3" w:rsidP="00793AC3">
      <w:pPr>
        <w:rPr>
          <w:b/>
        </w:rPr>
      </w:pPr>
      <w:r w:rsidRPr="0007097A">
        <w:rPr>
          <w:b/>
        </w:rPr>
        <w:t>Mål for læringsudbytte</w:t>
      </w:r>
    </w:p>
    <w:p w14:paraId="50CD7753" w14:textId="77777777" w:rsidR="00793AC3" w:rsidRPr="0007097A" w:rsidRDefault="00793AC3" w:rsidP="00793A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793AC3" w:rsidRPr="0007097A" w14:paraId="41850143" w14:textId="77777777">
        <w:tc>
          <w:tcPr>
            <w:tcW w:w="9351" w:type="dxa"/>
            <w:gridSpan w:val="2"/>
          </w:tcPr>
          <w:p w14:paraId="756798C5" w14:textId="77777777" w:rsidR="00793AC3" w:rsidRPr="0057749E" w:rsidRDefault="00793AC3">
            <w:pPr>
              <w:rPr>
                <w:b/>
              </w:rPr>
            </w:pPr>
            <w:r w:rsidRPr="0057749E">
              <w:rPr>
                <w:b/>
              </w:rPr>
              <w:t>Kompetencemål</w:t>
            </w:r>
          </w:p>
          <w:p w14:paraId="225CB3CE" w14:textId="77777777" w:rsidR="00793AC3" w:rsidRPr="0057749E" w:rsidRDefault="00793AC3">
            <w:r w:rsidRPr="0057749E">
              <w:t xml:space="preserve">Det er målet, at den studerende gennem integration af praksiserfaring og udviklingsorientering opnår kompetencer til at </w:t>
            </w:r>
          </w:p>
          <w:p w14:paraId="596AB196" w14:textId="77777777" w:rsidR="00793AC3" w:rsidRPr="0057749E" w:rsidRDefault="00793AC3">
            <w:pPr>
              <w:pStyle w:val="Listeafsnit"/>
              <w:numPr>
                <w:ilvl w:val="0"/>
                <w:numId w:val="12"/>
              </w:numPr>
              <w:autoSpaceDE w:val="0"/>
              <w:autoSpaceDN w:val="0"/>
              <w:adjustRightInd w:val="0"/>
              <w:rPr>
                <w:rFonts w:ascii="Garamond" w:hAnsi="Garamond"/>
              </w:rPr>
            </w:pPr>
            <w:r>
              <w:rPr>
                <w:rFonts w:ascii="Garamond" w:hAnsi="Garamond"/>
              </w:rPr>
              <w:t>b</w:t>
            </w:r>
            <w:r w:rsidRPr="0057749E">
              <w:rPr>
                <w:rFonts w:ascii="Garamond" w:hAnsi="Garamond"/>
              </w:rPr>
              <w:t>idrage til at udvikle en mangfoldig være- og bæredygtig fritidspædagogisk praksis, herunder at kunne indgå i samarbejde med relevante aktører om komplekse problemstillinger, der angår fritidspædagogiske miljøer</w:t>
            </w:r>
          </w:p>
          <w:p w14:paraId="6D2BB9D5" w14:textId="77777777" w:rsidR="00793AC3" w:rsidRPr="0057749E" w:rsidRDefault="00793AC3">
            <w:pPr>
              <w:pStyle w:val="Listeafsnit"/>
              <w:numPr>
                <w:ilvl w:val="0"/>
                <w:numId w:val="12"/>
              </w:numPr>
              <w:autoSpaceDE w:val="0"/>
              <w:autoSpaceDN w:val="0"/>
              <w:adjustRightInd w:val="0"/>
              <w:rPr>
                <w:rFonts w:ascii="Garamond" w:hAnsi="Garamond" w:cs="Arial"/>
                <w:lang w:eastAsia="en-US"/>
              </w:rPr>
            </w:pPr>
            <w:r>
              <w:rPr>
                <w:rFonts w:ascii="Garamond" w:hAnsi="Garamond"/>
              </w:rPr>
              <w:t>i</w:t>
            </w:r>
            <w:r w:rsidRPr="0057749E">
              <w:rPr>
                <w:rFonts w:ascii="Garamond" w:hAnsi="Garamond"/>
              </w:rPr>
              <w:t>ndgå i og reflektere over forskellige fritidspædagogiske miljøer, som bl.a. sigter mod sammenhæng i børn og unges væren, deltagelse i fællesskaber og dannelse i forskellige livsarenaer.</w:t>
            </w:r>
          </w:p>
        </w:tc>
      </w:tr>
      <w:tr w:rsidR="00793AC3" w:rsidRPr="0007097A" w14:paraId="399E1C70" w14:textId="77777777">
        <w:tc>
          <w:tcPr>
            <w:tcW w:w="9351" w:type="dxa"/>
            <w:gridSpan w:val="2"/>
          </w:tcPr>
          <w:p w14:paraId="268E3BF0" w14:textId="77777777" w:rsidR="00793AC3" w:rsidRPr="0007097A" w:rsidRDefault="00793AC3">
            <w:r w:rsidRPr="0007097A">
              <w:t xml:space="preserve">For at opnå disse kompetencer skal den studerende </w:t>
            </w:r>
          </w:p>
        </w:tc>
      </w:tr>
      <w:tr w:rsidR="00793AC3" w:rsidRPr="0007097A" w14:paraId="1157C9D9" w14:textId="77777777">
        <w:trPr>
          <w:trHeight w:val="1364"/>
        </w:trPr>
        <w:tc>
          <w:tcPr>
            <w:tcW w:w="4673" w:type="dxa"/>
          </w:tcPr>
          <w:p w14:paraId="01B5BBA6" w14:textId="77777777" w:rsidR="00793AC3" w:rsidRPr="0007097A" w:rsidRDefault="00793AC3">
            <w:pPr>
              <w:rPr>
                <w:b/>
              </w:rPr>
            </w:pPr>
            <w:r w:rsidRPr="0007097A">
              <w:rPr>
                <w:b/>
              </w:rPr>
              <w:t>Viden</w:t>
            </w:r>
          </w:p>
          <w:p w14:paraId="33EC834E" w14:textId="77777777" w:rsidR="00793AC3" w:rsidRPr="00B449F7" w:rsidRDefault="00793AC3" w:rsidP="00D52A6D">
            <w:pPr>
              <w:pStyle w:val="Listeafsnit"/>
              <w:numPr>
                <w:ilvl w:val="0"/>
                <w:numId w:val="180"/>
              </w:numPr>
              <w:spacing w:after="200"/>
              <w:rPr>
                <w:rFonts w:cs="Arial"/>
                <w:lang w:eastAsia="en-US"/>
              </w:rPr>
            </w:pPr>
            <w:r w:rsidRPr="00B449F7">
              <w:rPr>
                <w:rFonts w:cs="Arial"/>
                <w:lang w:eastAsia="en-US"/>
              </w:rPr>
              <w:t>have viden om relevant forskning, professions- og praksisviden samt historik i fritidspædagogikken</w:t>
            </w:r>
          </w:p>
          <w:p w14:paraId="1376236E" w14:textId="77777777" w:rsidR="00793AC3" w:rsidRPr="00B449F7" w:rsidRDefault="00793AC3" w:rsidP="00D52A6D">
            <w:pPr>
              <w:pStyle w:val="Listeafsnit"/>
              <w:numPr>
                <w:ilvl w:val="0"/>
                <w:numId w:val="181"/>
              </w:numPr>
              <w:spacing w:after="200"/>
              <w:rPr>
                <w:rFonts w:cs="Arial"/>
                <w:lang w:eastAsia="en-US"/>
              </w:rPr>
            </w:pPr>
            <w:r w:rsidRPr="00B449F7">
              <w:rPr>
                <w:rFonts w:cs="Arial"/>
                <w:lang w:eastAsia="en-US"/>
              </w:rPr>
              <w:t>have viden om børn og unges udvikling, livsbetingelser og trivsel.</w:t>
            </w:r>
          </w:p>
          <w:p w14:paraId="3639E025" w14:textId="77777777" w:rsidR="00793AC3" w:rsidRPr="00B449F7" w:rsidRDefault="00793AC3" w:rsidP="00D52A6D">
            <w:pPr>
              <w:pStyle w:val="Listeafsnit"/>
              <w:numPr>
                <w:ilvl w:val="0"/>
                <w:numId w:val="181"/>
              </w:numPr>
              <w:spacing w:after="200"/>
              <w:rPr>
                <w:rFonts w:cs="Arial"/>
                <w:lang w:eastAsia="en-US"/>
              </w:rPr>
            </w:pPr>
            <w:r w:rsidRPr="00B449F7">
              <w:rPr>
                <w:rFonts w:cs="Arial"/>
                <w:lang w:eastAsia="en-US"/>
              </w:rPr>
              <w:t xml:space="preserve">have viden om, hvordan børn og unges væren, fællesskabelse og dannelse udvikles gennem deltagelse i fritidspædagogiske miljøer. </w:t>
            </w:r>
          </w:p>
          <w:p w14:paraId="6558B339" w14:textId="77777777" w:rsidR="00793AC3" w:rsidRPr="00B449F7" w:rsidRDefault="00793AC3" w:rsidP="00D52A6D">
            <w:pPr>
              <w:pStyle w:val="Listeafsnit"/>
              <w:numPr>
                <w:ilvl w:val="0"/>
                <w:numId w:val="181"/>
              </w:numPr>
              <w:spacing w:after="200"/>
              <w:rPr>
                <w:rFonts w:cs="Arial"/>
                <w:lang w:eastAsia="en-US"/>
              </w:rPr>
            </w:pPr>
            <w:r w:rsidRPr="00B449F7">
              <w:rPr>
                <w:rFonts w:cs="Arial"/>
                <w:lang w:eastAsia="en-US"/>
              </w:rPr>
              <w:t>have viden og metoder, der danner rammer for selv-, og medbestemmelse samt samskabelse og demokratisk dannelse</w:t>
            </w:r>
          </w:p>
        </w:tc>
        <w:tc>
          <w:tcPr>
            <w:tcW w:w="4678" w:type="dxa"/>
          </w:tcPr>
          <w:p w14:paraId="16E06C00" w14:textId="77777777" w:rsidR="00793AC3" w:rsidRPr="0007097A" w:rsidRDefault="00793AC3">
            <w:pPr>
              <w:rPr>
                <w:b/>
              </w:rPr>
            </w:pPr>
            <w:r w:rsidRPr="0007097A">
              <w:rPr>
                <w:b/>
              </w:rPr>
              <w:t>Færdigheder</w:t>
            </w:r>
          </w:p>
          <w:p w14:paraId="3A9BEAC2" w14:textId="77777777" w:rsidR="00793AC3" w:rsidRPr="00B449F7"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Kunne anvende teori og professions- og praksisviden til metodisk at undersøge, reflektere over, analysere og udvik-le fritidspædagogisk praksis.</w:t>
            </w:r>
          </w:p>
          <w:p w14:paraId="0A89D525" w14:textId="77777777" w:rsidR="00793AC3" w:rsidRPr="00B449F7"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Kunne udforske og vurdere fritidspædagogiske handlemu-ligheder ift. børn og unges udvikling, livsbetingelser og trivsel på individ-, gruppe- og samfundsniveau.</w:t>
            </w:r>
          </w:p>
          <w:p w14:paraId="64C2968D" w14:textId="77777777" w:rsidR="00793AC3" w:rsidRPr="00B449F7"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 xml:space="preserve">Kunne skabe betingelser for mangfoldige fællesskaber, og for at børnene og de unge selv kan skabe forskellige arena-er for fællesskaber. </w:t>
            </w:r>
          </w:p>
          <w:p w14:paraId="18167C36" w14:textId="77777777" w:rsidR="00793AC3" w:rsidRPr="003A264A"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Kunne indgå i samarbejdsrelationer med relevante aktører.</w:t>
            </w:r>
          </w:p>
          <w:p w14:paraId="31A7E70E" w14:textId="77777777" w:rsidR="00793AC3" w:rsidRPr="009C7517" w:rsidRDefault="00793AC3">
            <w:pPr>
              <w:pStyle w:val="Opstilling-punkttegn"/>
              <w:ind w:left="720"/>
              <w:rPr>
                <w:rFonts w:ascii="Garamond" w:hAnsi="Garamond"/>
                <w:sz w:val="24"/>
                <w:szCs w:val="24"/>
              </w:rPr>
            </w:pPr>
          </w:p>
        </w:tc>
      </w:tr>
    </w:tbl>
    <w:p w14:paraId="6FE7416D" w14:textId="77777777" w:rsidR="00793AC3" w:rsidRDefault="00793AC3" w:rsidP="00793AC3">
      <w:pPr>
        <w:rPr>
          <w:b/>
        </w:rPr>
      </w:pPr>
    </w:p>
    <w:p w14:paraId="15C5EA43" w14:textId="77777777" w:rsidR="00793AC3" w:rsidRPr="0007097A" w:rsidRDefault="00793AC3" w:rsidP="00793AC3">
      <w:pPr>
        <w:spacing w:after="200"/>
        <w:ind w:left="284" w:hanging="284"/>
        <w:contextualSpacing/>
        <w:rPr>
          <w:rFonts w:cs="Arial"/>
          <w:b/>
          <w:lang w:eastAsia="en-US"/>
        </w:rPr>
      </w:pPr>
      <w:r w:rsidRPr="0007097A">
        <w:rPr>
          <w:rFonts w:cs="Arial"/>
          <w:b/>
          <w:lang w:eastAsia="en-US"/>
        </w:rPr>
        <w:t>Moduler</w:t>
      </w:r>
    </w:p>
    <w:p w14:paraId="64B8C2F6" w14:textId="77777777" w:rsidR="00793AC3" w:rsidRPr="001871A4" w:rsidRDefault="00793AC3" w:rsidP="00793AC3">
      <w:pPr>
        <w:rPr>
          <w:rFonts w:cs="Arial"/>
        </w:rPr>
      </w:pPr>
      <w:r w:rsidRPr="001871A4">
        <w:rPr>
          <w:rFonts w:cs="Arial"/>
        </w:rPr>
        <w:t>Modul 1: Fritidspædagogik og fælles fritidspædagogisk praksis (6-18 år)</w:t>
      </w:r>
    </w:p>
    <w:p w14:paraId="1F1C412B" w14:textId="77777777" w:rsidR="00793AC3" w:rsidRPr="001871A4" w:rsidRDefault="00793AC3" w:rsidP="00793AC3">
      <w:pPr>
        <w:rPr>
          <w:rFonts w:cs="Arial"/>
        </w:rPr>
      </w:pPr>
      <w:r w:rsidRPr="001871A4">
        <w:rPr>
          <w:rFonts w:cs="Arial"/>
        </w:rPr>
        <w:t xml:space="preserve">Modul 2: </w:t>
      </w:r>
      <w:r w:rsidRPr="001871A4">
        <w:t>Facilitering og organisering af mangfoldige fritidspædagogiske processer og aktiviteter (6-18 år)</w:t>
      </w:r>
    </w:p>
    <w:p w14:paraId="19FCD462" w14:textId="77777777" w:rsidR="00793AC3" w:rsidRPr="001871A4" w:rsidRDefault="00793AC3" w:rsidP="00793AC3">
      <w:pPr>
        <w:rPr>
          <w:rFonts w:cs="Arial"/>
        </w:rPr>
      </w:pPr>
      <w:r w:rsidRPr="001871A4">
        <w:rPr>
          <w:rFonts w:cs="Arial"/>
        </w:rPr>
        <w:t xml:space="preserve">Modul 3: </w:t>
      </w:r>
      <w:r w:rsidRPr="001871A4">
        <w:t>Fritidspædagogen som brobygger og trivselsaktør (6-18 år)</w:t>
      </w:r>
    </w:p>
    <w:p w14:paraId="136C6B34" w14:textId="77777777" w:rsidR="00793AC3" w:rsidRPr="006D560C" w:rsidRDefault="00793AC3" w:rsidP="00793AC3">
      <w:pPr>
        <w:rPr>
          <w:rFonts w:cs="Arial"/>
          <w:b/>
        </w:rPr>
      </w:pPr>
    </w:p>
    <w:p w14:paraId="0D81ED25" w14:textId="77777777" w:rsidR="00793AC3" w:rsidRDefault="00793AC3">
      <w:pPr>
        <w:rPr>
          <w:rFonts w:ascii="Arial" w:eastAsia="Calibri" w:hAnsi="Arial"/>
          <w:i/>
          <w:noProof/>
          <w:szCs w:val="20"/>
        </w:rPr>
      </w:pPr>
      <w:r>
        <w:br w:type="page"/>
      </w:r>
    </w:p>
    <w:p w14:paraId="415954D3" w14:textId="03BAD656" w:rsidR="00793AC3" w:rsidRPr="00B84E66" w:rsidRDefault="00793AC3" w:rsidP="00793AC3">
      <w:pPr>
        <w:pStyle w:val="Overskrift3"/>
        <w:numPr>
          <w:ilvl w:val="0"/>
          <w:numId w:val="0"/>
        </w:numPr>
        <w:ind w:left="720"/>
      </w:pPr>
      <w:bookmarkStart w:id="209" w:name="_Toc174541735"/>
      <w:r w:rsidRPr="00B84E66">
        <w:lastRenderedPageBreak/>
        <w:t xml:space="preserve">Modul </w:t>
      </w:r>
      <w:r>
        <w:t>Rs 19.</w:t>
      </w:r>
      <w:r w:rsidR="00C34597">
        <w:t>2</w:t>
      </w:r>
      <w:r>
        <w:t>2.</w:t>
      </w:r>
      <w:r w:rsidRPr="00B84E66">
        <w:t xml:space="preserve">1: </w:t>
      </w:r>
      <w:r w:rsidRPr="006D560C">
        <w:rPr>
          <w:rFonts w:cs="Arial"/>
        </w:rPr>
        <w:t xml:space="preserve">Fritidspædagogik og fælles </w:t>
      </w:r>
      <w:r>
        <w:rPr>
          <w:rFonts w:cs="Arial"/>
        </w:rPr>
        <w:t>fritidspædagogisk praksis (6-18 år)</w:t>
      </w:r>
      <w:bookmarkEnd w:id="209"/>
    </w:p>
    <w:p w14:paraId="1B17FF91" w14:textId="77777777" w:rsidR="00793AC3" w:rsidRPr="00B84E66" w:rsidRDefault="00793AC3" w:rsidP="00793AC3">
      <w:pPr>
        <w:ind w:firstLine="720"/>
        <w:rPr>
          <w:rFonts w:cs="Arial"/>
        </w:rPr>
      </w:pPr>
      <w:r w:rsidRPr="00B84E66">
        <w:rPr>
          <w:rFonts w:cs="Arial"/>
        </w:rPr>
        <w:t>10 ECTS-point</w:t>
      </w:r>
      <w:r w:rsidRPr="00EA1222">
        <w:rPr>
          <w:rFonts w:cs="Arial"/>
        </w:rPr>
        <w:t xml:space="preserve">, </w:t>
      </w:r>
      <w:r>
        <w:rPr>
          <w:rFonts w:cs="Arial"/>
        </w:rPr>
        <w:t>eks</w:t>
      </w:r>
      <w:r w:rsidRPr="00EA1222">
        <w:rPr>
          <w:rFonts w:cs="Arial"/>
        </w:rPr>
        <w:t>tern prøve</w:t>
      </w:r>
    </w:p>
    <w:p w14:paraId="02B41A26" w14:textId="77777777" w:rsidR="00793AC3" w:rsidRDefault="00793AC3" w:rsidP="00793AC3">
      <w:pPr>
        <w:keepNext/>
        <w:keepLines/>
        <w:outlineLvl w:val="2"/>
        <w:rPr>
          <w:rFonts w:cs="Arial"/>
          <w:b/>
          <w:bCs/>
          <w:color w:val="672680"/>
          <w:lang w:eastAsia="en-US"/>
        </w:rPr>
      </w:pPr>
    </w:p>
    <w:p w14:paraId="525BC752" w14:textId="77777777" w:rsidR="00793AC3" w:rsidRPr="00BE2680" w:rsidRDefault="00793AC3" w:rsidP="00793AC3">
      <w:pPr>
        <w:autoSpaceDE w:val="0"/>
        <w:autoSpaceDN w:val="0"/>
        <w:adjustRightInd w:val="0"/>
      </w:pPr>
      <w:r w:rsidRPr="00BE2680">
        <w:rPr>
          <w:b/>
          <w:bCs/>
        </w:rPr>
        <w:t>Læringsmål</w:t>
      </w:r>
      <w:r w:rsidRPr="00BE2680">
        <w:t>:</w:t>
      </w:r>
    </w:p>
    <w:p w14:paraId="25FA7261" w14:textId="77777777" w:rsidR="00793AC3" w:rsidRPr="00BE2680" w:rsidRDefault="00793AC3" w:rsidP="00793AC3">
      <w:pPr>
        <w:autoSpaceDE w:val="0"/>
        <w:autoSpaceDN w:val="0"/>
        <w:adjustRightInd w:val="0"/>
      </w:pPr>
      <w:r w:rsidRPr="00BE2680">
        <w:t>Den studerende</w:t>
      </w:r>
    </w:p>
    <w:p w14:paraId="1402B8B3" w14:textId="77777777" w:rsidR="00793AC3" w:rsidRPr="00BE2680" w:rsidRDefault="00793AC3" w:rsidP="00793AC3">
      <w:pPr>
        <w:spacing w:line="252" w:lineRule="auto"/>
      </w:pPr>
      <w:r w:rsidRPr="001871A4">
        <w:rPr>
          <w:b/>
          <w:bCs/>
        </w:rPr>
        <w:t>Viden</w:t>
      </w:r>
      <w:r w:rsidRPr="00BE2680">
        <w:t>:</w:t>
      </w:r>
    </w:p>
    <w:p w14:paraId="47746D1D" w14:textId="77777777" w:rsidR="00793AC3" w:rsidRPr="00BE2680" w:rsidRDefault="00793AC3" w:rsidP="00D52A6D">
      <w:pPr>
        <w:pStyle w:val="Listeafsnit"/>
        <w:numPr>
          <w:ilvl w:val="0"/>
          <w:numId w:val="182"/>
        </w:numPr>
        <w:spacing w:line="252" w:lineRule="auto"/>
        <w:rPr>
          <w:rFonts w:ascii="Garamond" w:hAnsi="Garamond"/>
        </w:rPr>
      </w:pPr>
      <w:r w:rsidRPr="00BE2680">
        <w:rPr>
          <w:rFonts w:ascii="Garamond" w:hAnsi="Garamond"/>
        </w:rPr>
        <w:t>Har indsigt i fritidspædagogikkens historie, lovgivningsmæssige rammer og nutidens fritidspædagogiske faglighed og derigennem forstår fritidspædagogikken i en samfundsmæssig kontekst.</w:t>
      </w:r>
    </w:p>
    <w:p w14:paraId="588AD351" w14:textId="77777777" w:rsidR="00793AC3" w:rsidRPr="00BE2680" w:rsidRDefault="00793AC3" w:rsidP="00D52A6D">
      <w:pPr>
        <w:pStyle w:val="Listeafsnit"/>
        <w:numPr>
          <w:ilvl w:val="0"/>
          <w:numId w:val="183"/>
        </w:numPr>
        <w:spacing w:line="252" w:lineRule="auto"/>
        <w:rPr>
          <w:rFonts w:ascii="Garamond" w:hAnsi="Garamond"/>
        </w:rPr>
      </w:pPr>
      <w:r w:rsidRPr="00BE2680">
        <w:rPr>
          <w:rFonts w:ascii="Garamond" w:hAnsi="Garamond"/>
        </w:rPr>
        <w:t>Har viden om børns og unges livs- og udviklingsmuligheder, trivsel og fysiske og psykiske udvikling.</w:t>
      </w:r>
    </w:p>
    <w:p w14:paraId="60D9A5D6" w14:textId="77777777" w:rsidR="00793AC3" w:rsidRPr="00BE2680" w:rsidRDefault="00793AC3" w:rsidP="00793AC3">
      <w:pPr>
        <w:spacing w:line="252" w:lineRule="auto"/>
      </w:pPr>
      <w:r w:rsidRPr="001871A4">
        <w:rPr>
          <w:b/>
          <w:bCs/>
        </w:rPr>
        <w:t>Færdigheder</w:t>
      </w:r>
      <w:r w:rsidRPr="00BE2680">
        <w:t>:</w:t>
      </w:r>
    </w:p>
    <w:p w14:paraId="18BBF3A9" w14:textId="77777777" w:rsidR="00793AC3" w:rsidRPr="00BE2680" w:rsidRDefault="00793AC3" w:rsidP="00D52A6D">
      <w:pPr>
        <w:pStyle w:val="Listeafsnit"/>
        <w:numPr>
          <w:ilvl w:val="0"/>
          <w:numId w:val="183"/>
        </w:numPr>
        <w:spacing w:line="252" w:lineRule="auto"/>
        <w:rPr>
          <w:rFonts w:ascii="Garamond" w:hAnsi="Garamond"/>
        </w:rPr>
      </w:pPr>
      <w:r w:rsidRPr="00BE2680">
        <w:rPr>
          <w:rFonts w:ascii="Garamond" w:hAnsi="Garamond"/>
        </w:rPr>
        <w:t>Kan udforske, udvikle, analysere og evaluere mangfoldige fritidspædagogiske miljøer, der sigter mod udvikling af børn og unges livsduelighed.</w:t>
      </w:r>
    </w:p>
    <w:p w14:paraId="7D7F69F7" w14:textId="77777777" w:rsidR="00793AC3" w:rsidRPr="00BE2680" w:rsidRDefault="00793AC3" w:rsidP="00D52A6D">
      <w:pPr>
        <w:pStyle w:val="Listeafsnit"/>
        <w:numPr>
          <w:ilvl w:val="0"/>
          <w:numId w:val="183"/>
        </w:numPr>
        <w:spacing w:line="252" w:lineRule="auto"/>
        <w:rPr>
          <w:rFonts w:ascii="Garamond" w:hAnsi="Garamond"/>
        </w:rPr>
      </w:pPr>
      <w:r w:rsidRPr="00BE2680">
        <w:rPr>
          <w:rFonts w:ascii="Garamond" w:hAnsi="Garamond"/>
        </w:rPr>
        <w:t>Kan håndtere valg og etiske dilemmaer knyttet til den komplekse fritidspædagogiske praksis.</w:t>
      </w:r>
    </w:p>
    <w:p w14:paraId="1C112530" w14:textId="77777777" w:rsidR="00793AC3" w:rsidRPr="00BE2680" w:rsidRDefault="00793AC3" w:rsidP="00793AC3">
      <w:pPr>
        <w:spacing w:line="252" w:lineRule="auto"/>
      </w:pPr>
      <w:r w:rsidRPr="001871A4">
        <w:rPr>
          <w:b/>
          <w:bCs/>
        </w:rPr>
        <w:t>Kompetencer</w:t>
      </w:r>
      <w:r w:rsidRPr="00BE2680">
        <w:t>:</w:t>
      </w:r>
    </w:p>
    <w:p w14:paraId="58CC7109" w14:textId="77777777" w:rsidR="00793AC3" w:rsidRPr="00BE2680" w:rsidRDefault="00793AC3" w:rsidP="00D52A6D">
      <w:pPr>
        <w:pStyle w:val="Listeafsnit"/>
        <w:numPr>
          <w:ilvl w:val="0"/>
          <w:numId w:val="182"/>
        </w:numPr>
        <w:spacing w:line="252" w:lineRule="auto"/>
        <w:rPr>
          <w:rFonts w:ascii="Garamond" w:hAnsi="Garamond"/>
        </w:rPr>
      </w:pPr>
      <w:r w:rsidRPr="00BE2680">
        <w:rPr>
          <w:rFonts w:ascii="Garamond" w:hAnsi="Garamond"/>
        </w:rPr>
        <w:t>Kan reflektere over og påtage sig ansvar for fritidspædagogisk arbejde med børne- og unge-perspektiver, selv- og medbestemmelse.</w:t>
      </w:r>
    </w:p>
    <w:p w14:paraId="361954DD" w14:textId="77777777" w:rsidR="00793AC3" w:rsidRPr="00BE2680" w:rsidRDefault="00793AC3" w:rsidP="00D52A6D">
      <w:pPr>
        <w:pStyle w:val="Listeafsnit"/>
        <w:numPr>
          <w:ilvl w:val="0"/>
          <w:numId w:val="182"/>
        </w:numPr>
        <w:spacing w:line="252" w:lineRule="auto"/>
        <w:rPr>
          <w:rFonts w:ascii="Garamond" w:hAnsi="Garamond"/>
        </w:rPr>
      </w:pPr>
      <w:r w:rsidRPr="00BE2680">
        <w:rPr>
          <w:rFonts w:ascii="Garamond" w:hAnsi="Garamond"/>
        </w:rPr>
        <w:t>Kan gennem relationsarbejde indgå i, facilitere og udvikle fritidspædagogiske fællesskaber.</w:t>
      </w:r>
    </w:p>
    <w:p w14:paraId="27112293" w14:textId="62BCD233" w:rsidR="00793AC3" w:rsidRDefault="00793AC3" w:rsidP="00793AC3">
      <w:pPr>
        <w:rPr>
          <w:rStyle w:val="Bogenstitel"/>
          <w:color w:val="000000"/>
        </w:rPr>
      </w:pPr>
    </w:p>
    <w:p w14:paraId="1680EFF2" w14:textId="77777777" w:rsidR="00793AC3" w:rsidRPr="00BE2680" w:rsidRDefault="00793AC3" w:rsidP="00793AC3">
      <w:pPr>
        <w:rPr>
          <w:rStyle w:val="Bogenstitel"/>
          <w:color w:val="000000"/>
        </w:rPr>
      </w:pPr>
    </w:p>
    <w:p w14:paraId="57682450" w14:textId="46EF2DF2" w:rsidR="00793AC3" w:rsidRPr="00B84E66" w:rsidRDefault="00793AC3" w:rsidP="00793AC3">
      <w:pPr>
        <w:pStyle w:val="Overskrift3"/>
        <w:numPr>
          <w:ilvl w:val="0"/>
          <w:numId w:val="0"/>
        </w:numPr>
        <w:ind w:left="720"/>
      </w:pPr>
      <w:bookmarkStart w:id="210" w:name="_Toc174541736"/>
      <w:r w:rsidRPr="00B84E66">
        <w:t xml:space="preserve">Modul </w:t>
      </w:r>
      <w:r>
        <w:t>Rs 19.</w:t>
      </w:r>
      <w:r w:rsidR="00C34597">
        <w:t>2</w:t>
      </w:r>
      <w:r>
        <w:t>2.2</w:t>
      </w:r>
      <w:r w:rsidRPr="00B84E66">
        <w:t xml:space="preserve">: </w:t>
      </w:r>
      <w:r w:rsidRPr="009B6BA5">
        <w:t>Facilitering og organisering af mangfoldige fritidspædagogiske processer og aktiviteter (6-18 år)</w:t>
      </w:r>
      <w:bookmarkEnd w:id="210"/>
    </w:p>
    <w:p w14:paraId="5145F2C5"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037F4404" w14:textId="77777777" w:rsidR="00793AC3" w:rsidRDefault="00793AC3" w:rsidP="00793AC3">
      <w:pPr>
        <w:keepNext/>
        <w:keepLines/>
        <w:outlineLvl w:val="2"/>
        <w:rPr>
          <w:rFonts w:cs="Arial"/>
          <w:b/>
          <w:bCs/>
          <w:color w:val="672680"/>
          <w:lang w:eastAsia="en-US"/>
        </w:rPr>
      </w:pPr>
    </w:p>
    <w:p w14:paraId="4460F5C4" w14:textId="77777777" w:rsidR="00793AC3" w:rsidRPr="00BE2680" w:rsidRDefault="00793AC3" w:rsidP="00793AC3">
      <w:pPr>
        <w:autoSpaceDE w:val="0"/>
        <w:autoSpaceDN w:val="0"/>
        <w:adjustRightInd w:val="0"/>
      </w:pPr>
      <w:r w:rsidRPr="00BE2680">
        <w:rPr>
          <w:b/>
          <w:bCs/>
        </w:rPr>
        <w:t>Læringsmål</w:t>
      </w:r>
      <w:r w:rsidRPr="00BE2680">
        <w:t>:</w:t>
      </w:r>
    </w:p>
    <w:p w14:paraId="56C12F67" w14:textId="77777777" w:rsidR="00793AC3" w:rsidRPr="00BE2680" w:rsidRDefault="00793AC3" w:rsidP="00793AC3">
      <w:pPr>
        <w:autoSpaceDE w:val="0"/>
        <w:autoSpaceDN w:val="0"/>
        <w:adjustRightInd w:val="0"/>
      </w:pPr>
      <w:r w:rsidRPr="00BE2680">
        <w:t>Den studerende</w:t>
      </w:r>
    </w:p>
    <w:p w14:paraId="4C445C08" w14:textId="77777777" w:rsidR="00793AC3" w:rsidRPr="00B069AC" w:rsidRDefault="00793AC3" w:rsidP="00793AC3">
      <w:pPr>
        <w:spacing w:line="252" w:lineRule="auto"/>
      </w:pPr>
      <w:r w:rsidRPr="001871A4">
        <w:rPr>
          <w:b/>
          <w:bCs/>
        </w:rPr>
        <w:t>Viden</w:t>
      </w:r>
      <w:r w:rsidRPr="00BE2680">
        <w:t>:</w:t>
      </w:r>
    </w:p>
    <w:p w14:paraId="758B8209"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 xml:space="preserve">har indsigt i æstetiske, legende og kreative udtryksformer som dannelses-, lærings- og udviklingsprocesser, og som centrale for </w:t>
      </w:r>
    </w:p>
    <w:p w14:paraId="04087907"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læring.</w:t>
      </w:r>
    </w:p>
    <w:p w14:paraId="5417A86E"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reflektere over fritidspædagogiske processer og aktiviteter som greb til deltagelsesmuligheder og udvikling af relationer mellem børnene/de unge, mellem børn/unge og pædagogisk personale, samt forældre og pædagogisk personale.</w:t>
      </w:r>
    </w:p>
    <w:p w14:paraId="2AA56837" w14:textId="77777777" w:rsidR="00793AC3" w:rsidRPr="00B069AC" w:rsidRDefault="00793AC3" w:rsidP="00793AC3">
      <w:pPr>
        <w:autoSpaceDE w:val="0"/>
        <w:autoSpaceDN w:val="0"/>
        <w:adjustRightInd w:val="0"/>
      </w:pPr>
      <w:r w:rsidRPr="001871A4">
        <w:rPr>
          <w:b/>
          <w:bCs/>
        </w:rPr>
        <w:t>Færdigheder</w:t>
      </w:r>
      <w:r w:rsidRPr="00B069AC">
        <w:t>:</w:t>
      </w:r>
    </w:p>
    <w:p w14:paraId="269BE12C"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arbejde vidensinformeret og systematisk med dokumentation med henblik på at udvikle og sikre høj kvalitet i de fritidspædagogiske processer og aktiviteter</w:t>
      </w:r>
    </w:p>
    <w:p w14:paraId="451A0AA2" w14:textId="77777777" w:rsidR="00793AC3" w:rsidRPr="00B069AC" w:rsidRDefault="00793AC3" w:rsidP="00D52A6D">
      <w:pPr>
        <w:pStyle w:val="Listeafsnit"/>
        <w:numPr>
          <w:ilvl w:val="0"/>
          <w:numId w:val="184"/>
        </w:numPr>
        <w:spacing w:line="259" w:lineRule="auto"/>
        <w:rPr>
          <w:rFonts w:ascii="Garamond" w:hAnsi="Garamond"/>
        </w:rPr>
      </w:pPr>
      <w:r w:rsidRPr="00B069AC">
        <w:rPr>
          <w:rFonts w:ascii="Garamond" w:hAnsi="Garamond"/>
        </w:rPr>
        <w:t>kan begrunde, rammesætte, lede og evaluere fritidspædagogiske processer og aktiviteter ud fra egen praksis og med inddragelse af børnenes og de unges perspektiver.</w:t>
      </w:r>
    </w:p>
    <w:p w14:paraId="1316C4CB"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anvende fritidspædagogiske kernebegreber i forbindelse med fritidspædagogiske processer og aktiviteter.</w:t>
      </w:r>
    </w:p>
    <w:p w14:paraId="6B884E59" w14:textId="77777777" w:rsidR="00793AC3" w:rsidRPr="00B069AC" w:rsidRDefault="00793AC3" w:rsidP="00793AC3">
      <w:pPr>
        <w:autoSpaceDE w:val="0"/>
        <w:autoSpaceDN w:val="0"/>
        <w:adjustRightInd w:val="0"/>
      </w:pPr>
      <w:r w:rsidRPr="001871A4">
        <w:rPr>
          <w:b/>
          <w:bCs/>
        </w:rPr>
        <w:t>Kompetencer</w:t>
      </w:r>
      <w:r w:rsidRPr="00B069AC">
        <w:t>:</w:t>
      </w:r>
    </w:p>
    <w:p w14:paraId="6732ABC8"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håndtere valg og etiske fritidspædagogiske dilemmaer, fx mellem fri tid og børn og unges selv- og medbestemmelse og struktureret, organiseret og planlagt pædagogisk praksis.</w:t>
      </w:r>
    </w:p>
    <w:p w14:paraId="1DF516D0" w14:textId="77777777" w:rsidR="00793AC3" w:rsidRDefault="00793AC3" w:rsidP="00D52A6D">
      <w:pPr>
        <w:pStyle w:val="Listeafsnit"/>
        <w:numPr>
          <w:ilvl w:val="0"/>
          <w:numId w:val="184"/>
        </w:numPr>
        <w:spacing w:after="160" w:line="259" w:lineRule="auto"/>
        <w:rPr>
          <w:rFonts w:ascii="Garamond" w:hAnsi="Garamond"/>
        </w:rPr>
      </w:pPr>
      <w:r w:rsidRPr="00B069AC">
        <w:rPr>
          <w:rFonts w:ascii="Garamond" w:hAnsi="Garamond"/>
        </w:rPr>
        <w:t>åbne det fritidspædagogiske mod omverdenen og bygge bro mellem børn og unge, forældre, civilsamfund, foreninger og institutioner.</w:t>
      </w:r>
    </w:p>
    <w:p w14:paraId="32C2300F" w14:textId="77777777" w:rsidR="00793AC3" w:rsidRPr="0049796F" w:rsidRDefault="00793AC3" w:rsidP="00793AC3">
      <w:pPr>
        <w:autoSpaceDE w:val="0"/>
        <w:autoSpaceDN w:val="0"/>
        <w:adjustRightInd w:val="0"/>
        <w:rPr>
          <w:rFonts w:ascii="Times New Roman" w:hAnsi="Times New Roman"/>
          <w:sz w:val="22"/>
          <w:szCs w:val="22"/>
        </w:rPr>
      </w:pPr>
    </w:p>
    <w:p w14:paraId="5EBA8624" w14:textId="22327AAE" w:rsidR="00793AC3" w:rsidRPr="00B84E66" w:rsidRDefault="00793AC3" w:rsidP="00793AC3">
      <w:pPr>
        <w:pStyle w:val="Overskrift3"/>
        <w:numPr>
          <w:ilvl w:val="0"/>
          <w:numId w:val="0"/>
        </w:numPr>
        <w:ind w:left="720"/>
      </w:pPr>
      <w:bookmarkStart w:id="211" w:name="_Toc174541737"/>
      <w:r w:rsidRPr="00B84E66">
        <w:t xml:space="preserve">Modul </w:t>
      </w:r>
      <w:r>
        <w:t>Rs 19.</w:t>
      </w:r>
      <w:r w:rsidR="00C34597">
        <w:t>2</w:t>
      </w:r>
      <w:r>
        <w:t>2.3</w:t>
      </w:r>
      <w:r w:rsidRPr="00B84E66">
        <w:t xml:space="preserve">: </w:t>
      </w:r>
      <w:r w:rsidRPr="00002251">
        <w:rPr>
          <w:bCs/>
        </w:rPr>
        <w:t>Fritidspædagogen som brobygger og trivselsaktør (</w:t>
      </w:r>
      <w:r w:rsidRPr="009B6BA5">
        <w:t xml:space="preserve"> (6-18 år)</w:t>
      </w:r>
      <w:bookmarkEnd w:id="211"/>
    </w:p>
    <w:p w14:paraId="34B8F2FD"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364E9A92" w14:textId="77777777" w:rsidR="00793AC3" w:rsidRDefault="00793AC3" w:rsidP="00793AC3">
      <w:pPr>
        <w:keepNext/>
        <w:keepLines/>
        <w:outlineLvl w:val="2"/>
        <w:rPr>
          <w:rFonts w:cs="Arial"/>
          <w:b/>
          <w:bCs/>
          <w:color w:val="672680"/>
          <w:lang w:eastAsia="en-US"/>
        </w:rPr>
      </w:pPr>
    </w:p>
    <w:p w14:paraId="008C9189" w14:textId="77777777" w:rsidR="00793AC3" w:rsidRPr="00BE2680" w:rsidRDefault="00793AC3" w:rsidP="00793AC3">
      <w:pPr>
        <w:autoSpaceDE w:val="0"/>
        <w:autoSpaceDN w:val="0"/>
        <w:adjustRightInd w:val="0"/>
      </w:pPr>
      <w:r w:rsidRPr="00BE2680">
        <w:rPr>
          <w:b/>
          <w:bCs/>
        </w:rPr>
        <w:t>Læringsmål</w:t>
      </w:r>
      <w:r w:rsidRPr="00BE2680">
        <w:t>:</w:t>
      </w:r>
    </w:p>
    <w:p w14:paraId="2BB7D49E" w14:textId="77777777" w:rsidR="00793AC3" w:rsidRPr="00BE2680" w:rsidRDefault="00793AC3" w:rsidP="00793AC3">
      <w:pPr>
        <w:autoSpaceDE w:val="0"/>
        <w:autoSpaceDN w:val="0"/>
        <w:adjustRightInd w:val="0"/>
      </w:pPr>
      <w:r w:rsidRPr="00BE2680">
        <w:t>Den studerende</w:t>
      </w:r>
    </w:p>
    <w:p w14:paraId="46646C71" w14:textId="77777777" w:rsidR="00793AC3" w:rsidRPr="003A53B4" w:rsidRDefault="00793AC3" w:rsidP="00793AC3">
      <w:pPr>
        <w:spacing w:line="252" w:lineRule="auto"/>
      </w:pPr>
      <w:r w:rsidRPr="003A53B4">
        <w:rPr>
          <w:b/>
          <w:bCs/>
        </w:rPr>
        <w:t>Viden</w:t>
      </w:r>
      <w:r w:rsidRPr="00BE2680">
        <w:t>:</w:t>
      </w:r>
    </w:p>
    <w:p w14:paraId="15A1157D"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kan reflektere over og håndtere valg og etiske dilemmaer i relation til barnet eller den unges mange livsarenaer og agere vejledende, omsættende og oversættende i forskelligartede krydspres.</w:t>
      </w:r>
    </w:p>
    <w:p w14:paraId="5FC223E4"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har viden om klassisk og ny udsathed og pædagogens rolle ift. at forebygge, at børn og unge placeres i udsatte positioner.</w:t>
      </w:r>
    </w:p>
    <w:p w14:paraId="35E7C69C"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kan perspektivere fritidspædagogik i samtid og i forhold til samfundsmæssige tendenser.</w:t>
      </w:r>
    </w:p>
    <w:p w14:paraId="17BB0DEA"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kan reflektere over fritidspædagogens arbejde i spændingsfeltet mellem almen-, social- og special</w:t>
      </w:r>
      <w:r>
        <w:rPr>
          <w:rFonts w:ascii="Garamond" w:hAnsi="Garamond"/>
        </w:rPr>
        <w:t>p</w:t>
      </w:r>
      <w:r w:rsidRPr="003A53B4">
        <w:rPr>
          <w:rFonts w:ascii="Garamond" w:hAnsi="Garamond"/>
        </w:rPr>
        <w:t>ædagogis</w:t>
      </w:r>
      <w:r>
        <w:rPr>
          <w:rFonts w:ascii="Garamond" w:hAnsi="Garamond"/>
        </w:rPr>
        <w:t>k</w:t>
      </w:r>
      <w:r w:rsidRPr="003A53B4">
        <w:rPr>
          <w:rFonts w:ascii="Garamond" w:hAnsi="Garamond"/>
        </w:rPr>
        <w:t>.</w:t>
      </w:r>
    </w:p>
    <w:p w14:paraId="7E11892B"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har indsigt i betydningen af fritidspædagogen som brobygger og trivselsaktør, der kan bidrage til at skabe sammenhængskraft i børnenes/de unges liv.</w:t>
      </w:r>
    </w:p>
    <w:p w14:paraId="01C83B8C" w14:textId="77777777" w:rsidR="00793AC3" w:rsidRPr="003A53B4" w:rsidRDefault="00793AC3" w:rsidP="00793AC3">
      <w:pPr>
        <w:spacing w:after="160" w:line="259" w:lineRule="auto"/>
      </w:pPr>
      <w:r w:rsidRPr="003A53B4">
        <w:rPr>
          <w:b/>
          <w:bCs/>
        </w:rPr>
        <w:t>Færdigheder</w:t>
      </w:r>
      <w:r w:rsidRPr="003A53B4">
        <w:t>:</w:t>
      </w:r>
    </w:p>
    <w:p w14:paraId="79A12653"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 xml:space="preserve">har forståelse for og kan skabe betingelser for, at børnene og de unge er aktive deltagere i både egne og andres livsarenaer.  </w:t>
      </w:r>
    </w:p>
    <w:p w14:paraId="36482E66" w14:textId="77777777" w:rsidR="00793AC3" w:rsidRPr="003A53B4" w:rsidRDefault="00793AC3" w:rsidP="00793AC3">
      <w:pPr>
        <w:spacing w:after="160" w:line="259" w:lineRule="auto"/>
      </w:pPr>
      <w:r w:rsidRPr="001871A4">
        <w:rPr>
          <w:b/>
          <w:bCs/>
        </w:rPr>
        <w:t>Kompetencer</w:t>
      </w:r>
      <w:r w:rsidRPr="003A53B4">
        <w:t>:</w:t>
      </w:r>
    </w:p>
    <w:p w14:paraId="0A28CD5C" w14:textId="77777777" w:rsidR="00793AC3" w:rsidRPr="001871A4" w:rsidRDefault="00793AC3" w:rsidP="00D52A6D">
      <w:pPr>
        <w:pStyle w:val="Listeafsnit"/>
        <w:numPr>
          <w:ilvl w:val="0"/>
          <w:numId w:val="186"/>
        </w:numPr>
        <w:rPr>
          <w:rFonts w:ascii="Garamond" w:hAnsi="Garamond"/>
          <w:b/>
          <w:smallCaps/>
          <w:color w:val="000000"/>
          <w:spacing w:val="5"/>
        </w:rPr>
      </w:pPr>
      <w:r w:rsidRPr="003A53B4">
        <w:rPr>
          <w:rFonts w:ascii="Garamond" w:hAnsi="Garamond"/>
        </w:rPr>
        <w:t>kan påtage sig ansvar for og indgå i samarbejde med relevante aktører i egen praksis (som fx skole, forældre, andre fritidstilbud, socialrådgiver, politi, misbrugskonsulenter og civilsamfund) i overensstemmelse med lovgivningsmæssige og organisatoriske rammer.</w:t>
      </w:r>
    </w:p>
    <w:p w14:paraId="5A5AEEC7" w14:textId="77777777" w:rsidR="00793AC3" w:rsidRDefault="00793AC3" w:rsidP="00793AC3">
      <w:pPr>
        <w:rPr>
          <w:rStyle w:val="Bogenstitel"/>
          <w:b w:val="0"/>
          <w:bCs/>
        </w:rPr>
      </w:pPr>
    </w:p>
    <w:p w14:paraId="43FAD4B6" w14:textId="77777777" w:rsidR="00793AC3" w:rsidRPr="00237C72" w:rsidRDefault="00793AC3" w:rsidP="00793AC3">
      <w:pPr>
        <w:spacing w:line="232" w:lineRule="atLeast"/>
        <w:rPr>
          <w:rFonts w:cs="Arial"/>
        </w:rPr>
      </w:pPr>
    </w:p>
    <w:p w14:paraId="1A855904" w14:textId="77777777" w:rsidR="00793AC3" w:rsidRDefault="00793AC3">
      <w:pPr>
        <w:rPr>
          <w:rFonts w:ascii="Arial" w:hAnsi="Arial"/>
          <w:b/>
          <w:bCs/>
          <w:color w:val="000000"/>
          <w:sz w:val="26"/>
          <w:szCs w:val="26"/>
        </w:rPr>
      </w:pPr>
      <w:r>
        <w:br w:type="page"/>
      </w:r>
    </w:p>
    <w:p w14:paraId="643EF59B" w14:textId="00D8DC3A" w:rsidR="00254E04" w:rsidRPr="00992D1F" w:rsidRDefault="00254E04" w:rsidP="00BF5016">
      <w:pPr>
        <w:pStyle w:val="Overskrift2"/>
      </w:pPr>
      <w:bookmarkStart w:id="212" w:name="_Toc174541738"/>
      <w:r w:rsidRPr="00992D1F">
        <w:lastRenderedPageBreak/>
        <w:t xml:space="preserve">INDHOLDSOMRÅDE: </w:t>
      </w:r>
      <w:bookmarkEnd w:id="179"/>
      <w:r w:rsidR="00233D8F">
        <w:t>FAG OG LÆRING</w:t>
      </w:r>
      <w:bookmarkEnd w:id="212"/>
    </w:p>
    <w:p w14:paraId="643EF59C" w14:textId="77777777" w:rsidR="00254E04" w:rsidRPr="00992D1F" w:rsidRDefault="00254E04" w:rsidP="00992D1F">
      <w:pPr>
        <w:jc w:val="both"/>
        <w:rPr>
          <w:rFonts w:cs="Arial"/>
        </w:rPr>
      </w:pPr>
      <w:r w:rsidRPr="00992D1F">
        <w:rPr>
          <w:rFonts w:cs="Arial"/>
        </w:rPr>
        <w:t>Indholdsområdet består af følgende pædagogiske uddannelsesretninger:</w:t>
      </w:r>
    </w:p>
    <w:p w14:paraId="01A9802E" w14:textId="60238947" w:rsidR="008F6BB7" w:rsidRDefault="008F6BB7" w:rsidP="008F6BB7">
      <w:pPr>
        <w:jc w:val="both"/>
        <w:rPr>
          <w:rFonts w:cs="Arial"/>
        </w:rPr>
      </w:pPr>
      <w:r>
        <w:rPr>
          <w:rFonts w:cs="Arial"/>
        </w:rPr>
        <w:t>19.2</w:t>
      </w:r>
      <w:r w:rsidR="00C34597">
        <w:rPr>
          <w:rFonts w:cs="Arial"/>
        </w:rPr>
        <w:t>3</w:t>
      </w:r>
      <w:r>
        <w:rPr>
          <w:rFonts w:cs="Arial"/>
        </w:rPr>
        <w:t xml:space="preserve"> Anvendt film</w:t>
      </w:r>
    </w:p>
    <w:p w14:paraId="74670885" w14:textId="5F0A89BA" w:rsidR="008F6BB7" w:rsidRDefault="008F6BB7" w:rsidP="008F6BB7">
      <w:pPr>
        <w:jc w:val="both"/>
        <w:rPr>
          <w:rFonts w:cs="Arial"/>
        </w:rPr>
      </w:pPr>
      <w:r>
        <w:rPr>
          <w:rFonts w:cs="Arial"/>
        </w:rPr>
        <w:t>19.2</w:t>
      </w:r>
      <w:r w:rsidR="00C34597">
        <w:rPr>
          <w:rFonts w:cs="Arial"/>
        </w:rPr>
        <w:t>4</w:t>
      </w:r>
      <w:r w:rsidRPr="00233D8F">
        <w:rPr>
          <w:rFonts w:cs="Arial"/>
        </w:rPr>
        <w:t xml:space="preserve"> </w:t>
      </w:r>
      <w:r>
        <w:rPr>
          <w:rFonts w:cs="Arial"/>
        </w:rPr>
        <w:t>Anvendt scenekunst</w:t>
      </w:r>
    </w:p>
    <w:p w14:paraId="57C2647D" w14:textId="25B6668E" w:rsidR="008F6BB7" w:rsidRDefault="008F6BB7" w:rsidP="008F6BB7">
      <w:pPr>
        <w:jc w:val="both"/>
        <w:rPr>
          <w:rFonts w:cs="Arial"/>
        </w:rPr>
      </w:pPr>
      <w:r>
        <w:rPr>
          <w:rFonts w:cs="Arial"/>
        </w:rPr>
        <w:t>19.2</w:t>
      </w:r>
      <w:r w:rsidR="00C34597">
        <w:rPr>
          <w:rFonts w:cs="Arial"/>
        </w:rPr>
        <w:t>5</w:t>
      </w:r>
      <w:r w:rsidRPr="00233D8F">
        <w:rPr>
          <w:rFonts w:cs="Arial"/>
        </w:rPr>
        <w:t xml:space="preserve"> </w:t>
      </w:r>
      <w:r w:rsidRPr="008C2F32">
        <w:rPr>
          <w:rFonts w:cs="Arial"/>
        </w:rPr>
        <w:t>Billedkunst</w:t>
      </w:r>
      <w:r>
        <w:rPr>
          <w:rFonts w:cs="Arial"/>
        </w:rPr>
        <w:t xml:space="preserve"> og æstetik</w:t>
      </w:r>
    </w:p>
    <w:p w14:paraId="6C07562B" w14:textId="636C629E" w:rsidR="008F6BB7" w:rsidRDefault="008F6BB7" w:rsidP="008F6BB7">
      <w:pPr>
        <w:jc w:val="both"/>
        <w:rPr>
          <w:rFonts w:cs="Arial"/>
        </w:rPr>
      </w:pPr>
      <w:r>
        <w:rPr>
          <w:rFonts w:cs="Arial"/>
        </w:rPr>
        <w:t>19.2</w:t>
      </w:r>
      <w:r w:rsidR="00C34597">
        <w:rPr>
          <w:rFonts w:cs="Arial"/>
        </w:rPr>
        <w:t>6</w:t>
      </w:r>
      <w:r w:rsidRPr="00233D8F">
        <w:rPr>
          <w:rFonts w:cs="Arial"/>
        </w:rPr>
        <w:t xml:space="preserve"> </w:t>
      </w:r>
      <w:r w:rsidRPr="00356D2D">
        <w:rPr>
          <w:rFonts w:cs="Arial"/>
        </w:rPr>
        <w:t>Dansk som andetsprog</w:t>
      </w:r>
    </w:p>
    <w:p w14:paraId="68486748" w14:textId="18BD9178" w:rsidR="00B464D8" w:rsidRDefault="00B464D8" w:rsidP="008F6BB7">
      <w:pPr>
        <w:jc w:val="both"/>
        <w:rPr>
          <w:rFonts w:cs="Arial"/>
        </w:rPr>
      </w:pPr>
      <w:r>
        <w:rPr>
          <w:rFonts w:cs="Arial"/>
        </w:rPr>
        <w:t>19.2</w:t>
      </w:r>
      <w:r w:rsidR="00C34597">
        <w:rPr>
          <w:rFonts w:cs="Arial"/>
        </w:rPr>
        <w:t>7</w:t>
      </w:r>
      <w:r>
        <w:rPr>
          <w:rFonts w:cs="Arial"/>
        </w:rPr>
        <w:t xml:space="preserve"> Didaktisk udvikling i skolen</w:t>
      </w:r>
    </w:p>
    <w:p w14:paraId="64DD58BA" w14:textId="14A55E1C" w:rsidR="008F6BB7" w:rsidRPr="00233D8F" w:rsidRDefault="00B464D8" w:rsidP="008F6BB7">
      <w:pPr>
        <w:jc w:val="both"/>
        <w:rPr>
          <w:rFonts w:cs="Arial"/>
        </w:rPr>
      </w:pPr>
      <w:r>
        <w:rPr>
          <w:rFonts w:cs="Arial"/>
        </w:rPr>
        <w:t>19.2</w:t>
      </w:r>
      <w:r w:rsidR="00C34597">
        <w:rPr>
          <w:rFonts w:cs="Arial"/>
        </w:rPr>
        <w:t>8</w:t>
      </w:r>
      <w:r w:rsidR="008F6BB7" w:rsidRPr="00233D8F">
        <w:rPr>
          <w:rFonts w:cs="Arial"/>
        </w:rPr>
        <w:t xml:space="preserve"> </w:t>
      </w:r>
      <w:r w:rsidR="008F6BB7">
        <w:rPr>
          <w:rFonts w:cs="Arial"/>
        </w:rPr>
        <w:t>Håndværk, design og innovation</w:t>
      </w:r>
    </w:p>
    <w:p w14:paraId="1258622D" w14:textId="6038F456" w:rsidR="008F6BB7" w:rsidRDefault="00B464D8" w:rsidP="008F6BB7">
      <w:pPr>
        <w:jc w:val="both"/>
        <w:rPr>
          <w:rFonts w:cs="Arial"/>
        </w:rPr>
      </w:pPr>
      <w:r>
        <w:rPr>
          <w:rFonts w:cs="Arial"/>
        </w:rPr>
        <w:t>19.2</w:t>
      </w:r>
      <w:r w:rsidR="00C34597">
        <w:rPr>
          <w:rFonts w:cs="Arial"/>
        </w:rPr>
        <w:t>9</w:t>
      </w:r>
      <w:r w:rsidR="008F6BB7" w:rsidRPr="00233D8F">
        <w:rPr>
          <w:rFonts w:cs="Arial"/>
        </w:rPr>
        <w:t xml:space="preserve"> </w:t>
      </w:r>
      <w:r w:rsidR="008F6BB7" w:rsidRPr="008C2F32">
        <w:rPr>
          <w:rFonts w:cs="Arial"/>
        </w:rPr>
        <w:t>Idræt</w:t>
      </w:r>
      <w:r w:rsidR="008F6BB7">
        <w:rPr>
          <w:rFonts w:cs="Arial"/>
        </w:rPr>
        <w:t>, krop og bevægelse</w:t>
      </w:r>
    </w:p>
    <w:p w14:paraId="57F5A0E6" w14:textId="6D9DDA30" w:rsidR="008F6BB7" w:rsidRPr="00233D8F" w:rsidRDefault="008F6BB7" w:rsidP="008F6BB7">
      <w:pPr>
        <w:jc w:val="both"/>
        <w:rPr>
          <w:rFonts w:cs="Arial"/>
        </w:rPr>
      </w:pPr>
      <w:r>
        <w:rPr>
          <w:rFonts w:cs="Arial"/>
        </w:rPr>
        <w:t>19.</w:t>
      </w:r>
      <w:r w:rsidR="00C34597">
        <w:rPr>
          <w:rFonts w:cs="Arial"/>
        </w:rPr>
        <w:t>30</w:t>
      </w:r>
      <w:r w:rsidRPr="00233D8F">
        <w:rPr>
          <w:rFonts w:cs="Arial"/>
        </w:rPr>
        <w:t xml:space="preserve"> </w:t>
      </w:r>
      <w:r w:rsidRPr="008C2F32">
        <w:rPr>
          <w:rFonts w:cs="Arial"/>
        </w:rPr>
        <w:t>Musik</w:t>
      </w:r>
    </w:p>
    <w:p w14:paraId="1D47CBFB" w14:textId="323035EA" w:rsidR="008F6BB7" w:rsidRPr="003C1B9F" w:rsidRDefault="008F6BB7" w:rsidP="008F6BB7">
      <w:pPr>
        <w:jc w:val="both"/>
        <w:rPr>
          <w:rFonts w:cs="Arial"/>
        </w:rPr>
      </w:pPr>
      <w:r>
        <w:rPr>
          <w:rFonts w:cs="Arial"/>
        </w:rPr>
        <w:t>19.</w:t>
      </w:r>
      <w:r w:rsidR="00527FDF">
        <w:rPr>
          <w:rFonts w:cs="Arial"/>
        </w:rPr>
        <w:t>3</w:t>
      </w:r>
      <w:r w:rsidR="00C34597">
        <w:rPr>
          <w:rFonts w:cs="Arial"/>
        </w:rPr>
        <w:t>1</w:t>
      </w:r>
      <w:r w:rsidRPr="003C1B9F">
        <w:rPr>
          <w:rFonts w:cs="Arial"/>
        </w:rPr>
        <w:t xml:space="preserve"> Undervisning og vejledning for unge og voksne</w:t>
      </w:r>
    </w:p>
    <w:p w14:paraId="3D80C610" w14:textId="1B723984" w:rsidR="008F6BB7" w:rsidRDefault="008F6BB7" w:rsidP="008F6BB7">
      <w:pPr>
        <w:jc w:val="both"/>
        <w:rPr>
          <w:rFonts w:cs="Arial"/>
        </w:rPr>
      </w:pPr>
    </w:p>
    <w:p w14:paraId="08153FF1" w14:textId="77777777" w:rsidR="008F6BB7" w:rsidRDefault="008F6BB7" w:rsidP="008F6BB7">
      <w:pPr>
        <w:jc w:val="both"/>
        <w:rPr>
          <w:rFonts w:cs="Arial"/>
        </w:rPr>
      </w:pPr>
    </w:p>
    <w:p w14:paraId="643EF5A5" w14:textId="77777777" w:rsidR="00657F62" w:rsidRDefault="00657F62" w:rsidP="00992D1F">
      <w:pPr>
        <w:rPr>
          <w:rFonts w:cs="Arial"/>
          <w:b/>
          <w:bCs/>
        </w:rPr>
      </w:pPr>
    </w:p>
    <w:p w14:paraId="1EC2AB4A" w14:textId="2D37D874" w:rsidR="00494F72" w:rsidRPr="00810BC3" w:rsidRDefault="00D52A6D" w:rsidP="00494F72">
      <w:pPr>
        <w:rPr>
          <w:rFonts w:cs="Arial"/>
          <w:b/>
          <w:bCs/>
        </w:rPr>
      </w:pPr>
      <w:r>
        <w:rPr>
          <w:rFonts w:cs="Arial"/>
          <w:b/>
          <w:bCs/>
        </w:rPr>
        <w:t>Diplomuddannelse i Pædagogik</w:t>
      </w:r>
    </w:p>
    <w:p w14:paraId="2D31E6F6" w14:textId="20B6A7BE" w:rsidR="00494F72" w:rsidRPr="008E228F" w:rsidRDefault="00494F72" w:rsidP="00494F72">
      <w:pPr>
        <w:pStyle w:val="Overskrift2"/>
        <w:rPr>
          <w:color w:val="auto"/>
        </w:rPr>
      </w:pPr>
      <w:bookmarkStart w:id="213" w:name="_Toc174541739"/>
      <w:r w:rsidRPr="008E228F">
        <w:rPr>
          <w:color w:val="auto"/>
        </w:rPr>
        <w:t>1</w:t>
      </w:r>
      <w:r>
        <w:rPr>
          <w:color w:val="auto"/>
        </w:rPr>
        <w:t>9.2</w:t>
      </w:r>
      <w:r w:rsidR="00C34597">
        <w:rPr>
          <w:color w:val="auto"/>
        </w:rPr>
        <w:t>3</w:t>
      </w:r>
      <w:r w:rsidRPr="008E228F">
        <w:rPr>
          <w:color w:val="auto"/>
        </w:rPr>
        <w:t xml:space="preserve"> ANVENDT FILM</w:t>
      </w:r>
      <w:bookmarkEnd w:id="213"/>
      <w:r w:rsidRPr="008E228F">
        <w:rPr>
          <w:color w:val="auto"/>
        </w:rPr>
        <w:t xml:space="preserve"> </w:t>
      </w:r>
    </w:p>
    <w:p w14:paraId="6E76443B" w14:textId="77777777" w:rsidR="00494F72" w:rsidRPr="00810BC3" w:rsidRDefault="00494F72" w:rsidP="00494F72">
      <w:pPr>
        <w:jc w:val="both"/>
        <w:rPr>
          <w:rFonts w:cs="Arial"/>
        </w:rPr>
      </w:pPr>
    </w:p>
    <w:p w14:paraId="4A24759B" w14:textId="77777777" w:rsidR="00494F72" w:rsidRPr="0048471F" w:rsidRDefault="00494F72" w:rsidP="00494F72">
      <w:pPr>
        <w:rPr>
          <w:rFonts w:cstheme="majorHAnsi"/>
          <w:b/>
        </w:rPr>
      </w:pPr>
      <w:r w:rsidRPr="0048471F">
        <w:rPr>
          <w:rFonts w:cstheme="majorHAnsi"/>
          <w:b/>
        </w:rPr>
        <w:t>Formål</w:t>
      </w:r>
    </w:p>
    <w:p w14:paraId="73C0A3FB" w14:textId="5D75959A" w:rsidR="00494F72" w:rsidRDefault="00494F72" w:rsidP="00494F72">
      <w:pPr>
        <w:rPr>
          <w:rFonts w:cstheme="majorHAnsi"/>
          <w:noProof/>
        </w:rPr>
      </w:pPr>
      <w:r w:rsidRPr="008E228F">
        <w:rPr>
          <w:rFonts w:cstheme="majorHAnsi"/>
        </w:rPr>
        <w:t>Formålet med uddannelsesretningen i anvendt film er at sætte den studerende i stand til at varetage undervisning i det praksisfaglige arbejde med film i en uddannelsesmæssig eller pædagogisk kontekst.</w:t>
      </w:r>
    </w:p>
    <w:p w14:paraId="405FCADF" w14:textId="77777777" w:rsidR="00494F72" w:rsidRDefault="00494F72" w:rsidP="00494F72">
      <w:pPr>
        <w:rPr>
          <w:rFonts w:cstheme="majorHAnsi"/>
          <w:noProof/>
        </w:rPr>
      </w:pPr>
    </w:p>
    <w:p w14:paraId="35F69C10" w14:textId="77777777" w:rsidR="00494F72" w:rsidRPr="0007097A" w:rsidRDefault="00494F72" w:rsidP="00494F72">
      <w:pPr>
        <w:rPr>
          <w:b/>
        </w:rPr>
      </w:pPr>
      <w:r w:rsidRPr="0007097A">
        <w:rPr>
          <w:b/>
        </w:rPr>
        <w:t>Mål for læringsudbytte</w:t>
      </w:r>
    </w:p>
    <w:p w14:paraId="04B6EFC9" w14:textId="77777777" w:rsidR="00494F72" w:rsidRPr="0048471F" w:rsidRDefault="00494F72" w:rsidP="00494F72">
      <w:pPr>
        <w:rPr>
          <w:rFonts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494F72" w:rsidRPr="0048471F" w14:paraId="0B07E3F7" w14:textId="77777777" w:rsidTr="00021D9A">
        <w:tc>
          <w:tcPr>
            <w:tcW w:w="9493" w:type="dxa"/>
            <w:gridSpan w:val="2"/>
          </w:tcPr>
          <w:p w14:paraId="7919B0A8" w14:textId="77777777" w:rsidR="00494F72" w:rsidRDefault="00494F72" w:rsidP="00021D9A">
            <w:pPr>
              <w:rPr>
                <w:rFonts w:cstheme="majorHAnsi"/>
                <w:b/>
              </w:rPr>
            </w:pPr>
            <w:r w:rsidRPr="0048471F">
              <w:rPr>
                <w:rFonts w:cstheme="majorHAnsi"/>
                <w:b/>
              </w:rPr>
              <w:t>Kompetencemål</w:t>
            </w:r>
          </w:p>
          <w:p w14:paraId="699B1789" w14:textId="77777777" w:rsidR="00494F72" w:rsidRPr="0048471F" w:rsidRDefault="00494F72" w:rsidP="00021D9A">
            <w:pPr>
              <w:rPr>
                <w:rFonts w:cstheme="majorHAnsi"/>
              </w:rPr>
            </w:pPr>
            <w:r w:rsidRPr="0048471F">
              <w:rPr>
                <w:rFonts w:cstheme="majorHAnsi"/>
              </w:rPr>
              <w:t xml:space="preserve">Det er målet, at den studerende gennem integration af praksiserfaring og udviklingsorientering opnår kompetencer til at </w:t>
            </w:r>
          </w:p>
          <w:p w14:paraId="7DE2E25E" w14:textId="77777777" w:rsidR="00494F72" w:rsidRPr="008E228F" w:rsidRDefault="00494F72" w:rsidP="00021D9A">
            <w:pPr>
              <w:numPr>
                <w:ilvl w:val="0"/>
                <w:numId w:val="8"/>
              </w:numPr>
              <w:spacing w:line="232" w:lineRule="atLeast"/>
              <w:rPr>
                <w:rFonts w:cstheme="majorHAnsi"/>
              </w:rPr>
            </w:pPr>
            <w:r w:rsidRPr="008E228F">
              <w:rPr>
                <w:rFonts w:cstheme="majorHAnsi"/>
              </w:rPr>
              <w:t>planlægge, gennemføre og evaluere undervisningsforløb i anvendt film</w:t>
            </w:r>
          </w:p>
          <w:p w14:paraId="04133D2B" w14:textId="11CDA83D" w:rsidR="00494F72" w:rsidRPr="008E228F" w:rsidRDefault="00494F72" w:rsidP="00021D9A">
            <w:pPr>
              <w:numPr>
                <w:ilvl w:val="0"/>
                <w:numId w:val="8"/>
              </w:numPr>
              <w:spacing w:line="232" w:lineRule="atLeast"/>
              <w:rPr>
                <w:rFonts w:cstheme="majorHAnsi"/>
              </w:rPr>
            </w:pPr>
            <w:r w:rsidRPr="008E228F">
              <w:rPr>
                <w:rFonts w:cstheme="majorHAnsi"/>
              </w:rPr>
              <w:t xml:space="preserve">udvikle didaktisk </w:t>
            </w:r>
            <w:r w:rsidR="00427FC2">
              <w:rPr>
                <w:rFonts w:cstheme="majorHAnsi"/>
              </w:rPr>
              <w:t xml:space="preserve">og pædagogisk </w:t>
            </w:r>
            <w:r w:rsidRPr="008E228F">
              <w:rPr>
                <w:rFonts w:cstheme="majorHAnsi"/>
              </w:rPr>
              <w:t xml:space="preserve">praksis inden for undervisning i anvendt film </w:t>
            </w:r>
          </w:p>
          <w:p w14:paraId="31CC7095" w14:textId="77777777" w:rsidR="00494F72" w:rsidRPr="0048471F" w:rsidRDefault="00494F72" w:rsidP="00427FC2">
            <w:pPr>
              <w:spacing w:line="232" w:lineRule="atLeast"/>
              <w:ind w:left="720"/>
              <w:rPr>
                <w:rFonts w:cstheme="majorHAnsi"/>
              </w:rPr>
            </w:pPr>
          </w:p>
        </w:tc>
      </w:tr>
      <w:tr w:rsidR="00494F72" w:rsidRPr="0048471F" w14:paraId="37EB03D9" w14:textId="77777777" w:rsidTr="00021D9A">
        <w:tc>
          <w:tcPr>
            <w:tcW w:w="9493" w:type="dxa"/>
            <w:gridSpan w:val="2"/>
          </w:tcPr>
          <w:p w14:paraId="48C13A6B" w14:textId="77777777" w:rsidR="00494F72" w:rsidRPr="0048471F" w:rsidRDefault="00494F72" w:rsidP="00021D9A">
            <w:pPr>
              <w:rPr>
                <w:rFonts w:cstheme="majorHAnsi"/>
              </w:rPr>
            </w:pPr>
            <w:r w:rsidRPr="0048471F">
              <w:rPr>
                <w:rFonts w:cstheme="majorHAnsi"/>
              </w:rPr>
              <w:t xml:space="preserve">For at opnå disse kompetencer skal den studerende </w:t>
            </w:r>
          </w:p>
        </w:tc>
      </w:tr>
      <w:tr w:rsidR="00494F72" w:rsidRPr="0048471F" w14:paraId="1095876C" w14:textId="77777777" w:rsidTr="00021D9A">
        <w:trPr>
          <w:trHeight w:val="1364"/>
        </w:trPr>
        <w:tc>
          <w:tcPr>
            <w:tcW w:w="4531" w:type="dxa"/>
          </w:tcPr>
          <w:p w14:paraId="4DFF61AA" w14:textId="77777777" w:rsidR="00494F72" w:rsidRPr="0048471F" w:rsidRDefault="00494F72" w:rsidP="00021D9A">
            <w:pPr>
              <w:rPr>
                <w:rFonts w:cstheme="majorHAnsi"/>
              </w:rPr>
            </w:pPr>
            <w:r w:rsidRPr="0048471F">
              <w:rPr>
                <w:rFonts w:cstheme="majorHAnsi"/>
                <w:b/>
              </w:rPr>
              <w:t xml:space="preserve">Viden </w:t>
            </w:r>
          </w:p>
          <w:p w14:paraId="59529BAF" w14:textId="77777777" w:rsidR="00494F72" w:rsidRPr="008E228F" w:rsidRDefault="00494F72" w:rsidP="00D52A6D">
            <w:pPr>
              <w:numPr>
                <w:ilvl w:val="0"/>
                <w:numId w:val="38"/>
              </w:numPr>
              <w:spacing w:line="232" w:lineRule="atLeast"/>
              <w:rPr>
                <w:rFonts w:cstheme="majorHAnsi"/>
              </w:rPr>
            </w:pPr>
            <w:r w:rsidRPr="008E228F">
              <w:rPr>
                <w:rFonts w:cstheme="majorHAnsi"/>
              </w:rPr>
              <w:t>have viden om filmfortælling, filmhåndværk og filmproduktion</w:t>
            </w:r>
          </w:p>
          <w:p w14:paraId="512B7C1D" w14:textId="77777777" w:rsidR="00494F72" w:rsidRPr="008E228F" w:rsidRDefault="00494F72" w:rsidP="00D52A6D">
            <w:pPr>
              <w:numPr>
                <w:ilvl w:val="0"/>
                <w:numId w:val="38"/>
              </w:numPr>
              <w:spacing w:line="232" w:lineRule="atLeast"/>
              <w:rPr>
                <w:rFonts w:cstheme="majorHAnsi"/>
              </w:rPr>
            </w:pPr>
            <w:r w:rsidRPr="008E228F">
              <w:rPr>
                <w:rFonts w:cstheme="majorHAnsi"/>
              </w:rPr>
              <w:t>have viden om filmdidaktik</w:t>
            </w:r>
          </w:p>
          <w:p w14:paraId="0C4541D3" w14:textId="531C2B8C" w:rsidR="00494F72" w:rsidRPr="008E228F" w:rsidRDefault="00494F72" w:rsidP="00D52A6D">
            <w:pPr>
              <w:numPr>
                <w:ilvl w:val="0"/>
                <w:numId w:val="38"/>
              </w:numPr>
              <w:spacing w:line="232" w:lineRule="atLeast"/>
              <w:rPr>
                <w:rFonts w:cstheme="majorHAnsi"/>
              </w:rPr>
            </w:pPr>
            <w:r w:rsidRPr="008E228F">
              <w:rPr>
                <w:rFonts w:cstheme="majorHAnsi"/>
              </w:rPr>
              <w:t>have viden om æstetiske og produkti</w:t>
            </w:r>
            <w:r w:rsidR="00427FC2">
              <w:rPr>
                <w:rFonts w:cstheme="majorHAnsi"/>
              </w:rPr>
              <w:t>onsorienterede</w:t>
            </w:r>
            <w:r w:rsidRPr="008E228F">
              <w:rPr>
                <w:rFonts w:cstheme="majorHAnsi"/>
              </w:rPr>
              <w:t xml:space="preserve"> læreprocesser</w:t>
            </w:r>
          </w:p>
          <w:p w14:paraId="57FAF499" w14:textId="77777777" w:rsidR="00494F72" w:rsidRPr="008E228F" w:rsidRDefault="00494F72" w:rsidP="00D52A6D">
            <w:pPr>
              <w:numPr>
                <w:ilvl w:val="0"/>
                <w:numId w:val="38"/>
              </w:numPr>
              <w:spacing w:line="232" w:lineRule="atLeast"/>
              <w:rPr>
                <w:rFonts w:cstheme="majorHAnsi"/>
              </w:rPr>
            </w:pPr>
            <w:r>
              <w:rPr>
                <w:rFonts w:cstheme="majorHAnsi"/>
              </w:rPr>
              <w:t xml:space="preserve">have viden om anvendt film </w:t>
            </w:r>
          </w:p>
          <w:p w14:paraId="51866D38" w14:textId="77777777" w:rsidR="00494F72" w:rsidRPr="0048471F" w:rsidRDefault="00494F72" w:rsidP="00021D9A">
            <w:pPr>
              <w:spacing w:line="232" w:lineRule="atLeast"/>
              <w:rPr>
                <w:rFonts w:cstheme="majorHAnsi"/>
                <w:b/>
              </w:rPr>
            </w:pPr>
          </w:p>
        </w:tc>
        <w:tc>
          <w:tcPr>
            <w:tcW w:w="4962" w:type="dxa"/>
          </w:tcPr>
          <w:p w14:paraId="2D18DCCE" w14:textId="77777777" w:rsidR="00494F72" w:rsidRPr="0048471F" w:rsidRDefault="00494F72" w:rsidP="00021D9A">
            <w:pPr>
              <w:rPr>
                <w:rFonts w:cstheme="majorHAnsi"/>
                <w:b/>
              </w:rPr>
            </w:pPr>
            <w:r w:rsidRPr="0048471F">
              <w:rPr>
                <w:rFonts w:cstheme="majorHAnsi"/>
                <w:b/>
              </w:rPr>
              <w:t xml:space="preserve">Færdigheder </w:t>
            </w:r>
          </w:p>
          <w:p w14:paraId="2DDB8E0C" w14:textId="77777777" w:rsidR="00494F72" w:rsidRPr="008E228F" w:rsidRDefault="00494F72" w:rsidP="00D52A6D">
            <w:pPr>
              <w:numPr>
                <w:ilvl w:val="0"/>
                <w:numId w:val="71"/>
              </w:numPr>
              <w:contextualSpacing/>
              <w:rPr>
                <w:rFonts w:cstheme="majorHAnsi"/>
              </w:rPr>
            </w:pPr>
            <w:r w:rsidRPr="008E228F">
              <w:rPr>
                <w:rFonts w:cstheme="majorHAnsi"/>
              </w:rPr>
              <w:t>kunne undervise i filmfortælling, filmhåndværk og filmproduktion</w:t>
            </w:r>
          </w:p>
          <w:p w14:paraId="5AE53993" w14:textId="77777777" w:rsidR="00494F72" w:rsidRPr="008E228F" w:rsidRDefault="00494F72" w:rsidP="00D52A6D">
            <w:pPr>
              <w:numPr>
                <w:ilvl w:val="0"/>
                <w:numId w:val="71"/>
              </w:numPr>
              <w:contextualSpacing/>
              <w:rPr>
                <w:rFonts w:cstheme="majorHAnsi"/>
              </w:rPr>
            </w:pPr>
            <w:r w:rsidRPr="008E228F">
              <w:rPr>
                <w:rFonts w:cstheme="majorHAnsi"/>
              </w:rPr>
              <w:t>kunne udvikle øvelser, forløb og læreplaner for undervisning i film</w:t>
            </w:r>
          </w:p>
          <w:p w14:paraId="26DEA6BA" w14:textId="4CF33463" w:rsidR="00494F72" w:rsidRPr="008E228F" w:rsidRDefault="00494F72" w:rsidP="00D52A6D">
            <w:pPr>
              <w:numPr>
                <w:ilvl w:val="0"/>
                <w:numId w:val="71"/>
              </w:numPr>
              <w:contextualSpacing/>
              <w:rPr>
                <w:rFonts w:cstheme="majorHAnsi"/>
              </w:rPr>
            </w:pPr>
            <w:r w:rsidRPr="008E228F">
              <w:rPr>
                <w:rFonts w:cstheme="majorHAnsi"/>
              </w:rPr>
              <w:t>kunne facilitere æstetiske og produkti</w:t>
            </w:r>
            <w:r w:rsidR="00427FC2">
              <w:rPr>
                <w:rFonts w:cstheme="majorHAnsi"/>
              </w:rPr>
              <w:t>onsorienterede</w:t>
            </w:r>
            <w:r w:rsidRPr="008E228F">
              <w:rPr>
                <w:rFonts w:cstheme="majorHAnsi"/>
              </w:rPr>
              <w:t xml:space="preserve"> </w:t>
            </w:r>
            <w:r w:rsidR="00427FC2">
              <w:rPr>
                <w:rFonts w:cstheme="majorHAnsi"/>
              </w:rPr>
              <w:t>læreprocesser</w:t>
            </w:r>
            <w:r w:rsidRPr="008E228F">
              <w:rPr>
                <w:rFonts w:cstheme="majorHAnsi"/>
              </w:rPr>
              <w:t xml:space="preserve"> </w:t>
            </w:r>
          </w:p>
          <w:p w14:paraId="46AEFDBE" w14:textId="77777777" w:rsidR="00494F72" w:rsidRPr="008E228F" w:rsidRDefault="00494F72" w:rsidP="00D52A6D">
            <w:pPr>
              <w:numPr>
                <w:ilvl w:val="0"/>
                <w:numId w:val="71"/>
              </w:numPr>
              <w:contextualSpacing/>
              <w:rPr>
                <w:rFonts w:cstheme="majorHAnsi"/>
              </w:rPr>
            </w:pPr>
            <w:r w:rsidRPr="008E228F">
              <w:rPr>
                <w:rFonts w:cstheme="majorHAnsi"/>
              </w:rPr>
              <w:t>kunne anvende undervisning i film i en uddannelsesmæssig og pædagogisk kontekst</w:t>
            </w:r>
          </w:p>
          <w:p w14:paraId="42494980" w14:textId="77777777" w:rsidR="00494F72" w:rsidRPr="0048471F" w:rsidRDefault="00494F72" w:rsidP="00021D9A">
            <w:pPr>
              <w:spacing w:line="232" w:lineRule="atLeast"/>
              <w:contextualSpacing/>
              <w:rPr>
                <w:rFonts w:cstheme="majorHAnsi"/>
              </w:rPr>
            </w:pPr>
          </w:p>
        </w:tc>
      </w:tr>
    </w:tbl>
    <w:p w14:paraId="5378FE7E" w14:textId="77777777" w:rsidR="00494F72" w:rsidRPr="0048471F" w:rsidRDefault="00494F72" w:rsidP="00494F72">
      <w:pPr>
        <w:spacing w:after="120"/>
        <w:rPr>
          <w:rFonts w:cstheme="majorHAnsi"/>
          <w:b/>
          <w:noProof/>
        </w:rPr>
      </w:pPr>
    </w:p>
    <w:p w14:paraId="63C813D1" w14:textId="77777777" w:rsidR="00494F72" w:rsidRPr="003B602E" w:rsidRDefault="00494F72" w:rsidP="00494F72">
      <w:pPr>
        <w:rPr>
          <w:rFonts w:eastAsia="Calibri"/>
          <w:b/>
          <w:lang w:eastAsia="en-US"/>
        </w:rPr>
      </w:pPr>
      <w:r>
        <w:rPr>
          <w:rFonts w:eastAsia="Calibri"/>
          <w:b/>
          <w:lang w:eastAsia="en-US"/>
        </w:rPr>
        <w:t>M</w:t>
      </w:r>
      <w:r w:rsidRPr="003B602E">
        <w:rPr>
          <w:rFonts w:eastAsia="Calibri"/>
          <w:b/>
          <w:lang w:eastAsia="en-US"/>
        </w:rPr>
        <w:t>oduler:</w:t>
      </w:r>
    </w:p>
    <w:p w14:paraId="0DAD3649" w14:textId="77777777" w:rsidR="00494F72" w:rsidRPr="008E228F" w:rsidRDefault="00494F72" w:rsidP="00494F72">
      <w:pPr>
        <w:rPr>
          <w:rFonts w:eastAsia="Calibri"/>
          <w:lang w:eastAsia="en-US"/>
        </w:rPr>
      </w:pPr>
      <w:r w:rsidRPr="008E228F">
        <w:rPr>
          <w:rFonts w:eastAsia="Calibri"/>
          <w:lang w:eastAsia="en-US"/>
        </w:rPr>
        <w:t>Modul 1: Didaktik for undervisning i filmfortælling</w:t>
      </w:r>
    </w:p>
    <w:p w14:paraId="49083D93" w14:textId="77777777" w:rsidR="00494F72" w:rsidRPr="008E228F" w:rsidRDefault="00494F72" w:rsidP="00494F72">
      <w:pPr>
        <w:rPr>
          <w:rFonts w:eastAsia="Calibri"/>
          <w:lang w:eastAsia="en-US"/>
        </w:rPr>
      </w:pPr>
      <w:r w:rsidRPr="008E228F">
        <w:rPr>
          <w:rFonts w:eastAsia="Calibri"/>
          <w:lang w:eastAsia="en-US"/>
        </w:rPr>
        <w:t xml:space="preserve">Modul 2: Didaktik for undervisning i filmhåndværk </w:t>
      </w:r>
    </w:p>
    <w:p w14:paraId="5C2F0CF0" w14:textId="77777777" w:rsidR="00494F72" w:rsidRDefault="00494F72" w:rsidP="00494F72">
      <w:pPr>
        <w:rPr>
          <w:rFonts w:eastAsia="Calibri"/>
          <w:lang w:eastAsia="en-US"/>
        </w:rPr>
      </w:pPr>
      <w:r w:rsidRPr="008E228F">
        <w:rPr>
          <w:rFonts w:eastAsia="Calibri"/>
          <w:lang w:eastAsia="en-US"/>
        </w:rPr>
        <w:t>Modul 3: Didaktik for undervisning i filmproduktion</w:t>
      </w:r>
    </w:p>
    <w:p w14:paraId="3EA2D3FC" w14:textId="77777777" w:rsidR="00427FC2" w:rsidRPr="00A12B82" w:rsidRDefault="00427FC2" w:rsidP="00494F72">
      <w:pPr>
        <w:rPr>
          <w:rFonts w:eastAsia="Calibri"/>
          <w:lang w:eastAsia="en-US"/>
        </w:rPr>
      </w:pPr>
    </w:p>
    <w:p w14:paraId="7538E699" w14:textId="608F70DA" w:rsidR="00494F72" w:rsidRPr="003C1B9F" w:rsidRDefault="00494F72" w:rsidP="00494F72">
      <w:pPr>
        <w:pStyle w:val="Overskrift3"/>
        <w:numPr>
          <w:ilvl w:val="0"/>
          <w:numId w:val="0"/>
        </w:numPr>
        <w:ind w:left="720"/>
      </w:pPr>
      <w:bookmarkStart w:id="214" w:name="_Toc174541740"/>
      <w:r>
        <w:t>Modul Rs 19.2</w:t>
      </w:r>
      <w:r w:rsidR="00170C7F">
        <w:t>3</w:t>
      </w:r>
      <w:r w:rsidRPr="003C1B9F">
        <w:t>.1: Didaktik for undervisning i filmfortælling</w:t>
      </w:r>
      <w:bookmarkEnd w:id="214"/>
    </w:p>
    <w:p w14:paraId="22F36109" w14:textId="4E995DCE" w:rsidR="00494F72" w:rsidRPr="003C1B9F" w:rsidRDefault="00494F72" w:rsidP="00494F72">
      <w:pPr>
        <w:ind w:left="720"/>
        <w:rPr>
          <w:i/>
          <w:lang w:eastAsia="en-US"/>
        </w:rPr>
      </w:pPr>
      <w:r w:rsidRPr="003C1B9F">
        <w:rPr>
          <w:lang w:eastAsia="en-US"/>
        </w:rPr>
        <w:lastRenderedPageBreak/>
        <w:t xml:space="preserve">10 ECTS-point, </w:t>
      </w:r>
      <w:r w:rsidR="00427FC2">
        <w:rPr>
          <w:lang w:eastAsia="en-US"/>
        </w:rPr>
        <w:t>in</w:t>
      </w:r>
      <w:r w:rsidRPr="003C1B9F">
        <w:rPr>
          <w:lang w:eastAsia="en-US"/>
        </w:rPr>
        <w:t>tern prøve</w:t>
      </w:r>
    </w:p>
    <w:p w14:paraId="6DDE6E02" w14:textId="77777777" w:rsidR="00494F72" w:rsidRPr="003B602E" w:rsidRDefault="00494F72" w:rsidP="00494F72">
      <w:pPr>
        <w:autoSpaceDE w:val="0"/>
        <w:autoSpaceDN w:val="0"/>
        <w:adjustRightInd w:val="0"/>
        <w:rPr>
          <w:rFonts w:cs="Calibri"/>
          <w:b/>
        </w:rPr>
      </w:pPr>
    </w:p>
    <w:p w14:paraId="092F3778" w14:textId="77777777" w:rsidR="00494F72" w:rsidRDefault="00494F72" w:rsidP="00494F72">
      <w:pPr>
        <w:autoSpaceDE w:val="0"/>
        <w:autoSpaceDN w:val="0"/>
        <w:adjustRightInd w:val="0"/>
        <w:rPr>
          <w:rFonts w:cs="Calibri"/>
          <w:b/>
        </w:rPr>
      </w:pPr>
      <w:r w:rsidRPr="003B602E">
        <w:rPr>
          <w:rFonts w:cs="Calibri"/>
          <w:b/>
        </w:rPr>
        <w:t>Læringsmål</w:t>
      </w:r>
    </w:p>
    <w:p w14:paraId="736FAA11" w14:textId="77777777" w:rsidR="00494F72" w:rsidRDefault="00494F72" w:rsidP="00494F72">
      <w:pPr>
        <w:autoSpaceDE w:val="0"/>
        <w:autoSpaceDN w:val="0"/>
        <w:adjustRightInd w:val="0"/>
        <w:rPr>
          <w:rFonts w:cs="Calibri"/>
        </w:rPr>
      </w:pPr>
      <w:r>
        <w:rPr>
          <w:rFonts w:cs="Calibri"/>
        </w:rPr>
        <w:t>Den studerende</w:t>
      </w:r>
    </w:p>
    <w:p w14:paraId="05E9C2F7" w14:textId="64DBB141" w:rsidR="00235A27" w:rsidRPr="003B602E" w:rsidRDefault="00235A27" w:rsidP="00494F72">
      <w:pPr>
        <w:autoSpaceDE w:val="0"/>
        <w:autoSpaceDN w:val="0"/>
        <w:adjustRightInd w:val="0"/>
        <w:rPr>
          <w:rFonts w:cs="Calibri"/>
        </w:rPr>
      </w:pPr>
      <w:r>
        <w:rPr>
          <w:rFonts w:cs="Calibri"/>
        </w:rPr>
        <w:t>Viden</w:t>
      </w:r>
    </w:p>
    <w:p w14:paraId="59155DB1"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 xml:space="preserve">Har viden om filmfortællingens dramaturgi og udviklingsprocesser </w:t>
      </w:r>
    </w:p>
    <w:p w14:paraId="23B8392D"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Har viden om filmfortællingens didaktiske metoder</w:t>
      </w:r>
    </w:p>
    <w:p w14:paraId="6D764012" w14:textId="6E528866"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 xml:space="preserve">Har viden om </w:t>
      </w:r>
      <w:r w:rsidR="00427FC2">
        <w:rPr>
          <w:rFonts w:ascii="Garamond" w:hAnsi="Garamond" w:cstheme="majorHAnsi"/>
        </w:rPr>
        <w:t>narrative teori i relation til læringsteorier og</w:t>
      </w:r>
      <w:r w:rsidRPr="008E228F">
        <w:rPr>
          <w:rFonts w:ascii="Garamond" w:hAnsi="Garamond" w:cstheme="majorHAnsi"/>
        </w:rPr>
        <w:t xml:space="preserve"> pædagogik</w:t>
      </w:r>
    </w:p>
    <w:p w14:paraId="6C84F2BD" w14:textId="77777777" w:rsidR="00494F72" w:rsidRDefault="00494F72" w:rsidP="00D52A6D">
      <w:pPr>
        <w:pStyle w:val="Listeafsnit"/>
        <w:numPr>
          <w:ilvl w:val="0"/>
          <w:numId w:val="105"/>
        </w:numPr>
        <w:rPr>
          <w:rFonts w:ascii="Garamond" w:hAnsi="Garamond" w:cstheme="majorHAnsi"/>
        </w:rPr>
      </w:pPr>
      <w:r w:rsidRPr="008E228F">
        <w:rPr>
          <w:rFonts w:ascii="Garamond" w:hAnsi="Garamond" w:cstheme="majorHAnsi"/>
        </w:rPr>
        <w:t>Har viden om anvendt filmfortælling</w:t>
      </w:r>
    </w:p>
    <w:p w14:paraId="2A203F89" w14:textId="5A3B3668" w:rsidR="00235A27" w:rsidRPr="00235A27" w:rsidRDefault="00235A27" w:rsidP="00235A27">
      <w:pPr>
        <w:rPr>
          <w:rFonts w:cstheme="majorHAnsi"/>
        </w:rPr>
      </w:pPr>
      <w:r>
        <w:rPr>
          <w:rFonts w:cstheme="majorHAnsi"/>
        </w:rPr>
        <w:t>Færdigheder</w:t>
      </w:r>
    </w:p>
    <w:p w14:paraId="436134C5"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Kan undervise børn, unge og voksne i filmfortælling på grundlæggende niveau</w:t>
      </w:r>
    </w:p>
    <w:p w14:paraId="03324A01"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Kan udvikle øvelser, forløb og læremidler i filmfortælling</w:t>
      </w:r>
    </w:p>
    <w:p w14:paraId="3B4DB313" w14:textId="0EAE4FB4"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Kan facilitere læringsrum</w:t>
      </w:r>
      <w:r w:rsidR="00427FC2">
        <w:rPr>
          <w:rFonts w:ascii="Garamond" w:hAnsi="Garamond" w:cstheme="majorHAnsi"/>
        </w:rPr>
        <w:t xml:space="preserve"> med fokus på differentiering og progression indenfor filmfortælling</w:t>
      </w:r>
    </w:p>
    <w:p w14:paraId="2EDBA7EA" w14:textId="36737906" w:rsidR="00494F72" w:rsidRDefault="00494F72" w:rsidP="00D52A6D">
      <w:pPr>
        <w:pStyle w:val="Listeafsnit"/>
        <w:numPr>
          <w:ilvl w:val="0"/>
          <w:numId w:val="105"/>
        </w:numPr>
        <w:rPr>
          <w:rFonts w:ascii="Garamond" w:hAnsi="Garamond" w:cstheme="majorHAnsi"/>
        </w:rPr>
      </w:pPr>
      <w:r w:rsidRPr="008E228F">
        <w:rPr>
          <w:rFonts w:ascii="Garamond" w:hAnsi="Garamond" w:cstheme="majorHAnsi"/>
        </w:rPr>
        <w:t>Kan undervis</w:t>
      </w:r>
      <w:r w:rsidR="00427FC2">
        <w:rPr>
          <w:rFonts w:ascii="Garamond" w:hAnsi="Garamond" w:cstheme="majorHAnsi"/>
        </w:rPr>
        <w:t>e</w:t>
      </w:r>
      <w:r w:rsidRPr="008E228F">
        <w:rPr>
          <w:rFonts w:ascii="Garamond" w:hAnsi="Garamond" w:cstheme="majorHAnsi"/>
        </w:rPr>
        <w:t xml:space="preserve"> i filmfortælling i en pædagogisk kontekst</w:t>
      </w:r>
      <w:r w:rsidR="00427FC2">
        <w:rPr>
          <w:rFonts w:ascii="Garamond" w:hAnsi="Garamond" w:cstheme="majorHAnsi"/>
        </w:rPr>
        <w:t>.</w:t>
      </w:r>
    </w:p>
    <w:p w14:paraId="7B57C959" w14:textId="5397B31C" w:rsidR="00235A27" w:rsidRPr="00235A27" w:rsidRDefault="00235A27" w:rsidP="00235A27">
      <w:pPr>
        <w:rPr>
          <w:rFonts w:cstheme="majorHAnsi"/>
        </w:rPr>
      </w:pPr>
      <w:r>
        <w:rPr>
          <w:rFonts w:cstheme="majorHAnsi"/>
        </w:rPr>
        <w:t>Kompetencer</w:t>
      </w:r>
    </w:p>
    <w:p w14:paraId="1CF6D474" w14:textId="77777777" w:rsidR="00235A27" w:rsidRPr="008E228F" w:rsidRDefault="00235A27" w:rsidP="00235A27">
      <w:pPr>
        <w:pStyle w:val="Listeafsnit"/>
        <w:numPr>
          <w:ilvl w:val="0"/>
          <w:numId w:val="105"/>
        </w:numPr>
        <w:rPr>
          <w:rFonts w:ascii="Garamond" w:hAnsi="Garamond" w:cstheme="majorHAnsi"/>
        </w:rPr>
      </w:pPr>
      <w:r w:rsidRPr="008E228F">
        <w:rPr>
          <w:rFonts w:ascii="Garamond" w:hAnsi="Garamond" w:cstheme="majorHAnsi"/>
        </w:rPr>
        <w:t>Kan tage ansvar for planlægning, gennemførelse og evaluering af undervisningsforløb i filmfortælling</w:t>
      </w:r>
    </w:p>
    <w:p w14:paraId="44413A96" w14:textId="77777777" w:rsidR="00235A27" w:rsidRPr="008E228F" w:rsidRDefault="00235A27" w:rsidP="00235A27">
      <w:pPr>
        <w:pStyle w:val="Listeafsnit"/>
        <w:numPr>
          <w:ilvl w:val="0"/>
          <w:numId w:val="105"/>
        </w:numPr>
        <w:rPr>
          <w:rFonts w:ascii="Garamond" w:hAnsi="Garamond" w:cstheme="majorHAnsi"/>
        </w:rPr>
      </w:pPr>
      <w:r w:rsidRPr="008E228F">
        <w:rPr>
          <w:rFonts w:ascii="Garamond" w:hAnsi="Garamond" w:cstheme="majorHAnsi"/>
        </w:rPr>
        <w:t xml:space="preserve">Kan tage ansvar for udvikling af didaktisk og pædagogisk praksis for undervisning i filmfortælling </w:t>
      </w:r>
    </w:p>
    <w:p w14:paraId="4A3A05EC" w14:textId="77777777" w:rsidR="00235A27" w:rsidRPr="008E228F" w:rsidRDefault="00235A27" w:rsidP="00235A27">
      <w:pPr>
        <w:pStyle w:val="Listeafsnit"/>
        <w:rPr>
          <w:rFonts w:ascii="Garamond" w:hAnsi="Garamond" w:cstheme="majorHAnsi"/>
        </w:rPr>
      </w:pPr>
    </w:p>
    <w:p w14:paraId="3BC5757A" w14:textId="77777777" w:rsidR="00494F72" w:rsidRPr="008E228F" w:rsidRDefault="00494F72" w:rsidP="00494F72">
      <w:pPr>
        <w:ind w:left="720"/>
        <w:rPr>
          <w:rFonts w:eastAsia="Calibri" w:cstheme="majorHAnsi"/>
          <w:lang w:eastAsia="en-US"/>
        </w:rPr>
      </w:pPr>
    </w:p>
    <w:p w14:paraId="2138AF60" w14:textId="77777777" w:rsidR="00494F72" w:rsidRPr="003B602E" w:rsidRDefault="00494F72" w:rsidP="00494F72">
      <w:pPr>
        <w:rPr>
          <w:rFonts w:eastAsia="Calibri"/>
          <w:lang w:eastAsia="en-US"/>
        </w:rPr>
      </w:pPr>
    </w:p>
    <w:p w14:paraId="16ACB87D" w14:textId="0384A1DC" w:rsidR="00494F72" w:rsidRPr="003C1B9F" w:rsidRDefault="00494F72" w:rsidP="00494F72">
      <w:pPr>
        <w:pStyle w:val="Overskrift3"/>
        <w:numPr>
          <w:ilvl w:val="0"/>
          <w:numId w:val="0"/>
        </w:numPr>
        <w:ind w:left="720"/>
      </w:pPr>
      <w:bookmarkStart w:id="215" w:name="_Toc174541741"/>
      <w:r>
        <w:t>Modul Rs 19.2</w:t>
      </w:r>
      <w:r w:rsidR="00170C7F">
        <w:t>3</w:t>
      </w:r>
      <w:r w:rsidRPr="003C1B9F">
        <w:t>.2: Didaktik for undervisning i filmhåndværk</w:t>
      </w:r>
      <w:bookmarkEnd w:id="215"/>
    </w:p>
    <w:p w14:paraId="7B2E593D" w14:textId="033EB3B4" w:rsidR="00494F72" w:rsidRPr="003C1B9F" w:rsidRDefault="00494F72" w:rsidP="00494F72">
      <w:pPr>
        <w:ind w:left="720"/>
        <w:rPr>
          <w:rFonts w:eastAsia="Calibri"/>
          <w:lang w:eastAsia="en-US"/>
        </w:rPr>
      </w:pPr>
      <w:r w:rsidRPr="003C1B9F">
        <w:rPr>
          <w:rFonts w:eastAsia="Calibri"/>
          <w:lang w:eastAsia="en-US"/>
        </w:rPr>
        <w:t xml:space="preserve">10 ECTS-point, </w:t>
      </w:r>
      <w:r w:rsidR="00427FC2">
        <w:rPr>
          <w:rFonts w:eastAsia="Calibri"/>
          <w:lang w:eastAsia="en-US"/>
        </w:rPr>
        <w:t>eks</w:t>
      </w:r>
      <w:r w:rsidRPr="003C1B9F">
        <w:rPr>
          <w:rFonts w:eastAsia="Calibri"/>
          <w:lang w:eastAsia="en-US"/>
        </w:rPr>
        <w:t>tern prøve</w:t>
      </w:r>
    </w:p>
    <w:p w14:paraId="3C228474" w14:textId="77777777" w:rsidR="00494F72" w:rsidRPr="003B602E" w:rsidRDefault="00494F72" w:rsidP="00494F72">
      <w:pPr>
        <w:rPr>
          <w:rFonts w:cs="Calibri"/>
        </w:rPr>
      </w:pPr>
    </w:p>
    <w:p w14:paraId="13402365" w14:textId="77777777" w:rsidR="00494F72" w:rsidRDefault="00494F72" w:rsidP="00494F72">
      <w:pPr>
        <w:rPr>
          <w:rFonts w:cs="Calibri"/>
          <w:b/>
        </w:rPr>
      </w:pPr>
      <w:r w:rsidRPr="003B602E">
        <w:rPr>
          <w:rFonts w:cs="Calibri"/>
          <w:b/>
        </w:rPr>
        <w:t>Læringsmål</w:t>
      </w:r>
    </w:p>
    <w:p w14:paraId="1E9A9796" w14:textId="77777777" w:rsidR="00494F72" w:rsidRDefault="00494F72" w:rsidP="00494F72">
      <w:pPr>
        <w:rPr>
          <w:rFonts w:cs="Calibri"/>
        </w:rPr>
      </w:pPr>
      <w:r>
        <w:rPr>
          <w:rFonts w:cs="Calibri"/>
        </w:rPr>
        <w:t>Den studerende</w:t>
      </w:r>
    </w:p>
    <w:p w14:paraId="6C6DD56D" w14:textId="5A30FBB9" w:rsidR="00235A27" w:rsidRPr="003B602E" w:rsidRDefault="00235A27" w:rsidP="00494F72">
      <w:pPr>
        <w:rPr>
          <w:rFonts w:cs="Calibri"/>
        </w:rPr>
      </w:pPr>
      <w:r>
        <w:rPr>
          <w:rFonts w:cs="Calibri"/>
        </w:rPr>
        <w:t>Viden</w:t>
      </w:r>
    </w:p>
    <w:p w14:paraId="565C21A0" w14:textId="498A12D5" w:rsidR="00494F72" w:rsidRPr="008E228F" w:rsidRDefault="00494F72" w:rsidP="00D52A6D">
      <w:pPr>
        <w:numPr>
          <w:ilvl w:val="0"/>
          <w:numId w:val="168"/>
        </w:numPr>
        <w:contextualSpacing/>
        <w:rPr>
          <w:rFonts w:cstheme="majorHAnsi"/>
          <w:noProof/>
        </w:rPr>
      </w:pPr>
      <w:r w:rsidRPr="008E228F">
        <w:rPr>
          <w:rFonts w:cstheme="majorHAnsi"/>
          <w:noProof/>
        </w:rPr>
        <w:t>Har viden om filmhåndv</w:t>
      </w:r>
      <w:r>
        <w:rPr>
          <w:rFonts w:cstheme="majorHAnsi"/>
          <w:noProof/>
        </w:rPr>
        <w:t>ærkets udstyr</w:t>
      </w:r>
      <w:r w:rsidR="00397AAB">
        <w:rPr>
          <w:rFonts w:cstheme="majorHAnsi"/>
          <w:noProof/>
        </w:rPr>
        <w:t>,</w:t>
      </w:r>
      <w:r>
        <w:rPr>
          <w:rFonts w:cstheme="majorHAnsi"/>
          <w:noProof/>
        </w:rPr>
        <w:t xml:space="preserve"> virkemidler</w:t>
      </w:r>
      <w:r w:rsidR="00397AAB">
        <w:rPr>
          <w:rFonts w:cstheme="majorHAnsi"/>
          <w:noProof/>
        </w:rPr>
        <w:t xml:space="preserve"> og filmsprog</w:t>
      </w:r>
    </w:p>
    <w:p w14:paraId="2782CC19" w14:textId="77777777" w:rsidR="00494F72" w:rsidRPr="008E228F" w:rsidRDefault="00494F72" w:rsidP="00D52A6D">
      <w:pPr>
        <w:numPr>
          <w:ilvl w:val="0"/>
          <w:numId w:val="168"/>
        </w:numPr>
        <w:contextualSpacing/>
        <w:rPr>
          <w:rFonts w:cstheme="majorHAnsi"/>
          <w:noProof/>
        </w:rPr>
      </w:pPr>
      <w:r w:rsidRPr="008E228F">
        <w:rPr>
          <w:rFonts w:cstheme="majorHAnsi"/>
          <w:noProof/>
        </w:rPr>
        <w:t>Har viden om filmhå</w:t>
      </w:r>
      <w:r>
        <w:rPr>
          <w:rFonts w:cstheme="majorHAnsi"/>
          <w:noProof/>
        </w:rPr>
        <w:t>ndværkets didaktiske metoder</w:t>
      </w:r>
    </w:p>
    <w:p w14:paraId="5FDCA4CF" w14:textId="199B2026" w:rsidR="00494F72" w:rsidRPr="008E228F" w:rsidRDefault="00494F72" w:rsidP="00D52A6D">
      <w:pPr>
        <w:numPr>
          <w:ilvl w:val="0"/>
          <w:numId w:val="168"/>
        </w:numPr>
        <w:contextualSpacing/>
        <w:rPr>
          <w:rFonts w:cstheme="majorHAnsi"/>
          <w:noProof/>
        </w:rPr>
      </w:pPr>
      <w:r w:rsidRPr="008E228F">
        <w:rPr>
          <w:rFonts w:cstheme="majorHAnsi"/>
          <w:noProof/>
        </w:rPr>
        <w:t xml:space="preserve">Har viden om </w:t>
      </w:r>
      <w:r w:rsidR="00397AAB">
        <w:rPr>
          <w:rFonts w:cstheme="majorHAnsi"/>
          <w:noProof/>
        </w:rPr>
        <w:t>produktionsorienteret</w:t>
      </w:r>
      <w:r>
        <w:rPr>
          <w:rFonts w:cstheme="majorHAnsi"/>
          <w:noProof/>
        </w:rPr>
        <w:t xml:space="preserve"> og æstetisk læringsteori</w:t>
      </w:r>
    </w:p>
    <w:p w14:paraId="2EAB8F36" w14:textId="1838CDD0" w:rsidR="00494F72" w:rsidRDefault="00494F72" w:rsidP="00D52A6D">
      <w:pPr>
        <w:numPr>
          <w:ilvl w:val="0"/>
          <w:numId w:val="168"/>
        </w:numPr>
        <w:contextualSpacing/>
        <w:rPr>
          <w:rFonts w:cstheme="majorHAnsi"/>
          <w:noProof/>
        </w:rPr>
      </w:pPr>
      <w:r w:rsidRPr="008E228F">
        <w:rPr>
          <w:rFonts w:cstheme="majorHAnsi"/>
          <w:noProof/>
        </w:rPr>
        <w:t>Har v</w:t>
      </w:r>
      <w:r>
        <w:rPr>
          <w:rFonts w:cstheme="majorHAnsi"/>
          <w:noProof/>
        </w:rPr>
        <w:t>iden om anvendt filmhåndværk</w:t>
      </w:r>
      <w:r w:rsidR="00397AAB">
        <w:rPr>
          <w:rFonts w:cstheme="majorHAnsi"/>
          <w:noProof/>
        </w:rPr>
        <w:t>, herunder filmens forskellige discipliner og tilhørende filmsprog, f.eks. klippeteknik, lyd, kamerateknik, manuskript skrivning m.v.</w:t>
      </w:r>
    </w:p>
    <w:p w14:paraId="66F9B35D" w14:textId="2FC8D649" w:rsidR="00235A27" w:rsidRPr="008E228F" w:rsidRDefault="00235A27" w:rsidP="00235A27">
      <w:pPr>
        <w:contextualSpacing/>
        <w:rPr>
          <w:rFonts w:cstheme="majorHAnsi"/>
          <w:noProof/>
        </w:rPr>
      </w:pPr>
      <w:r>
        <w:rPr>
          <w:rFonts w:cstheme="majorHAnsi"/>
          <w:noProof/>
        </w:rPr>
        <w:t>Færdigheder</w:t>
      </w:r>
    </w:p>
    <w:p w14:paraId="06A1E7AF" w14:textId="322F6A5E" w:rsidR="00494F72" w:rsidRPr="008E228F" w:rsidRDefault="00494F72" w:rsidP="00D52A6D">
      <w:pPr>
        <w:numPr>
          <w:ilvl w:val="0"/>
          <w:numId w:val="168"/>
        </w:numPr>
        <w:contextualSpacing/>
        <w:rPr>
          <w:rFonts w:cstheme="majorHAnsi"/>
          <w:noProof/>
        </w:rPr>
      </w:pPr>
      <w:r w:rsidRPr="008E228F">
        <w:rPr>
          <w:rFonts w:cstheme="majorHAnsi"/>
          <w:noProof/>
        </w:rPr>
        <w:t>Kan undervise børn, unge og voksne i filmhånd</w:t>
      </w:r>
      <w:r>
        <w:rPr>
          <w:rFonts w:cstheme="majorHAnsi"/>
          <w:noProof/>
        </w:rPr>
        <w:t>værk</w:t>
      </w:r>
      <w:r w:rsidR="00397AAB">
        <w:rPr>
          <w:rFonts w:cstheme="majorHAnsi"/>
          <w:noProof/>
        </w:rPr>
        <w:t xml:space="preserve"> og filmens sprog</w:t>
      </w:r>
      <w:r>
        <w:rPr>
          <w:rFonts w:cstheme="majorHAnsi"/>
          <w:noProof/>
        </w:rPr>
        <w:t xml:space="preserve"> på grundlæggende niveau</w:t>
      </w:r>
    </w:p>
    <w:p w14:paraId="0C41C89E" w14:textId="77777777" w:rsidR="00494F72" w:rsidRPr="008E228F" w:rsidRDefault="00494F72" w:rsidP="00D52A6D">
      <w:pPr>
        <w:numPr>
          <w:ilvl w:val="0"/>
          <w:numId w:val="168"/>
        </w:numPr>
        <w:contextualSpacing/>
        <w:rPr>
          <w:rFonts w:cstheme="majorHAnsi"/>
          <w:noProof/>
        </w:rPr>
      </w:pPr>
      <w:r w:rsidRPr="008E228F">
        <w:rPr>
          <w:rFonts w:cstheme="majorHAnsi"/>
          <w:noProof/>
        </w:rPr>
        <w:t xml:space="preserve">Kan udvikle øvelser, forløb </w:t>
      </w:r>
      <w:r>
        <w:rPr>
          <w:rFonts w:cstheme="majorHAnsi"/>
          <w:noProof/>
        </w:rPr>
        <w:t>og læremidler i filmhåndværk</w:t>
      </w:r>
    </w:p>
    <w:p w14:paraId="52BA1709" w14:textId="29BF84BD" w:rsidR="00494F72" w:rsidRPr="008E228F" w:rsidRDefault="00494F72" w:rsidP="00D52A6D">
      <w:pPr>
        <w:numPr>
          <w:ilvl w:val="0"/>
          <w:numId w:val="168"/>
        </w:numPr>
        <w:contextualSpacing/>
        <w:rPr>
          <w:rFonts w:cstheme="majorHAnsi"/>
          <w:noProof/>
        </w:rPr>
      </w:pPr>
      <w:r w:rsidRPr="008E228F">
        <w:rPr>
          <w:rFonts w:cstheme="majorHAnsi"/>
          <w:noProof/>
        </w:rPr>
        <w:t xml:space="preserve">Kan facilitere </w:t>
      </w:r>
      <w:r>
        <w:rPr>
          <w:rFonts w:cstheme="majorHAnsi"/>
          <w:noProof/>
        </w:rPr>
        <w:t>æstetiske</w:t>
      </w:r>
      <w:r w:rsidR="00397AAB">
        <w:rPr>
          <w:rFonts w:cstheme="majorHAnsi"/>
          <w:noProof/>
        </w:rPr>
        <w:t xml:space="preserve"> og eksperimenterende</w:t>
      </w:r>
      <w:r>
        <w:rPr>
          <w:rFonts w:cstheme="majorHAnsi"/>
          <w:noProof/>
        </w:rPr>
        <w:t xml:space="preserve"> læringsrum</w:t>
      </w:r>
    </w:p>
    <w:p w14:paraId="4812929B" w14:textId="463376B1" w:rsidR="00494F72" w:rsidRDefault="00494F72" w:rsidP="00D52A6D">
      <w:pPr>
        <w:numPr>
          <w:ilvl w:val="0"/>
          <w:numId w:val="168"/>
        </w:numPr>
        <w:contextualSpacing/>
        <w:rPr>
          <w:rFonts w:cstheme="majorHAnsi"/>
          <w:noProof/>
        </w:rPr>
      </w:pPr>
      <w:r w:rsidRPr="008E228F">
        <w:rPr>
          <w:rFonts w:cstheme="majorHAnsi"/>
          <w:noProof/>
        </w:rPr>
        <w:t>Kan undervis</w:t>
      </w:r>
      <w:r w:rsidR="00397AAB">
        <w:rPr>
          <w:rFonts w:cstheme="majorHAnsi"/>
          <w:noProof/>
        </w:rPr>
        <w:t>e</w:t>
      </w:r>
      <w:r w:rsidRPr="008E228F">
        <w:rPr>
          <w:rFonts w:cstheme="majorHAnsi"/>
          <w:noProof/>
        </w:rPr>
        <w:t xml:space="preserve"> i filmhåndv</w:t>
      </w:r>
      <w:r>
        <w:rPr>
          <w:rFonts w:cstheme="majorHAnsi"/>
          <w:noProof/>
        </w:rPr>
        <w:t>ærk i en pædagogisk kontekst</w:t>
      </w:r>
    </w:p>
    <w:p w14:paraId="4FE962FD" w14:textId="0424DBAC" w:rsidR="00235A27" w:rsidRDefault="00235A27" w:rsidP="00235A27">
      <w:pPr>
        <w:contextualSpacing/>
        <w:rPr>
          <w:rFonts w:cstheme="majorHAnsi"/>
          <w:noProof/>
        </w:rPr>
      </w:pPr>
      <w:r>
        <w:rPr>
          <w:rFonts w:cstheme="majorHAnsi"/>
          <w:noProof/>
        </w:rPr>
        <w:t>Kompetencer</w:t>
      </w:r>
    </w:p>
    <w:p w14:paraId="3B3ED402" w14:textId="77777777" w:rsidR="00235A27" w:rsidRPr="008E228F" w:rsidRDefault="00235A27" w:rsidP="00235A27">
      <w:pPr>
        <w:numPr>
          <w:ilvl w:val="0"/>
          <w:numId w:val="168"/>
        </w:numPr>
        <w:contextualSpacing/>
        <w:rPr>
          <w:rFonts w:cstheme="majorHAnsi"/>
          <w:noProof/>
        </w:rPr>
      </w:pPr>
      <w:r w:rsidRPr="008E228F">
        <w:rPr>
          <w:rFonts w:cstheme="majorHAnsi"/>
          <w:noProof/>
        </w:rPr>
        <w:t>Kan påtage sig ansvar for at planlægge, gennemføre og evaluere underv</w:t>
      </w:r>
      <w:r>
        <w:rPr>
          <w:rFonts w:cstheme="majorHAnsi"/>
          <w:noProof/>
        </w:rPr>
        <w:t>isningsforløb i filmhåndværket og dets enkeltfagligheder</w:t>
      </w:r>
    </w:p>
    <w:p w14:paraId="745829BD" w14:textId="77777777" w:rsidR="00235A27" w:rsidRPr="008E228F" w:rsidRDefault="00235A27" w:rsidP="00235A27">
      <w:pPr>
        <w:numPr>
          <w:ilvl w:val="0"/>
          <w:numId w:val="168"/>
        </w:numPr>
        <w:contextualSpacing/>
        <w:rPr>
          <w:rFonts w:cstheme="majorHAnsi"/>
          <w:noProof/>
        </w:rPr>
      </w:pPr>
      <w:r w:rsidRPr="008E228F">
        <w:rPr>
          <w:rFonts w:cstheme="majorHAnsi"/>
          <w:noProof/>
        </w:rPr>
        <w:t xml:space="preserve">Kan påtage sig ansvar for at udvikle didaktisk og pædagogisk praksis for undervisning i filmhåndværk </w:t>
      </w:r>
      <w:r>
        <w:rPr>
          <w:rFonts w:cstheme="majorHAnsi"/>
          <w:noProof/>
        </w:rPr>
        <w:t>og æstetiske læreprocesser</w:t>
      </w:r>
    </w:p>
    <w:p w14:paraId="0B8F1216" w14:textId="77777777" w:rsidR="00494F72" w:rsidRPr="003B602E" w:rsidRDefault="00494F72" w:rsidP="00494F72">
      <w:pPr>
        <w:contextualSpacing/>
        <w:rPr>
          <w:rFonts w:cs="Calibri"/>
        </w:rPr>
      </w:pPr>
    </w:p>
    <w:p w14:paraId="0AB59E4D" w14:textId="77777777" w:rsidR="00494F72" w:rsidRDefault="00494F72" w:rsidP="00494F72">
      <w:pPr>
        <w:rPr>
          <w:rFonts w:ascii="Arial" w:eastAsia="Calibri" w:hAnsi="Arial"/>
          <w:i/>
          <w:noProof/>
          <w:szCs w:val="20"/>
        </w:rPr>
      </w:pPr>
      <w:r>
        <w:br w:type="page"/>
      </w:r>
    </w:p>
    <w:p w14:paraId="7486AE4F" w14:textId="0CD5BC98" w:rsidR="00494F72" w:rsidRPr="007B5A44" w:rsidRDefault="00494F72" w:rsidP="00494F72">
      <w:pPr>
        <w:pStyle w:val="Overskrift3"/>
        <w:numPr>
          <w:ilvl w:val="0"/>
          <w:numId w:val="0"/>
        </w:numPr>
        <w:ind w:left="720"/>
      </w:pPr>
      <w:bookmarkStart w:id="216" w:name="_Toc174541742"/>
      <w:r w:rsidRPr="007B5A44">
        <w:lastRenderedPageBreak/>
        <w:t>Mo</w:t>
      </w:r>
      <w:r>
        <w:t>dul Rs 19.2</w:t>
      </w:r>
      <w:r w:rsidR="00170C7F">
        <w:t>3</w:t>
      </w:r>
      <w:r w:rsidRPr="007B5A44">
        <w:t xml:space="preserve">.3: </w:t>
      </w:r>
      <w:r w:rsidRPr="007D56D3">
        <w:t>Didaktik for undervisning i filmproduktion</w:t>
      </w:r>
      <w:bookmarkEnd w:id="216"/>
    </w:p>
    <w:p w14:paraId="6DDA11B2" w14:textId="77777777" w:rsidR="00494F72" w:rsidRPr="007B5A44" w:rsidRDefault="00494F72" w:rsidP="00494F72">
      <w:pPr>
        <w:ind w:firstLine="720"/>
        <w:rPr>
          <w:rFonts w:eastAsia="Calibri"/>
          <w:lang w:eastAsia="en-US"/>
        </w:rPr>
      </w:pPr>
      <w:r w:rsidRPr="007B5A44">
        <w:rPr>
          <w:rFonts w:eastAsia="Calibri"/>
          <w:lang w:eastAsia="en-US"/>
        </w:rPr>
        <w:t>10 ECTS-point</w:t>
      </w:r>
      <w:r w:rsidRPr="00C905AD">
        <w:rPr>
          <w:rFonts w:eastAsia="Calibri"/>
          <w:lang w:eastAsia="en-US"/>
        </w:rPr>
        <w:t>, intern prøve</w:t>
      </w:r>
    </w:p>
    <w:p w14:paraId="61E5C363" w14:textId="77777777" w:rsidR="00494F72" w:rsidRPr="007B5A44" w:rsidRDefault="00494F72" w:rsidP="00494F72">
      <w:pPr>
        <w:rPr>
          <w:rFonts w:cs="Calibri"/>
        </w:rPr>
      </w:pPr>
    </w:p>
    <w:p w14:paraId="46859231" w14:textId="77777777" w:rsidR="00494F72" w:rsidRDefault="00494F72" w:rsidP="00494F72">
      <w:pPr>
        <w:rPr>
          <w:rFonts w:cs="Calibri"/>
          <w:b/>
        </w:rPr>
      </w:pPr>
      <w:r w:rsidRPr="003B602E">
        <w:rPr>
          <w:rFonts w:cs="Calibri"/>
          <w:b/>
        </w:rPr>
        <w:t>Læringsmål</w:t>
      </w:r>
    </w:p>
    <w:p w14:paraId="0D464ADB" w14:textId="77777777" w:rsidR="00494F72" w:rsidRDefault="00494F72" w:rsidP="00494F72">
      <w:pPr>
        <w:rPr>
          <w:rFonts w:cs="Calibri"/>
        </w:rPr>
      </w:pPr>
      <w:r>
        <w:rPr>
          <w:rFonts w:cs="Calibri"/>
        </w:rPr>
        <w:t>Den studerende</w:t>
      </w:r>
    </w:p>
    <w:p w14:paraId="7A06A863" w14:textId="58E4F39F" w:rsidR="00235A27" w:rsidRPr="00147F8B" w:rsidRDefault="00235A27" w:rsidP="00494F72">
      <w:pPr>
        <w:rPr>
          <w:rFonts w:cs="Calibri"/>
        </w:rPr>
      </w:pPr>
      <w:r>
        <w:rPr>
          <w:rFonts w:cs="Calibri"/>
        </w:rPr>
        <w:t>Viden</w:t>
      </w:r>
    </w:p>
    <w:p w14:paraId="6CD41EF6" w14:textId="7AD2702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 xml:space="preserve">Har viden om filmproduktionens </w:t>
      </w:r>
      <w:r w:rsidR="00381064" w:rsidRPr="00381064">
        <w:rPr>
          <w:rFonts w:ascii="Garamond" w:hAnsi="Garamond" w:cstheme="majorHAnsi"/>
        </w:rPr>
        <w:t>samarbejdsprocesser og forskellige roller</w:t>
      </w:r>
    </w:p>
    <w:p w14:paraId="20B4C37F" w14:textId="7777777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Har viden om filmprod</w:t>
      </w:r>
      <w:r>
        <w:rPr>
          <w:rFonts w:ascii="Garamond" w:hAnsi="Garamond" w:cstheme="majorHAnsi"/>
        </w:rPr>
        <w:t>uktionens didaktiske metoder</w:t>
      </w:r>
    </w:p>
    <w:p w14:paraId="51BCA9FD" w14:textId="4D96C7C5"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H</w:t>
      </w:r>
      <w:r>
        <w:rPr>
          <w:rFonts w:ascii="Garamond" w:hAnsi="Garamond" w:cstheme="majorHAnsi"/>
        </w:rPr>
        <w:t>ar viden om</w:t>
      </w:r>
      <w:r w:rsidR="00391753">
        <w:rPr>
          <w:rFonts w:ascii="Garamond" w:hAnsi="Garamond" w:cstheme="majorHAnsi"/>
        </w:rPr>
        <w:t xml:space="preserve"> æstetisk og</w:t>
      </w:r>
      <w:r>
        <w:rPr>
          <w:rFonts w:ascii="Garamond" w:hAnsi="Garamond" w:cstheme="majorHAnsi"/>
        </w:rPr>
        <w:t xml:space="preserve"> produktiv læring</w:t>
      </w:r>
      <w:r w:rsidR="00391753">
        <w:rPr>
          <w:rFonts w:ascii="Garamond" w:hAnsi="Garamond" w:cstheme="majorHAnsi"/>
        </w:rPr>
        <w:t xml:space="preserve"> samt kreative læreprocesser</w:t>
      </w:r>
    </w:p>
    <w:p w14:paraId="4DD23A5B" w14:textId="77777777" w:rsidR="00494F72" w:rsidRDefault="00494F72" w:rsidP="00D52A6D">
      <w:pPr>
        <w:pStyle w:val="Listeafsnit"/>
        <w:numPr>
          <w:ilvl w:val="0"/>
          <w:numId w:val="105"/>
        </w:numPr>
        <w:rPr>
          <w:rFonts w:ascii="Garamond" w:hAnsi="Garamond" w:cstheme="majorHAnsi"/>
        </w:rPr>
      </w:pPr>
      <w:r w:rsidRPr="007D56D3">
        <w:rPr>
          <w:rFonts w:ascii="Garamond" w:hAnsi="Garamond" w:cstheme="majorHAnsi"/>
        </w:rPr>
        <w:t>Har vid</w:t>
      </w:r>
      <w:r>
        <w:rPr>
          <w:rFonts w:ascii="Garamond" w:hAnsi="Garamond" w:cstheme="majorHAnsi"/>
        </w:rPr>
        <w:t>en om anvendt filmproduktion</w:t>
      </w:r>
    </w:p>
    <w:p w14:paraId="0C1489AD" w14:textId="22AFD4DD" w:rsidR="00235A27" w:rsidRPr="00235A27" w:rsidRDefault="00235A27" w:rsidP="00235A27">
      <w:pPr>
        <w:rPr>
          <w:rFonts w:cstheme="majorHAnsi"/>
        </w:rPr>
      </w:pPr>
      <w:r>
        <w:rPr>
          <w:rFonts w:cstheme="majorHAnsi"/>
        </w:rPr>
        <w:t>Færdigheder</w:t>
      </w:r>
    </w:p>
    <w:p w14:paraId="1515A109" w14:textId="7777777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Kan undervise børn, unge og voksne i filmproduk</w:t>
      </w:r>
      <w:r>
        <w:rPr>
          <w:rFonts w:ascii="Garamond" w:hAnsi="Garamond" w:cstheme="majorHAnsi"/>
        </w:rPr>
        <w:t>tion på grundlæggende niveau</w:t>
      </w:r>
    </w:p>
    <w:p w14:paraId="79CF7FED" w14:textId="7777777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Kan udvikle øvelser, forløb og</w:t>
      </w:r>
      <w:r>
        <w:rPr>
          <w:rFonts w:ascii="Garamond" w:hAnsi="Garamond" w:cstheme="majorHAnsi"/>
        </w:rPr>
        <w:t xml:space="preserve"> læremidler i filmproduktion</w:t>
      </w:r>
    </w:p>
    <w:p w14:paraId="286BA701" w14:textId="6AB8E5D5"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Kan fac</w:t>
      </w:r>
      <w:r>
        <w:rPr>
          <w:rFonts w:ascii="Garamond" w:hAnsi="Garamond" w:cstheme="majorHAnsi"/>
        </w:rPr>
        <w:t>ilitere produktive</w:t>
      </w:r>
      <w:r w:rsidR="00391753">
        <w:rPr>
          <w:rFonts w:ascii="Garamond" w:hAnsi="Garamond" w:cstheme="majorHAnsi"/>
        </w:rPr>
        <w:t xml:space="preserve"> og kreative</w:t>
      </w:r>
      <w:r>
        <w:rPr>
          <w:rFonts w:ascii="Garamond" w:hAnsi="Garamond" w:cstheme="majorHAnsi"/>
        </w:rPr>
        <w:t xml:space="preserve"> læringsrum</w:t>
      </w:r>
    </w:p>
    <w:p w14:paraId="44F2873D" w14:textId="24BF2A40" w:rsidR="00494F72" w:rsidRDefault="00494F72" w:rsidP="00D52A6D">
      <w:pPr>
        <w:pStyle w:val="Listeafsnit"/>
        <w:numPr>
          <w:ilvl w:val="0"/>
          <w:numId w:val="105"/>
        </w:numPr>
        <w:rPr>
          <w:rFonts w:ascii="Garamond" w:hAnsi="Garamond" w:cstheme="majorHAnsi"/>
        </w:rPr>
      </w:pPr>
      <w:r w:rsidRPr="007D56D3">
        <w:rPr>
          <w:rFonts w:ascii="Garamond" w:hAnsi="Garamond" w:cstheme="majorHAnsi"/>
        </w:rPr>
        <w:t>Kan undervis</w:t>
      </w:r>
      <w:r w:rsidR="00DC7B74">
        <w:rPr>
          <w:rFonts w:ascii="Garamond" w:hAnsi="Garamond" w:cstheme="majorHAnsi"/>
        </w:rPr>
        <w:t>e</w:t>
      </w:r>
      <w:r w:rsidRPr="007D56D3">
        <w:rPr>
          <w:rFonts w:ascii="Garamond" w:hAnsi="Garamond" w:cstheme="majorHAnsi"/>
        </w:rPr>
        <w:t xml:space="preserve"> i filmprodukt</w:t>
      </w:r>
      <w:r>
        <w:rPr>
          <w:rFonts w:ascii="Garamond" w:hAnsi="Garamond" w:cstheme="majorHAnsi"/>
        </w:rPr>
        <w:t>ion i en pædagogisk kontekst</w:t>
      </w:r>
    </w:p>
    <w:p w14:paraId="3568B2F3" w14:textId="045C8E58" w:rsidR="00235A27" w:rsidRPr="00235A27" w:rsidRDefault="00235A27" w:rsidP="00235A27">
      <w:pPr>
        <w:rPr>
          <w:rFonts w:cstheme="majorHAnsi"/>
        </w:rPr>
      </w:pPr>
      <w:r>
        <w:rPr>
          <w:rFonts w:cstheme="majorHAnsi"/>
        </w:rPr>
        <w:t>Kompetencer</w:t>
      </w:r>
    </w:p>
    <w:p w14:paraId="1A1D5E29" w14:textId="77777777" w:rsidR="00235A27" w:rsidRPr="007D56D3" w:rsidRDefault="00235A27" w:rsidP="00235A27">
      <w:pPr>
        <w:pStyle w:val="Listeafsnit"/>
        <w:numPr>
          <w:ilvl w:val="0"/>
          <w:numId w:val="105"/>
        </w:numPr>
        <w:rPr>
          <w:rFonts w:ascii="Garamond" w:hAnsi="Garamond" w:cstheme="majorHAnsi"/>
        </w:rPr>
      </w:pPr>
      <w:r w:rsidRPr="007D56D3">
        <w:rPr>
          <w:rFonts w:ascii="Garamond" w:hAnsi="Garamond" w:cstheme="majorHAnsi"/>
        </w:rPr>
        <w:t>Kan tage ansvar for at planlægge, gennemføre og evaluere undervisningsforløb i filmprodukt</w:t>
      </w:r>
      <w:r>
        <w:rPr>
          <w:rFonts w:ascii="Garamond" w:hAnsi="Garamond" w:cstheme="majorHAnsi"/>
        </w:rPr>
        <w:t>ion</w:t>
      </w:r>
    </w:p>
    <w:p w14:paraId="73B20A5B" w14:textId="77777777" w:rsidR="00235A27" w:rsidRPr="007D56D3" w:rsidRDefault="00235A27" w:rsidP="00235A27">
      <w:pPr>
        <w:pStyle w:val="Listeafsnit"/>
        <w:numPr>
          <w:ilvl w:val="0"/>
          <w:numId w:val="105"/>
        </w:numPr>
        <w:rPr>
          <w:rFonts w:ascii="Garamond" w:hAnsi="Garamond" w:cstheme="majorHAnsi"/>
        </w:rPr>
      </w:pPr>
      <w:r w:rsidRPr="007D56D3">
        <w:rPr>
          <w:rFonts w:ascii="Garamond" w:hAnsi="Garamond" w:cstheme="majorHAnsi"/>
        </w:rPr>
        <w:t>Kan tage ansvar for at udvikle didaktisk praksis inden for undervisning i filmproduktion gen</w:t>
      </w:r>
      <w:r>
        <w:rPr>
          <w:rFonts w:ascii="Garamond" w:hAnsi="Garamond" w:cstheme="majorHAnsi"/>
        </w:rPr>
        <w:t>nem æstetiske og produktive læreprocesser</w:t>
      </w:r>
    </w:p>
    <w:p w14:paraId="037E8D86" w14:textId="77777777" w:rsidR="00235A27" w:rsidRPr="007D56D3" w:rsidRDefault="00235A27" w:rsidP="00235A27">
      <w:pPr>
        <w:pStyle w:val="Listeafsnit"/>
        <w:rPr>
          <w:rFonts w:ascii="Garamond" w:hAnsi="Garamond" w:cstheme="majorHAnsi"/>
        </w:rPr>
      </w:pPr>
    </w:p>
    <w:p w14:paraId="273AF9A4" w14:textId="77777777" w:rsidR="00494F72" w:rsidRDefault="00494F72" w:rsidP="00494F72">
      <w:pPr>
        <w:rPr>
          <w:rFonts w:eastAsia="Calibri"/>
          <w:lang w:eastAsia="en-US"/>
        </w:rPr>
      </w:pPr>
    </w:p>
    <w:p w14:paraId="46523D89" w14:textId="77777777" w:rsidR="00494F72" w:rsidRDefault="00494F72">
      <w:pPr>
        <w:rPr>
          <w:rFonts w:cs="Arial"/>
          <w:b/>
          <w:bCs/>
        </w:rPr>
      </w:pPr>
      <w:r>
        <w:rPr>
          <w:rFonts w:cs="Arial"/>
          <w:b/>
          <w:bCs/>
        </w:rPr>
        <w:br w:type="page"/>
      </w:r>
    </w:p>
    <w:p w14:paraId="35ECDCD7" w14:textId="5091CBC9" w:rsidR="008F6BB7" w:rsidRPr="00BB1E72" w:rsidRDefault="00D52A6D" w:rsidP="008F6BB7">
      <w:pPr>
        <w:rPr>
          <w:rFonts w:cs="Arial"/>
          <w:u w:val="single"/>
        </w:rPr>
      </w:pPr>
      <w:r>
        <w:rPr>
          <w:rFonts w:cs="Arial"/>
          <w:b/>
          <w:bCs/>
        </w:rPr>
        <w:lastRenderedPageBreak/>
        <w:t>Diplomuddannelse i Pædagogik</w:t>
      </w:r>
    </w:p>
    <w:p w14:paraId="5AE0E897" w14:textId="4B182634" w:rsidR="008F6BB7" w:rsidRPr="00C16C9B" w:rsidRDefault="008F6BB7" w:rsidP="008F6BB7">
      <w:pPr>
        <w:pStyle w:val="Overskrift2"/>
      </w:pPr>
      <w:bookmarkStart w:id="217" w:name="_Toc284248154"/>
      <w:bookmarkStart w:id="218" w:name="_Toc174541743"/>
      <w:r>
        <w:t>19.2</w:t>
      </w:r>
      <w:r w:rsidR="0066368C">
        <w:t>4</w:t>
      </w:r>
      <w:r>
        <w:t xml:space="preserve"> </w:t>
      </w:r>
      <w:bookmarkEnd w:id="217"/>
      <w:r>
        <w:t>ANVENDT SCENEKUNST</w:t>
      </w:r>
      <w:bookmarkEnd w:id="218"/>
      <w:r>
        <w:t xml:space="preserve"> </w:t>
      </w:r>
    </w:p>
    <w:p w14:paraId="0147C373" w14:textId="77777777" w:rsidR="008F6BB7" w:rsidRPr="00C16C9B" w:rsidRDefault="008F6BB7" w:rsidP="008F6BB7">
      <w:pPr>
        <w:rPr>
          <w:rFonts w:ascii="Arial" w:hAnsi="Arial" w:cs="Arial"/>
          <w:color w:val="000000"/>
          <w:sz w:val="20"/>
          <w:szCs w:val="20"/>
        </w:rPr>
      </w:pPr>
    </w:p>
    <w:p w14:paraId="3921B70B" w14:textId="77777777" w:rsidR="008F6BB7" w:rsidRPr="00386034" w:rsidRDefault="008F6BB7" w:rsidP="008F6BB7">
      <w:pPr>
        <w:rPr>
          <w:rFonts w:cs="Arial"/>
          <w:color w:val="000000"/>
        </w:rPr>
      </w:pPr>
      <w:r w:rsidRPr="00AF4C60">
        <w:rPr>
          <w:rFonts w:cs="Arial"/>
          <w:b/>
          <w:bCs/>
          <w:color w:val="000000"/>
          <w:lang w:val="de-DE"/>
        </w:rPr>
        <w:t>Form</w:t>
      </w:r>
      <w:r w:rsidRPr="00AF4C60">
        <w:rPr>
          <w:rFonts w:cs="Arial"/>
          <w:b/>
          <w:bCs/>
          <w:color w:val="000000"/>
        </w:rPr>
        <w:t>å</w:t>
      </w:r>
      <w:r w:rsidRPr="00386034">
        <w:rPr>
          <w:rFonts w:cs="Arial"/>
          <w:b/>
          <w:bCs/>
          <w:color w:val="000000"/>
        </w:rPr>
        <w:t xml:space="preserve">l </w:t>
      </w:r>
    </w:p>
    <w:p w14:paraId="5D77F78A" w14:textId="77777777" w:rsidR="008F6BB7" w:rsidRPr="00386034" w:rsidRDefault="008F6BB7" w:rsidP="008F6BB7">
      <w:pPr>
        <w:rPr>
          <w:rFonts w:cs="Arial"/>
          <w:color w:val="FF0000"/>
        </w:rPr>
      </w:pPr>
      <w:r>
        <w:rPr>
          <w:rFonts w:cs="Arial"/>
          <w:color w:val="000000"/>
        </w:rPr>
        <w:t>Uddannelsesretningens formål er at bibringe d</w:t>
      </w:r>
      <w:r w:rsidRPr="00AF4C60">
        <w:rPr>
          <w:rFonts w:cs="Arial"/>
          <w:color w:val="000000"/>
        </w:rPr>
        <w:t xml:space="preserve">en studerende personlige og faglige kompetencer </w:t>
      </w:r>
      <w:r>
        <w:rPr>
          <w:rFonts w:cs="Arial"/>
          <w:color w:val="000000"/>
        </w:rPr>
        <w:t xml:space="preserve">i arbejdet med scenekunst </w:t>
      </w:r>
      <w:r w:rsidRPr="00AF4C60">
        <w:rPr>
          <w:rFonts w:cs="Arial"/>
          <w:color w:val="000000"/>
        </w:rPr>
        <w:t>indenfor det pæd</w:t>
      </w:r>
      <w:r>
        <w:rPr>
          <w:rFonts w:cs="Arial"/>
          <w:color w:val="000000"/>
        </w:rPr>
        <w:t xml:space="preserve">agogiske område. </w:t>
      </w:r>
    </w:p>
    <w:p w14:paraId="5E604691" w14:textId="77777777" w:rsidR="008F6BB7" w:rsidRPr="00386034" w:rsidRDefault="008F6BB7" w:rsidP="008F6BB7">
      <w:pPr>
        <w:rPr>
          <w:rFonts w:cs="Arial"/>
          <w:color w:val="000000"/>
        </w:rPr>
      </w:pPr>
    </w:p>
    <w:p w14:paraId="2E8015EC" w14:textId="77777777" w:rsidR="008F6BB7" w:rsidRPr="00AF4C60" w:rsidRDefault="008F6BB7" w:rsidP="008F6BB7">
      <w:pPr>
        <w:rPr>
          <w:rFonts w:cs="Arial"/>
          <w:color w:val="000000"/>
          <w:lang w:val="en-US"/>
        </w:rPr>
      </w:pPr>
      <w:r w:rsidRPr="00AF4C60">
        <w:rPr>
          <w:rFonts w:cs="Arial"/>
          <w:b/>
          <w:bCs/>
          <w:color w:val="000000"/>
          <w:lang w:val="en-US"/>
        </w:rPr>
        <w:t>M</w:t>
      </w:r>
      <w:r w:rsidRPr="00AF4C60">
        <w:rPr>
          <w:rFonts w:cs="Arial"/>
          <w:b/>
          <w:bCs/>
          <w:color w:val="000000"/>
        </w:rPr>
        <w:t>å</w:t>
      </w:r>
      <w:r w:rsidRPr="00AF4C60">
        <w:rPr>
          <w:rFonts w:cs="Arial"/>
          <w:b/>
          <w:bCs/>
          <w:color w:val="000000"/>
          <w:lang w:val="en-US"/>
        </w:rPr>
        <w:t>l for l</w:t>
      </w:r>
      <w:r w:rsidRPr="00AF4C60">
        <w:rPr>
          <w:rFonts w:cs="Arial"/>
          <w:b/>
          <w:bCs/>
          <w:color w:val="000000"/>
        </w:rPr>
        <w:t>æringsudbytte</w:t>
      </w:r>
    </w:p>
    <w:p w14:paraId="02D5D222" w14:textId="77777777" w:rsidR="008F6BB7" w:rsidRPr="00AF4C60" w:rsidRDefault="008F6BB7" w:rsidP="008F6BB7">
      <w:pPr>
        <w:rPr>
          <w:rFonts w:cs="Arial"/>
          <w:color w:val="000000"/>
          <w:lang w:val="en-US"/>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819"/>
      </w:tblGrid>
      <w:tr w:rsidR="008F6BB7" w:rsidRPr="00AF4C60" w14:paraId="76973F90" w14:textId="77777777" w:rsidTr="00021D9A">
        <w:trPr>
          <w:trHeight w:val="2535"/>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1C32" w14:textId="77777777" w:rsidR="008F6BB7" w:rsidRPr="00386034" w:rsidRDefault="008F6BB7" w:rsidP="00021D9A">
            <w:pPr>
              <w:rPr>
                <w:rFonts w:cs="Arial"/>
                <w:color w:val="000000"/>
              </w:rPr>
            </w:pPr>
            <w:r w:rsidRPr="00AF4C60">
              <w:rPr>
                <w:rFonts w:cs="Arial"/>
                <w:b/>
                <w:bCs/>
                <w:color w:val="000000"/>
              </w:rPr>
              <w:t>Kompetencemål</w:t>
            </w:r>
          </w:p>
          <w:p w14:paraId="59A58CB2" w14:textId="77777777" w:rsidR="008F6BB7" w:rsidRPr="00386034" w:rsidRDefault="008F6BB7" w:rsidP="00021D9A">
            <w:pPr>
              <w:rPr>
                <w:rFonts w:cs="Arial"/>
                <w:color w:val="000000"/>
              </w:rPr>
            </w:pPr>
            <w:r w:rsidRPr="00AF4C60">
              <w:rPr>
                <w:rFonts w:cs="Arial"/>
                <w:color w:val="000000"/>
              </w:rPr>
              <w:t xml:space="preserve">Det er målet, at den studerende gennem integration af praksiserfaring og udviklingsorientering opnår kompetencer til at </w:t>
            </w:r>
          </w:p>
          <w:p w14:paraId="3F137409" w14:textId="77777777" w:rsidR="008F6BB7" w:rsidRPr="00AF4C60" w:rsidRDefault="008F6BB7" w:rsidP="00021D9A">
            <w:pPr>
              <w:rPr>
                <w:rFonts w:cs="Arial"/>
                <w:color w:val="000000"/>
              </w:rPr>
            </w:pPr>
          </w:p>
          <w:p w14:paraId="68576245" w14:textId="77777777" w:rsidR="008F6BB7" w:rsidRPr="00AF4C60" w:rsidRDefault="008F6BB7" w:rsidP="00D52A6D">
            <w:pPr>
              <w:numPr>
                <w:ilvl w:val="0"/>
                <w:numId w:val="121"/>
              </w:numPr>
              <w:rPr>
                <w:rFonts w:cs="Arial"/>
                <w:color w:val="000000"/>
              </w:rPr>
            </w:pPr>
            <w:r w:rsidRPr="00AF4C60">
              <w:rPr>
                <w:rFonts w:cs="Arial"/>
                <w:color w:val="000000"/>
              </w:rPr>
              <w:t xml:space="preserve">planlægge, gennemføre og evaluere forløb, hvor børn, unge, voksne og ældre aktivt bruger scenekunst til at bearbejde deres samtid og udtrykke erfaringer og oplevelser </w:t>
            </w:r>
          </w:p>
          <w:p w14:paraId="7B61EB92" w14:textId="77777777" w:rsidR="008F6BB7" w:rsidRPr="00AF4C60" w:rsidRDefault="008F6BB7" w:rsidP="00D52A6D">
            <w:pPr>
              <w:numPr>
                <w:ilvl w:val="0"/>
                <w:numId w:val="121"/>
              </w:numPr>
              <w:rPr>
                <w:rFonts w:cs="Arial"/>
                <w:color w:val="000000"/>
              </w:rPr>
            </w:pPr>
            <w:r w:rsidRPr="00AF4C60">
              <w:rPr>
                <w:rFonts w:cs="Arial"/>
                <w:color w:val="000000"/>
              </w:rPr>
              <w:t>udvikle og tilpasse dramapædagogiske og scenekunstfaglige læreprocesser i forhold til forskellige formål, målgrupper og deltagerforudsætninger</w:t>
            </w:r>
          </w:p>
        </w:tc>
      </w:tr>
      <w:tr w:rsidR="008F6BB7" w:rsidRPr="00AF4C60" w14:paraId="60D1CA5A" w14:textId="77777777" w:rsidTr="00021D9A">
        <w:trPr>
          <w:trHeight w:val="250"/>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E7D83" w14:textId="77777777" w:rsidR="008F6BB7" w:rsidRPr="00386034" w:rsidRDefault="008F6BB7" w:rsidP="00021D9A">
            <w:pPr>
              <w:rPr>
                <w:rFonts w:cs="Arial"/>
                <w:color w:val="000000"/>
              </w:rPr>
            </w:pPr>
            <w:r w:rsidRPr="00AF4C60">
              <w:rPr>
                <w:rFonts w:cs="Arial"/>
                <w:color w:val="000000"/>
              </w:rPr>
              <w:t xml:space="preserve">For at opnå disse kompetencer skal den studerende </w:t>
            </w:r>
          </w:p>
        </w:tc>
      </w:tr>
      <w:tr w:rsidR="008F6BB7" w:rsidRPr="00AF4C60" w14:paraId="6643F2C2" w14:textId="77777777" w:rsidTr="00021D9A">
        <w:trPr>
          <w:trHeight w:val="1991"/>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CCEA3" w14:textId="77777777" w:rsidR="008F6BB7" w:rsidRPr="00AF4C60" w:rsidRDefault="008F6BB7" w:rsidP="00021D9A">
            <w:pPr>
              <w:rPr>
                <w:rFonts w:cs="Arial"/>
                <w:b/>
                <w:bCs/>
                <w:color w:val="000000"/>
                <w:lang w:val="en-US"/>
              </w:rPr>
            </w:pPr>
            <w:r w:rsidRPr="00AF4C60">
              <w:rPr>
                <w:rFonts w:cs="Arial"/>
                <w:b/>
                <w:bCs/>
                <w:color w:val="000000"/>
              </w:rPr>
              <w:t>Viden</w:t>
            </w:r>
          </w:p>
          <w:p w14:paraId="7CA02B49" w14:textId="77777777" w:rsidR="008F6BB7" w:rsidRPr="00AF4C60" w:rsidRDefault="008F6BB7" w:rsidP="00D52A6D">
            <w:pPr>
              <w:numPr>
                <w:ilvl w:val="0"/>
                <w:numId w:val="122"/>
              </w:numPr>
              <w:rPr>
                <w:rFonts w:cs="Arial"/>
                <w:color w:val="000000"/>
              </w:rPr>
            </w:pPr>
            <w:r w:rsidRPr="00AF4C60">
              <w:rPr>
                <w:rFonts w:cs="Arial"/>
                <w:color w:val="000000"/>
              </w:rPr>
              <w:t xml:space="preserve">have indsigt i teorier om scenekunst og dramapædagogik </w:t>
            </w:r>
          </w:p>
          <w:p w14:paraId="27A99B43" w14:textId="77777777" w:rsidR="008F6BB7" w:rsidRPr="00386034" w:rsidRDefault="008F6BB7" w:rsidP="00D52A6D">
            <w:pPr>
              <w:numPr>
                <w:ilvl w:val="0"/>
                <w:numId w:val="122"/>
              </w:numPr>
              <w:rPr>
                <w:rFonts w:cs="Arial"/>
                <w:color w:val="000000"/>
              </w:rPr>
            </w:pPr>
            <w:r w:rsidRPr="00AF4C60">
              <w:rPr>
                <w:rFonts w:cs="Arial"/>
                <w:color w:val="000000"/>
              </w:rPr>
              <w:t xml:space="preserve">have kendskab til sammenhænge </w:t>
            </w:r>
            <w:r w:rsidRPr="00AF4C60">
              <w:rPr>
                <w:rFonts w:cs="Arial"/>
                <w:color w:val="000000"/>
              </w:rPr>
              <w:br/>
              <w:t xml:space="preserve">mellem kulturformer, scenekunst og pædagogik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2A0A" w14:textId="77777777" w:rsidR="008F6BB7" w:rsidRPr="00AF4C60" w:rsidRDefault="008F6BB7" w:rsidP="00021D9A">
            <w:pPr>
              <w:rPr>
                <w:rFonts w:cs="Arial"/>
                <w:color w:val="000000"/>
                <w:lang w:val="en-US"/>
              </w:rPr>
            </w:pPr>
            <w:r w:rsidRPr="00AF4C60">
              <w:rPr>
                <w:rFonts w:cs="Arial"/>
                <w:b/>
                <w:bCs/>
                <w:color w:val="000000"/>
              </w:rPr>
              <w:t>Færdigheder</w:t>
            </w:r>
          </w:p>
          <w:p w14:paraId="57778D29" w14:textId="77777777" w:rsidR="008F6BB7" w:rsidRPr="00AF4C60" w:rsidRDefault="008F6BB7" w:rsidP="00D52A6D">
            <w:pPr>
              <w:numPr>
                <w:ilvl w:val="0"/>
                <w:numId w:val="123"/>
              </w:numPr>
              <w:rPr>
                <w:rFonts w:cs="Arial"/>
                <w:color w:val="000000"/>
              </w:rPr>
            </w:pPr>
            <w:r w:rsidRPr="00AF4C60">
              <w:rPr>
                <w:rFonts w:cs="Arial"/>
                <w:color w:val="000000"/>
              </w:rPr>
              <w:t>kunne anvende metoder og redskaber til at styrke den æstetiske, den ekspressive og den sociale kompetence</w:t>
            </w:r>
          </w:p>
          <w:p w14:paraId="206F3B55" w14:textId="77777777" w:rsidR="008F6BB7" w:rsidRPr="00AF4C60" w:rsidRDefault="008F6BB7" w:rsidP="00D52A6D">
            <w:pPr>
              <w:numPr>
                <w:ilvl w:val="0"/>
                <w:numId w:val="123"/>
              </w:numPr>
              <w:rPr>
                <w:rFonts w:cs="Arial"/>
                <w:color w:val="000000"/>
              </w:rPr>
            </w:pPr>
            <w:r w:rsidRPr="00AF4C60">
              <w:rPr>
                <w:rFonts w:cs="Arial"/>
                <w:color w:val="000000"/>
              </w:rPr>
              <w:t>kunne mestre arbejdet med scenekunst i en pædagogisk og social kontekst</w:t>
            </w:r>
          </w:p>
        </w:tc>
      </w:tr>
    </w:tbl>
    <w:p w14:paraId="3A273C01" w14:textId="77777777" w:rsidR="008F6BB7" w:rsidRPr="00806126" w:rsidRDefault="008F6BB7" w:rsidP="008F6BB7">
      <w:pPr>
        <w:rPr>
          <w:rFonts w:cs="Arial"/>
          <w:color w:val="000000"/>
        </w:rPr>
      </w:pPr>
    </w:p>
    <w:p w14:paraId="0E35D4E6" w14:textId="77777777" w:rsidR="008F6BB7" w:rsidRPr="00806126" w:rsidRDefault="008F6BB7" w:rsidP="008F6BB7">
      <w:pPr>
        <w:rPr>
          <w:rFonts w:cs="Arial"/>
          <w:b/>
        </w:rPr>
      </w:pPr>
      <w:bookmarkStart w:id="219" w:name="_Toc119489678"/>
      <w:r w:rsidRPr="00806126">
        <w:rPr>
          <w:rFonts w:cs="Arial"/>
          <w:b/>
        </w:rPr>
        <w:t>Moduler</w:t>
      </w:r>
      <w:bookmarkEnd w:id="219"/>
    </w:p>
    <w:p w14:paraId="0C884106" w14:textId="01B970BF" w:rsidR="008F6BB7" w:rsidRPr="00806126" w:rsidRDefault="008F6BB7" w:rsidP="008F6BB7">
      <w:pPr>
        <w:rPr>
          <w:rFonts w:cs="Arial"/>
        </w:rPr>
      </w:pPr>
      <w:bookmarkStart w:id="220" w:name="_Toc119489679"/>
      <w:r w:rsidRPr="00806126">
        <w:rPr>
          <w:rFonts w:cs="Arial"/>
        </w:rPr>
        <w:t xml:space="preserve">Modul </w:t>
      </w:r>
      <w:r w:rsidR="00235A27">
        <w:rPr>
          <w:rFonts w:cs="Arial"/>
        </w:rPr>
        <w:t>1</w:t>
      </w:r>
      <w:r w:rsidRPr="00806126">
        <w:rPr>
          <w:rFonts w:cs="Arial"/>
        </w:rPr>
        <w:t>: Dramapædagogik</w:t>
      </w:r>
      <w:bookmarkEnd w:id="220"/>
    </w:p>
    <w:p w14:paraId="62333023" w14:textId="16D8E437" w:rsidR="008F6BB7" w:rsidRDefault="008F6BB7" w:rsidP="008F6BB7">
      <w:pPr>
        <w:rPr>
          <w:rFonts w:cs="Arial"/>
        </w:rPr>
      </w:pPr>
      <w:r>
        <w:rPr>
          <w:rFonts w:cs="Arial"/>
        </w:rPr>
        <w:t xml:space="preserve">Modul </w:t>
      </w:r>
      <w:r w:rsidR="00235A27">
        <w:rPr>
          <w:rFonts w:cs="Arial"/>
        </w:rPr>
        <w:t>2</w:t>
      </w:r>
      <w:r>
        <w:rPr>
          <w:rFonts w:cs="Arial"/>
        </w:rPr>
        <w:t>: Scenekunst med børn og unge</w:t>
      </w:r>
    </w:p>
    <w:p w14:paraId="60CA87F4" w14:textId="3B7D9B66" w:rsidR="008F6BB7" w:rsidRPr="00806126" w:rsidRDefault="008F6BB7" w:rsidP="008F6BB7">
      <w:pPr>
        <w:rPr>
          <w:rFonts w:cs="Arial"/>
        </w:rPr>
      </w:pPr>
      <w:r>
        <w:rPr>
          <w:rFonts w:cs="Arial"/>
        </w:rPr>
        <w:t xml:space="preserve">Modul </w:t>
      </w:r>
      <w:r w:rsidR="00235A27">
        <w:rPr>
          <w:rFonts w:cs="Arial"/>
        </w:rPr>
        <w:t>3</w:t>
      </w:r>
      <w:r>
        <w:rPr>
          <w:rFonts w:cs="Arial"/>
        </w:rPr>
        <w:t>: Scenekunst med voksne og ældre</w:t>
      </w:r>
    </w:p>
    <w:p w14:paraId="54CE824B" w14:textId="77777777" w:rsidR="008F6BB7" w:rsidRDefault="008F6BB7" w:rsidP="008F6BB7">
      <w:pPr>
        <w:rPr>
          <w:rFonts w:ascii="Arial" w:hAnsi="Arial" w:cs="Arial"/>
          <w:color w:val="000000"/>
          <w:sz w:val="20"/>
          <w:szCs w:val="20"/>
        </w:rPr>
      </w:pPr>
    </w:p>
    <w:p w14:paraId="11694B3E" w14:textId="77777777" w:rsidR="008F6BB7" w:rsidRPr="00C16C9B" w:rsidRDefault="008F6BB7" w:rsidP="008F6BB7">
      <w:pPr>
        <w:rPr>
          <w:rFonts w:ascii="Arial" w:hAnsi="Arial" w:cs="Arial"/>
          <w:color w:val="000000"/>
          <w:sz w:val="20"/>
          <w:szCs w:val="20"/>
        </w:rPr>
      </w:pPr>
    </w:p>
    <w:p w14:paraId="08F1126D" w14:textId="262C7FCC" w:rsidR="008F6BB7" w:rsidRPr="00C16C9B" w:rsidRDefault="008F6BB7" w:rsidP="008F6BB7">
      <w:pPr>
        <w:pStyle w:val="Overskrift3"/>
        <w:numPr>
          <w:ilvl w:val="0"/>
          <w:numId w:val="0"/>
        </w:numPr>
        <w:ind w:left="720"/>
      </w:pPr>
      <w:bookmarkStart w:id="221" w:name="_Toc166485340"/>
      <w:bookmarkStart w:id="222" w:name="_Toc265830189"/>
      <w:bookmarkStart w:id="223" w:name="_Toc284248156"/>
      <w:bookmarkStart w:id="224" w:name="_Toc174541744"/>
      <w:r w:rsidRPr="00C16C9B">
        <w:t xml:space="preserve">Modul </w:t>
      </w:r>
      <w:r>
        <w:t>Rs 19.2</w:t>
      </w:r>
      <w:r w:rsidR="0066368C">
        <w:t>4</w:t>
      </w:r>
      <w:r>
        <w:t>.</w:t>
      </w:r>
      <w:r w:rsidR="00235A27">
        <w:t>1</w:t>
      </w:r>
      <w:r w:rsidRPr="00C16C9B">
        <w:t>: Dramapædagogik</w:t>
      </w:r>
      <w:bookmarkEnd w:id="221"/>
      <w:bookmarkEnd w:id="222"/>
      <w:bookmarkEnd w:id="223"/>
      <w:bookmarkEnd w:id="224"/>
    </w:p>
    <w:p w14:paraId="235C9B18"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32B6A3BD" w14:textId="77777777" w:rsidR="008F6BB7" w:rsidRPr="00806126" w:rsidRDefault="008F6BB7" w:rsidP="008F6BB7">
      <w:pPr>
        <w:rPr>
          <w:rFonts w:cs="Arial"/>
        </w:rPr>
      </w:pPr>
    </w:p>
    <w:p w14:paraId="23B45018" w14:textId="77777777" w:rsidR="008F6BB7" w:rsidRPr="00806126" w:rsidRDefault="008F6BB7" w:rsidP="008F6BB7">
      <w:pPr>
        <w:rPr>
          <w:rFonts w:cs="Arial"/>
          <w:b/>
          <w:color w:val="000000"/>
        </w:rPr>
      </w:pPr>
      <w:r w:rsidRPr="00806126">
        <w:rPr>
          <w:rFonts w:cs="Arial"/>
          <w:b/>
          <w:color w:val="000000"/>
        </w:rPr>
        <w:t>Læringsmål</w:t>
      </w:r>
    </w:p>
    <w:p w14:paraId="577178AB" w14:textId="77777777" w:rsidR="008F6BB7" w:rsidRDefault="008F6BB7" w:rsidP="008F6BB7">
      <w:pPr>
        <w:rPr>
          <w:rFonts w:cs="Arial"/>
          <w:color w:val="000000"/>
        </w:rPr>
      </w:pPr>
      <w:r w:rsidRPr="00806126">
        <w:rPr>
          <w:rFonts w:cs="Arial"/>
          <w:color w:val="000000"/>
        </w:rPr>
        <w:t>Den studerende</w:t>
      </w:r>
    </w:p>
    <w:p w14:paraId="161465E5" w14:textId="3F0A28BC" w:rsidR="00235A27" w:rsidRPr="00806126" w:rsidRDefault="00235A27" w:rsidP="008F6BB7">
      <w:pPr>
        <w:rPr>
          <w:rFonts w:cs="Arial"/>
          <w:color w:val="000000"/>
        </w:rPr>
      </w:pPr>
      <w:r>
        <w:rPr>
          <w:rFonts w:cs="Arial"/>
          <w:color w:val="000000"/>
        </w:rPr>
        <w:t>Viden</w:t>
      </w:r>
    </w:p>
    <w:p w14:paraId="45F861BD" w14:textId="77777777" w:rsidR="008F6BB7" w:rsidRPr="00AF4C60"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indsigt i dramapædagogikkens idégrundlag, teori og historie</w:t>
      </w:r>
    </w:p>
    <w:p w14:paraId="64CA57BD" w14:textId="77777777" w:rsidR="008F6BB7" w:rsidRPr="00AF4C60"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viden om æstetiske læreprocesser</w:t>
      </w:r>
    </w:p>
    <w:p w14:paraId="4194E3D3" w14:textId="77777777" w:rsidR="008F6BB7"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indsigt i dramapædagogikkens særlige områder og læringspotentialer</w:t>
      </w:r>
    </w:p>
    <w:p w14:paraId="682D7190" w14:textId="16F77AAF" w:rsidR="00235A27" w:rsidRPr="00235A27" w:rsidRDefault="00235A27" w:rsidP="00235A27">
      <w:pPr>
        <w:pBdr>
          <w:top w:val="nil"/>
          <w:left w:val="nil"/>
          <w:bottom w:val="nil"/>
          <w:right w:val="nil"/>
          <w:between w:val="nil"/>
          <w:bar w:val="nil"/>
        </w:pBdr>
        <w:spacing w:line="232" w:lineRule="atLeast"/>
      </w:pPr>
      <w:r>
        <w:t>Færdigheder</w:t>
      </w:r>
    </w:p>
    <w:p w14:paraId="07F4DA4A" w14:textId="43D97FBE" w:rsidR="008F6BB7"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 xml:space="preserve">kan anvende forskellige dramapædagogiske metoder </w:t>
      </w:r>
    </w:p>
    <w:p w14:paraId="68EAE39F" w14:textId="731898E9" w:rsidR="00235A27" w:rsidRPr="00235A27" w:rsidRDefault="00235A27" w:rsidP="00235A27">
      <w:pPr>
        <w:pBdr>
          <w:top w:val="nil"/>
          <w:left w:val="nil"/>
          <w:bottom w:val="nil"/>
          <w:right w:val="nil"/>
          <w:between w:val="nil"/>
          <w:bar w:val="nil"/>
        </w:pBdr>
        <w:spacing w:line="232" w:lineRule="atLeast"/>
      </w:pPr>
      <w:r>
        <w:t>Kompetencer</w:t>
      </w:r>
    </w:p>
    <w:p w14:paraId="62661D91" w14:textId="77777777" w:rsidR="00235A27" w:rsidRPr="00AF4C60" w:rsidRDefault="00235A27" w:rsidP="00235A27">
      <w:pPr>
        <w:pStyle w:val="Listeafsnit"/>
        <w:numPr>
          <w:ilvl w:val="0"/>
          <w:numId w:val="124"/>
        </w:numPr>
        <w:pBdr>
          <w:top w:val="nil"/>
          <w:left w:val="nil"/>
          <w:bottom w:val="nil"/>
          <w:right w:val="nil"/>
          <w:between w:val="nil"/>
          <w:bar w:val="nil"/>
        </w:pBdr>
        <w:spacing w:line="232" w:lineRule="atLeast"/>
        <w:rPr>
          <w:rFonts w:ascii="Garamond" w:hAnsi="Garamond"/>
        </w:rPr>
      </w:pPr>
      <w:r w:rsidRPr="00AF4C60">
        <w:rPr>
          <w:rFonts w:ascii="Garamond" w:hAnsi="Garamond"/>
        </w:rPr>
        <w:t>kan planlægge, gennemføre og evaluere dramapædagogiske og</w:t>
      </w:r>
      <w:r>
        <w:rPr>
          <w:rFonts w:ascii="Garamond" w:hAnsi="Garamond"/>
        </w:rPr>
        <w:t xml:space="preserve"> </w:t>
      </w:r>
      <w:r w:rsidRPr="00AF4C60">
        <w:rPr>
          <w:rFonts w:ascii="Garamond" w:hAnsi="Garamond"/>
        </w:rPr>
        <w:t>scenekunst- pædagogiske forløb</w:t>
      </w:r>
    </w:p>
    <w:p w14:paraId="0289253D" w14:textId="77777777" w:rsidR="00235A27" w:rsidRPr="00AF4C60" w:rsidRDefault="00235A27" w:rsidP="00235A27">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lastRenderedPageBreak/>
        <w:t xml:space="preserve">kan argumentere for dramapædagogiske tiltag på et dramapædagogisk videns- og værdigrundlag </w:t>
      </w:r>
    </w:p>
    <w:p w14:paraId="6266354D" w14:textId="77777777" w:rsidR="00235A27" w:rsidRPr="00AF4C60" w:rsidRDefault="00235A27" w:rsidP="00235A27">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kan reflektere over egen position i forholdet mellem scenekunst og dramapædagogik</w:t>
      </w:r>
    </w:p>
    <w:p w14:paraId="57670B0B" w14:textId="77777777" w:rsidR="008F6BB7" w:rsidRPr="00806126" w:rsidRDefault="008F6BB7" w:rsidP="008F6BB7">
      <w:pPr>
        <w:rPr>
          <w:rFonts w:cs="Arial"/>
          <w:color w:val="000000"/>
        </w:rPr>
      </w:pPr>
    </w:p>
    <w:p w14:paraId="271F8DBF" w14:textId="77777777" w:rsidR="008F6BB7" w:rsidRPr="00C16C9B" w:rsidRDefault="008F6BB7" w:rsidP="008F6BB7">
      <w:pPr>
        <w:rPr>
          <w:rFonts w:ascii="Arial" w:hAnsi="Arial" w:cs="Arial"/>
          <w:color w:val="000000"/>
          <w:sz w:val="20"/>
          <w:szCs w:val="20"/>
        </w:rPr>
      </w:pPr>
    </w:p>
    <w:p w14:paraId="008DAFAF" w14:textId="7C94F416" w:rsidR="008F6BB7" w:rsidRDefault="008F6BB7" w:rsidP="008F6BB7">
      <w:pPr>
        <w:pStyle w:val="Overskrift3"/>
        <w:numPr>
          <w:ilvl w:val="0"/>
          <w:numId w:val="0"/>
        </w:numPr>
        <w:ind w:left="720"/>
      </w:pPr>
      <w:bookmarkStart w:id="225" w:name="_Toc166485341"/>
      <w:bookmarkStart w:id="226" w:name="_Toc265830190"/>
      <w:bookmarkStart w:id="227" w:name="_Toc284248157"/>
      <w:bookmarkStart w:id="228" w:name="_Toc174541745"/>
      <w:r w:rsidRPr="00C16C9B">
        <w:t xml:space="preserve">Modul </w:t>
      </w:r>
      <w:r>
        <w:t>Rs 19.2</w:t>
      </w:r>
      <w:r w:rsidR="0066368C">
        <w:t>4</w:t>
      </w:r>
      <w:r>
        <w:t>.</w:t>
      </w:r>
      <w:r w:rsidR="00235A27">
        <w:t>2</w:t>
      </w:r>
      <w:r w:rsidRPr="00C16C9B">
        <w:t xml:space="preserve">: </w:t>
      </w:r>
      <w:bookmarkEnd w:id="225"/>
      <w:bookmarkEnd w:id="226"/>
      <w:bookmarkEnd w:id="227"/>
      <w:r>
        <w:t>Scenekunst med børn og unge</w:t>
      </w:r>
      <w:bookmarkEnd w:id="228"/>
    </w:p>
    <w:p w14:paraId="56997123" w14:textId="77777777" w:rsidR="008F6BB7" w:rsidRPr="00DA115B" w:rsidRDefault="008F6BB7" w:rsidP="008F6BB7">
      <w:pPr>
        <w:ind w:left="720"/>
      </w:pPr>
      <w:r w:rsidRPr="00DA115B">
        <w:t>10 ECTS-point, intern prøve</w:t>
      </w:r>
    </w:p>
    <w:p w14:paraId="57963E21" w14:textId="77777777" w:rsidR="008F6BB7" w:rsidRPr="00806126" w:rsidRDefault="008F6BB7" w:rsidP="008F6BB7">
      <w:pPr>
        <w:rPr>
          <w:rFonts w:cs="Arial"/>
        </w:rPr>
      </w:pPr>
    </w:p>
    <w:p w14:paraId="39DA6B4E" w14:textId="77777777" w:rsidR="008F6BB7" w:rsidRPr="00806126" w:rsidRDefault="008F6BB7" w:rsidP="008F6BB7">
      <w:pPr>
        <w:rPr>
          <w:rFonts w:cs="Arial"/>
          <w:b/>
          <w:color w:val="000000"/>
        </w:rPr>
      </w:pPr>
      <w:r w:rsidRPr="00806126">
        <w:rPr>
          <w:rFonts w:cs="Arial"/>
          <w:b/>
          <w:color w:val="000000"/>
        </w:rPr>
        <w:t>Læringsmål</w:t>
      </w:r>
    </w:p>
    <w:p w14:paraId="0B5357B8" w14:textId="77777777" w:rsidR="008F6BB7" w:rsidRDefault="008F6BB7" w:rsidP="008F6BB7">
      <w:pPr>
        <w:rPr>
          <w:rFonts w:cs="Arial"/>
          <w:color w:val="000000"/>
        </w:rPr>
      </w:pPr>
      <w:r w:rsidRPr="00806126">
        <w:rPr>
          <w:rFonts w:cs="Arial"/>
          <w:color w:val="000000"/>
        </w:rPr>
        <w:t>Den studerende</w:t>
      </w:r>
    </w:p>
    <w:p w14:paraId="77E91DEE" w14:textId="45F85610" w:rsidR="00235A27" w:rsidRPr="00806126" w:rsidRDefault="00235A27" w:rsidP="008F6BB7">
      <w:pPr>
        <w:rPr>
          <w:rFonts w:cs="Arial"/>
          <w:color w:val="000000"/>
        </w:rPr>
      </w:pPr>
      <w:r>
        <w:rPr>
          <w:rFonts w:cs="Arial"/>
          <w:color w:val="000000"/>
        </w:rPr>
        <w:t>Viden</w:t>
      </w:r>
    </w:p>
    <w:p w14:paraId="049B723D"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kendskab til dansk scenekunst for børn og unge</w:t>
      </w:r>
    </w:p>
    <w:p w14:paraId="5A7A4275"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reflektere over scenekunstens betydning for børn og unges kulturelle identitetsdannelse</w:t>
      </w:r>
    </w:p>
    <w:p w14:paraId="1F547A77" w14:textId="77777777" w:rsidR="008F6BB7" w:rsidRPr="00235A27"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indsigt i scenekunstens muligheder i skole og institutioner</w:t>
      </w:r>
    </w:p>
    <w:p w14:paraId="7A8E3537" w14:textId="33312DCB" w:rsidR="00235A27" w:rsidRPr="009A1C4F" w:rsidRDefault="00235A27" w:rsidP="00235A27">
      <w:pPr>
        <w:pStyle w:val="Brdtekst"/>
        <w:pBdr>
          <w:top w:val="nil"/>
          <w:left w:val="nil"/>
          <w:bottom w:val="nil"/>
          <w:right w:val="nil"/>
          <w:between w:val="nil"/>
          <w:bar w:val="nil"/>
        </w:pBdr>
        <w:tabs>
          <w:tab w:val="clear" w:pos="360"/>
          <w:tab w:val="clear" w:pos="1701"/>
        </w:tabs>
        <w:spacing w:line="232" w:lineRule="atLeast"/>
        <w:jc w:val="left"/>
        <w:rPr>
          <w:szCs w:val="24"/>
        </w:rPr>
      </w:pPr>
      <w:r>
        <w:rPr>
          <w:rFonts w:ascii="Garamond" w:hAnsi="Garamond"/>
          <w:szCs w:val="24"/>
        </w:rPr>
        <w:t>Færdigheder</w:t>
      </w:r>
    </w:p>
    <w:p w14:paraId="06EAF9A8"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mestre scenekunstproduktion med børn og unge</w:t>
      </w:r>
    </w:p>
    <w:p w14:paraId="7F784E03"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håndtere arbejdet med scenografi, lyd og lys, herunder virtuel scenografi</w:t>
      </w:r>
    </w:p>
    <w:p w14:paraId="4555BAD5" w14:textId="0A305BEE" w:rsidR="008F6BB7" w:rsidRPr="00235A27" w:rsidRDefault="008F6BB7" w:rsidP="00D52A6D">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 xml:space="preserve">kan udvælge og begrunde forholdet til publikum, fx. </w:t>
      </w:r>
      <w:r w:rsidR="00235A27" w:rsidRPr="009A1C4F">
        <w:rPr>
          <w:rFonts w:ascii="Garamond" w:hAnsi="Garamond"/>
        </w:rPr>
        <w:t>interaktivitet</w:t>
      </w:r>
      <w:r w:rsidRPr="009A1C4F">
        <w:rPr>
          <w:rFonts w:ascii="Garamond" w:hAnsi="Garamond"/>
        </w:rPr>
        <w:t xml:space="preserve"> eller den fjerde væg</w:t>
      </w:r>
    </w:p>
    <w:p w14:paraId="097EA4B2" w14:textId="0E153413" w:rsidR="00235A27" w:rsidRPr="00235A27" w:rsidRDefault="00235A27" w:rsidP="00235A27">
      <w:pPr>
        <w:pBdr>
          <w:top w:val="nil"/>
          <w:left w:val="nil"/>
          <w:bottom w:val="nil"/>
          <w:right w:val="nil"/>
          <w:between w:val="nil"/>
          <w:bar w:val="nil"/>
        </w:pBdr>
        <w:spacing w:line="232" w:lineRule="atLeast"/>
      </w:pPr>
      <w:r>
        <w:t>Kompetencer</w:t>
      </w:r>
    </w:p>
    <w:p w14:paraId="11336EA0" w14:textId="77777777" w:rsidR="00235A27" w:rsidRPr="009A1C4F" w:rsidRDefault="00235A27" w:rsidP="00235A27">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kan udvikle, gennemføre og evaluere scenekunstneriske forløb for eller med børn og unge</w:t>
      </w:r>
    </w:p>
    <w:p w14:paraId="7D27BA4D" w14:textId="77777777" w:rsidR="00235A27" w:rsidRPr="009A1C4F" w:rsidRDefault="00235A27" w:rsidP="00235A27">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kan varetage samskabende processer, fx. devising</w:t>
      </w:r>
    </w:p>
    <w:p w14:paraId="04ED4D08" w14:textId="77777777" w:rsidR="008F6BB7" w:rsidRPr="00806126" w:rsidRDefault="008F6BB7" w:rsidP="008F6BB7">
      <w:pPr>
        <w:rPr>
          <w:rFonts w:cs="Arial"/>
        </w:rPr>
      </w:pPr>
    </w:p>
    <w:p w14:paraId="1EB0E29B" w14:textId="77777777" w:rsidR="008F6BB7" w:rsidRDefault="008F6BB7" w:rsidP="008F6BB7"/>
    <w:p w14:paraId="1D91141F" w14:textId="325F28E4" w:rsidR="008F6BB7" w:rsidRPr="00C16C9B" w:rsidRDefault="008F6BB7" w:rsidP="008F6BB7">
      <w:pPr>
        <w:pStyle w:val="Overskrift3"/>
        <w:numPr>
          <w:ilvl w:val="0"/>
          <w:numId w:val="0"/>
        </w:numPr>
        <w:ind w:left="720"/>
      </w:pPr>
      <w:bookmarkStart w:id="229" w:name="_Toc174541746"/>
      <w:r w:rsidRPr="00C16C9B">
        <w:t xml:space="preserve">Modul </w:t>
      </w:r>
      <w:r>
        <w:t>Rs 19.2</w:t>
      </w:r>
      <w:r w:rsidR="0066368C">
        <w:t>4</w:t>
      </w:r>
      <w:r>
        <w:t>.</w:t>
      </w:r>
      <w:r w:rsidR="00235A27">
        <w:t>3</w:t>
      </w:r>
      <w:r w:rsidRPr="00C16C9B">
        <w:t xml:space="preserve">: </w:t>
      </w:r>
      <w:r>
        <w:t>Scenekunst med voksne og ældre</w:t>
      </w:r>
      <w:bookmarkEnd w:id="229"/>
    </w:p>
    <w:p w14:paraId="61BDA13C"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42DF5F93" w14:textId="77777777" w:rsidR="008F6BB7" w:rsidRDefault="008F6BB7" w:rsidP="008F6BB7">
      <w:pPr>
        <w:rPr>
          <w:rFonts w:cs="Arial"/>
          <w:color w:val="000000"/>
        </w:rPr>
      </w:pPr>
    </w:p>
    <w:p w14:paraId="0E627002" w14:textId="77777777" w:rsidR="008F6BB7" w:rsidRPr="00386034" w:rsidRDefault="008F6BB7" w:rsidP="008F6BB7">
      <w:pPr>
        <w:rPr>
          <w:rFonts w:cs="Arial"/>
          <w:color w:val="000000"/>
        </w:rPr>
      </w:pPr>
      <w:r w:rsidRPr="00386034">
        <w:rPr>
          <w:rFonts w:cs="Arial"/>
          <w:b/>
          <w:bCs/>
          <w:color w:val="000000"/>
        </w:rPr>
        <w:t>L</w:t>
      </w:r>
      <w:r w:rsidRPr="006E14EA">
        <w:rPr>
          <w:rFonts w:cs="Arial"/>
          <w:b/>
          <w:bCs/>
          <w:color w:val="000000"/>
        </w:rPr>
        <w:t>æ</w:t>
      </w:r>
      <w:r w:rsidRPr="00386034">
        <w:rPr>
          <w:rFonts w:cs="Arial"/>
          <w:b/>
          <w:bCs/>
          <w:color w:val="000000"/>
        </w:rPr>
        <w:t>ringsm</w:t>
      </w:r>
      <w:r w:rsidRPr="006E14EA">
        <w:rPr>
          <w:rFonts w:cs="Arial"/>
          <w:b/>
          <w:bCs/>
          <w:color w:val="000000"/>
        </w:rPr>
        <w:t>å</w:t>
      </w:r>
      <w:r w:rsidRPr="00386034">
        <w:rPr>
          <w:rFonts w:cs="Arial"/>
          <w:b/>
          <w:bCs/>
          <w:color w:val="000000"/>
        </w:rPr>
        <w:t>l</w:t>
      </w:r>
    </w:p>
    <w:p w14:paraId="716FBBE3" w14:textId="77777777" w:rsidR="008F6BB7" w:rsidRDefault="008F6BB7" w:rsidP="008F6BB7">
      <w:pPr>
        <w:rPr>
          <w:rFonts w:cs="Arial"/>
          <w:color w:val="000000"/>
        </w:rPr>
      </w:pPr>
      <w:r w:rsidRPr="00386034">
        <w:rPr>
          <w:rFonts w:cs="Arial"/>
          <w:color w:val="000000"/>
        </w:rPr>
        <w:t xml:space="preserve">Den studerende </w:t>
      </w:r>
    </w:p>
    <w:p w14:paraId="085F610C" w14:textId="51D7FD60" w:rsidR="00235A27" w:rsidRPr="00386034" w:rsidRDefault="00235A27" w:rsidP="008F6BB7">
      <w:pPr>
        <w:rPr>
          <w:rFonts w:cs="Arial"/>
          <w:color w:val="000000"/>
        </w:rPr>
      </w:pPr>
      <w:r>
        <w:rPr>
          <w:rFonts w:cs="Arial"/>
          <w:color w:val="000000"/>
        </w:rPr>
        <w:t>Viden</w:t>
      </w:r>
    </w:p>
    <w:p w14:paraId="7C66EBFC" w14:textId="777D971A" w:rsidR="008F6BB7" w:rsidRPr="006E14EA" w:rsidRDefault="008F6BB7" w:rsidP="00D52A6D">
      <w:pPr>
        <w:numPr>
          <w:ilvl w:val="0"/>
          <w:numId w:val="126"/>
        </w:numPr>
        <w:rPr>
          <w:rFonts w:cs="Arial"/>
          <w:color w:val="000000"/>
        </w:rPr>
      </w:pPr>
      <w:r w:rsidRPr="006E14EA">
        <w:rPr>
          <w:rFonts w:cs="Arial"/>
          <w:color w:val="000000"/>
        </w:rPr>
        <w:t xml:space="preserve">har kendskab til dansk og/eller udenlandsk scenekunst. </w:t>
      </w:r>
    </w:p>
    <w:p w14:paraId="0369AB09" w14:textId="77777777" w:rsidR="008F6BB7" w:rsidRDefault="008F6BB7" w:rsidP="00D52A6D">
      <w:pPr>
        <w:numPr>
          <w:ilvl w:val="0"/>
          <w:numId w:val="126"/>
        </w:numPr>
        <w:rPr>
          <w:rFonts w:cs="Arial"/>
          <w:color w:val="000000"/>
        </w:rPr>
      </w:pPr>
      <w:r w:rsidRPr="006E14EA">
        <w:rPr>
          <w:rFonts w:cs="Arial"/>
          <w:color w:val="000000"/>
        </w:rPr>
        <w:t>har indsigt i scenekunstens anvendelsesmuligheder i ikke-kunstneriske sammenhænge</w:t>
      </w:r>
    </w:p>
    <w:p w14:paraId="6ADB811A" w14:textId="72D970D1" w:rsidR="00235A27" w:rsidRPr="006E14EA" w:rsidRDefault="00235A27" w:rsidP="00235A27">
      <w:pPr>
        <w:rPr>
          <w:rFonts w:cs="Arial"/>
          <w:color w:val="000000"/>
        </w:rPr>
      </w:pPr>
      <w:r>
        <w:rPr>
          <w:rFonts w:cs="Arial"/>
          <w:color w:val="000000"/>
        </w:rPr>
        <w:t>Færdigheder</w:t>
      </w:r>
    </w:p>
    <w:p w14:paraId="07D32408" w14:textId="77777777" w:rsidR="008F6BB7" w:rsidRPr="006E14EA" w:rsidRDefault="008F6BB7" w:rsidP="00D52A6D">
      <w:pPr>
        <w:numPr>
          <w:ilvl w:val="0"/>
          <w:numId w:val="126"/>
        </w:numPr>
        <w:rPr>
          <w:rFonts w:cs="Arial"/>
          <w:color w:val="000000"/>
        </w:rPr>
      </w:pPr>
      <w:r w:rsidRPr="006E14EA">
        <w:rPr>
          <w:rFonts w:cs="Arial"/>
          <w:color w:val="000000"/>
        </w:rPr>
        <w:t>kan mestre scenekunstproduktion med voksne og ældre</w:t>
      </w:r>
    </w:p>
    <w:p w14:paraId="4A19FD61" w14:textId="77777777" w:rsidR="008F6BB7" w:rsidRPr="006E14EA" w:rsidRDefault="008F6BB7" w:rsidP="00D52A6D">
      <w:pPr>
        <w:numPr>
          <w:ilvl w:val="0"/>
          <w:numId w:val="126"/>
        </w:numPr>
        <w:rPr>
          <w:rFonts w:cs="Arial"/>
          <w:color w:val="000000"/>
        </w:rPr>
      </w:pPr>
      <w:r w:rsidRPr="006E14EA">
        <w:rPr>
          <w:rFonts w:cs="Arial"/>
          <w:color w:val="000000"/>
        </w:rPr>
        <w:t>kan håndtere arbejdet med scenografi, lyd og lys, herunder virtuel scenografi</w:t>
      </w:r>
    </w:p>
    <w:p w14:paraId="621A4E19" w14:textId="16A1BB86" w:rsidR="008F6BB7" w:rsidRDefault="008F6BB7" w:rsidP="00D52A6D">
      <w:pPr>
        <w:numPr>
          <w:ilvl w:val="0"/>
          <w:numId w:val="126"/>
        </w:numPr>
        <w:rPr>
          <w:rFonts w:cs="Arial"/>
          <w:color w:val="000000"/>
        </w:rPr>
      </w:pPr>
      <w:r w:rsidRPr="006E14EA">
        <w:rPr>
          <w:rFonts w:cs="Arial"/>
          <w:color w:val="000000"/>
        </w:rPr>
        <w:t xml:space="preserve">kan udvælge og begrunde forholdet til publikum, fx. </w:t>
      </w:r>
      <w:r w:rsidR="00235A27" w:rsidRPr="006E14EA">
        <w:rPr>
          <w:rFonts w:cs="Arial"/>
          <w:color w:val="000000"/>
        </w:rPr>
        <w:t>interaktivitet</w:t>
      </w:r>
      <w:r w:rsidRPr="006E14EA">
        <w:rPr>
          <w:rFonts w:cs="Arial"/>
          <w:color w:val="000000"/>
        </w:rPr>
        <w:t xml:space="preserve"> eller den fjerde væg</w:t>
      </w:r>
    </w:p>
    <w:p w14:paraId="1B501AF6" w14:textId="53A94A99" w:rsidR="00235A27" w:rsidRDefault="00235A27" w:rsidP="00235A27">
      <w:pPr>
        <w:rPr>
          <w:rFonts w:cs="Arial"/>
          <w:color w:val="000000"/>
        </w:rPr>
      </w:pPr>
      <w:r>
        <w:rPr>
          <w:rFonts w:cs="Arial"/>
          <w:color w:val="000000"/>
        </w:rPr>
        <w:t>Kompetencer</w:t>
      </w:r>
    </w:p>
    <w:p w14:paraId="48045EEA" w14:textId="77777777" w:rsidR="00235A27" w:rsidRPr="006E14EA" w:rsidRDefault="00235A27" w:rsidP="00235A27">
      <w:pPr>
        <w:numPr>
          <w:ilvl w:val="0"/>
          <w:numId w:val="126"/>
        </w:numPr>
        <w:rPr>
          <w:rFonts w:cs="Arial"/>
          <w:color w:val="000000"/>
        </w:rPr>
      </w:pPr>
      <w:r w:rsidRPr="006E14EA">
        <w:rPr>
          <w:rFonts w:cs="Arial"/>
          <w:color w:val="000000"/>
        </w:rPr>
        <w:t>kan udvikle, gennemføre og evaluere scenekunstneriske forløb for eller med voksne og ældre</w:t>
      </w:r>
    </w:p>
    <w:p w14:paraId="6ABA09BA" w14:textId="77777777" w:rsidR="00235A27" w:rsidRPr="006E14EA" w:rsidRDefault="00235A27" w:rsidP="00235A27">
      <w:pPr>
        <w:numPr>
          <w:ilvl w:val="0"/>
          <w:numId w:val="126"/>
        </w:numPr>
        <w:rPr>
          <w:rFonts w:cs="Arial"/>
          <w:color w:val="000000"/>
        </w:rPr>
      </w:pPr>
      <w:r w:rsidRPr="006E14EA">
        <w:rPr>
          <w:rFonts w:cs="Arial"/>
          <w:color w:val="000000"/>
        </w:rPr>
        <w:t>kan varetage samskabende processer, fx. devising</w:t>
      </w:r>
    </w:p>
    <w:p w14:paraId="6657093F" w14:textId="77777777" w:rsidR="00235A27" w:rsidRPr="006E14EA" w:rsidRDefault="00235A27" w:rsidP="00235A27">
      <w:pPr>
        <w:numPr>
          <w:ilvl w:val="0"/>
          <w:numId w:val="126"/>
        </w:numPr>
        <w:rPr>
          <w:rFonts w:cs="Arial"/>
          <w:color w:val="000000"/>
        </w:rPr>
      </w:pPr>
      <w:r w:rsidRPr="006E14EA">
        <w:rPr>
          <w:rFonts w:cs="Arial"/>
          <w:color w:val="000000"/>
        </w:rPr>
        <w:t>kan reflektere over scenekunstens betydning for voksnes og ældres kulturelle identitetsdannelse</w:t>
      </w:r>
    </w:p>
    <w:p w14:paraId="2757A0C0" w14:textId="77777777" w:rsidR="00235A27" w:rsidRPr="006E14EA" w:rsidRDefault="00235A27" w:rsidP="00235A27">
      <w:pPr>
        <w:ind w:left="360"/>
        <w:rPr>
          <w:rFonts w:cs="Arial"/>
          <w:color w:val="000000"/>
        </w:rPr>
      </w:pPr>
    </w:p>
    <w:p w14:paraId="14D267C9" w14:textId="77777777" w:rsidR="004B74A3" w:rsidRDefault="004B74A3" w:rsidP="008F6BB7">
      <w:pPr>
        <w:rPr>
          <w:rFonts w:cs="Arial"/>
          <w:b/>
          <w:bCs/>
        </w:rPr>
      </w:pPr>
    </w:p>
    <w:p w14:paraId="2273FE80" w14:textId="77777777" w:rsidR="004B74A3" w:rsidRDefault="004B74A3" w:rsidP="004B74A3">
      <w:pPr>
        <w:rPr>
          <w:rFonts w:cs="Arial"/>
          <w:b/>
          <w:bCs/>
        </w:rPr>
      </w:pPr>
    </w:p>
    <w:p w14:paraId="7B0BA6DF" w14:textId="77777777" w:rsidR="00235A27" w:rsidRDefault="00235A27">
      <w:pPr>
        <w:rPr>
          <w:rFonts w:cs="Arial"/>
          <w:b/>
          <w:bCs/>
        </w:rPr>
      </w:pPr>
      <w:r>
        <w:rPr>
          <w:rFonts w:cs="Arial"/>
          <w:b/>
          <w:bCs/>
        </w:rPr>
        <w:br w:type="page"/>
      </w:r>
    </w:p>
    <w:p w14:paraId="3CCEE7E9" w14:textId="66202A82" w:rsidR="004B74A3" w:rsidRPr="00BB1E72" w:rsidRDefault="00D52A6D" w:rsidP="004B74A3">
      <w:pPr>
        <w:rPr>
          <w:rFonts w:cs="Arial"/>
          <w:u w:val="single"/>
        </w:rPr>
      </w:pPr>
      <w:r>
        <w:rPr>
          <w:rFonts w:cs="Arial"/>
          <w:b/>
          <w:bCs/>
        </w:rPr>
        <w:lastRenderedPageBreak/>
        <w:t>Diplomuddannelse i Pædagogik</w:t>
      </w:r>
    </w:p>
    <w:p w14:paraId="1DF48F13" w14:textId="78552D84" w:rsidR="008F6BB7" w:rsidRPr="00A35579" w:rsidRDefault="008F6BB7" w:rsidP="008F6BB7">
      <w:pPr>
        <w:pStyle w:val="Overskrift2"/>
        <w:rPr>
          <w:color w:val="auto"/>
        </w:rPr>
      </w:pPr>
      <w:bookmarkStart w:id="230" w:name="_Toc284248150"/>
      <w:bookmarkStart w:id="231" w:name="_Toc174541747"/>
      <w:r w:rsidRPr="00A35579">
        <w:rPr>
          <w:color w:val="auto"/>
        </w:rPr>
        <w:t>1</w:t>
      </w:r>
      <w:r w:rsidR="00AD33FE">
        <w:rPr>
          <w:color w:val="auto"/>
        </w:rPr>
        <w:t>9.</w:t>
      </w:r>
      <w:r w:rsidR="00715FC1">
        <w:rPr>
          <w:color w:val="auto"/>
        </w:rPr>
        <w:t>25</w:t>
      </w:r>
      <w:r w:rsidRPr="00A35579">
        <w:rPr>
          <w:color w:val="auto"/>
        </w:rPr>
        <w:t xml:space="preserve"> BILLEDKUNST OG ÆSTETIK</w:t>
      </w:r>
      <w:bookmarkEnd w:id="230"/>
      <w:bookmarkEnd w:id="231"/>
      <w:r w:rsidRPr="00A35579">
        <w:rPr>
          <w:color w:val="auto"/>
        </w:rPr>
        <w:t xml:space="preserve"> </w:t>
      </w:r>
    </w:p>
    <w:p w14:paraId="4A2198DA" w14:textId="77777777" w:rsidR="008F6BB7" w:rsidRPr="00C16C9B" w:rsidRDefault="008F6BB7" w:rsidP="008F6BB7">
      <w:pPr>
        <w:rPr>
          <w:rFonts w:ascii="Arial" w:hAnsi="Arial" w:cs="Arial"/>
          <w:sz w:val="20"/>
          <w:szCs w:val="20"/>
        </w:rPr>
      </w:pPr>
    </w:p>
    <w:p w14:paraId="05F1D1F1" w14:textId="77777777" w:rsidR="008F6BB7" w:rsidRPr="00806126" w:rsidRDefault="008F6BB7" w:rsidP="008F6BB7">
      <w:pPr>
        <w:rPr>
          <w:rFonts w:cs="Arial"/>
          <w:b/>
        </w:rPr>
      </w:pPr>
      <w:r>
        <w:rPr>
          <w:rFonts w:cs="Arial"/>
          <w:b/>
        </w:rPr>
        <w:t>Formål</w:t>
      </w:r>
    </w:p>
    <w:p w14:paraId="290FCFDC" w14:textId="77777777" w:rsidR="008F6BB7" w:rsidRPr="00806126" w:rsidRDefault="008F6BB7" w:rsidP="008F6BB7">
      <w:pPr>
        <w:rPr>
          <w:rFonts w:cs="Arial"/>
        </w:rPr>
      </w:pPr>
      <w:r>
        <w:rPr>
          <w:rFonts w:cs="Arial"/>
        </w:rPr>
        <w:t>Formålet er at d</w:t>
      </w:r>
      <w:r w:rsidRPr="00806126">
        <w:rPr>
          <w:rFonts w:cs="Arial"/>
        </w:rPr>
        <w:t>en studerende opnå</w:t>
      </w:r>
      <w:r>
        <w:rPr>
          <w:rFonts w:cs="Arial"/>
        </w:rPr>
        <w:t>r</w:t>
      </w:r>
      <w:r w:rsidRPr="00806126">
        <w:rPr>
          <w:rFonts w:cs="Arial"/>
        </w:rPr>
        <w:t xml:space="preserve"> personlige og faglige kompetencer inden for det pædagogiske </w:t>
      </w:r>
      <w:r>
        <w:rPr>
          <w:rFonts w:cs="Arial"/>
        </w:rPr>
        <w:t xml:space="preserve">og didaktiske </w:t>
      </w:r>
      <w:r w:rsidRPr="00806126">
        <w:rPr>
          <w:rFonts w:cs="Arial"/>
        </w:rPr>
        <w:t xml:space="preserve">arbejde med billedkunst og visuel formidling. </w:t>
      </w:r>
      <w:r>
        <w:rPr>
          <w:rFonts w:cs="Arial"/>
        </w:rPr>
        <w:t>Den studerende skal opnå</w:t>
      </w:r>
      <w:r w:rsidRPr="00806126">
        <w:rPr>
          <w:rFonts w:cs="Arial"/>
        </w:rPr>
        <w:t xml:space="preserve"> erfaringer med og viden om billedsprog </w:t>
      </w:r>
      <w:r>
        <w:rPr>
          <w:rFonts w:cs="Arial"/>
        </w:rPr>
        <w:t xml:space="preserve">og æstetik </w:t>
      </w:r>
      <w:r w:rsidRPr="00806126">
        <w:rPr>
          <w:rFonts w:cs="Arial"/>
        </w:rPr>
        <w:t>som kommunikation og læreproces.</w:t>
      </w:r>
    </w:p>
    <w:p w14:paraId="5EA6056F" w14:textId="77777777" w:rsidR="008F6BB7" w:rsidRDefault="008F6BB7" w:rsidP="008F6BB7">
      <w:pPr>
        <w:rPr>
          <w:rFonts w:cs="Arial"/>
        </w:rPr>
      </w:pPr>
    </w:p>
    <w:p w14:paraId="222B5D5A" w14:textId="77777777" w:rsidR="008F6BB7" w:rsidRPr="00183967" w:rsidRDefault="008F6BB7" w:rsidP="008F6BB7">
      <w:pPr>
        <w:rPr>
          <w:rFonts w:cs="Arial"/>
          <w:b/>
        </w:rPr>
      </w:pPr>
      <w:r w:rsidRPr="00183967">
        <w:rPr>
          <w:rFonts w:cs="Arial"/>
          <w:b/>
        </w:rPr>
        <w:t>Mål for læringsudbytte</w:t>
      </w:r>
    </w:p>
    <w:p w14:paraId="74A8F9FE" w14:textId="77777777" w:rsidR="008F6BB7" w:rsidRPr="00806126" w:rsidRDefault="008F6BB7" w:rsidP="008F6BB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8F6BB7" w:rsidRPr="00B30D3D" w14:paraId="369035B8" w14:textId="77777777" w:rsidTr="00021D9A">
        <w:tc>
          <w:tcPr>
            <w:tcW w:w="9209" w:type="dxa"/>
            <w:gridSpan w:val="2"/>
          </w:tcPr>
          <w:p w14:paraId="118B7D3D" w14:textId="77777777" w:rsidR="008F6BB7" w:rsidRPr="00B30D3D" w:rsidRDefault="008F6BB7" w:rsidP="00021D9A">
            <w:pPr>
              <w:rPr>
                <w:b/>
              </w:rPr>
            </w:pPr>
            <w:r>
              <w:rPr>
                <w:b/>
              </w:rPr>
              <w:t>K</w:t>
            </w:r>
            <w:r w:rsidRPr="00B30D3D">
              <w:rPr>
                <w:b/>
              </w:rPr>
              <w:t>ompetencemål</w:t>
            </w:r>
          </w:p>
          <w:p w14:paraId="2F50394B" w14:textId="77777777" w:rsidR="008F6BB7" w:rsidRPr="00B30D3D" w:rsidRDefault="008F6BB7" w:rsidP="00021D9A">
            <w:r w:rsidRPr="00B30D3D">
              <w:t xml:space="preserve">Det er målet, at den studerende gennem integration af praksiserfaring og udviklingsorientering opnår kompetencer til at </w:t>
            </w:r>
          </w:p>
          <w:p w14:paraId="33B2CB90" w14:textId="77777777" w:rsidR="008F6BB7" w:rsidRPr="00B30D3D" w:rsidRDefault="008F6BB7" w:rsidP="00021D9A">
            <w:pPr>
              <w:pStyle w:val="Opstilling-punkttegn"/>
              <w:ind w:left="360" w:hanging="360"/>
              <w:rPr>
                <w:rFonts w:ascii="Garamond" w:hAnsi="Garamond"/>
                <w:sz w:val="24"/>
                <w:szCs w:val="24"/>
              </w:rPr>
            </w:pPr>
          </w:p>
          <w:p w14:paraId="6D381A91" w14:textId="77777777"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aretage undervisnings- og formidlingsopgaver for forskellige målgrupper vedrørende billedkunst, æstetik og visuel kultur</w:t>
            </w:r>
          </w:p>
          <w:p w14:paraId="1C6022EA" w14:textId="77777777"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p</w:t>
            </w:r>
            <w:r w:rsidRPr="00183967">
              <w:rPr>
                <w:rFonts w:ascii="Garamond" w:hAnsi="Garamond"/>
                <w:sz w:val="24"/>
                <w:szCs w:val="24"/>
              </w:rPr>
              <w:t>åtage sig ansvar for at medvirke til udvikling af pædagogisk praksis inden for billedkunst, æstetik og visuel kultur</w:t>
            </w:r>
          </w:p>
          <w:p w14:paraId="2F2836C3" w14:textId="77777777"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i</w:t>
            </w:r>
            <w:r w:rsidRPr="00183967">
              <w:rPr>
                <w:rFonts w:ascii="Garamond" w:hAnsi="Garamond"/>
                <w:sz w:val="24"/>
                <w:szCs w:val="24"/>
              </w:rPr>
              <w:t>nitiere og lede udviklingsprojekter inden for det billedpædagogiske felt</w:t>
            </w:r>
          </w:p>
          <w:p w14:paraId="34C9A2D1" w14:textId="52587196"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 xml:space="preserve">aretage særlige pædagogiske funktioner som fx konsulent- og formidlingsvirksomhed samt tværfagligt samarbejde med </w:t>
            </w:r>
            <w:r w:rsidR="00235A27" w:rsidRPr="00183967">
              <w:rPr>
                <w:rFonts w:ascii="Garamond" w:hAnsi="Garamond"/>
                <w:sz w:val="24"/>
                <w:szCs w:val="24"/>
              </w:rPr>
              <w:t>særligt henblik</w:t>
            </w:r>
            <w:r w:rsidRPr="00183967">
              <w:rPr>
                <w:rFonts w:ascii="Garamond" w:hAnsi="Garamond"/>
                <w:sz w:val="24"/>
                <w:szCs w:val="24"/>
              </w:rPr>
              <w:t xml:space="preserve"> på æstetisk virksomhed</w:t>
            </w:r>
          </w:p>
          <w:p w14:paraId="36780CCF" w14:textId="77777777" w:rsidR="008F6BB7" w:rsidRPr="00B30D3D" w:rsidRDefault="008F6BB7" w:rsidP="00021D9A">
            <w:pPr>
              <w:pStyle w:val="Opstilling-punkttegn"/>
              <w:rPr>
                <w:rFonts w:ascii="Garamond" w:hAnsi="Garamond"/>
                <w:sz w:val="24"/>
                <w:szCs w:val="24"/>
              </w:rPr>
            </w:pPr>
          </w:p>
        </w:tc>
      </w:tr>
      <w:tr w:rsidR="008F6BB7" w:rsidRPr="00B30D3D" w14:paraId="3379CCAA" w14:textId="77777777" w:rsidTr="00021D9A">
        <w:tc>
          <w:tcPr>
            <w:tcW w:w="9209" w:type="dxa"/>
            <w:gridSpan w:val="2"/>
          </w:tcPr>
          <w:p w14:paraId="5197EB7D" w14:textId="77777777" w:rsidR="008F6BB7" w:rsidRDefault="008F6BB7" w:rsidP="00021D9A">
            <w:r w:rsidRPr="00B30D3D">
              <w:t xml:space="preserve">For at opnå disse kompetencer skal den studerende </w:t>
            </w:r>
          </w:p>
          <w:p w14:paraId="4C31F466" w14:textId="77777777" w:rsidR="008F6BB7" w:rsidRPr="00B30D3D" w:rsidRDefault="008F6BB7" w:rsidP="00021D9A"/>
        </w:tc>
      </w:tr>
      <w:tr w:rsidR="008F6BB7" w:rsidRPr="00B30D3D" w14:paraId="5F37F490" w14:textId="77777777" w:rsidTr="00021D9A">
        <w:trPr>
          <w:trHeight w:val="1364"/>
        </w:trPr>
        <w:tc>
          <w:tcPr>
            <w:tcW w:w="4531" w:type="dxa"/>
          </w:tcPr>
          <w:p w14:paraId="62AD66E7" w14:textId="77777777" w:rsidR="008F6BB7" w:rsidRPr="00B30D3D" w:rsidRDefault="008F6BB7" w:rsidP="00021D9A">
            <w:pPr>
              <w:rPr>
                <w:b/>
              </w:rPr>
            </w:pPr>
            <w:r w:rsidRPr="00B30D3D">
              <w:rPr>
                <w:b/>
              </w:rPr>
              <w:t>Viden</w:t>
            </w:r>
          </w:p>
          <w:p w14:paraId="3151A142" w14:textId="77777777" w:rsidR="008F6BB7" w:rsidRPr="00B30D3D" w:rsidRDefault="008F6BB7" w:rsidP="00D52A6D">
            <w:pPr>
              <w:numPr>
                <w:ilvl w:val="0"/>
                <w:numId w:val="22"/>
              </w:numPr>
              <w:rPr>
                <w:rFonts w:cs="Arial"/>
              </w:rPr>
            </w:pPr>
            <w:r>
              <w:t>h</w:t>
            </w:r>
            <w:r w:rsidRPr="00B30D3D">
              <w:t>ave viden om kunstteori, kunsthistorie, æstetisk teori og læringsteori med særlig fokus på forholdet mellem billedkunst, æstetik og læring</w:t>
            </w:r>
            <w:r w:rsidRPr="00B30D3D">
              <w:rPr>
                <w:rFonts w:cs="Arial"/>
              </w:rPr>
              <w:t xml:space="preserve"> </w:t>
            </w:r>
          </w:p>
          <w:p w14:paraId="23A425B0" w14:textId="77777777" w:rsidR="008F6BB7" w:rsidRPr="00B30D3D" w:rsidRDefault="008F6BB7" w:rsidP="00D52A6D">
            <w:pPr>
              <w:numPr>
                <w:ilvl w:val="0"/>
                <w:numId w:val="22"/>
              </w:numPr>
              <w:rPr>
                <w:rFonts w:cs="Arial"/>
              </w:rPr>
            </w:pPr>
            <w:r>
              <w:t>h</w:t>
            </w:r>
            <w:r w:rsidRPr="00B30D3D">
              <w:t xml:space="preserve">ave indsigt i </w:t>
            </w:r>
            <w:r w:rsidRPr="00B30D3D">
              <w:rPr>
                <w:rFonts w:cs="Arial"/>
              </w:rPr>
              <w:t>teorier om børn unge, og voksnes interaktion med samfundets visuelle kultur</w:t>
            </w:r>
          </w:p>
          <w:p w14:paraId="6B469A11" w14:textId="77777777" w:rsidR="008F6BB7" w:rsidRPr="00B30D3D" w:rsidRDefault="008F6BB7" w:rsidP="00D52A6D">
            <w:pPr>
              <w:numPr>
                <w:ilvl w:val="0"/>
                <w:numId w:val="22"/>
              </w:numPr>
              <w:rPr>
                <w:rFonts w:cs="Arial"/>
              </w:rPr>
            </w:pPr>
            <w:r>
              <w:rPr>
                <w:rFonts w:cs="Arial"/>
              </w:rPr>
              <w:t>k</w:t>
            </w:r>
            <w:r w:rsidRPr="00B30D3D">
              <w:rPr>
                <w:rFonts w:cs="Arial"/>
              </w:rPr>
              <w:t>unne reflektere over billeders og andre visuelle begivenheders betydning for det moderne menneskes identitetsdannelse</w:t>
            </w:r>
          </w:p>
          <w:p w14:paraId="0E9162CF" w14:textId="77777777" w:rsidR="008F6BB7" w:rsidRPr="00B30D3D" w:rsidRDefault="008F6BB7" w:rsidP="00021D9A">
            <w:pPr>
              <w:ind w:left="720"/>
              <w:rPr>
                <w:rFonts w:cs="Arial"/>
              </w:rPr>
            </w:pPr>
          </w:p>
          <w:p w14:paraId="7A885093" w14:textId="77777777" w:rsidR="008F6BB7" w:rsidRPr="00B30D3D" w:rsidRDefault="008F6BB7" w:rsidP="00021D9A">
            <w:pPr>
              <w:rPr>
                <w:b/>
              </w:rPr>
            </w:pPr>
          </w:p>
        </w:tc>
        <w:tc>
          <w:tcPr>
            <w:tcW w:w="4678" w:type="dxa"/>
          </w:tcPr>
          <w:p w14:paraId="5A880C24" w14:textId="77777777" w:rsidR="008F6BB7" w:rsidRPr="00B30D3D" w:rsidRDefault="008F6BB7" w:rsidP="00021D9A">
            <w:pPr>
              <w:rPr>
                <w:b/>
              </w:rPr>
            </w:pPr>
            <w:r w:rsidRPr="00B30D3D">
              <w:rPr>
                <w:b/>
              </w:rPr>
              <w:t>Færdigheder</w:t>
            </w:r>
          </w:p>
          <w:p w14:paraId="30469AEB" w14:textId="77777777" w:rsidR="008F6BB7" w:rsidRPr="00B30D3D" w:rsidRDefault="008F6BB7" w:rsidP="00D52A6D">
            <w:pPr>
              <w:numPr>
                <w:ilvl w:val="0"/>
                <w:numId w:val="21"/>
              </w:numPr>
              <w:rPr>
                <w:rFonts w:cs="Arial"/>
              </w:rPr>
            </w:pPr>
            <w:r>
              <w:t>k</w:t>
            </w:r>
            <w:r w:rsidRPr="00B30D3D">
              <w:t>unne tilrettelægge, gennemføre og evaluere formidling og undervisning indenfor billedkunst, æstetik og visuel kultur</w:t>
            </w:r>
          </w:p>
          <w:p w14:paraId="1FB1FB0C" w14:textId="77777777" w:rsidR="008F6BB7" w:rsidRPr="00B30D3D" w:rsidRDefault="008F6BB7" w:rsidP="00D52A6D">
            <w:pPr>
              <w:numPr>
                <w:ilvl w:val="0"/>
                <w:numId w:val="21"/>
              </w:numPr>
              <w:rPr>
                <w:rFonts w:cs="Arial"/>
              </w:rPr>
            </w:pPr>
            <w:r>
              <w:rPr>
                <w:rFonts w:cs="Arial"/>
              </w:rPr>
              <w:t>k</w:t>
            </w:r>
            <w:r w:rsidRPr="00B30D3D">
              <w:rPr>
                <w:rFonts w:cs="Arial"/>
              </w:rPr>
              <w:t>unne forholde sig fortolkende til den samfundsmæssige virkelighed gennem æstetiske perspektiver og formsprog</w:t>
            </w:r>
          </w:p>
          <w:p w14:paraId="09F8AE64" w14:textId="77777777" w:rsidR="008F6BB7" w:rsidRPr="00B30D3D" w:rsidRDefault="008F6BB7" w:rsidP="00D52A6D">
            <w:pPr>
              <w:numPr>
                <w:ilvl w:val="0"/>
                <w:numId w:val="21"/>
              </w:numPr>
              <w:rPr>
                <w:rFonts w:cs="Arial"/>
              </w:rPr>
            </w:pPr>
            <w:r>
              <w:rPr>
                <w:rFonts w:cs="Arial"/>
              </w:rPr>
              <w:t>k</w:t>
            </w:r>
            <w:r w:rsidRPr="00B30D3D">
              <w:rPr>
                <w:rFonts w:cs="Arial"/>
              </w:rPr>
              <w:t>unne fremstille, fortolke og vurdere billeder i relation til historiske og nutidige billedformer og dannelsesforestillinger</w:t>
            </w:r>
          </w:p>
          <w:p w14:paraId="2446DA31" w14:textId="77777777" w:rsidR="008F6BB7" w:rsidRPr="00B30D3D" w:rsidRDefault="008F6BB7" w:rsidP="00D52A6D">
            <w:pPr>
              <w:numPr>
                <w:ilvl w:val="0"/>
                <w:numId w:val="21"/>
              </w:numPr>
              <w:rPr>
                <w:rFonts w:cs="Arial"/>
              </w:rPr>
            </w:pPr>
            <w:r>
              <w:rPr>
                <w:rFonts w:cs="Arial"/>
              </w:rPr>
              <w:t>k</w:t>
            </w:r>
            <w:r w:rsidRPr="00B30D3D">
              <w:rPr>
                <w:rFonts w:cs="Arial"/>
              </w:rPr>
              <w:t>unne vurdere forholdet mellem billedfremstilling og æstetiske og pædagogiske teorier</w:t>
            </w:r>
          </w:p>
          <w:p w14:paraId="4D2D558E" w14:textId="77777777" w:rsidR="008F6BB7" w:rsidRPr="00B30D3D" w:rsidRDefault="008F6BB7" w:rsidP="00021D9A">
            <w:pPr>
              <w:pStyle w:val="Opstilling-punkttegn"/>
              <w:ind w:left="360"/>
              <w:rPr>
                <w:rFonts w:ascii="Garamond" w:hAnsi="Garamond"/>
                <w:sz w:val="24"/>
                <w:szCs w:val="24"/>
              </w:rPr>
            </w:pPr>
            <w:r w:rsidRPr="00B30D3D">
              <w:rPr>
                <w:rFonts w:ascii="Garamond" w:hAnsi="Garamond" w:cs="Arial"/>
                <w:sz w:val="24"/>
                <w:szCs w:val="24"/>
              </w:rPr>
              <w:t xml:space="preserve">     </w:t>
            </w:r>
          </w:p>
        </w:tc>
      </w:tr>
    </w:tbl>
    <w:p w14:paraId="00AE1933" w14:textId="77777777" w:rsidR="008F6BB7" w:rsidRPr="00806126" w:rsidRDefault="008F6BB7" w:rsidP="008F6BB7">
      <w:pPr>
        <w:rPr>
          <w:rFonts w:cs="Arial"/>
        </w:rPr>
      </w:pPr>
    </w:p>
    <w:p w14:paraId="320967AF" w14:textId="77777777" w:rsidR="008F6BB7" w:rsidRPr="00806126" w:rsidRDefault="008F6BB7" w:rsidP="008F6BB7">
      <w:pPr>
        <w:rPr>
          <w:rFonts w:cs="Arial"/>
          <w:b/>
        </w:rPr>
      </w:pPr>
      <w:r w:rsidRPr="00806126">
        <w:rPr>
          <w:rFonts w:cs="Arial"/>
          <w:b/>
        </w:rPr>
        <w:t>Moduler</w:t>
      </w:r>
    </w:p>
    <w:p w14:paraId="2DDB7A38" w14:textId="77777777" w:rsidR="008F6BB7" w:rsidRPr="00806126" w:rsidRDefault="008F6BB7" w:rsidP="008F6BB7">
      <w:pPr>
        <w:rPr>
          <w:rFonts w:cs="Arial"/>
        </w:rPr>
      </w:pPr>
      <w:r w:rsidRPr="00806126">
        <w:rPr>
          <w:rFonts w:cs="Arial"/>
        </w:rPr>
        <w:t>Modul 1: Eksperimenterende billedfremstilling</w:t>
      </w:r>
    </w:p>
    <w:p w14:paraId="57EC8CEC" w14:textId="77777777" w:rsidR="008F6BB7" w:rsidRPr="00806126" w:rsidRDefault="008F6BB7" w:rsidP="008F6BB7">
      <w:pPr>
        <w:rPr>
          <w:rFonts w:cs="Arial"/>
        </w:rPr>
      </w:pPr>
      <w:r w:rsidRPr="00806126">
        <w:rPr>
          <w:rFonts w:cs="Arial"/>
        </w:rPr>
        <w:t>Modul 2: Billedpædagogik, didaktik og formidling</w:t>
      </w:r>
    </w:p>
    <w:p w14:paraId="461E7692" w14:textId="7F9290E2" w:rsidR="008F6BB7" w:rsidRDefault="008F6BB7" w:rsidP="00A03BC6">
      <w:pPr>
        <w:rPr>
          <w:rFonts w:cs="Arial"/>
        </w:rPr>
      </w:pPr>
      <w:r w:rsidRPr="00806126">
        <w:rPr>
          <w:rFonts w:cs="Arial"/>
        </w:rPr>
        <w:t>Modul 3: Børn og unges digitale mediebrug</w:t>
      </w:r>
    </w:p>
    <w:p w14:paraId="19B793A3" w14:textId="77777777" w:rsidR="008F6BB7" w:rsidRDefault="008F6BB7" w:rsidP="008F6BB7">
      <w:pPr>
        <w:rPr>
          <w:rFonts w:ascii="Arial" w:eastAsia="Calibri" w:hAnsi="Arial"/>
          <w:i/>
          <w:noProof/>
          <w:szCs w:val="20"/>
        </w:rPr>
      </w:pPr>
      <w:bookmarkStart w:id="232" w:name="_Toc265830182"/>
      <w:bookmarkStart w:id="233" w:name="_Toc284248151"/>
    </w:p>
    <w:p w14:paraId="116D803E" w14:textId="77777777" w:rsidR="00AD33FE" w:rsidRDefault="00AD33FE">
      <w:pPr>
        <w:rPr>
          <w:rFonts w:ascii="Arial" w:eastAsia="Calibri" w:hAnsi="Arial"/>
          <w:i/>
          <w:noProof/>
          <w:szCs w:val="20"/>
        </w:rPr>
      </w:pPr>
      <w:r>
        <w:br w:type="page"/>
      </w:r>
    </w:p>
    <w:p w14:paraId="32A78A77" w14:textId="4423A8EF" w:rsidR="008F6BB7" w:rsidRPr="00806126" w:rsidRDefault="008F6BB7" w:rsidP="008F6BB7">
      <w:pPr>
        <w:pStyle w:val="Overskrift3"/>
        <w:numPr>
          <w:ilvl w:val="0"/>
          <w:numId w:val="0"/>
        </w:numPr>
        <w:ind w:left="720"/>
      </w:pPr>
      <w:bookmarkStart w:id="234" w:name="_Toc174541748"/>
      <w:r>
        <w:lastRenderedPageBreak/>
        <w:t>Modul Rs 19.</w:t>
      </w:r>
      <w:r w:rsidR="00715FC1">
        <w:t>25</w:t>
      </w:r>
      <w:r w:rsidRPr="00806126">
        <w:t>.1: Eksperimenterende billed</w:t>
      </w:r>
      <w:bookmarkEnd w:id="232"/>
      <w:bookmarkEnd w:id="233"/>
      <w:r>
        <w:t>fremstilling</w:t>
      </w:r>
      <w:bookmarkEnd w:id="234"/>
    </w:p>
    <w:p w14:paraId="6077BE30" w14:textId="77777777" w:rsidR="008F6BB7" w:rsidRDefault="008F6BB7" w:rsidP="008F6BB7">
      <w:pPr>
        <w:ind w:firstLine="720"/>
        <w:rPr>
          <w:rFonts w:cs="Arial"/>
        </w:rPr>
      </w:pPr>
      <w:r w:rsidRPr="00806126">
        <w:rPr>
          <w:rFonts w:cs="Arial"/>
        </w:rPr>
        <w:t>10 ECTS-point, ekstern prøve</w:t>
      </w:r>
    </w:p>
    <w:p w14:paraId="6CC811CC" w14:textId="77777777" w:rsidR="008F6BB7" w:rsidRPr="00806126" w:rsidRDefault="008F6BB7" w:rsidP="008F6BB7">
      <w:pPr>
        <w:rPr>
          <w:rFonts w:cs="Arial"/>
        </w:rPr>
      </w:pPr>
    </w:p>
    <w:p w14:paraId="525FC18F" w14:textId="77777777" w:rsidR="008F6BB7" w:rsidRPr="00806126" w:rsidRDefault="008F6BB7" w:rsidP="008F6BB7">
      <w:pPr>
        <w:rPr>
          <w:rFonts w:cs="Arial"/>
          <w:b/>
        </w:rPr>
      </w:pPr>
      <w:r w:rsidRPr="00806126">
        <w:rPr>
          <w:rFonts w:cs="Arial"/>
          <w:b/>
        </w:rPr>
        <w:t>Læringsmål</w:t>
      </w:r>
    </w:p>
    <w:p w14:paraId="3E916DEE" w14:textId="77777777" w:rsidR="008F6BB7" w:rsidRDefault="008F6BB7" w:rsidP="008F6BB7">
      <w:pPr>
        <w:rPr>
          <w:rFonts w:cs="Arial"/>
        </w:rPr>
      </w:pPr>
      <w:r w:rsidRPr="00806126">
        <w:rPr>
          <w:rFonts w:cs="Arial"/>
        </w:rPr>
        <w:t xml:space="preserve">Den studerende </w:t>
      </w:r>
    </w:p>
    <w:p w14:paraId="0B8E6C45" w14:textId="2DEE204F" w:rsidR="00235A27" w:rsidRPr="00806126" w:rsidRDefault="00235A27" w:rsidP="008F6BB7">
      <w:pPr>
        <w:rPr>
          <w:rFonts w:cs="Arial"/>
        </w:rPr>
      </w:pPr>
      <w:r>
        <w:rPr>
          <w:rFonts w:cs="Arial"/>
        </w:rPr>
        <w:t>Viden</w:t>
      </w:r>
    </w:p>
    <w:p w14:paraId="429E3C5C" w14:textId="77777777" w:rsidR="008F6BB7" w:rsidRPr="00103CE8" w:rsidRDefault="008F6BB7" w:rsidP="00D52A6D">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viden om faglige teorier om billedkunst og visuelle udtryk i et historisk og nutidigt perspektiv</w:t>
      </w:r>
    </w:p>
    <w:p w14:paraId="4B7E6093" w14:textId="77777777" w:rsidR="008F6BB7" w:rsidRDefault="008F6BB7" w:rsidP="00D52A6D">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indsigt i væsentlige kunsthistoriske perioder og strømninger</w:t>
      </w:r>
    </w:p>
    <w:p w14:paraId="15F6D3D5" w14:textId="18F2AAE5" w:rsidR="00235A27" w:rsidRPr="00103CE8" w:rsidRDefault="00235A27" w:rsidP="00235A27">
      <w:pPr>
        <w:pStyle w:val="Opstilling-punkttegn"/>
        <w:rPr>
          <w:rFonts w:ascii="Garamond" w:hAnsi="Garamond"/>
          <w:sz w:val="24"/>
          <w:szCs w:val="24"/>
        </w:rPr>
      </w:pPr>
      <w:r>
        <w:rPr>
          <w:rFonts w:ascii="Garamond" w:hAnsi="Garamond"/>
          <w:sz w:val="24"/>
          <w:szCs w:val="24"/>
        </w:rPr>
        <w:t>Færdigheder</w:t>
      </w:r>
    </w:p>
    <w:p w14:paraId="4A4BC85C" w14:textId="797B8610" w:rsidR="008F6BB7" w:rsidRPr="00103CE8" w:rsidRDefault="008F6BB7" w:rsidP="00D52A6D">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færdigheder i praktisk eksperimenterende billedfremstilling inden for flere visuelle formsprog</w:t>
      </w:r>
    </w:p>
    <w:p w14:paraId="58524CE8" w14:textId="697E8D92" w:rsidR="008F6BB7" w:rsidRDefault="008F6BB7" w:rsidP="00D52A6D">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anvende forskellige billedanalysemetoder og vurderingsstrategier med fokus på i</w:t>
      </w:r>
      <w:r w:rsidR="00CB69CC">
        <w:rPr>
          <w:rFonts w:ascii="Garamond" w:hAnsi="Garamond"/>
          <w:sz w:val="24"/>
          <w:szCs w:val="24"/>
        </w:rPr>
        <w:t>ndhold, form, genre og funktion</w:t>
      </w:r>
    </w:p>
    <w:p w14:paraId="6D539A8E" w14:textId="7F81CD92" w:rsidR="00235A27" w:rsidRDefault="00235A27" w:rsidP="00235A27">
      <w:pPr>
        <w:pStyle w:val="Opstilling-punkttegn"/>
        <w:rPr>
          <w:rFonts w:ascii="Garamond" w:hAnsi="Garamond"/>
          <w:sz w:val="24"/>
          <w:szCs w:val="24"/>
        </w:rPr>
      </w:pPr>
      <w:r>
        <w:rPr>
          <w:rFonts w:ascii="Garamond" w:hAnsi="Garamond"/>
          <w:sz w:val="24"/>
          <w:szCs w:val="24"/>
        </w:rPr>
        <w:t>Kompetencer</w:t>
      </w:r>
    </w:p>
    <w:p w14:paraId="1F6B66D0" w14:textId="77777777" w:rsidR="00235A27" w:rsidRDefault="00235A27" w:rsidP="00235A27">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forholde sig undersøgende, reflekterende og vurderende til formsproglige problemstillinger gennem en eksperimen</w:t>
      </w:r>
      <w:r>
        <w:rPr>
          <w:rFonts w:ascii="Garamond" w:hAnsi="Garamond"/>
          <w:sz w:val="24"/>
          <w:szCs w:val="24"/>
        </w:rPr>
        <w:t>tel billedfremstillende praksis</w:t>
      </w:r>
      <w:r w:rsidRPr="00103CE8">
        <w:rPr>
          <w:rFonts w:ascii="Garamond" w:hAnsi="Garamond"/>
          <w:sz w:val="24"/>
          <w:szCs w:val="24"/>
        </w:rPr>
        <w:t xml:space="preserve"> </w:t>
      </w:r>
    </w:p>
    <w:p w14:paraId="7653F9FF" w14:textId="77777777" w:rsidR="00235A27" w:rsidRPr="00103CE8" w:rsidRDefault="00235A27" w:rsidP="00235A27">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kommunikere billedsproglige problemstillinger med relevante fagsprog til forskellige målgrupper</w:t>
      </w:r>
    </w:p>
    <w:p w14:paraId="3B3BEA47" w14:textId="77777777" w:rsidR="00235A27" w:rsidRDefault="00235A27" w:rsidP="008F6BB7">
      <w:pPr>
        <w:rPr>
          <w:rFonts w:ascii="Arial" w:eastAsia="Calibri" w:hAnsi="Arial"/>
          <w:i/>
          <w:noProof/>
          <w:szCs w:val="20"/>
        </w:rPr>
      </w:pPr>
      <w:bookmarkStart w:id="235" w:name="_Toc284248152"/>
    </w:p>
    <w:p w14:paraId="4F5CF05E" w14:textId="62A657F1" w:rsidR="008F6BB7" w:rsidRPr="008F6264" w:rsidRDefault="008F6BB7" w:rsidP="008F6BB7">
      <w:pPr>
        <w:pStyle w:val="Overskrift3"/>
        <w:numPr>
          <w:ilvl w:val="0"/>
          <w:numId w:val="0"/>
        </w:numPr>
        <w:ind w:left="720"/>
        <w:rPr>
          <w:color w:val="FF0000"/>
        </w:rPr>
      </w:pPr>
      <w:bookmarkStart w:id="236" w:name="_Toc174541749"/>
      <w:r>
        <w:t>Modul Rs 19.</w:t>
      </w:r>
      <w:r w:rsidR="00715FC1">
        <w:t>25</w:t>
      </w:r>
      <w:r w:rsidRPr="00806126">
        <w:t>.2: Billedpædagogik, didaktik og formidling</w:t>
      </w:r>
      <w:bookmarkEnd w:id="235"/>
      <w:bookmarkEnd w:id="236"/>
      <w:r>
        <w:t xml:space="preserve"> </w:t>
      </w:r>
    </w:p>
    <w:p w14:paraId="3B7E3784"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742495F9" w14:textId="77777777" w:rsidR="008F6BB7" w:rsidRPr="00806126" w:rsidRDefault="008F6BB7" w:rsidP="008F6BB7">
      <w:pPr>
        <w:rPr>
          <w:rFonts w:cs="Arial"/>
        </w:rPr>
      </w:pPr>
    </w:p>
    <w:p w14:paraId="3A9A5530" w14:textId="77777777" w:rsidR="008F6BB7" w:rsidRPr="00806126" w:rsidRDefault="008F6BB7" w:rsidP="008F6BB7">
      <w:pPr>
        <w:rPr>
          <w:rFonts w:cs="Arial"/>
          <w:b/>
        </w:rPr>
      </w:pPr>
      <w:r w:rsidRPr="00806126">
        <w:rPr>
          <w:rFonts w:cs="Arial"/>
          <w:b/>
          <w:bCs/>
        </w:rPr>
        <w:t xml:space="preserve">Læringsmål </w:t>
      </w:r>
    </w:p>
    <w:p w14:paraId="4DC2E349" w14:textId="77777777" w:rsidR="008F6BB7" w:rsidRDefault="008F6BB7" w:rsidP="008F6BB7">
      <w:pPr>
        <w:rPr>
          <w:rFonts w:cs="Arial"/>
        </w:rPr>
      </w:pPr>
      <w:r w:rsidRPr="00806126">
        <w:rPr>
          <w:rFonts w:cs="Arial"/>
        </w:rPr>
        <w:t xml:space="preserve">Den studerende </w:t>
      </w:r>
    </w:p>
    <w:p w14:paraId="6ECF9167" w14:textId="2378AFAD" w:rsidR="00235A27" w:rsidRPr="00806126" w:rsidRDefault="00235A27" w:rsidP="008F6BB7">
      <w:pPr>
        <w:rPr>
          <w:rFonts w:cs="Arial"/>
        </w:rPr>
      </w:pPr>
      <w:r>
        <w:rPr>
          <w:rFonts w:cs="Arial"/>
        </w:rPr>
        <w:t>Viden</w:t>
      </w:r>
    </w:p>
    <w:p w14:paraId="4282D162" w14:textId="77777777" w:rsidR="008F6BB7" w:rsidRPr="00103CE8" w:rsidRDefault="008F6BB7" w:rsidP="00D52A6D">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indsigt i teorier om didaktik, læreprocesser og æstetik i et alment og et billedpædagogisk perspektiv</w:t>
      </w:r>
    </w:p>
    <w:p w14:paraId="46FEB8A5" w14:textId="77777777" w:rsidR="008F6BB7" w:rsidRDefault="008F6BB7" w:rsidP="00D52A6D">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viden om, og produktive færdigheder i visuelle formidlingsformer</w:t>
      </w:r>
    </w:p>
    <w:p w14:paraId="39410BF4" w14:textId="722E157A" w:rsidR="00235A27" w:rsidRDefault="00235A27" w:rsidP="00235A27">
      <w:pPr>
        <w:pStyle w:val="Opstilling-punkttegn"/>
        <w:rPr>
          <w:rFonts w:ascii="Garamond" w:hAnsi="Garamond"/>
          <w:sz w:val="24"/>
          <w:szCs w:val="24"/>
        </w:rPr>
      </w:pPr>
      <w:r>
        <w:rPr>
          <w:rFonts w:ascii="Garamond" w:hAnsi="Garamond"/>
          <w:sz w:val="24"/>
          <w:szCs w:val="24"/>
        </w:rPr>
        <w:t>Færdigheder</w:t>
      </w:r>
    </w:p>
    <w:p w14:paraId="6C11DB31" w14:textId="77777777" w:rsidR="00235A27" w:rsidRPr="00103CE8" w:rsidRDefault="00235A27" w:rsidP="00235A27">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reflektere over historiske og aktuelle billedpædagogiske problemstillinger og strømninger</w:t>
      </w:r>
    </w:p>
    <w:p w14:paraId="34FE6975" w14:textId="77777777" w:rsidR="008F6BB7" w:rsidRDefault="008F6BB7" w:rsidP="00D52A6D">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færdighed i at løse billedpædagogiske og formidlingsmæssige problemstillinger i et samfundsmæssigt perspektiv</w:t>
      </w:r>
    </w:p>
    <w:p w14:paraId="759306CA" w14:textId="3566A788" w:rsidR="00235A27" w:rsidRDefault="00235A27" w:rsidP="00235A27">
      <w:pPr>
        <w:pStyle w:val="Opstilling-punkttegn"/>
        <w:rPr>
          <w:rFonts w:ascii="Garamond" w:hAnsi="Garamond"/>
          <w:sz w:val="24"/>
          <w:szCs w:val="24"/>
        </w:rPr>
      </w:pPr>
      <w:r>
        <w:rPr>
          <w:rFonts w:ascii="Garamond" w:hAnsi="Garamond"/>
          <w:sz w:val="24"/>
          <w:szCs w:val="24"/>
        </w:rPr>
        <w:t>Kompetencer</w:t>
      </w:r>
    </w:p>
    <w:p w14:paraId="44C9D646" w14:textId="77777777" w:rsidR="00235A27" w:rsidRDefault="00235A27" w:rsidP="00235A27">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billedkunstundervisning og formidling på et reflekteret pædagogisk og didaktisk grundlag, rettet mod forskellige målgrupper</w:t>
      </w:r>
    </w:p>
    <w:p w14:paraId="0E2E1559" w14:textId="77777777" w:rsidR="00235A27" w:rsidRPr="00B30D3D" w:rsidRDefault="00235A27" w:rsidP="00235A27">
      <w:pPr>
        <w:pStyle w:val="Opstilling-punkttegn"/>
        <w:numPr>
          <w:ilvl w:val="0"/>
          <w:numId w:val="148"/>
        </w:numPr>
        <w:rPr>
          <w:rFonts w:ascii="Garamond" w:hAnsi="Garamond" w:cs="Arial"/>
          <w:sz w:val="24"/>
          <w:szCs w:val="24"/>
        </w:rPr>
      </w:pPr>
      <w:r>
        <w:rPr>
          <w:rFonts w:ascii="Garamond" w:hAnsi="Garamond"/>
          <w:sz w:val="24"/>
          <w:szCs w:val="24"/>
        </w:rPr>
        <w:t>k</w:t>
      </w:r>
      <w:r w:rsidRPr="00B30D3D">
        <w:rPr>
          <w:rFonts w:ascii="Garamond" w:hAnsi="Garamond"/>
          <w:sz w:val="24"/>
          <w:szCs w:val="24"/>
        </w:rPr>
        <w:t>an tilrettelægge, planlægge, gennemføre og evaluere undervisning i billedkunst og visuel kultur</w:t>
      </w:r>
    </w:p>
    <w:p w14:paraId="18F5A99D" w14:textId="77777777" w:rsidR="00235A27" w:rsidRPr="00103CE8" w:rsidRDefault="00235A27" w:rsidP="00235A27">
      <w:pPr>
        <w:pStyle w:val="Opstilling-punkttegn"/>
        <w:numPr>
          <w:ilvl w:val="0"/>
          <w:numId w:val="148"/>
        </w:numPr>
        <w:rPr>
          <w:rFonts w:ascii="Garamond" w:hAnsi="Garamond"/>
          <w:sz w:val="24"/>
          <w:szCs w:val="24"/>
        </w:rPr>
      </w:pPr>
      <w:r>
        <w:rPr>
          <w:rFonts w:ascii="Garamond" w:hAnsi="Garamond" w:cs="Arial"/>
          <w:sz w:val="24"/>
          <w:szCs w:val="24"/>
        </w:rPr>
        <w:t>k</w:t>
      </w:r>
      <w:r w:rsidRPr="00103CE8">
        <w:rPr>
          <w:rFonts w:ascii="Garamond" w:hAnsi="Garamond" w:cs="Arial"/>
          <w:sz w:val="24"/>
          <w:szCs w:val="24"/>
        </w:rPr>
        <w:t>an indgå i samarbejde med relevante aktører om løsning af billedpædagogiske opgaver</w:t>
      </w:r>
    </w:p>
    <w:p w14:paraId="3888CF9F" w14:textId="77777777" w:rsidR="00235A27" w:rsidRPr="00806126" w:rsidRDefault="00235A27" w:rsidP="008F6BB7">
      <w:pPr>
        <w:rPr>
          <w:rFonts w:cs="Arial"/>
        </w:rPr>
      </w:pPr>
    </w:p>
    <w:p w14:paraId="3EDB024B" w14:textId="77777777" w:rsidR="008F6BB7" w:rsidRPr="00715396" w:rsidRDefault="008F6BB7" w:rsidP="008F6BB7">
      <w:pPr>
        <w:rPr>
          <w:rFonts w:ascii="Arial" w:hAnsi="Arial" w:cs="Arial"/>
          <w:sz w:val="16"/>
          <w:szCs w:val="16"/>
        </w:rPr>
      </w:pPr>
    </w:p>
    <w:p w14:paraId="72F3E038" w14:textId="6F3EF726" w:rsidR="008F6BB7" w:rsidRPr="00C16C9B" w:rsidRDefault="008F6BB7" w:rsidP="008F6BB7">
      <w:pPr>
        <w:pStyle w:val="Overskrift3"/>
        <w:numPr>
          <w:ilvl w:val="0"/>
          <w:numId w:val="0"/>
        </w:numPr>
        <w:ind w:left="720"/>
      </w:pPr>
      <w:bookmarkStart w:id="237" w:name="_Toc284248153"/>
      <w:bookmarkStart w:id="238" w:name="_Toc174541750"/>
      <w:r w:rsidRPr="00C16C9B">
        <w:t xml:space="preserve">Modul </w:t>
      </w:r>
      <w:r>
        <w:t>Rs 19.</w:t>
      </w:r>
      <w:r w:rsidR="00715FC1">
        <w:t>25</w:t>
      </w:r>
      <w:r>
        <w:t>.</w:t>
      </w:r>
      <w:r w:rsidRPr="00C16C9B">
        <w:t>3: Børn og unges digitale mediebrug</w:t>
      </w:r>
      <w:bookmarkEnd w:id="237"/>
      <w:bookmarkEnd w:id="238"/>
    </w:p>
    <w:p w14:paraId="10EDB08B"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099A8311" w14:textId="77777777" w:rsidR="008F6BB7" w:rsidRPr="00806126" w:rsidRDefault="008F6BB7" w:rsidP="008F6BB7">
      <w:pPr>
        <w:rPr>
          <w:rFonts w:cs="Arial"/>
        </w:rPr>
      </w:pPr>
    </w:p>
    <w:p w14:paraId="07A2C9FE" w14:textId="77777777" w:rsidR="008F6BB7" w:rsidRPr="00806126" w:rsidRDefault="008F6BB7" w:rsidP="008F6BB7">
      <w:pPr>
        <w:rPr>
          <w:rFonts w:cs="Arial"/>
          <w:b/>
        </w:rPr>
      </w:pPr>
      <w:r w:rsidRPr="00806126">
        <w:rPr>
          <w:rFonts w:cs="Arial"/>
          <w:b/>
          <w:bCs/>
        </w:rPr>
        <w:t xml:space="preserve">Læringsmål </w:t>
      </w:r>
    </w:p>
    <w:p w14:paraId="0B2BCC33" w14:textId="77777777" w:rsidR="008F6BB7" w:rsidRDefault="008F6BB7" w:rsidP="008F6BB7">
      <w:pPr>
        <w:rPr>
          <w:rFonts w:cs="Arial"/>
        </w:rPr>
      </w:pPr>
      <w:r w:rsidRPr="00806126">
        <w:rPr>
          <w:rFonts w:cs="Arial"/>
        </w:rPr>
        <w:t>Den studerende</w:t>
      </w:r>
    </w:p>
    <w:p w14:paraId="0D01FC2F" w14:textId="5137285D" w:rsidR="00235A27" w:rsidRDefault="00235A27" w:rsidP="008F6BB7">
      <w:pPr>
        <w:rPr>
          <w:rFonts w:cs="Arial"/>
        </w:rPr>
      </w:pPr>
      <w:r>
        <w:rPr>
          <w:rFonts w:cs="Arial"/>
        </w:rPr>
        <w:t>Viden</w:t>
      </w:r>
    </w:p>
    <w:p w14:paraId="50D490AD" w14:textId="77777777" w:rsidR="008F6BB7" w:rsidRPr="00103CE8" w:rsidRDefault="008F6BB7" w:rsidP="00D52A6D">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indsigt i teorier om børn og unges digitale mediebrug </w:t>
      </w:r>
    </w:p>
    <w:p w14:paraId="05BF266D" w14:textId="77777777" w:rsidR="008F6BB7" w:rsidRDefault="008F6BB7" w:rsidP="00D52A6D">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viden om forskellige digitale visuelle medieformer </w:t>
      </w:r>
    </w:p>
    <w:p w14:paraId="42DCB52D" w14:textId="0E16F1F9" w:rsidR="00235A27" w:rsidRPr="00103CE8" w:rsidRDefault="00235A27" w:rsidP="00235A27">
      <w:pPr>
        <w:pStyle w:val="Opstilling-punkttegn"/>
        <w:rPr>
          <w:rFonts w:ascii="Garamond" w:hAnsi="Garamond"/>
          <w:sz w:val="24"/>
          <w:szCs w:val="24"/>
        </w:rPr>
      </w:pPr>
      <w:r>
        <w:rPr>
          <w:rFonts w:ascii="Garamond" w:hAnsi="Garamond"/>
          <w:sz w:val="24"/>
          <w:szCs w:val="24"/>
        </w:rPr>
        <w:lastRenderedPageBreak/>
        <w:t>Færdigheder</w:t>
      </w:r>
    </w:p>
    <w:p w14:paraId="1131D474" w14:textId="77777777" w:rsidR="008F6BB7" w:rsidRPr="00103CE8" w:rsidRDefault="008F6BB7" w:rsidP="00D52A6D">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analysere og vurdere multimodale digitale produktioner i et æstetisk og digitalt dannelsesperspektiv</w:t>
      </w:r>
    </w:p>
    <w:p w14:paraId="3FB02A1A" w14:textId="77777777" w:rsidR="008F6BB7" w:rsidRDefault="008F6BB7" w:rsidP="00D52A6D">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ar produktive færdigheder i digitale visuelle medieformer</w:t>
      </w:r>
    </w:p>
    <w:p w14:paraId="73965BD3" w14:textId="37441FA1" w:rsidR="00235A27" w:rsidRDefault="00235A27" w:rsidP="00235A27">
      <w:pPr>
        <w:pStyle w:val="Opstilling-punkttegn"/>
        <w:rPr>
          <w:rFonts w:ascii="Garamond" w:hAnsi="Garamond"/>
          <w:sz w:val="24"/>
          <w:szCs w:val="24"/>
        </w:rPr>
      </w:pPr>
      <w:r>
        <w:rPr>
          <w:rFonts w:ascii="Garamond" w:hAnsi="Garamond"/>
          <w:sz w:val="24"/>
          <w:szCs w:val="24"/>
        </w:rPr>
        <w:t>Kompetencer</w:t>
      </w:r>
    </w:p>
    <w:p w14:paraId="4B089E37" w14:textId="77777777" w:rsidR="00235A27" w:rsidRPr="00103CE8" w:rsidRDefault="00235A27" w:rsidP="00235A27">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varetage digitalt mediearbejde i billedpædagogisk praksis med børn og unge</w:t>
      </w:r>
    </w:p>
    <w:p w14:paraId="24AA8ED5" w14:textId="77777777" w:rsidR="00235A27" w:rsidRPr="00103CE8" w:rsidRDefault="00235A27" w:rsidP="00235A27">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billedpædagogiske aktiviteter rettet mod børn og unge, der involverer digitale medier</w:t>
      </w:r>
    </w:p>
    <w:p w14:paraId="7446EC1A" w14:textId="77777777" w:rsidR="00235A27" w:rsidRDefault="00235A27" w:rsidP="00235A27">
      <w:pPr>
        <w:pStyle w:val="Opstilling-punkttegn"/>
        <w:rPr>
          <w:rFonts w:ascii="Garamond" w:hAnsi="Garamond"/>
          <w:sz w:val="24"/>
          <w:szCs w:val="24"/>
        </w:rPr>
      </w:pPr>
    </w:p>
    <w:p w14:paraId="2AC57693" w14:textId="77777777" w:rsidR="00235A27" w:rsidRDefault="00235A27" w:rsidP="00235A27">
      <w:pPr>
        <w:pStyle w:val="Opstilling-punkttegn"/>
        <w:rPr>
          <w:rFonts w:ascii="Garamond" w:hAnsi="Garamond"/>
          <w:sz w:val="24"/>
          <w:szCs w:val="24"/>
        </w:rPr>
      </w:pPr>
    </w:p>
    <w:p w14:paraId="1E163EB9" w14:textId="77777777" w:rsidR="00235A27" w:rsidRDefault="00235A27">
      <w:pPr>
        <w:rPr>
          <w:rFonts w:cs="Arial"/>
          <w:b/>
          <w:bCs/>
        </w:rPr>
      </w:pPr>
      <w:r>
        <w:rPr>
          <w:rFonts w:cs="Arial"/>
          <w:b/>
          <w:bCs/>
        </w:rPr>
        <w:br w:type="page"/>
      </w:r>
    </w:p>
    <w:p w14:paraId="7A665CEE" w14:textId="2316004D" w:rsidR="005932F6" w:rsidRPr="00992D1F" w:rsidRDefault="00D52A6D" w:rsidP="005932F6">
      <w:pPr>
        <w:rPr>
          <w:rFonts w:cs="Arial"/>
        </w:rPr>
      </w:pPr>
      <w:r>
        <w:rPr>
          <w:rFonts w:cs="Arial"/>
          <w:b/>
          <w:bCs/>
        </w:rPr>
        <w:lastRenderedPageBreak/>
        <w:t>Diplomuddannelse i Pædagogik</w:t>
      </w:r>
    </w:p>
    <w:p w14:paraId="4408086D" w14:textId="5359CB21" w:rsidR="005932F6" w:rsidRPr="00992D1F" w:rsidRDefault="005932F6" w:rsidP="005932F6">
      <w:pPr>
        <w:pStyle w:val="Overskrift2"/>
      </w:pPr>
      <w:bookmarkStart w:id="239" w:name="_Toc174541751"/>
      <w:r>
        <w:t>19.</w:t>
      </w:r>
      <w:r w:rsidR="00715FC1">
        <w:t>26</w:t>
      </w:r>
      <w:r>
        <w:t xml:space="preserve"> BØRNEHAVEKLASSELEDER</w:t>
      </w:r>
      <w:bookmarkEnd w:id="239"/>
    </w:p>
    <w:p w14:paraId="03382215" w14:textId="77777777" w:rsidR="005932F6" w:rsidRDefault="005932F6" w:rsidP="005932F6">
      <w:pPr>
        <w:jc w:val="both"/>
        <w:rPr>
          <w:rFonts w:cs="Arial"/>
        </w:rPr>
      </w:pPr>
    </w:p>
    <w:p w14:paraId="1B8022FF" w14:textId="77777777" w:rsidR="005932F6" w:rsidRDefault="005932F6" w:rsidP="005932F6">
      <w:pPr>
        <w:rPr>
          <w:b/>
        </w:rPr>
      </w:pPr>
      <w:r w:rsidRPr="00960F35">
        <w:rPr>
          <w:b/>
        </w:rPr>
        <w:t>Formål</w:t>
      </w:r>
    </w:p>
    <w:p w14:paraId="1DCB604A" w14:textId="31490B43" w:rsidR="005932F6" w:rsidRPr="00960F35" w:rsidRDefault="007A4B97" w:rsidP="005932F6">
      <w:pPr>
        <w:rPr>
          <w:rFonts w:cs="Arial"/>
        </w:rPr>
      </w:pPr>
      <w:r w:rsidRPr="007A4B97">
        <w:rPr>
          <w:rFonts w:cs="Arial"/>
        </w:rPr>
        <w:t>Uddannelsesretningen retter sig mod pædagoger og lærere, der ønsker at efteruddanne sig til børnehaveklasseledere eller ønsker kompetenceudvikling i arbejdet med børns trivsel, læring, udvikling og dannelse i overgangen fra dagtilbud til skole. Med afsæt i didaktisk og faglig viden skal den studerende kunne planlægge, gennemføre og evaluere pædagogiske forløb, hvor legen er grundlæggende. På baggrund af indsigt i rammerne for børnehaveklassen skal den studerende kunne skabe aktive, trygge og legende pædagogiske læringsmiljøer med fokus på inkluderende fællesskaber og deltagelsesmuligheder for alle børn. Endvidere er det målet, at den studerende kan indgå i samarbejde med forældre, kolleger og ressourcepersoner om børns alsidige udvikling</w:t>
      </w:r>
      <w:r w:rsidR="005932F6" w:rsidRPr="00960F35">
        <w:rPr>
          <w:rFonts w:cs="Arial"/>
        </w:rPr>
        <w:t>.</w:t>
      </w:r>
    </w:p>
    <w:p w14:paraId="1E39C496" w14:textId="77777777" w:rsidR="005932F6" w:rsidRPr="00960F35" w:rsidRDefault="005932F6" w:rsidP="005932F6"/>
    <w:p w14:paraId="29376FD5" w14:textId="77777777" w:rsidR="005932F6" w:rsidRDefault="005932F6" w:rsidP="005932F6">
      <w:pPr>
        <w:rPr>
          <w:b/>
        </w:rPr>
      </w:pPr>
      <w:r w:rsidRPr="00960F35">
        <w:rPr>
          <w:b/>
        </w:rPr>
        <w:t>Mål for læringsudbytte</w:t>
      </w:r>
    </w:p>
    <w:p w14:paraId="4ECA00D7" w14:textId="77777777" w:rsidR="005932F6" w:rsidRPr="00960F35" w:rsidRDefault="005932F6" w:rsidP="005932F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5932F6" w:rsidRPr="00960F35" w14:paraId="46E2B1FE" w14:textId="77777777">
        <w:tc>
          <w:tcPr>
            <w:tcW w:w="9351" w:type="dxa"/>
            <w:gridSpan w:val="2"/>
          </w:tcPr>
          <w:p w14:paraId="368F165E" w14:textId="77777777" w:rsidR="005932F6" w:rsidRPr="00960F35" w:rsidRDefault="005932F6">
            <w:pPr>
              <w:rPr>
                <w:b/>
              </w:rPr>
            </w:pPr>
            <w:r w:rsidRPr="00960F35">
              <w:rPr>
                <w:b/>
              </w:rPr>
              <w:t xml:space="preserve">Kompetencemål </w:t>
            </w:r>
          </w:p>
          <w:p w14:paraId="2A59DAF5" w14:textId="77777777" w:rsidR="005932F6" w:rsidRPr="00960F35" w:rsidRDefault="005932F6">
            <w:r w:rsidRPr="00960F35">
              <w:t xml:space="preserve">Det er målet, at den studerende gennem integration af praksiserfaring og udviklingsorientering opnår kompetencer til at </w:t>
            </w:r>
          </w:p>
          <w:p w14:paraId="047CCF99" w14:textId="42648714" w:rsidR="00553348" w:rsidRPr="00553348" w:rsidRDefault="00553348" w:rsidP="00D52A6D">
            <w:pPr>
              <w:pStyle w:val="paragraph"/>
              <w:numPr>
                <w:ilvl w:val="0"/>
                <w:numId w:val="37"/>
              </w:numPr>
              <w:spacing w:before="0" w:beforeAutospacing="0" w:after="0" w:afterAutospacing="0"/>
              <w:textAlignment w:val="baseline"/>
              <w:rPr>
                <w:rFonts w:ascii="Garamond" w:hAnsi="Garamond"/>
                <w:lang w:val="da-DK"/>
              </w:rPr>
            </w:pPr>
            <w:r>
              <w:rPr>
                <w:rStyle w:val="normaltextrun"/>
                <w:rFonts w:ascii="Garamond" w:hAnsi="Garamond"/>
                <w:lang w:val="da-DK"/>
              </w:rPr>
              <w:t>p</w:t>
            </w:r>
            <w:r w:rsidRPr="00553348">
              <w:rPr>
                <w:rStyle w:val="normaltextrun"/>
                <w:rFonts w:ascii="Garamond" w:hAnsi="Garamond"/>
                <w:lang w:val="da-DK"/>
              </w:rPr>
              <w:t>lanlægge, gennemføre og evaluere pædagogiske forløb i børnehaveklassen, der fremmer kreativitet, bevægelse, sproglig udvikling, matematisk opmærksomhed og grundlæggende naturvidenskabelig dannelse. </w:t>
            </w:r>
            <w:r w:rsidRPr="00553348">
              <w:rPr>
                <w:rStyle w:val="eop"/>
                <w:rFonts w:ascii="Garamond" w:hAnsi="Garamond"/>
                <w:lang w:val="da-DK"/>
              </w:rPr>
              <w:t> </w:t>
            </w:r>
          </w:p>
          <w:p w14:paraId="4334C705" w14:textId="2A7CB08F" w:rsidR="00553348" w:rsidRPr="00553348" w:rsidRDefault="00553348" w:rsidP="00D52A6D">
            <w:pPr>
              <w:pStyle w:val="paragraph"/>
              <w:numPr>
                <w:ilvl w:val="0"/>
                <w:numId w:val="37"/>
              </w:numPr>
              <w:spacing w:before="0" w:beforeAutospacing="0" w:after="0" w:afterAutospacing="0"/>
              <w:textAlignment w:val="baseline"/>
              <w:rPr>
                <w:rFonts w:ascii="Garamond" w:hAnsi="Garamond"/>
                <w:lang w:val="da-DK"/>
              </w:rPr>
            </w:pPr>
            <w:r>
              <w:rPr>
                <w:rStyle w:val="normaltextrun"/>
                <w:rFonts w:ascii="Garamond" w:hAnsi="Garamond"/>
                <w:lang w:val="da-DK"/>
              </w:rPr>
              <w:t>s</w:t>
            </w:r>
            <w:r w:rsidRPr="00553348">
              <w:rPr>
                <w:rStyle w:val="normaltextrun"/>
                <w:rFonts w:ascii="Garamond" w:hAnsi="Garamond"/>
                <w:lang w:val="da-DK"/>
              </w:rPr>
              <w:t>kabe undersøgelsesbaserede og legende pædagogiske læringsmiljøer med fokus på det inkluderende fællesskab og deltagelsesmuligheder for alle børn i børnehaveklassen ud fra grundlæggende viden om børns alsidige udvikling og forudsætninger for læring. </w:t>
            </w:r>
            <w:r w:rsidRPr="00553348">
              <w:rPr>
                <w:rStyle w:val="eop"/>
                <w:rFonts w:ascii="Garamond" w:hAnsi="Garamond"/>
                <w:lang w:val="da-DK"/>
              </w:rPr>
              <w:t> </w:t>
            </w:r>
          </w:p>
          <w:p w14:paraId="5AC3EB9F" w14:textId="5BCFAF69" w:rsidR="00553348" w:rsidRPr="00553348" w:rsidRDefault="00553348" w:rsidP="00D52A6D">
            <w:pPr>
              <w:pStyle w:val="paragraph"/>
              <w:numPr>
                <w:ilvl w:val="0"/>
                <w:numId w:val="37"/>
              </w:numPr>
              <w:spacing w:before="0" w:beforeAutospacing="0" w:after="0" w:afterAutospacing="0"/>
              <w:textAlignment w:val="baseline"/>
              <w:rPr>
                <w:rFonts w:ascii="Garamond" w:hAnsi="Garamond"/>
                <w:lang w:val="da-DK"/>
              </w:rPr>
            </w:pPr>
            <w:r>
              <w:rPr>
                <w:rStyle w:val="normaltextrun"/>
                <w:rFonts w:ascii="Garamond" w:hAnsi="Garamond"/>
                <w:lang w:val="da-DK"/>
              </w:rPr>
              <w:t>i</w:t>
            </w:r>
            <w:r w:rsidRPr="00553348">
              <w:rPr>
                <w:rStyle w:val="normaltextrun"/>
                <w:rFonts w:ascii="Garamond" w:hAnsi="Garamond"/>
                <w:lang w:val="da-DK"/>
              </w:rPr>
              <w:t>ndgå i samarbejde med forældre, kollegaer og ressourcepersoner om børns trivsel, læring, udvikling og dannelse i deres første skoleår.</w:t>
            </w:r>
            <w:r w:rsidRPr="00553348">
              <w:rPr>
                <w:rStyle w:val="eop"/>
                <w:rFonts w:ascii="Garamond" w:hAnsi="Garamond"/>
                <w:lang w:val="da-DK"/>
              </w:rPr>
              <w:t> </w:t>
            </w:r>
          </w:p>
          <w:p w14:paraId="450AB586" w14:textId="77777777" w:rsidR="005932F6" w:rsidRPr="00960F35" w:rsidRDefault="005932F6" w:rsidP="00553348">
            <w:pPr>
              <w:spacing w:line="232" w:lineRule="atLeast"/>
              <w:ind w:left="284"/>
            </w:pPr>
          </w:p>
        </w:tc>
      </w:tr>
      <w:tr w:rsidR="005932F6" w:rsidRPr="00960F35" w14:paraId="1DB433B2" w14:textId="77777777">
        <w:tc>
          <w:tcPr>
            <w:tcW w:w="9351" w:type="dxa"/>
            <w:gridSpan w:val="2"/>
          </w:tcPr>
          <w:p w14:paraId="01D32EBA" w14:textId="77777777" w:rsidR="005932F6" w:rsidRPr="00960F35" w:rsidRDefault="005932F6">
            <w:r w:rsidRPr="00960F35">
              <w:t xml:space="preserve">For at opnå disse kompetencer skal den studerende </w:t>
            </w:r>
          </w:p>
        </w:tc>
      </w:tr>
      <w:tr w:rsidR="005932F6" w:rsidRPr="00960F35" w14:paraId="0FD5F5BA" w14:textId="77777777">
        <w:trPr>
          <w:trHeight w:val="1364"/>
        </w:trPr>
        <w:tc>
          <w:tcPr>
            <w:tcW w:w="4390" w:type="dxa"/>
          </w:tcPr>
          <w:p w14:paraId="252FE7E5" w14:textId="77777777" w:rsidR="005932F6" w:rsidRPr="00960F35" w:rsidRDefault="005932F6">
            <w:pPr>
              <w:rPr>
                <w:b/>
              </w:rPr>
            </w:pPr>
            <w:r w:rsidRPr="00960F35">
              <w:rPr>
                <w:b/>
              </w:rPr>
              <w:t xml:space="preserve">Viden </w:t>
            </w:r>
          </w:p>
          <w:p w14:paraId="0B31AF85" w14:textId="77777777" w:rsidR="00F2717E" w:rsidRPr="00F2717E" w:rsidRDefault="00F2717E" w:rsidP="00D52A6D">
            <w:pPr>
              <w:numPr>
                <w:ilvl w:val="0"/>
                <w:numId w:val="38"/>
              </w:numPr>
              <w:spacing w:line="232" w:lineRule="atLeast"/>
              <w:rPr>
                <w:bCs/>
              </w:rPr>
            </w:pPr>
            <w:r w:rsidRPr="00F2717E">
              <w:rPr>
                <w:bCs/>
              </w:rPr>
              <w:t xml:space="preserve">have grundlæggende viden om børns alsidige udvikling og forudsætninger for læring.   </w:t>
            </w:r>
          </w:p>
          <w:p w14:paraId="0C273BEA" w14:textId="77777777" w:rsidR="00F2717E" w:rsidRPr="00F2717E" w:rsidRDefault="00F2717E" w:rsidP="00D52A6D">
            <w:pPr>
              <w:numPr>
                <w:ilvl w:val="0"/>
                <w:numId w:val="38"/>
              </w:numPr>
              <w:spacing w:line="232" w:lineRule="atLeast"/>
              <w:rPr>
                <w:bCs/>
              </w:rPr>
            </w:pPr>
            <w:r w:rsidRPr="00F2717E">
              <w:rPr>
                <w:bCs/>
              </w:rPr>
              <w:t xml:space="preserve">have viden om samarbejde, didaktik, klasseledelse, relationskompetence samt læringsmiljøer i børnehaveklassen.  </w:t>
            </w:r>
          </w:p>
          <w:p w14:paraId="58323521" w14:textId="77777777" w:rsidR="00F2717E" w:rsidRPr="00F2717E" w:rsidRDefault="00F2717E" w:rsidP="00D52A6D">
            <w:pPr>
              <w:numPr>
                <w:ilvl w:val="0"/>
                <w:numId w:val="38"/>
              </w:numPr>
              <w:spacing w:line="232" w:lineRule="atLeast"/>
              <w:rPr>
                <w:bCs/>
              </w:rPr>
            </w:pPr>
            <w:r w:rsidRPr="00F2717E">
              <w:rPr>
                <w:bCs/>
              </w:rPr>
              <w:t xml:space="preserve">have viden om en sciencedidaktisk tilgang til undervisning i naturfaglige fænomener og matematisk opmærksomhed samt viden om undervisning, der fremmer sproglig udvikling hos børn.  </w:t>
            </w:r>
          </w:p>
          <w:p w14:paraId="192D2AE0" w14:textId="77777777" w:rsidR="00F2717E" w:rsidRPr="00F2717E" w:rsidRDefault="00F2717E" w:rsidP="00D52A6D">
            <w:pPr>
              <w:numPr>
                <w:ilvl w:val="0"/>
                <w:numId w:val="38"/>
              </w:numPr>
              <w:spacing w:line="232" w:lineRule="atLeast"/>
              <w:rPr>
                <w:bCs/>
              </w:rPr>
            </w:pPr>
            <w:r w:rsidRPr="00F2717E">
              <w:rPr>
                <w:bCs/>
              </w:rPr>
              <w:t xml:space="preserve">have viden om kreativitet, bevægelse, børns leg og legens betydning i et dannelses- og læringsperspektiv. </w:t>
            </w:r>
          </w:p>
          <w:p w14:paraId="0EC8FDC5" w14:textId="2900415B" w:rsidR="005932F6" w:rsidRPr="00960F35" w:rsidRDefault="005932F6" w:rsidP="00F2717E">
            <w:pPr>
              <w:spacing w:line="232" w:lineRule="atLeast"/>
              <w:ind w:left="284"/>
              <w:rPr>
                <w:b/>
              </w:rPr>
            </w:pPr>
          </w:p>
        </w:tc>
        <w:tc>
          <w:tcPr>
            <w:tcW w:w="4961" w:type="dxa"/>
          </w:tcPr>
          <w:p w14:paraId="7F00FB3F" w14:textId="77777777" w:rsidR="005932F6" w:rsidRDefault="005932F6" w:rsidP="007908D5">
            <w:pPr>
              <w:rPr>
                <w:b/>
              </w:rPr>
            </w:pPr>
            <w:r w:rsidRPr="00960F35">
              <w:rPr>
                <w:b/>
              </w:rPr>
              <w:t xml:space="preserve">Færdigheder </w:t>
            </w:r>
          </w:p>
          <w:p w14:paraId="1647EFFC" w14:textId="77777777" w:rsidR="007908D5" w:rsidRPr="007908D5" w:rsidRDefault="007908D5" w:rsidP="00D52A6D">
            <w:pPr>
              <w:pStyle w:val="Listeafsnit"/>
              <w:numPr>
                <w:ilvl w:val="0"/>
                <w:numId w:val="176"/>
              </w:numPr>
              <w:ind w:left="360"/>
              <w:rPr>
                <w:rFonts w:ascii="Garamond" w:hAnsi="Garamond"/>
                <w:bCs/>
              </w:rPr>
            </w:pPr>
            <w:r w:rsidRPr="007908D5">
              <w:rPr>
                <w:rFonts w:ascii="Garamond" w:hAnsi="Garamond"/>
                <w:bCs/>
              </w:rPr>
              <w:t xml:space="preserve">kunne tilrettelægge pædagogiske forløb, der fremmer kreativitet, bevægelse, sproglig udvikling, matematisk opmærksomhed og grundlæggende naturvidenskabelig dannelse.  </w:t>
            </w:r>
          </w:p>
          <w:p w14:paraId="63F225BF" w14:textId="77777777" w:rsidR="007908D5" w:rsidRPr="007908D5" w:rsidRDefault="007908D5" w:rsidP="00D52A6D">
            <w:pPr>
              <w:pStyle w:val="Listeafsnit"/>
              <w:numPr>
                <w:ilvl w:val="0"/>
                <w:numId w:val="176"/>
              </w:numPr>
              <w:ind w:left="360"/>
              <w:rPr>
                <w:rFonts w:ascii="Garamond" w:hAnsi="Garamond"/>
                <w:bCs/>
              </w:rPr>
            </w:pPr>
            <w:r w:rsidRPr="007908D5">
              <w:rPr>
                <w:rFonts w:ascii="Garamond" w:hAnsi="Garamond"/>
                <w:bCs/>
              </w:rPr>
              <w:t xml:space="preserve">kunne rammesætte skoledage med fokus på børns alsidige udvikling i børnehaveklassen.  </w:t>
            </w:r>
          </w:p>
          <w:p w14:paraId="157435DD" w14:textId="77777777" w:rsidR="007908D5" w:rsidRPr="007908D5" w:rsidRDefault="007908D5" w:rsidP="00D52A6D">
            <w:pPr>
              <w:pStyle w:val="Listeafsnit"/>
              <w:numPr>
                <w:ilvl w:val="0"/>
                <w:numId w:val="176"/>
              </w:numPr>
              <w:ind w:left="360"/>
              <w:rPr>
                <w:rFonts w:ascii="Garamond" w:hAnsi="Garamond"/>
                <w:bCs/>
              </w:rPr>
            </w:pPr>
            <w:r w:rsidRPr="007908D5">
              <w:rPr>
                <w:rFonts w:ascii="Garamond" w:hAnsi="Garamond"/>
                <w:bCs/>
              </w:rPr>
              <w:t xml:space="preserve">kunne udvikle undersøgelsesbaserede, sprogudviklende og legende læringsmiljøer, der understøtter inkluderende fællesskaber og deltagelsesmuligheder for alle børn.  </w:t>
            </w:r>
          </w:p>
          <w:p w14:paraId="6B289B2D" w14:textId="601B6164" w:rsidR="007908D5" w:rsidRPr="007908D5" w:rsidRDefault="007908D5" w:rsidP="00D52A6D">
            <w:pPr>
              <w:pStyle w:val="Listeafsnit"/>
              <w:numPr>
                <w:ilvl w:val="0"/>
                <w:numId w:val="176"/>
              </w:numPr>
              <w:ind w:left="360"/>
              <w:rPr>
                <w:bCs/>
              </w:rPr>
            </w:pPr>
            <w:r w:rsidRPr="007908D5">
              <w:rPr>
                <w:rFonts w:ascii="Garamond" w:hAnsi="Garamond"/>
                <w:bCs/>
              </w:rPr>
              <w:t>kunne indgå i samarbejde med forældre, kollegaer og ressourcepersoner om børns trivsel, læring, udvikling og dannelse i deres første skoleår.</w:t>
            </w:r>
          </w:p>
        </w:tc>
      </w:tr>
    </w:tbl>
    <w:p w14:paraId="1E409519" w14:textId="53037C61" w:rsidR="005932F6" w:rsidRPr="00960F35" w:rsidRDefault="005932F6" w:rsidP="005932F6"/>
    <w:p w14:paraId="2EA4A039" w14:textId="4772D220" w:rsidR="005932F6" w:rsidRPr="00960F35" w:rsidRDefault="005932F6" w:rsidP="005932F6">
      <w:pPr>
        <w:spacing w:line="232" w:lineRule="atLeast"/>
        <w:jc w:val="both"/>
        <w:rPr>
          <w:rFonts w:cs="Arial"/>
        </w:rPr>
      </w:pPr>
      <w:r w:rsidRPr="00960F35">
        <w:rPr>
          <w:rFonts w:cs="Arial"/>
        </w:rPr>
        <w:t xml:space="preserve">Modul 1: </w:t>
      </w:r>
      <w:r w:rsidR="007908D5">
        <w:rPr>
          <w:rFonts w:cs="Arial"/>
        </w:rPr>
        <w:t>Sprogpædagogik og sprogindsatser</w:t>
      </w:r>
    </w:p>
    <w:p w14:paraId="5F318FA2" w14:textId="6E02C6F1" w:rsidR="005932F6" w:rsidRDefault="005932F6" w:rsidP="005932F6">
      <w:pPr>
        <w:rPr>
          <w:rFonts w:cs="Arial"/>
        </w:rPr>
      </w:pPr>
      <w:r w:rsidRPr="00960F35">
        <w:rPr>
          <w:rFonts w:cs="Arial"/>
        </w:rPr>
        <w:t xml:space="preserve">Modul 2: </w:t>
      </w:r>
      <w:r w:rsidR="007908D5">
        <w:rPr>
          <w:rFonts w:cs="Arial"/>
        </w:rPr>
        <w:t xml:space="preserve">Leg, kreativitet og </w:t>
      </w:r>
      <w:r w:rsidR="00DF2BDC">
        <w:rPr>
          <w:rFonts w:cs="Arial"/>
        </w:rPr>
        <w:t>æstetiske processer.</w:t>
      </w:r>
    </w:p>
    <w:p w14:paraId="06BE86D7" w14:textId="2D23CF58" w:rsidR="007908D5" w:rsidRDefault="007908D5" w:rsidP="005932F6">
      <w:pPr>
        <w:rPr>
          <w:rFonts w:cs="Arial"/>
        </w:rPr>
      </w:pPr>
      <w:r>
        <w:rPr>
          <w:rFonts w:cs="Arial"/>
        </w:rPr>
        <w:t>Modul 3: Matematisk opmærksomhed og naturfaglige fænomener</w:t>
      </w:r>
    </w:p>
    <w:p w14:paraId="6E2DC10B" w14:textId="4901B7B6" w:rsidR="007908D5" w:rsidRPr="00992D1F" w:rsidRDefault="007908D5" w:rsidP="007908D5">
      <w:pPr>
        <w:pStyle w:val="Overskrift3"/>
        <w:numPr>
          <w:ilvl w:val="0"/>
          <w:numId w:val="0"/>
        </w:numPr>
        <w:ind w:left="720"/>
      </w:pPr>
      <w:bookmarkStart w:id="240" w:name="_Toc174541752"/>
      <w:r w:rsidRPr="00992D1F">
        <w:lastRenderedPageBreak/>
        <w:t xml:space="preserve">Modul </w:t>
      </w:r>
      <w:r>
        <w:t>Rs 19.</w:t>
      </w:r>
      <w:r w:rsidR="00715FC1">
        <w:t>26</w:t>
      </w:r>
      <w:r>
        <w:t>.1: Sprogpædagogik og sprogindsatser</w:t>
      </w:r>
      <w:bookmarkEnd w:id="240"/>
    </w:p>
    <w:p w14:paraId="6C53BC4D" w14:textId="77777777" w:rsidR="007908D5" w:rsidRDefault="007908D5" w:rsidP="007908D5">
      <w:pPr>
        <w:ind w:firstLine="720"/>
        <w:rPr>
          <w:rFonts w:cs="Arial"/>
        </w:rPr>
      </w:pPr>
      <w:r w:rsidRPr="002216E2">
        <w:rPr>
          <w:rFonts w:cs="Arial"/>
        </w:rPr>
        <w:t>10 ECTS-point, ekstern prøve</w:t>
      </w:r>
    </w:p>
    <w:p w14:paraId="636BD92C" w14:textId="77777777" w:rsidR="007908D5" w:rsidRPr="00960F35" w:rsidRDefault="007908D5" w:rsidP="007908D5">
      <w:pPr>
        <w:rPr>
          <w:rFonts w:cs="Arial"/>
        </w:rPr>
      </w:pPr>
    </w:p>
    <w:p w14:paraId="3B7748EC" w14:textId="77777777" w:rsidR="007908D5" w:rsidRPr="00960F35" w:rsidRDefault="007908D5" w:rsidP="007908D5">
      <w:pPr>
        <w:rPr>
          <w:rFonts w:cs="Arial"/>
          <w:b/>
        </w:rPr>
      </w:pPr>
      <w:r w:rsidRPr="00960F35">
        <w:rPr>
          <w:rFonts w:cs="Arial"/>
          <w:b/>
        </w:rPr>
        <w:t>Læringsmål</w:t>
      </w:r>
    </w:p>
    <w:p w14:paraId="6A355AB3" w14:textId="77777777" w:rsidR="007908D5" w:rsidRDefault="007908D5" w:rsidP="007908D5">
      <w:r>
        <w:t>Den studerende</w:t>
      </w:r>
    </w:p>
    <w:p w14:paraId="6A8B887F" w14:textId="7F6AF8C8" w:rsidR="00235A27" w:rsidRPr="00960F35" w:rsidRDefault="00235A27" w:rsidP="007908D5">
      <w:r>
        <w:t>Viden</w:t>
      </w:r>
    </w:p>
    <w:p w14:paraId="451BC3CA" w14:textId="0F7B4298" w:rsidR="00AE52F9" w:rsidRPr="00AE52F9" w:rsidRDefault="00AE52F9" w:rsidP="00D52A6D">
      <w:pPr>
        <w:numPr>
          <w:ilvl w:val="0"/>
          <w:numId w:val="17"/>
        </w:numPr>
        <w:spacing w:line="232" w:lineRule="atLeast"/>
        <w:rPr>
          <w:rFonts w:cs="Arial"/>
        </w:rPr>
      </w:pPr>
      <w:r w:rsidRPr="00AE52F9">
        <w:rPr>
          <w:rFonts w:cs="Arial"/>
        </w:rPr>
        <w:t>har indsigt i og kan reflektere over børns sproglige læreprocesser på individ</w:t>
      </w:r>
      <w:r w:rsidR="004D1FEF">
        <w:rPr>
          <w:rFonts w:cs="Arial"/>
        </w:rPr>
        <w:t>-</w:t>
      </w:r>
      <w:r w:rsidRPr="00AE52F9">
        <w:rPr>
          <w:rFonts w:cs="Arial"/>
        </w:rPr>
        <w:t xml:space="preserve"> og gruppeniveau  </w:t>
      </w:r>
    </w:p>
    <w:p w14:paraId="1D7AB054" w14:textId="48E91EC2" w:rsidR="007908D5" w:rsidRDefault="00AE52F9" w:rsidP="00D52A6D">
      <w:pPr>
        <w:numPr>
          <w:ilvl w:val="0"/>
          <w:numId w:val="17"/>
        </w:numPr>
        <w:spacing w:line="232" w:lineRule="atLeast"/>
        <w:rPr>
          <w:rFonts w:cs="Arial"/>
        </w:rPr>
      </w:pPr>
      <w:r w:rsidRPr="00AE52F9">
        <w:rPr>
          <w:rFonts w:cs="Arial"/>
        </w:rPr>
        <w:t>har viden om og kan indgå i samarbejde med forældre og øvrige relevante samarbejdspartnere om børns sprog</w:t>
      </w:r>
    </w:p>
    <w:p w14:paraId="0E6AFD67" w14:textId="19718152" w:rsidR="00235A27" w:rsidRDefault="00235A27" w:rsidP="00235A27">
      <w:pPr>
        <w:spacing w:line="232" w:lineRule="atLeast"/>
        <w:rPr>
          <w:rFonts w:cs="Arial"/>
        </w:rPr>
      </w:pPr>
      <w:r>
        <w:rPr>
          <w:rFonts w:cs="Arial"/>
        </w:rPr>
        <w:t>Færdigheder</w:t>
      </w:r>
    </w:p>
    <w:p w14:paraId="7301F808" w14:textId="77777777" w:rsidR="00235A27" w:rsidRPr="00AE52F9" w:rsidRDefault="00235A27" w:rsidP="00235A27">
      <w:pPr>
        <w:numPr>
          <w:ilvl w:val="0"/>
          <w:numId w:val="17"/>
        </w:numPr>
        <w:spacing w:line="232" w:lineRule="atLeast"/>
        <w:rPr>
          <w:rFonts w:cs="Arial"/>
        </w:rPr>
      </w:pPr>
      <w:r w:rsidRPr="00AE52F9">
        <w:rPr>
          <w:rFonts w:cs="Arial"/>
        </w:rPr>
        <w:t xml:space="preserve">kan vurdere og reflektere over didaktiske modeller til udvikling af sproglige læringsmiljøer  </w:t>
      </w:r>
    </w:p>
    <w:p w14:paraId="3BD8A4EA" w14:textId="2A19AE85" w:rsidR="00235A27" w:rsidRDefault="00235A27" w:rsidP="00235A27">
      <w:pPr>
        <w:spacing w:line="232" w:lineRule="atLeast"/>
        <w:rPr>
          <w:rFonts w:cs="Arial"/>
        </w:rPr>
      </w:pPr>
      <w:r>
        <w:rPr>
          <w:rFonts w:cs="Arial"/>
        </w:rPr>
        <w:t>Kompetencer</w:t>
      </w:r>
    </w:p>
    <w:p w14:paraId="3F739AD3" w14:textId="77777777" w:rsidR="00235A27" w:rsidRPr="00AE52F9" w:rsidRDefault="00235A27" w:rsidP="00235A27">
      <w:pPr>
        <w:numPr>
          <w:ilvl w:val="0"/>
          <w:numId w:val="17"/>
        </w:numPr>
        <w:spacing w:line="232" w:lineRule="atLeast"/>
        <w:rPr>
          <w:rFonts w:cs="Arial"/>
        </w:rPr>
      </w:pPr>
      <w:r w:rsidRPr="004C35AE">
        <w:rPr>
          <w:rFonts w:cs="Arial"/>
        </w:rPr>
        <w:t xml:space="preserve">kan </w:t>
      </w:r>
      <w:r w:rsidRPr="00AE52F9">
        <w:rPr>
          <w:rFonts w:cs="Arial"/>
        </w:rPr>
        <w:t>anvende viden om børns sproglige og skriftsproglige tilegnelse og udvikling til planlægning og kvalificering af sproglige læringsmiljøer og sprogindsatser på individ</w:t>
      </w:r>
      <w:r>
        <w:rPr>
          <w:rFonts w:cs="Arial"/>
        </w:rPr>
        <w:t>-</w:t>
      </w:r>
      <w:r w:rsidRPr="00AE52F9">
        <w:rPr>
          <w:rFonts w:cs="Arial"/>
        </w:rPr>
        <w:t xml:space="preserve"> og gruppeniveau </w:t>
      </w:r>
    </w:p>
    <w:p w14:paraId="48DE6720" w14:textId="77777777" w:rsidR="00235A27" w:rsidRPr="00AE52F9" w:rsidRDefault="00235A27" w:rsidP="00235A27">
      <w:pPr>
        <w:numPr>
          <w:ilvl w:val="0"/>
          <w:numId w:val="17"/>
        </w:numPr>
        <w:spacing w:line="232" w:lineRule="atLeast"/>
        <w:rPr>
          <w:rFonts w:cs="Arial"/>
        </w:rPr>
      </w:pPr>
      <w:r w:rsidRPr="00AE52F9">
        <w:rPr>
          <w:rFonts w:cs="Arial"/>
        </w:rPr>
        <w:t>kan reflektere over og anvende evaluering af sprogindsatser på individ</w:t>
      </w:r>
      <w:r>
        <w:rPr>
          <w:rFonts w:cs="Arial"/>
        </w:rPr>
        <w:t>-</w:t>
      </w:r>
      <w:r w:rsidRPr="00AE52F9">
        <w:rPr>
          <w:rFonts w:cs="Arial"/>
        </w:rPr>
        <w:t xml:space="preserve"> og gruppeniveau  </w:t>
      </w:r>
    </w:p>
    <w:p w14:paraId="400079FA" w14:textId="77777777" w:rsidR="007908D5" w:rsidRDefault="007908D5" w:rsidP="007908D5">
      <w:pPr>
        <w:spacing w:line="232" w:lineRule="atLeast"/>
        <w:rPr>
          <w:b/>
          <w:bCs/>
        </w:rPr>
      </w:pPr>
    </w:p>
    <w:p w14:paraId="6CF9BBEB" w14:textId="77777777" w:rsidR="00AE52F9" w:rsidRDefault="00AE52F9" w:rsidP="007908D5">
      <w:pPr>
        <w:spacing w:line="232" w:lineRule="atLeast"/>
        <w:rPr>
          <w:b/>
          <w:bCs/>
        </w:rPr>
      </w:pPr>
    </w:p>
    <w:p w14:paraId="205D2F7F" w14:textId="5FD46794" w:rsidR="007908D5" w:rsidRPr="000634B4" w:rsidRDefault="007908D5" w:rsidP="007908D5">
      <w:pPr>
        <w:pStyle w:val="Overskrift3"/>
        <w:numPr>
          <w:ilvl w:val="0"/>
          <w:numId w:val="0"/>
        </w:numPr>
        <w:ind w:left="720"/>
      </w:pPr>
      <w:bookmarkStart w:id="241" w:name="_Toc174541753"/>
      <w:r w:rsidRPr="000634B4">
        <w:t>Modul Rs 19.</w:t>
      </w:r>
      <w:r w:rsidR="00715FC1" w:rsidRPr="000634B4">
        <w:t>26</w:t>
      </w:r>
      <w:r w:rsidRPr="000634B4">
        <w:t xml:space="preserve">.2: Leg, </w:t>
      </w:r>
      <w:r w:rsidRPr="000F2046">
        <w:t>kreativitet</w:t>
      </w:r>
      <w:r w:rsidRPr="000634B4">
        <w:t xml:space="preserve"> og </w:t>
      </w:r>
      <w:r w:rsidR="000634B4">
        <w:t>æstetiske processer</w:t>
      </w:r>
      <w:bookmarkEnd w:id="241"/>
    </w:p>
    <w:p w14:paraId="31F3EB29" w14:textId="27B77EC2" w:rsidR="007908D5" w:rsidRPr="00992D1F" w:rsidRDefault="007908D5" w:rsidP="007908D5">
      <w:pPr>
        <w:ind w:firstLine="720"/>
        <w:rPr>
          <w:rFonts w:cs="Arial"/>
        </w:rPr>
      </w:pPr>
      <w:r w:rsidRPr="00992D1F">
        <w:rPr>
          <w:rFonts w:cs="Arial"/>
        </w:rPr>
        <w:t>10 ECTS-point</w:t>
      </w:r>
      <w:r>
        <w:rPr>
          <w:rFonts w:cs="Arial"/>
        </w:rPr>
        <w:t>, in</w:t>
      </w:r>
      <w:r w:rsidRPr="00C905AD">
        <w:rPr>
          <w:rFonts w:cs="Arial"/>
        </w:rPr>
        <w:t>tern prøve</w:t>
      </w:r>
    </w:p>
    <w:p w14:paraId="75915D6E" w14:textId="77777777" w:rsidR="007908D5" w:rsidRPr="00960F35" w:rsidRDefault="007908D5" w:rsidP="007908D5">
      <w:pPr>
        <w:spacing w:line="232" w:lineRule="atLeast"/>
      </w:pPr>
    </w:p>
    <w:p w14:paraId="64BA477C" w14:textId="77777777" w:rsidR="007908D5" w:rsidRPr="00960F35" w:rsidRDefault="007908D5" w:rsidP="007908D5">
      <w:r w:rsidRPr="00960F35">
        <w:rPr>
          <w:rFonts w:cs="Arial"/>
          <w:b/>
        </w:rPr>
        <w:t>Læringsmål</w:t>
      </w:r>
    </w:p>
    <w:p w14:paraId="6D8F369F" w14:textId="77777777" w:rsidR="000634B4" w:rsidRPr="006F2217" w:rsidRDefault="000634B4" w:rsidP="000634B4">
      <w:pPr>
        <w:pStyle w:val="Opstilling-punkttegn"/>
        <w:rPr>
          <w:rFonts w:ascii="Garamond" w:hAnsi="Garamond"/>
          <w:sz w:val="24"/>
          <w:szCs w:val="24"/>
        </w:rPr>
      </w:pPr>
      <w:r w:rsidRPr="006F2217">
        <w:rPr>
          <w:rFonts w:ascii="Garamond" w:hAnsi="Garamond"/>
          <w:sz w:val="24"/>
          <w:szCs w:val="24"/>
        </w:rPr>
        <w:t xml:space="preserve">Den studerende </w:t>
      </w:r>
    </w:p>
    <w:p w14:paraId="2A2F636E" w14:textId="77777777" w:rsidR="000634B4" w:rsidRPr="00A74144" w:rsidRDefault="000634B4" w:rsidP="000634B4">
      <w:pPr>
        <w:rPr>
          <w:rFonts w:ascii="Times New Roman" w:eastAsia="Garamond" w:hAnsi="Times New Roman"/>
          <w:b/>
          <w:sz w:val="22"/>
          <w:szCs w:val="22"/>
        </w:rPr>
      </w:pPr>
      <w:r w:rsidRPr="00A74144">
        <w:rPr>
          <w:rFonts w:ascii="Times New Roman" w:eastAsia="Garamond" w:hAnsi="Times New Roman"/>
          <w:b/>
          <w:sz w:val="22"/>
          <w:szCs w:val="22"/>
        </w:rPr>
        <w:t>Viden</w:t>
      </w:r>
    </w:p>
    <w:p w14:paraId="77063B90"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grundlæggende viden om centrale pædagogiske teorier om leg, kreativitet, samt eksperimenterende og æstetiske processer, der fremmer menneskers deltagelsesmuligheder</w:t>
      </w:r>
    </w:p>
    <w:p w14:paraId="452803E4"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indsigt i teorier om institutionelle rum, rammer og materialiteters betydning for udvikling af legende, kreative og æstetiske processer, samt den voksnes rolle heri</w:t>
      </w:r>
    </w:p>
    <w:p w14:paraId="2B2A0FFB" w14:textId="77777777" w:rsidR="000634B4"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reflektere over vidensformer som for eksempel forskningsviden og tavs viden om legende, kreative og æstetiske tilgange i pædagogisk arbejde</w:t>
      </w:r>
    </w:p>
    <w:p w14:paraId="07B3D4F9" w14:textId="77777777" w:rsidR="000634B4" w:rsidRPr="00A74144" w:rsidRDefault="000634B4" w:rsidP="000634B4">
      <w:pPr>
        <w:rPr>
          <w:rFonts w:ascii="Times New Roman" w:eastAsia="Garamond" w:hAnsi="Times New Roman"/>
          <w:b/>
          <w:sz w:val="22"/>
          <w:szCs w:val="22"/>
        </w:rPr>
      </w:pPr>
      <w:r w:rsidRPr="00A74144">
        <w:rPr>
          <w:rFonts w:ascii="Times New Roman" w:eastAsia="Garamond" w:hAnsi="Times New Roman"/>
          <w:b/>
          <w:sz w:val="22"/>
          <w:szCs w:val="22"/>
        </w:rPr>
        <w:t>Færdigheder</w:t>
      </w:r>
    </w:p>
    <w:p w14:paraId="18FDFE32"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tilrettelægge det pædagogiske arbejde med fokus på legende, kreative, eksperimenterende og æstetiske processer, der fremmer menneskers deltagelsesmuligheder</w:t>
      </w:r>
    </w:p>
    <w:p w14:paraId="630D7E4E"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anvende viden om institutionelle rum, rammer og materialiteters betydning i tilrettelæggelsen og gennemførelsen af det pædagogiske arbejde med leg, kreativitet og æstetiske processer</w:t>
      </w:r>
    </w:p>
    <w:p w14:paraId="17B374BE" w14:textId="77777777" w:rsidR="000634B4"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iværksætte og håndtere legende, eksperimenterende og æstetiske processer, der fremmer menneskers nysgerrighed og fantasi</w:t>
      </w:r>
    </w:p>
    <w:p w14:paraId="5A9260E8" w14:textId="77777777" w:rsidR="000634B4" w:rsidRPr="00A74144" w:rsidRDefault="000634B4" w:rsidP="000634B4">
      <w:pPr>
        <w:jc w:val="both"/>
        <w:rPr>
          <w:rFonts w:ascii="Times New Roman" w:eastAsia="Garamond" w:hAnsi="Times New Roman"/>
          <w:b/>
          <w:bCs/>
          <w:sz w:val="22"/>
          <w:szCs w:val="22"/>
        </w:rPr>
      </w:pPr>
      <w:r w:rsidRPr="00A74144">
        <w:rPr>
          <w:rFonts w:ascii="Times New Roman" w:eastAsia="Garamond" w:hAnsi="Times New Roman"/>
          <w:b/>
          <w:bCs/>
          <w:sz w:val="22"/>
          <w:szCs w:val="22"/>
        </w:rPr>
        <w:t>Kompetence</w:t>
      </w:r>
    </w:p>
    <w:p w14:paraId="3C9C93DA"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påtage sig ansvar for at udvikle en pædagogisk praksis, der understøtter legende, eksperimenterende, kreative og æstetiske processer</w:t>
      </w:r>
    </w:p>
    <w:p w14:paraId="5DE0D76D"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samarbejde med kolleger om at udvikle en pædagogik, der understøtter menneskers deltagelsesmuligheder og styrker deres nysgerrighed og fantasi</w:t>
      </w:r>
    </w:p>
    <w:p w14:paraId="15B56A82" w14:textId="77777777" w:rsidR="000634B4" w:rsidRPr="00A74144" w:rsidRDefault="000634B4" w:rsidP="000634B4">
      <w:pPr>
        <w:pStyle w:val="Listeafsnit"/>
        <w:numPr>
          <w:ilvl w:val="0"/>
          <w:numId w:val="197"/>
        </w:numPr>
        <w:rPr>
          <w:rFonts w:cs="Arial"/>
          <w:b/>
        </w:rPr>
      </w:pPr>
      <w:r w:rsidRPr="00A74144">
        <w:rPr>
          <w:rFonts w:eastAsia="Garamond"/>
          <w:bCs/>
          <w:sz w:val="22"/>
          <w:szCs w:val="22"/>
        </w:rPr>
        <w:t>kan udvikle en pædagogisk praksis med afsæt i viden om rammer og materialiteters betydning for børn, unge og voksnes legende, kreative og æstetiske processer</w:t>
      </w:r>
    </w:p>
    <w:p w14:paraId="6BC3C501" w14:textId="77777777" w:rsidR="000634B4" w:rsidRDefault="000634B4" w:rsidP="000634B4">
      <w:pPr>
        <w:rPr>
          <w:rFonts w:cs="Arial"/>
          <w:b/>
        </w:rPr>
      </w:pPr>
    </w:p>
    <w:p w14:paraId="5FC69626" w14:textId="77777777" w:rsidR="00AE52F9" w:rsidRPr="00960F35" w:rsidRDefault="00AE52F9" w:rsidP="007908D5">
      <w:pPr>
        <w:spacing w:line="232" w:lineRule="atLeast"/>
      </w:pPr>
    </w:p>
    <w:p w14:paraId="1DA59B45" w14:textId="0A2ED06B" w:rsidR="007908D5" w:rsidRPr="007908D5" w:rsidRDefault="007908D5" w:rsidP="007908D5">
      <w:pPr>
        <w:pStyle w:val="Overskrift3"/>
        <w:numPr>
          <w:ilvl w:val="0"/>
          <w:numId w:val="0"/>
        </w:numPr>
        <w:ind w:left="720"/>
      </w:pPr>
      <w:bookmarkStart w:id="242" w:name="_Toc174541754"/>
      <w:r w:rsidRPr="007908D5">
        <w:t>Modul Rs 19.</w:t>
      </w:r>
      <w:r w:rsidR="00715FC1">
        <w:t>26</w:t>
      </w:r>
      <w:r w:rsidRPr="007908D5">
        <w:t>.3: Matematisk opmærksomhed og naturfaglige fæn</w:t>
      </w:r>
      <w:r>
        <w:t>omener</w:t>
      </w:r>
      <w:bookmarkEnd w:id="242"/>
    </w:p>
    <w:p w14:paraId="754276B0" w14:textId="0FB608CB" w:rsidR="007908D5" w:rsidRPr="00992D1F" w:rsidRDefault="007908D5" w:rsidP="007908D5">
      <w:pPr>
        <w:ind w:firstLine="720"/>
        <w:rPr>
          <w:rFonts w:cs="Arial"/>
        </w:rPr>
      </w:pPr>
      <w:r w:rsidRPr="00992D1F">
        <w:rPr>
          <w:rFonts w:cs="Arial"/>
        </w:rPr>
        <w:t>10 ECTS-point</w:t>
      </w:r>
      <w:r w:rsidRPr="00C905AD">
        <w:rPr>
          <w:rFonts w:cs="Arial"/>
        </w:rPr>
        <w:t xml:space="preserve">, </w:t>
      </w:r>
      <w:r>
        <w:rPr>
          <w:rFonts w:cs="Arial"/>
        </w:rPr>
        <w:t>eks</w:t>
      </w:r>
      <w:r w:rsidRPr="00C905AD">
        <w:rPr>
          <w:rFonts w:cs="Arial"/>
        </w:rPr>
        <w:t>tern prøve</w:t>
      </w:r>
    </w:p>
    <w:p w14:paraId="11D028DD" w14:textId="77777777" w:rsidR="007908D5" w:rsidRPr="00960F35" w:rsidRDefault="007908D5" w:rsidP="007908D5">
      <w:pPr>
        <w:rPr>
          <w:rFonts w:cs="Arial"/>
          <w:b/>
        </w:rPr>
      </w:pPr>
    </w:p>
    <w:p w14:paraId="79BC618D" w14:textId="77777777" w:rsidR="007908D5" w:rsidRPr="00960F35" w:rsidRDefault="007908D5" w:rsidP="007908D5">
      <w:pPr>
        <w:rPr>
          <w:rFonts w:cs="Arial"/>
          <w:b/>
          <w:color w:val="000000"/>
        </w:rPr>
      </w:pPr>
      <w:r w:rsidRPr="00960F35">
        <w:rPr>
          <w:rFonts w:cs="Arial"/>
          <w:b/>
        </w:rPr>
        <w:t>Læringsmål</w:t>
      </w:r>
    </w:p>
    <w:p w14:paraId="4AF75210" w14:textId="77777777" w:rsidR="007908D5" w:rsidRDefault="007908D5" w:rsidP="007908D5">
      <w:pPr>
        <w:spacing w:line="232" w:lineRule="atLeast"/>
      </w:pPr>
      <w:r w:rsidRPr="00960F35">
        <w:t>Den studerende</w:t>
      </w:r>
    </w:p>
    <w:p w14:paraId="69B5CFF4" w14:textId="1784A357" w:rsidR="00235A27" w:rsidRPr="00960F35" w:rsidRDefault="00235A27" w:rsidP="007908D5">
      <w:pPr>
        <w:spacing w:line="232" w:lineRule="atLeast"/>
      </w:pPr>
      <w:r>
        <w:lastRenderedPageBreak/>
        <w:t>Viden</w:t>
      </w:r>
    </w:p>
    <w:p w14:paraId="003B72A7" w14:textId="5FF98476" w:rsidR="00AC69E3" w:rsidRDefault="00AC69E3" w:rsidP="00D52A6D">
      <w:pPr>
        <w:numPr>
          <w:ilvl w:val="0"/>
          <w:numId w:val="61"/>
        </w:numPr>
        <w:spacing w:line="232" w:lineRule="atLeast"/>
        <w:contextualSpacing/>
      </w:pPr>
      <w:r>
        <w:t xml:space="preserve">har viden om hvordan en sciencedidaktisk tilgang til undervisning kan understøtte børns matematiske og naturfaglige begrebsdannelse herunder viden om bæredygtighed. </w:t>
      </w:r>
    </w:p>
    <w:p w14:paraId="7E1ACFBF" w14:textId="0B9D944C" w:rsidR="00235A27" w:rsidRDefault="00235A27" w:rsidP="00235A27">
      <w:pPr>
        <w:spacing w:line="232" w:lineRule="atLeast"/>
        <w:contextualSpacing/>
      </w:pPr>
      <w:r>
        <w:t>Færdigheder</w:t>
      </w:r>
    </w:p>
    <w:p w14:paraId="32F9DCF1" w14:textId="4022A3AE" w:rsidR="00AC69E3" w:rsidRDefault="00AC69E3" w:rsidP="00D52A6D">
      <w:pPr>
        <w:numPr>
          <w:ilvl w:val="0"/>
          <w:numId w:val="61"/>
        </w:numPr>
        <w:spacing w:line="232" w:lineRule="atLeast"/>
        <w:contextualSpacing/>
      </w:pPr>
      <w:r>
        <w:t>kan underst</w:t>
      </w:r>
      <w:r>
        <w:rPr>
          <w:rFonts w:cs="Garamond"/>
        </w:rPr>
        <w:t>ø</w:t>
      </w:r>
      <w:r>
        <w:t>tte b</w:t>
      </w:r>
      <w:r>
        <w:rPr>
          <w:rFonts w:cs="Garamond"/>
        </w:rPr>
        <w:t>ø</w:t>
      </w:r>
      <w:r>
        <w:t>rns begyndende fagsprog om matematik og naturfaglige f</w:t>
      </w:r>
      <w:r>
        <w:rPr>
          <w:rFonts w:cs="Garamond"/>
        </w:rPr>
        <w:t>æ</w:t>
      </w:r>
      <w:r>
        <w:t xml:space="preserve">nomener ud fra hverdagssamtaler, der tager afsæt i børns perspektiv, børns spørgsmål og aktive deltagelse. </w:t>
      </w:r>
    </w:p>
    <w:p w14:paraId="21C17D38" w14:textId="29BF49E6" w:rsidR="007908D5" w:rsidRDefault="00AC69E3" w:rsidP="00D52A6D">
      <w:pPr>
        <w:numPr>
          <w:ilvl w:val="0"/>
          <w:numId w:val="61"/>
        </w:numPr>
        <w:spacing w:line="232" w:lineRule="atLeast"/>
        <w:contextualSpacing/>
      </w:pPr>
      <w:r>
        <w:t>kan indg</w:t>
      </w:r>
      <w:r>
        <w:rPr>
          <w:rFonts w:cs="Garamond"/>
        </w:rPr>
        <w:t>å</w:t>
      </w:r>
      <w:r>
        <w:t xml:space="preserve"> i samarbejde med for</w:t>
      </w:r>
      <w:r>
        <w:rPr>
          <w:rFonts w:cs="Garamond"/>
        </w:rPr>
        <w:t>æ</w:t>
      </w:r>
      <w:r>
        <w:t>ldre, kolleger og ressourcepersoner om udviklingen af b</w:t>
      </w:r>
      <w:r>
        <w:rPr>
          <w:rFonts w:cs="Garamond"/>
        </w:rPr>
        <w:t>ø</w:t>
      </w:r>
      <w:r>
        <w:t>rns matematiske opm</w:t>
      </w:r>
      <w:r>
        <w:rPr>
          <w:rFonts w:cs="Garamond"/>
        </w:rPr>
        <w:t>æ</w:t>
      </w:r>
      <w:r>
        <w:t>rksomhed og viden om naturfaglige f</w:t>
      </w:r>
      <w:r>
        <w:rPr>
          <w:rFonts w:cs="Garamond"/>
        </w:rPr>
        <w:t>æ</w:t>
      </w:r>
      <w:r>
        <w:t>nomener p</w:t>
      </w:r>
      <w:r>
        <w:rPr>
          <w:rFonts w:cs="Garamond"/>
        </w:rPr>
        <w:t>å</w:t>
      </w:r>
      <w:r>
        <w:t xml:space="preserve"> en alderssvarende m</w:t>
      </w:r>
      <w:r>
        <w:rPr>
          <w:rFonts w:cs="Garamond"/>
        </w:rPr>
        <w:t>å</w:t>
      </w:r>
      <w:r>
        <w:t>de</w:t>
      </w:r>
    </w:p>
    <w:p w14:paraId="27BD5D49" w14:textId="67DF2099" w:rsidR="00235A27" w:rsidRDefault="00235A27" w:rsidP="00235A27">
      <w:pPr>
        <w:spacing w:line="232" w:lineRule="atLeast"/>
        <w:contextualSpacing/>
      </w:pPr>
      <w:r>
        <w:t>Kompetencer</w:t>
      </w:r>
    </w:p>
    <w:p w14:paraId="44F58349" w14:textId="77777777" w:rsidR="00235A27" w:rsidRDefault="00235A27" w:rsidP="00235A27">
      <w:pPr>
        <w:numPr>
          <w:ilvl w:val="0"/>
          <w:numId w:val="61"/>
        </w:numPr>
        <w:spacing w:line="232" w:lineRule="atLeast"/>
        <w:contextualSpacing/>
      </w:pPr>
      <w:r w:rsidRPr="00960F35">
        <w:t xml:space="preserve">kan </w:t>
      </w:r>
      <w:r>
        <w:t xml:space="preserve">alene og i samarbejde med kolleger planlægge, gennemføre og evaluere pædagogiske forløb med fokus på matematisk opmærksomhed og naturfaglige fænomener ud fra en sciencedidaktisk tilgang.  </w:t>
      </w:r>
    </w:p>
    <w:p w14:paraId="19BA65B5" w14:textId="77777777" w:rsidR="00235A27" w:rsidRDefault="00235A27" w:rsidP="00235A27">
      <w:pPr>
        <w:numPr>
          <w:ilvl w:val="0"/>
          <w:numId w:val="61"/>
        </w:numPr>
        <w:spacing w:line="232" w:lineRule="atLeast"/>
        <w:contextualSpacing/>
      </w:pPr>
      <w:r>
        <w:t>kan tilrettel</w:t>
      </w:r>
      <w:r>
        <w:rPr>
          <w:rFonts w:cs="Garamond"/>
        </w:rPr>
        <w:t>æ</w:t>
      </w:r>
      <w:r>
        <w:t>gge legende og unders</w:t>
      </w:r>
      <w:r>
        <w:rPr>
          <w:rFonts w:cs="Garamond"/>
        </w:rPr>
        <w:t>ø</w:t>
      </w:r>
      <w:r>
        <w:t>gelsesbaserede l</w:t>
      </w:r>
      <w:r>
        <w:rPr>
          <w:rFonts w:cs="Garamond"/>
        </w:rPr>
        <w:t>æ</w:t>
      </w:r>
      <w:r>
        <w:t>ringsmilj</w:t>
      </w:r>
      <w:r>
        <w:rPr>
          <w:rFonts w:cs="Garamond"/>
        </w:rPr>
        <w:t>ø</w:t>
      </w:r>
      <w:r>
        <w:t>er med aktiv inddragelse af hverdagsf</w:t>
      </w:r>
      <w:r>
        <w:rPr>
          <w:rFonts w:cs="Garamond"/>
        </w:rPr>
        <w:t>æ</w:t>
      </w:r>
      <w:r>
        <w:t>nomener, den omgivende natur samt andre eksterne l</w:t>
      </w:r>
      <w:r>
        <w:rPr>
          <w:rFonts w:cs="Garamond"/>
        </w:rPr>
        <w:t>æ</w:t>
      </w:r>
      <w:r>
        <w:t>ringsmilj</w:t>
      </w:r>
      <w:r>
        <w:rPr>
          <w:rFonts w:cs="Garamond"/>
        </w:rPr>
        <w:t>ø</w:t>
      </w:r>
      <w:r>
        <w:t xml:space="preserve">er </w:t>
      </w:r>
    </w:p>
    <w:p w14:paraId="57AAA53E" w14:textId="77777777" w:rsidR="00235A27" w:rsidRPr="00960F35" w:rsidRDefault="00235A27" w:rsidP="00235A27">
      <w:pPr>
        <w:spacing w:line="232" w:lineRule="atLeast"/>
        <w:ind w:left="720"/>
        <w:contextualSpacing/>
      </w:pPr>
    </w:p>
    <w:p w14:paraId="16ED9B59" w14:textId="77777777" w:rsidR="007908D5" w:rsidRPr="00960F35" w:rsidRDefault="007908D5" w:rsidP="007908D5">
      <w:pPr>
        <w:spacing w:line="232" w:lineRule="atLeast"/>
      </w:pPr>
    </w:p>
    <w:p w14:paraId="4B336A76" w14:textId="6BEECE01" w:rsidR="007908D5" w:rsidRDefault="007908D5"/>
    <w:p w14:paraId="45406352" w14:textId="77777777" w:rsidR="00235A27" w:rsidRDefault="00235A27">
      <w:pPr>
        <w:rPr>
          <w:rFonts w:cs="Arial"/>
          <w:b/>
          <w:bCs/>
        </w:rPr>
      </w:pPr>
      <w:r>
        <w:rPr>
          <w:rFonts w:cs="Arial"/>
          <w:b/>
          <w:bCs/>
        </w:rPr>
        <w:br w:type="page"/>
      </w:r>
    </w:p>
    <w:p w14:paraId="643EF5A7" w14:textId="567AEF6F" w:rsidR="00254E04" w:rsidRPr="00992D1F" w:rsidRDefault="00D52A6D" w:rsidP="00992D1F">
      <w:pPr>
        <w:rPr>
          <w:rFonts w:cs="Arial"/>
        </w:rPr>
      </w:pPr>
      <w:r>
        <w:rPr>
          <w:rFonts w:cs="Arial"/>
          <w:b/>
          <w:bCs/>
        </w:rPr>
        <w:lastRenderedPageBreak/>
        <w:t>Diplomuddannelse i Pædagogik</w:t>
      </w:r>
    </w:p>
    <w:p w14:paraId="643EF5A8" w14:textId="74AA3C2F" w:rsidR="00254E04" w:rsidRPr="00992D1F" w:rsidRDefault="008F6BB7" w:rsidP="00BF5016">
      <w:pPr>
        <w:pStyle w:val="Overskrift2"/>
      </w:pPr>
      <w:bookmarkStart w:id="243" w:name="_Toc111457866"/>
      <w:bookmarkStart w:id="244" w:name="_Toc119489598"/>
      <w:bookmarkStart w:id="245" w:name="_Toc284248059"/>
      <w:bookmarkStart w:id="246" w:name="_Toc174541755"/>
      <w:r>
        <w:t>19.</w:t>
      </w:r>
      <w:r w:rsidR="00715FC1">
        <w:t>27</w:t>
      </w:r>
      <w:r w:rsidR="00093A95">
        <w:t xml:space="preserve"> </w:t>
      </w:r>
      <w:r w:rsidR="00254E04" w:rsidRPr="00992D1F">
        <w:t>DANSK SOM ANDETSPROG</w:t>
      </w:r>
      <w:bookmarkEnd w:id="243"/>
      <w:bookmarkEnd w:id="244"/>
      <w:bookmarkEnd w:id="245"/>
      <w:bookmarkEnd w:id="246"/>
    </w:p>
    <w:p w14:paraId="643EF5A9" w14:textId="77777777" w:rsidR="00657F62" w:rsidRDefault="00657F62" w:rsidP="00992D1F">
      <w:pPr>
        <w:jc w:val="both"/>
        <w:rPr>
          <w:rFonts w:cs="Arial"/>
        </w:rPr>
      </w:pPr>
    </w:p>
    <w:p w14:paraId="2AEF62E2" w14:textId="77777777" w:rsidR="0073462E" w:rsidRDefault="00960F35" w:rsidP="0073462E">
      <w:pPr>
        <w:rPr>
          <w:b/>
        </w:rPr>
      </w:pPr>
      <w:r w:rsidRPr="00960F35">
        <w:rPr>
          <w:b/>
        </w:rPr>
        <w:t>Formål</w:t>
      </w:r>
    </w:p>
    <w:p w14:paraId="643EF5AB" w14:textId="57531F94" w:rsidR="00960F35" w:rsidRPr="00960F35" w:rsidRDefault="00960F35" w:rsidP="0073462E">
      <w:pPr>
        <w:rPr>
          <w:rFonts w:cs="Arial"/>
        </w:rPr>
      </w:pPr>
      <w:r w:rsidRPr="00960F35">
        <w:rPr>
          <w:rFonts w:cs="Arial"/>
        </w:rPr>
        <w:t>Uddannelsesretningens formål er at kvalificere den studerende til at varetage sprogpædagogiske, samt formidlings- og rådgivningsmæssige opgaver i forbindelse med sprogstimulering og/eller undervisning i dansk som andetsprog, sproglig evaluering og sprogplanlægning i institutioner og virksomheder.</w:t>
      </w:r>
    </w:p>
    <w:p w14:paraId="643EF5AC" w14:textId="77777777" w:rsidR="00960F35" w:rsidRPr="00960F35" w:rsidRDefault="00960F35" w:rsidP="00960F35"/>
    <w:p w14:paraId="643EF5AD" w14:textId="77777777" w:rsidR="00960F35" w:rsidRDefault="00960F35" w:rsidP="00960F35">
      <w:pPr>
        <w:rPr>
          <w:b/>
        </w:rPr>
      </w:pPr>
      <w:r w:rsidRPr="00960F35">
        <w:rPr>
          <w:b/>
        </w:rPr>
        <w:t>Mål for læringsudbytte</w:t>
      </w:r>
    </w:p>
    <w:p w14:paraId="643EF5AE" w14:textId="77777777" w:rsidR="00BC6244" w:rsidRPr="00960F35" w:rsidRDefault="00BC6244" w:rsidP="00960F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960F35" w:rsidRPr="00960F35" w14:paraId="643EF5B6" w14:textId="77777777" w:rsidTr="00960F35">
        <w:tc>
          <w:tcPr>
            <w:tcW w:w="9351" w:type="dxa"/>
            <w:gridSpan w:val="2"/>
          </w:tcPr>
          <w:p w14:paraId="643EF5B0" w14:textId="77777777" w:rsidR="00960F35" w:rsidRPr="00960F35" w:rsidRDefault="00960F35" w:rsidP="00960F35">
            <w:pPr>
              <w:rPr>
                <w:b/>
              </w:rPr>
            </w:pPr>
            <w:r w:rsidRPr="00960F35">
              <w:rPr>
                <w:b/>
              </w:rPr>
              <w:t xml:space="preserve">Kompetencemål </w:t>
            </w:r>
          </w:p>
          <w:p w14:paraId="643EF5B1" w14:textId="77777777" w:rsidR="00960F35" w:rsidRPr="00960F35" w:rsidRDefault="00960F35" w:rsidP="00960F35">
            <w:r w:rsidRPr="00960F35">
              <w:t xml:space="preserve">Det er målet, at den studerende gennem integration af praksiserfaring og udviklingsorientering opnår kompetencer til at </w:t>
            </w:r>
          </w:p>
          <w:p w14:paraId="643EF5B2" w14:textId="77777777" w:rsidR="00960F35" w:rsidRPr="00960F35" w:rsidRDefault="00960F35" w:rsidP="00D52A6D">
            <w:pPr>
              <w:numPr>
                <w:ilvl w:val="0"/>
                <w:numId w:val="37"/>
              </w:numPr>
              <w:spacing w:line="232" w:lineRule="atLeast"/>
              <w:rPr>
                <w:color w:val="000000"/>
              </w:rPr>
            </w:pPr>
            <w:r w:rsidRPr="00960F35">
              <w:t xml:space="preserve">planlægge, </w:t>
            </w:r>
            <w:r w:rsidRPr="00960F35">
              <w:rPr>
                <w:color w:val="000000"/>
              </w:rPr>
              <w:t>gennemføre og evaluere andetsprogspædagogisk praksis samt træffe og begrunde fagligt relaterede beslutninger i arbejdet med flersprogede børn, unge og voksne</w:t>
            </w:r>
          </w:p>
          <w:p w14:paraId="643EF5B3" w14:textId="77777777" w:rsidR="00960F35" w:rsidRPr="00960F35" w:rsidRDefault="00960F35" w:rsidP="00D52A6D">
            <w:pPr>
              <w:numPr>
                <w:ilvl w:val="0"/>
                <w:numId w:val="37"/>
              </w:numPr>
              <w:spacing w:line="232" w:lineRule="atLeast"/>
              <w:rPr>
                <w:color w:val="000000"/>
              </w:rPr>
            </w:pPr>
            <w:r w:rsidRPr="00960F35">
              <w:rPr>
                <w:color w:val="000000"/>
              </w:rPr>
              <w:t>støtte flersprogede børn, unge og voksnes andetsprogsudvikling</w:t>
            </w:r>
          </w:p>
          <w:p w14:paraId="643EF5B4" w14:textId="77777777" w:rsidR="00960F35" w:rsidRPr="00960F35" w:rsidRDefault="00960F35" w:rsidP="00D52A6D">
            <w:pPr>
              <w:numPr>
                <w:ilvl w:val="0"/>
                <w:numId w:val="37"/>
              </w:numPr>
              <w:spacing w:line="232" w:lineRule="atLeast"/>
              <w:rPr>
                <w:color w:val="000000"/>
              </w:rPr>
            </w:pPr>
            <w:r w:rsidRPr="00960F35">
              <w:rPr>
                <w:color w:val="000000"/>
              </w:rPr>
              <w:t>indgå i samarbejde med kolleger, ledelse, forældre og andre relevante parter om udvikling og implementering af sprogstimulering/undervisning af flersprogede børn, unge og voksne</w:t>
            </w:r>
          </w:p>
          <w:p w14:paraId="643EF5B5" w14:textId="77777777" w:rsidR="00960F35" w:rsidRPr="00960F35" w:rsidRDefault="00960F35" w:rsidP="00960F35">
            <w:pPr>
              <w:ind w:left="284"/>
            </w:pPr>
          </w:p>
        </w:tc>
      </w:tr>
      <w:tr w:rsidR="00960F35" w:rsidRPr="00960F35" w14:paraId="643EF5B8" w14:textId="77777777" w:rsidTr="00960F35">
        <w:tc>
          <w:tcPr>
            <w:tcW w:w="9351" w:type="dxa"/>
            <w:gridSpan w:val="2"/>
          </w:tcPr>
          <w:p w14:paraId="643EF5B7" w14:textId="77777777" w:rsidR="00960F35" w:rsidRPr="00960F35" w:rsidRDefault="00960F35" w:rsidP="00960F35">
            <w:r w:rsidRPr="00960F35">
              <w:t xml:space="preserve">For at opnå disse kompetencer skal den studerende </w:t>
            </w:r>
          </w:p>
        </w:tc>
      </w:tr>
      <w:tr w:rsidR="00960F35" w:rsidRPr="00960F35" w14:paraId="643EF5C4" w14:textId="77777777" w:rsidTr="00960F35">
        <w:trPr>
          <w:trHeight w:val="1364"/>
        </w:trPr>
        <w:tc>
          <w:tcPr>
            <w:tcW w:w="4390" w:type="dxa"/>
          </w:tcPr>
          <w:p w14:paraId="643EF5BA" w14:textId="77777777" w:rsidR="00960F35" w:rsidRPr="00960F35" w:rsidRDefault="00960F35" w:rsidP="00960F35">
            <w:pPr>
              <w:rPr>
                <w:b/>
              </w:rPr>
            </w:pPr>
            <w:r w:rsidRPr="00960F35">
              <w:rPr>
                <w:b/>
              </w:rPr>
              <w:t xml:space="preserve">Viden </w:t>
            </w:r>
          </w:p>
          <w:p w14:paraId="643EF5BB" w14:textId="77777777" w:rsidR="00960F35" w:rsidRPr="00960F35" w:rsidRDefault="00960F35" w:rsidP="00D52A6D">
            <w:pPr>
              <w:numPr>
                <w:ilvl w:val="0"/>
                <w:numId w:val="38"/>
              </w:numPr>
              <w:spacing w:line="232" w:lineRule="atLeast"/>
            </w:pPr>
            <w:r w:rsidRPr="00960F35">
              <w:t xml:space="preserve">have viden om centrale teorier inden for forskning i flersprogethed, og andetsprogstilegnelse </w:t>
            </w:r>
          </w:p>
          <w:p w14:paraId="643EF5BC" w14:textId="77777777" w:rsidR="00960F35" w:rsidRPr="00960F35" w:rsidRDefault="00960F35" w:rsidP="00D52A6D">
            <w:pPr>
              <w:numPr>
                <w:ilvl w:val="0"/>
                <w:numId w:val="38"/>
              </w:numPr>
              <w:spacing w:line="232" w:lineRule="atLeast"/>
            </w:pPr>
            <w:r w:rsidRPr="00960F35">
              <w:t>have viden om andetsprogsdidaktik og andetsprogspædagogiske metoder</w:t>
            </w:r>
          </w:p>
          <w:p w14:paraId="643EF5BD" w14:textId="77777777" w:rsidR="00960F35" w:rsidRPr="00960F35" w:rsidRDefault="00960F35" w:rsidP="00D52A6D">
            <w:pPr>
              <w:numPr>
                <w:ilvl w:val="0"/>
                <w:numId w:val="38"/>
              </w:numPr>
              <w:spacing w:line="232" w:lineRule="atLeast"/>
              <w:rPr>
                <w:b/>
              </w:rPr>
            </w:pPr>
            <w:r w:rsidRPr="00960F35">
              <w:t>have viden om andetsprogsudvikling og evaluering af sprog</w:t>
            </w:r>
          </w:p>
        </w:tc>
        <w:tc>
          <w:tcPr>
            <w:tcW w:w="4961" w:type="dxa"/>
          </w:tcPr>
          <w:p w14:paraId="643EF5BF" w14:textId="77777777" w:rsidR="00960F35" w:rsidRPr="00960F35" w:rsidRDefault="00960F35" w:rsidP="00960F35">
            <w:pPr>
              <w:rPr>
                <w:b/>
              </w:rPr>
            </w:pPr>
            <w:r w:rsidRPr="00960F35">
              <w:rPr>
                <w:b/>
              </w:rPr>
              <w:t xml:space="preserve">Færdigheder </w:t>
            </w:r>
          </w:p>
          <w:p w14:paraId="643EF5C0" w14:textId="77777777" w:rsidR="00960F35" w:rsidRPr="00960F35" w:rsidRDefault="00960F35" w:rsidP="00D52A6D">
            <w:pPr>
              <w:pStyle w:val="Opstilling-punkttegn"/>
              <w:numPr>
                <w:ilvl w:val="0"/>
                <w:numId w:val="83"/>
              </w:numPr>
              <w:rPr>
                <w:rFonts w:ascii="Garamond" w:hAnsi="Garamond"/>
                <w:sz w:val="24"/>
                <w:szCs w:val="24"/>
              </w:rPr>
            </w:pPr>
            <w:r w:rsidRPr="00960F35">
              <w:rPr>
                <w:rFonts w:ascii="Garamond" w:hAnsi="Garamond"/>
                <w:sz w:val="24"/>
                <w:szCs w:val="24"/>
              </w:rPr>
              <w:t>kunne planlægge, gennemføre og evaluere egen praksis på baggrund af didaktiske og metodiske valg</w:t>
            </w:r>
          </w:p>
          <w:p w14:paraId="643EF5C1" w14:textId="77777777" w:rsidR="00960F35" w:rsidRPr="00960F35" w:rsidRDefault="00960F35" w:rsidP="00D52A6D">
            <w:pPr>
              <w:pStyle w:val="Opstilling-punkttegn"/>
              <w:numPr>
                <w:ilvl w:val="0"/>
                <w:numId w:val="83"/>
              </w:numPr>
              <w:rPr>
                <w:rFonts w:ascii="Garamond" w:hAnsi="Garamond"/>
                <w:sz w:val="24"/>
                <w:szCs w:val="24"/>
              </w:rPr>
            </w:pPr>
            <w:r w:rsidRPr="00960F35">
              <w:rPr>
                <w:rFonts w:ascii="Garamond" w:hAnsi="Garamond"/>
                <w:sz w:val="24"/>
                <w:szCs w:val="24"/>
              </w:rPr>
              <w:t>kunne formidle praksisnære og faglige problemstillinger vedrørende andetsprogudvikling og andetsprogspædagogik til kolleger og ledelse</w:t>
            </w:r>
          </w:p>
          <w:p w14:paraId="643EF5C2" w14:textId="77777777" w:rsidR="00960F35" w:rsidRPr="00960F35" w:rsidRDefault="00960F35" w:rsidP="00D52A6D">
            <w:pPr>
              <w:pStyle w:val="Opstilling-punkttegn"/>
              <w:numPr>
                <w:ilvl w:val="0"/>
                <w:numId w:val="83"/>
              </w:numPr>
              <w:rPr>
                <w:rFonts w:ascii="Garamond" w:hAnsi="Garamond"/>
                <w:sz w:val="24"/>
                <w:szCs w:val="24"/>
              </w:rPr>
            </w:pPr>
            <w:r w:rsidRPr="00960F35">
              <w:rPr>
                <w:rFonts w:ascii="Garamond" w:hAnsi="Garamond"/>
                <w:sz w:val="24"/>
                <w:szCs w:val="24"/>
              </w:rPr>
              <w:t xml:space="preserve">kunne følge, støtte og vurdere flersprogede børn, unge og voksnes andetsprogsudvikling </w:t>
            </w:r>
          </w:p>
          <w:p w14:paraId="643EF5C3" w14:textId="77777777" w:rsidR="00960F35" w:rsidRPr="00960F35" w:rsidRDefault="00960F35" w:rsidP="00960F35">
            <w:pPr>
              <w:spacing w:line="232" w:lineRule="atLeast"/>
              <w:ind w:left="360"/>
              <w:contextualSpacing/>
            </w:pPr>
          </w:p>
        </w:tc>
      </w:tr>
    </w:tbl>
    <w:p w14:paraId="643EF5C6" w14:textId="4B8D4570" w:rsidR="00960F35" w:rsidRPr="00960F35" w:rsidRDefault="00960F35" w:rsidP="00960F35">
      <w:r w:rsidRPr="00960F35">
        <w:rPr>
          <w:b/>
        </w:rPr>
        <w:t>Moduler</w:t>
      </w:r>
    </w:p>
    <w:p w14:paraId="643EF5C7" w14:textId="77777777" w:rsidR="00960F35" w:rsidRPr="00960F35" w:rsidRDefault="00960F35" w:rsidP="00960F35">
      <w:pPr>
        <w:spacing w:line="232" w:lineRule="atLeast"/>
        <w:jc w:val="both"/>
        <w:rPr>
          <w:rFonts w:cs="Arial"/>
        </w:rPr>
      </w:pPr>
      <w:r w:rsidRPr="00960F35">
        <w:rPr>
          <w:rFonts w:cs="Arial"/>
        </w:rPr>
        <w:t>Modul 1: Flersprogethed og andetsprogstilegnelse</w:t>
      </w:r>
    </w:p>
    <w:p w14:paraId="643EF5C8" w14:textId="77777777" w:rsidR="00960F35" w:rsidRPr="00960F35" w:rsidRDefault="00960F35" w:rsidP="00960F35">
      <w:pPr>
        <w:spacing w:line="232" w:lineRule="atLeast"/>
        <w:jc w:val="both"/>
        <w:rPr>
          <w:rFonts w:cs="Arial"/>
        </w:rPr>
      </w:pPr>
      <w:r w:rsidRPr="00960F35">
        <w:rPr>
          <w:rFonts w:cs="Arial"/>
        </w:rPr>
        <w:t>Modul 2: Andetsprogspædagogik</w:t>
      </w:r>
    </w:p>
    <w:p w14:paraId="643EF5C9" w14:textId="77777777" w:rsidR="00960F35" w:rsidRPr="00960F35" w:rsidRDefault="00960F35" w:rsidP="00960F35">
      <w:pPr>
        <w:spacing w:line="232" w:lineRule="atLeast"/>
        <w:jc w:val="both"/>
        <w:rPr>
          <w:rFonts w:cs="Arial"/>
        </w:rPr>
      </w:pPr>
      <w:r w:rsidRPr="00960F35">
        <w:rPr>
          <w:rFonts w:cs="Arial"/>
        </w:rPr>
        <w:t xml:space="preserve">Modul 3: </w:t>
      </w:r>
      <w:r>
        <w:rPr>
          <w:rFonts w:cs="Arial"/>
        </w:rPr>
        <w:t>I</w:t>
      </w:r>
      <w:r w:rsidRPr="00960F35">
        <w:rPr>
          <w:rFonts w:cs="Arial"/>
        </w:rPr>
        <w:t xml:space="preserve">ntersprogsanalyse </w:t>
      </w:r>
      <w:r>
        <w:rPr>
          <w:rFonts w:cs="Arial"/>
        </w:rPr>
        <w:t>og sproglig evaluering</w:t>
      </w:r>
    </w:p>
    <w:p w14:paraId="643EF5CA" w14:textId="77777777" w:rsidR="00960F35" w:rsidRPr="00960F35" w:rsidRDefault="00960F35" w:rsidP="00960F35">
      <w:pPr>
        <w:spacing w:line="232" w:lineRule="atLeast"/>
        <w:jc w:val="both"/>
        <w:rPr>
          <w:rFonts w:cs="Arial"/>
        </w:rPr>
      </w:pPr>
      <w:r w:rsidRPr="00960F35">
        <w:rPr>
          <w:rFonts w:cs="Arial"/>
        </w:rPr>
        <w:t>Modul 4: Dansk som andetsprogsvejledning</w:t>
      </w:r>
    </w:p>
    <w:p w14:paraId="643EF5CB" w14:textId="77777777" w:rsidR="00960F35" w:rsidRPr="00960F35" w:rsidRDefault="00960F35" w:rsidP="00BC6244">
      <w:pPr>
        <w:spacing w:line="232" w:lineRule="atLeast"/>
      </w:pPr>
      <w:r w:rsidRPr="00960F35">
        <w:rPr>
          <w:rFonts w:cs="Arial"/>
        </w:rPr>
        <w:t xml:space="preserve">Modul 5: </w:t>
      </w:r>
      <w:r w:rsidR="00BC6244" w:rsidRPr="00BC6244">
        <w:t>Mo</w:t>
      </w:r>
      <w:r w:rsidR="00BC6244">
        <w:t xml:space="preserve">dtagedidaktik – sprogudviklende </w:t>
      </w:r>
      <w:r w:rsidR="00BC6244" w:rsidRPr="00BC6244">
        <w:t>basisundervisning af nye learnere med dansk som andetsprog</w:t>
      </w:r>
    </w:p>
    <w:p w14:paraId="643EF5CC" w14:textId="49AE52CD" w:rsidR="00960F35" w:rsidRDefault="00960F35" w:rsidP="00960F35">
      <w:pPr>
        <w:spacing w:line="232" w:lineRule="atLeast"/>
        <w:jc w:val="both"/>
        <w:rPr>
          <w:rFonts w:cs="Arial"/>
        </w:rPr>
      </w:pPr>
    </w:p>
    <w:p w14:paraId="21FFAA07" w14:textId="17DD1692" w:rsidR="00281F37" w:rsidRDefault="00281F37">
      <w:pPr>
        <w:rPr>
          <w:rFonts w:ascii="Arial" w:eastAsia="Calibri" w:hAnsi="Arial"/>
          <w:i/>
          <w:noProof/>
          <w:szCs w:val="20"/>
        </w:rPr>
      </w:pPr>
      <w:bookmarkStart w:id="247" w:name="_Toc201909221"/>
      <w:bookmarkStart w:id="248" w:name="_Toc284248060"/>
    </w:p>
    <w:p w14:paraId="19584FF9" w14:textId="77777777" w:rsidR="00DC2941" w:rsidRDefault="00DC2941">
      <w:pPr>
        <w:rPr>
          <w:rFonts w:ascii="Arial" w:eastAsia="Calibri" w:hAnsi="Arial"/>
          <w:i/>
          <w:noProof/>
          <w:szCs w:val="20"/>
        </w:rPr>
      </w:pPr>
      <w:r>
        <w:br w:type="page"/>
      </w:r>
    </w:p>
    <w:p w14:paraId="643EF5CE" w14:textId="7766AB91" w:rsidR="00960F35" w:rsidRPr="00992D1F" w:rsidRDefault="00960F35" w:rsidP="008461FD">
      <w:pPr>
        <w:pStyle w:val="Overskrift3"/>
        <w:numPr>
          <w:ilvl w:val="0"/>
          <w:numId w:val="0"/>
        </w:numPr>
        <w:ind w:left="720"/>
      </w:pPr>
      <w:bookmarkStart w:id="249" w:name="_Toc174541756"/>
      <w:r w:rsidRPr="00992D1F">
        <w:lastRenderedPageBreak/>
        <w:t xml:space="preserve">Modul </w:t>
      </w:r>
      <w:r w:rsidR="008F6BB7">
        <w:t>Rs 19.</w:t>
      </w:r>
      <w:r w:rsidR="00715FC1">
        <w:t>27</w:t>
      </w:r>
      <w:r>
        <w:t>.1: Fler</w:t>
      </w:r>
      <w:r w:rsidRPr="00992D1F">
        <w:t>sprogethed og andetsprogstilegnelse</w:t>
      </w:r>
      <w:bookmarkEnd w:id="247"/>
      <w:bookmarkEnd w:id="248"/>
      <w:bookmarkEnd w:id="249"/>
    </w:p>
    <w:p w14:paraId="643EF5CF" w14:textId="77777777" w:rsidR="00960F35" w:rsidRDefault="00960F35" w:rsidP="00960F35">
      <w:pPr>
        <w:ind w:firstLine="720"/>
        <w:rPr>
          <w:rFonts w:cs="Arial"/>
        </w:rPr>
      </w:pPr>
      <w:r w:rsidRPr="002216E2">
        <w:rPr>
          <w:rFonts w:cs="Arial"/>
        </w:rPr>
        <w:t>10 ECTS-point, ekstern prøve</w:t>
      </w:r>
    </w:p>
    <w:p w14:paraId="643EF5D0" w14:textId="77777777" w:rsidR="00960F35" w:rsidRPr="00960F35" w:rsidRDefault="00960F35" w:rsidP="00960F35">
      <w:pPr>
        <w:rPr>
          <w:rFonts w:cs="Arial"/>
        </w:rPr>
      </w:pPr>
    </w:p>
    <w:p w14:paraId="643EF5D1" w14:textId="77777777" w:rsidR="00960F35" w:rsidRPr="00960F35" w:rsidRDefault="00960F35" w:rsidP="00960F35">
      <w:pPr>
        <w:rPr>
          <w:rFonts w:cs="Arial"/>
          <w:b/>
        </w:rPr>
      </w:pPr>
      <w:r w:rsidRPr="00960F35">
        <w:rPr>
          <w:rFonts w:cs="Arial"/>
          <w:b/>
        </w:rPr>
        <w:t>Læringsmål</w:t>
      </w:r>
    </w:p>
    <w:p w14:paraId="643EF5D2" w14:textId="77777777" w:rsidR="00960F35" w:rsidRDefault="00960F35" w:rsidP="00960F35">
      <w:r>
        <w:t>Den studerende</w:t>
      </w:r>
    </w:p>
    <w:p w14:paraId="7217FB70" w14:textId="1269A65F" w:rsidR="00235A27" w:rsidRDefault="00235A27" w:rsidP="00960F35">
      <w:r>
        <w:t>Viden</w:t>
      </w:r>
    </w:p>
    <w:p w14:paraId="78C8FAB4" w14:textId="62DD9294" w:rsidR="00235A27" w:rsidRPr="004C35AE" w:rsidRDefault="00235A27" w:rsidP="00235A27">
      <w:pPr>
        <w:numPr>
          <w:ilvl w:val="0"/>
          <w:numId w:val="17"/>
        </w:numPr>
        <w:spacing w:line="232" w:lineRule="atLeast"/>
        <w:rPr>
          <w:rFonts w:cs="Arial"/>
        </w:rPr>
      </w:pPr>
      <w:r>
        <w:rPr>
          <w:rFonts w:cs="Arial"/>
        </w:rPr>
        <w:t xml:space="preserve">har </w:t>
      </w:r>
      <w:r w:rsidRPr="004C35AE">
        <w:rPr>
          <w:rFonts w:cs="Arial"/>
        </w:rPr>
        <w:t>viden om flersprogethed som læringsvilkår til støtte for andetsprogstilegnelsen</w:t>
      </w:r>
    </w:p>
    <w:p w14:paraId="69C921B0" w14:textId="37081131" w:rsidR="00235A27" w:rsidRDefault="00235A27" w:rsidP="00D52A6D">
      <w:pPr>
        <w:numPr>
          <w:ilvl w:val="0"/>
          <w:numId w:val="17"/>
        </w:numPr>
        <w:spacing w:line="232" w:lineRule="atLeast"/>
        <w:rPr>
          <w:rFonts w:cs="Arial"/>
        </w:rPr>
      </w:pPr>
      <w:r>
        <w:rPr>
          <w:rFonts w:cs="Arial"/>
        </w:rPr>
        <w:t xml:space="preserve">har indsigt i </w:t>
      </w:r>
      <w:r w:rsidRPr="00960F35">
        <w:rPr>
          <w:rFonts w:cs="Arial"/>
        </w:rPr>
        <w:t>teorier og nyere forskning om flersprogethed og andetsprogstilegnelse</w:t>
      </w:r>
    </w:p>
    <w:p w14:paraId="49A38B40" w14:textId="26E8833C" w:rsidR="00235A27" w:rsidRDefault="00235A27" w:rsidP="00235A27">
      <w:pPr>
        <w:spacing w:line="232" w:lineRule="atLeast"/>
        <w:rPr>
          <w:rFonts w:cs="Arial"/>
        </w:rPr>
      </w:pPr>
      <w:r>
        <w:rPr>
          <w:rFonts w:cs="Arial"/>
        </w:rPr>
        <w:t>Færdigheder</w:t>
      </w:r>
    </w:p>
    <w:p w14:paraId="643EF5D3" w14:textId="0221E7E0" w:rsidR="00960F35" w:rsidRPr="004C35AE" w:rsidRDefault="00960F35" w:rsidP="00D52A6D">
      <w:pPr>
        <w:numPr>
          <w:ilvl w:val="0"/>
          <w:numId w:val="17"/>
        </w:numPr>
        <w:spacing w:line="232" w:lineRule="atLeast"/>
        <w:rPr>
          <w:rFonts w:cs="Arial"/>
        </w:rPr>
      </w:pPr>
      <w:r w:rsidRPr="004C35AE">
        <w:rPr>
          <w:rFonts w:cs="Arial"/>
        </w:rPr>
        <w:t>kan afdække flersproglige resurser og anvende viden om flersprogethed som læringsvilkår til støtte for andetsprogstilegnelsen</w:t>
      </w:r>
    </w:p>
    <w:p w14:paraId="643EF5D4" w14:textId="77777777" w:rsidR="00960F35" w:rsidRPr="00960F35" w:rsidRDefault="00960F35" w:rsidP="00D52A6D">
      <w:pPr>
        <w:numPr>
          <w:ilvl w:val="0"/>
          <w:numId w:val="17"/>
        </w:numPr>
        <w:spacing w:line="232" w:lineRule="atLeast"/>
        <w:rPr>
          <w:rFonts w:cs="Arial"/>
        </w:rPr>
      </w:pPr>
      <w:r>
        <w:rPr>
          <w:rFonts w:cs="Arial"/>
        </w:rPr>
        <w:t>kan t</w:t>
      </w:r>
      <w:r w:rsidRPr="00960F35">
        <w:rPr>
          <w:rFonts w:cs="Arial"/>
        </w:rPr>
        <w:t>ræffe, begrunde og vurdere pædagogiske valg på baggrund af indsigt i teorier og nyere forskning om flersprogethed og andetsprogstilegnelse med henblik på at udvikle egen praksis</w:t>
      </w:r>
    </w:p>
    <w:p w14:paraId="643EF5D5" w14:textId="77777777" w:rsidR="00960F35" w:rsidRDefault="00960F35" w:rsidP="00D52A6D">
      <w:pPr>
        <w:numPr>
          <w:ilvl w:val="0"/>
          <w:numId w:val="17"/>
        </w:numPr>
        <w:spacing w:line="232" w:lineRule="atLeast"/>
        <w:rPr>
          <w:rFonts w:cs="Arial"/>
        </w:rPr>
      </w:pPr>
      <w:r>
        <w:rPr>
          <w:rFonts w:cs="Arial"/>
        </w:rPr>
        <w:t>kan f</w:t>
      </w:r>
      <w:r w:rsidRPr="00960F35">
        <w:rPr>
          <w:rFonts w:cs="Arial"/>
        </w:rPr>
        <w:t>ølge og støtte flersprogede børn, unge og voksnes tilegnelsesproces</w:t>
      </w:r>
    </w:p>
    <w:p w14:paraId="20A367A4" w14:textId="147A176E" w:rsidR="00235A27" w:rsidRPr="00960F35" w:rsidRDefault="00235A27" w:rsidP="00235A27">
      <w:pPr>
        <w:spacing w:line="232" w:lineRule="atLeast"/>
        <w:rPr>
          <w:rFonts w:cs="Arial"/>
        </w:rPr>
      </w:pPr>
      <w:r>
        <w:rPr>
          <w:rFonts w:cs="Arial"/>
        </w:rPr>
        <w:t>Kompetencer</w:t>
      </w:r>
    </w:p>
    <w:p w14:paraId="643EF5D6" w14:textId="77777777" w:rsidR="00960F35" w:rsidRPr="00960F35" w:rsidRDefault="00960F35" w:rsidP="00D52A6D">
      <w:pPr>
        <w:numPr>
          <w:ilvl w:val="0"/>
          <w:numId w:val="17"/>
        </w:numPr>
        <w:spacing w:line="232" w:lineRule="atLeast"/>
        <w:rPr>
          <w:rFonts w:cs="Arial"/>
        </w:rPr>
      </w:pPr>
      <w:r>
        <w:rPr>
          <w:rFonts w:cs="Arial"/>
        </w:rPr>
        <w:t>kan p</w:t>
      </w:r>
      <w:r w:rsidRPr="00960F35">
        <w:rPr>
          <w:rFonts w:cs="Arial"/>
        </w:rPr>
        <w:t xml:space="preserve">lanlægge, gennemføre og evaluere læringsaktiviteter, der har afsæt i flersprogede børn, unge og voksnes samlede sproglige repertoire og ressourcer </w:t>
      </w:r>
    </w:p>
    <w:p w14:paraId="643EF5D7" w14:textId="298B6423" w:rsidR="00960F35" w:rsidRPr="00960F35" w:rsidRDefault="00960F35" w:rsidP="00D52A6D">
      <w:pPr>
        <w:numPr>
          <w:ilvl w:val="0"/>
          <w:numId w:val="17"/>
        </w:numPr>
        <w:spacing w:line="232" w:lineRule="atLeast"/>
        <w:rPr>
          <w:rFonts w:cs="Arial"/>
        </w:rPr>
      </w:pPr>
      <w:r>
        <w:rPr>
          <w:rFonts w:cs="Arial"/>
        </w:rPr>
        <w:t>kan r</w:t>
      </w:r>
      <w:r w:rsidRPr="00960F35">
        <w:rPr>
          <w:rFonts w:cs="Arial"/>
        </w:rPr>
        <w:t>eflektere over sprogsyn og tilegnelsessyn i egen praksis</w:t>
      </w:r>
    </w:p>
    <w:p w14:paraId="643EF5D8" w14:textId="77777777" w:rsidR="00960F35" w:rsidRDefault="00960F35" w:rsidP="00960F35">
      <w:pPr>
        <w:spacing w:line="232" w:lineRule="atLeast"/>
        <w:rPr>
          <w:b/>
          <w:bCs/>
        </w:rPr>
      </w:pPr>
    </w:p>
    <w:p w14:paraId="643EF5D9" w14:textId="77777777" w:rsidR="00960F35" w:rsidRDefault="00960F35" w:rsidP="00960F35">
      <w:pPr>
        <w:spacing w:line="232" w:lineRule="atLeast"/>
        <w:rPr>
          <w:b/>
          <w:bCs/>
        </w:rPr>
      </w:pPr>
    </w:p>
    <w:p w14:paraId="643EF5DA" w14:textId="4031F3D4" w:rsidR="00960F35" w:rsidRPr="00992D1F" w:rsidRDefault="00960F35" w:rsidP="008461FD">
      <w:pPr>
        <w:pStyle w:val="Overskrift3"/>
        <w:numPr>
          <w:ilvl w:val="0"/>
          <w:numId w:val="0"/>
        </w:numPr>
        <w:ind w:left="720"/>
      </w:pPr>
      <w:bookmarkStart w:id="250" w:name="_Toc201909223"/>
      <w:bookmarkStart w:id="251" w:name="_Toc284248061"/>
      <w:bookmarkStart w:id="252" w:name="_Toc174541757"/>
      <w:r w:rsidRPr="00992D1F">
        <w:t xml:space="preserve">Modul </w:t>
      </w:r>
      <w:r w:rsidR="008F6BB7">
        <w:t>Rs 19.</w:t>
      </w:r>
      <w:r w:rsidR="00715FC1">
        <w:t>27</w:t>
      </w:r>
      <w:r w:rsidR="00527FDF">
        <w:t>.</w:t>
      </w:r>
      <w:r w:rsidRPr="00992D1F">
        <w:t>2: Andetsprogspædagogik</w:t>
      </w:r>
      <w:bookmarkEnd w:id="250"/>
      <w:bookmarkEnd w:id="251"/>
      <w:bookmarkEnd w:id="252"/>
    </w:p>
    <w:p w14:paraId="643EF5DB" w14:textId="77777777" w:rsidR="00960F35" w:rsidRPr="00992D1F" w:rsidRDefault="00960F35" w:rsidP="00960F35">
      <w:pPr>
        <w:ind w:firstLine="720"/>
        <w:rPr>
          <w:rFonts w:cs="Arial"/>
        </w:rPr>
      </w:pPr>
      <w:r w:rsidRPr="00992D1F">
        <w:rPr>
          <w:rFonts w:cs="Arial"/>
        </w:rPr>
        <w:t>10 ECTS-point</w:t>
      </w:r>
      <w:r>
        <w:rPr>
          <w:rFonts w:cs="Arial"/>
        </w:rPr>
        <w:t>, eks</w:t>
      </w:r>
      <w:r w:rsidRPr="00C905AD">
        <w:rPr>
          <w:rFonts w:cs="Arial"/>
        </w:rPr>
        <w:t>tern prøve</w:t>
      </w:r>
    </w:p>
    <w:p w14:paraId="643EF5DC" w14:textId="77777777" w:rsidR="00960F35" w:rsidRPr="00960F35" w:rsidRDefault="00960F35" w:rsidP="00960F35">
      <w:pPr>
        <w:spacing w:line="232" w:lineRule="atLeast"/>
      </w:pPr>
    </w:p>
    <w:p w14:paraId="643EF5DD" w14:textId="77777777" w:rsidR="00960F35" w:rsidRPr="00960F35" w:rsidRDefault="00960F35" w:rsidP="00960F35">
      <w:r w:rsidRPr="00960F35">
        <w:rPr>
          <w:rFonts w:cs="Arial"/>
          <w:b/>
        </w:rPr>
        <w:t>Læringsmål</w:t>
      </w:r>
    </w:p>
    <w:p w14:paraId="643EF5DE" w14:textId="77777777" w:rsidR="00960F35" w:rsidRDefault="00960F35" w:rsidP="00960F35">
      <w:pPr>
        <w:spacing w:line="232" w:lineRule="atLeast"/>
      </w:pPr>
      <w:r w:rsidRPr="00960F35">
        <w:t>Den studerende</w:t>
      </w:r>
    </w:p>
    <w:p w14:paraId="1B41F436" w14:textId="32311738" w:rsidR="00235A27" w:rsidRPr="00960F35" w:rsidRDefault="00235A27" w:rsidP="00960F35">
      <w:pPr>
        <w:spacing w:line="232" w:lineRule="atLeast"/>
      </w:pPr>
      <w:r>
        <w:t>Viden</w:t>
      </w:r>
    </w:p>
    <w:p w14:paraId="1AD6950E" w14:textId="27F8C632" w:rsidR="00235A27" w:rsidRPr="00960F35" w:rsidRDefault="00235A27" w:rsidP="00235A27">
      <w:pPr>
        <w:numPr>
          <w:ilvl w:val="0"/>
          <w:numId w:val="61"/>
        </w:numPr>
        <w:spacing w:line="232" w:lineRule="atLeast"/>
        <w:contextualSpacing/>
      </w:pPr>
      <w:r>
        <w:t xml:space="preserve">har viden </w:t>
      </w:r>
      <w:r w:rsidRPr="00960F35">
        <w:t>om andetsprogsdidaktik og –pædagogik</w:t>
      </w:r>
    </w:p>
    <w:p w14:paraId="4EAE21D8" w14:textId="28308139" w:rsidR="00235A27" w:rsidRPr="00960F35" w:rsidRDefault="00235A27" w:rsidP="00235A27">
      <w:pPr>
        <w:numPr>
          <w:ilvl w:val="0"/>
          <w:numId w:val="61"/>
        </w:numPr>
        <w:spacing w:line="232" w:lineRule="atLeast"/>
        <w:contextualSpacing/>
      </w:pPr>
      <w:r>
        <w:t>har</w:t>
      </w:r>
      <w:r w:rsidRPr="00960F35">
        <w:t xml:space="preserve"> indsigt i andetsprogsdidaktiske og -pædagogiske tilgange og metoder</w:t>
      </w:r>
    </w:p>
    <w:p w14:paraId="666BE9EE" w14:textId="0E043DBA" w:rsidR="00235A27" w:rsidRDefault="00235A27" w:rsidP="00235A27">
      <w:pPr>
        <w:spacing w:line="232" w:lineRule="atLeast"/>
        <w:contextualSpacing/>
      </w:pPr>
      <w:r>
        <w:t>Færdigheder</w:t>
      </w:r>
    </w:p>
    <w:p w14:paraId="643EF5DF" w14:textId="20548B2C" w:rsidR="00960F35" w:rsidRPr="00960F35" w:rsidRDefault="00960F35" w:rsidP="00D52A6D">
      <w:pPr>
        <w:numPr>
          <w:ilvl w:val="0"/>
          <w:numId w:val="61"/>
        </w:numPr>
        <w:spacing w:line="232" w:lineRule="atLeast"/>
        <w:contextualSpacing/>
      </w:pPr>
      <w:r>
        <w:t>k</w:t>
      </w:r>
      <w:r w:rsidRPr="00960F35">
        <w:t>an reflektere over, træffe, og begrunde pædagogiske valg på baggrund af viden om andetsprogsdidaktik og –pædagogik</w:t>
      </w:r>
    </w:p>
    <w:p w14:paraId="643EF5E0" w14:textId="77777777" w:rsidR="00960F35" w:rsidRPr="00960F35" w:rsidRDefault="00960F35" w:rsidP="00D52A6D">
      <w:pPr>
        <w:numPr>
          <w:ilvl w:val="0"/>
          <w:numId w:val="61"/>
        </w:numPr>
        <w:spacing w:line="232" w:lineRule="atLeast"/>
        <w:contextualSpacing/>
      </w:pPr>
      <w:r>
        <w:t>k</w:t>
      </w:r>
      <w:r w:rsidRPr="00960F35">
        <w:t>an planlægge, gennemføre og evaluere læringsaktiviteter på baggrund af indsigt i andetsprogsdidaktiske og -pædagogiske tilgange og metoder</w:t>
      </w:r>
    </w:p>
    <w:p w14:paraId="643EF5E1" w14:textId="77777777" w:rsidR="00960F35" w:rsidRPr="00960F35" w:rsidRDefault="00960F35" w:rsidP="00D52A6D">
      <w:pPr>
        <w:numPr>
          <w:ilvl w:val="0"/>
          <w:numId w:val="61"/>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75736A33" w14:textId="6B53324E" w:rsidR="00235A27" w:rsidRDefault="00235A27" w:rsidP="00235A27">
      <w:pPr>
        <w:spacing w:line="232" w:lineRule="atLeast"/>
        <w:contextualSpacing/>
      </w:pPr>
      <w:r>
        <w:t>Kompetencer</w:t>
      </w:r>
    </w:p>
    <w:p w14:paraId="65EE87D8" w14:textId="77777777" w:rsidR="00235A27" w:rsidRPr="00960F35" w:rsidRDefault="00235A27" w:rsidP="00235A27">
      <w:pPr>
        <w:numPr>
          <w:ilvl w:val="0"/>
          <w:numId w:val="61"/>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0ADE6195" w14:textId="77777777" w:rsidR="00235A27" w:rsidRPr="00960F35" w:rsidRDefault="00235A27" w:rsidP="00235A27">
      <w:pPr>
        <w:numPr>
          <w:ilvl w:val="0"/>
          <w:numId w:val="61"/>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10524B20" w14:textId="77777777" w:rsidR="00235A27" w:rsidRDefault="00235A27" w:rsidP="00235A27">
      <w:pPr>
        <w:numPr>
          <w:ilvl w:val="0"/>
          <w:numId w:val="61"/>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r>
        <w:t>.</w:t>
      </w:r>
    </w:p>
    <w:p w14:paraId="643EF5E5" w14:textId="77777777" w:rsidR="00960F35" w:rsidRPr="00960F35" w:rsidRDefault="00960F35" w:rsidP="00960F35">
      <w:pPr>
        <w:spacing w:line="232" w:lineRule="atLeast"/>
      </w:pPr>
    </w:p>
    <w:p w14:paraId="643EF5E6" w14:textId="77777777" w:rsidR="00960F35" w:rsidRPr="00960F35" w:rsidRDefault="00960F35" w:rsidP="00960F35">
      <w:pPr>
        <w:spacing w:line="232" w:lineRule="atLeast"/>
      </w:pPr>
    </w:p>
    <w:p w14:paraId="07D76E29" w14:textId="77777777" w:rsidR="0039594D" w:rsidRDefault="0039594D">
      <w:pPr>
        <w:rPr>
          <w:rFonts w:ascii="Arial" w:eastAsia="Calibri" w:hAnsi="Arial"/>
          <w:i/>
          <w:noProof/>
          <w:szCs w:val="20"/>
        </w:rPr>
      </w:pPr>
      <w:bookmarkStart w:id="253" w:name="_Toc201909224"/>
      <w:bookmarkStart w:id="254" w:name="_Toc284248062"/>
      <w:r>
        <w:br w:type="page"/>
      </w:r>
    </w:p>
    <w:p w14:paraId="643EF5E7" w14:textId="2B37199B" w:rsidR="00960F35" w:rsidRPr="00CF7E81" w:rsidRDefault="00960F35" w:rsidP="008461FD">
      <w:pPr>
        <w:pStyle w:val="Overskrift3"/>
        <w:numPr>
          <w:ilvl w:val="0"/>
          <w:numId w:val="0"/>
        </w:numPr>
        <w:ind w:left="720"/>
        <w:rPr>
          <w:lang w:val="nb-NO"/>
        </w:rPr>
      </w:pPr>
      <w:bookmarkStart w:id="255" w:name="_Toc174541758"/>
      <w:r w:rsidRPr="00CF7E81">
        <w:rPr>
          <w:lang w:val="nb-NO"/>
        </w:rPr>
        <w:lastRenderedPageBreak/>
        <w:t xml:space="preserve">Modul </w:t>
      </w:r>
      <w:r w:rsidR="008F6BB7" w:rsidRPr="00CF7E81">
        <w:rPr>
          <w:lang w:val="nb-NO"/>
        </w:rPr>
        <w:t>Rs 19.</w:t>
      </w:r>
      <w:r w:rsidR="00715FC1">
        <w:rPr>
          <w:lang w:val="nb-NO"/>
        </w:rPr>
        <w:t>27</w:t>
      </w:r>
      <w:r w:rsidRPr="00CF7E81">
        <w:rPr>
          <w:lang w:val="nb-NO"/>
        </w:rPr>
        <w:t>.3: Intersprogsanalyse og sproglig evaluering</w:t>
      </w:r>
      <w:bookmarkEnd w:id="253"/>
      <w:bookmarkEnd w:id="254"/>
      <w:bookmarkEnd w:id="255"/>
    </w:p>
    <w:p w14:paraId="643EF5E8" w14:textId="77777777" w:rsidR="00960F35" w:rsidRPr="00992D1F" w:rsidRDefault="00960F35" w:rsidP="00960F35">
      <w:pPr>
        <w:ind w:firstLine="720"/>
        <w:rPr>
          <w:rFonts w:cs="Arial"/>
        </w:rPr>
      </w:pPr>
      <w:r w:rsidRPr="00992D1F">
        <w:rPr>
          <w:rFonts w:cs="Arial"/>
        </w:rPr>
        <w:t>10 ECTS-point</w:t>
      </w:r>
      <w:r w:rsidRPr="00C905AD">
        <w:rPr>
          <w:rFonts w:cs="Arial"/>
        </w:rPr>
        <w:t>, intern prøve</w:t>
      </w:r>
    </w:p>
    <w:p w14:paraId="643EF5E9" w14:textId="77777777" w:rsidR="00960F35" w:rsidRPr="00960F35" w:rsidRDefault="00960F35" w:rsidP="00960F35">
      <w:pPr>
        <w:rPr>
          <w:rFonts w:cs="Arial"/>
          <w:b/>
        </w:rPr>
      </w:pPr>
    </w:p>
    <w:p w14:paraId="643EF5EA" w14:textId="77777777" w:rsidR="00960F35" w:rsidRPr="00960F35" w:rsidRDefault="00960F35" w:rsidP="00960F35">
      <w:pPr>
        <w:rPr>
          <w:rFonts w:cs="Arial"/>
          <w:b/>
          <w:color w:val="000000"/>
        </w:rPr>
      </w:pPr>
      <w:r w:rsidRPr="00960F35">
        <w:rPr>
          <w:rFonts w:cs="Arial"/>
          <w:b/>
        </w:rPr>
        <w:t>Læringsmål</w:t>
      </w:r>
    </w:p>
    <w:p w14:paraId="643EF5EB" w14:textId="77777777" w:rsidR="00960F35" w:rsidRDefault="00960F35" w:rsidP="00960F35">
      <w:pPr>
        <w:spacing w:line="232" w:lineRule="atLeast"/>
      </w:pPr>
      <w:r w:rsidRPr="00960F35">
        <w:t>Den studerende</w:t>
      </w:r>
    </w:p>
    <w:p w14:paraId="399BBA58" w14:textId="42979AD7" w:rsidR="00235A27" w:rsidRPr="00960F35" w:rsidRDefault="00235A27" w:rsidP="00960F35">
      <w:pPr>
        <w:spacing w:line="232" w:lineRule="atLeast"/>
      </w:pPr>
      <w:r>
        <w:t>Viden</w:t>
      </w:r>
    </w:p>
    <w:p w14:paraId="441B6BC1" w14:textId="66FEB3FD" w:rsidR="00235A27" w:rsidRDefault="00235A27" w:rsidP="00D52A6D">
      <w:pPr>
        <w:numPr>
          <w:ilvl w:val="0"/>
          <w:numId w:val="61"/>
        </w:numPr>
        <w:spacing w:line="232" w:lineRule="atLeast"/>
        <w:contextualSpacing/>
      </w:pPr>
      <w:r>
        <w:t xml:space="preserve">har </w:t>
      </w:r>
      <w:r w:rsidRPr="00960F35">
        <w:t>viden om det danske sprogs struktur og funktion</w:t>
      </w:r>
    </w:p>
    <w:p w14:paraId="0084B62D" w14:textId="55FA0055" w:rsidR="00235A27" w:rsidRDefault="00235A27" w:rsidP="00235A27">
      <w:pPr>
        <w:spacing w:line="232" w:lineRule="atLeast"/>
        <w:contextualSpacing/>
      </w:pPr>
      <w:r>
        <w:t>Færdigheder</w:t>
      </w:r>
    </w:p>
    <w:p w14:paraId="643EF5EC" w14:textId="4D1BF1E3" w:rsidR="00960F35" w:rsidRPr="00960F35" w:rsidRDefault="00960F35" w:rsidP="00D52A6D">
      <w:pPr>
        <w:numPr>
          <w:ilvl w:val="0"/>
          <w:numId w:val="61"/>
        </w:numPr>
        <w:spacing w:line="232" w:lineRule="atLeast"/>
        <w:contextualSpacing/>
      </w:pPr>
      <w:r w:rsidRPr="00960F35">
        <w:t xml:space="preserve">kan anvende viden om det danske sprogs struktur og funktion til at evaluere og vurdere flersprogedes andetsprogsudvikling </w:t>
      </w:r>
    </w:p>
    <w:p w14:paraId="643EF5ED" w14:textId="77777777" w:rsidR="00960F35" w:rsidRPr="00960F35" w:rsidRDefault="00960F35" w:rsidP="00D52A6D">
      <w:pPr>
        <w:numPr>
          <w:ilvl w:val="0"/>
          <w:numId w:val="61"/>
        </w:numPr>
        <w:spacing w:line="232" w:lineRule="atLeast"/>
        <w:contextualSpacing/>
      </w:pPr>
      <w:r w:rsidRPr="00960F35">
        <w:t xml:space="preserve">kan forholde sig </w:t>
      </w:r>
      <w:r w:rsidRPr="00960F35">
        <w:rPr>
          <w:color w:val="000000"/>
        </w:rPr>
        <w:t xml:space="preserve">analytisk og reflekterende til </w:t>
      </w:r>
      <w:r w:rsidRPr="00960F35">
        <w:t xml:space="preserve">konkrete sproglige evalueringsredskaber </w:t>
      </w:r>
    </w:p>
    <w:p w14:paraId="643EF5EE" w14:textId="5CEA51BA" w:rsidR="00960F35" w:rsidRDefault="00574AFE" w:rsidP="00D52A6D">
      <w:pPr>
        <w:numPr>
          <w:ilvl w:val="0"/>
          <w:numId w:val="61"/>
        </w:numPr>
        <w:spacing w:line="232" w:lineRule="atLeast"/>
        <w:contextualSpacing/>
      </w:pPr>
      <w:r>
        <w:t>k</w:t>
      </w:r>
      <w:r w:rsidR="00960F35" w:rsidRPr="00960F35">
        <w:t>an analysere intersprog i sammenhæng med sproglige målsætninger og sprogdidaktiske forløb både i forhold til hverdagssprog og skolesprog, og</w:t>
      </w:r>
      <w:r w:rsidR="00DC2941">
        <w:t xml:space="preserve"> fx inden for et specifikt emne</w:t>
      </w:r>
    </w:p>
    <w:p w14:paraId="52836835" w14:textId="6B784A00" w:rsidR="00235A27" w:rsidRPr="00960F35" w:rsidRDefault="00235A27" w:rsidP="00235A27">
      <w:pPr>
        <w:spacing w:line="232" w:lineRule="atLeast"/>
        <w:contextualSpacing/>
      </w:pPr>
      <w:r>
        <w:t>Kompetencer</w:t>
      </w:r>
    </w:p>
    <w:p w14:paraId="643EF5EF" w14:textId="77777777" w:rsidR="00960F35" w:rsidRPr="00960F35" w:rsidRDefault="00960F35" w:rsidP="00D52A6D">
      <w:pPr>
        <w:numPr>
          <w:ilvl w:val="0"/>
          <w:numId w:val="61"/>
        </w:numPr>
        <w:spacing w:line="232" w:lineRule="atLeast"/>
        <w:contextualSpacing/>
      </w:pPr>
      <w:r w:rsidRPr="00960F35">
        <w:t>kan træffe og begrunde fagligt relaterede beslutninger om didaktisk planlægning og sprogpædagogisk arbejde på baggrund af sprogvurdering og intersprogsanalyse</w:t>
      </w:r>
    </w:p>
    <w:p w14:paraId="643EF5F0" w14:textId="77777777" w:rsidR="00960F35" w:rsidRPr="00960F35" w:rsidRDefault="00960F35" w:rsidP="00D52A6D">
      <w:pPr>
        <w:numPr>
          <w:ilvl w:val="0"/>
          <w:numId w:val="61"/>
        </w:numPr>
        <w:spacing w:line="232" w:lineRule="atLeast"/>
        <w:contextualSpacing/>
      </w:pPr>
      <w:r>
        <w:t>k</w:t>
      </w:r>
      <w:r w:rsidRPr="00960F35">
        <w:t xml:space="preserve">an følge, støtte og vejlede </w:t>
      </w:r>
      <w:r w:rsidRPr="00960F35">
        <w:rPr>
          <w:color w:val="000000"/>
        </w:rPr>
        <w:t xml:space="preserve">flersprogede </w:t>
      </w:r>
      <w:r w:rsidRPr="00960F35">
        <w:t>børn, unge og voksne i deres andetsprogsudvikling på baggrund af mundtlig og skriftlig evaluering, herunder intersprogsanalyse</w:t>
      </w:r>
    </w:p>
    <w:p w14:paraId="643EF5F1" w14:textId="77777777" w:rsidR="00960F35" w:rsidRPr="00960F35" w:rsidRDefault="00960F35" w:rsidP="00960F35">
      <w:pPr>
        <w:spacing w:line="232" w:lineRule="atLeast"/>
      </w:pPr>
    </w:p>
    <w:p w14:paraId="643EF5F2" w14:textId="77777777" w:rsidR="00960F35" w:rsidRPr="00960F35" w:rsidRDefault="00960F35" w:rsidP="00960F35">
      <w:pPr>
        <w:spacing w:line="232" w:lineRule="atLeast"/>
      </w:pPr>
    </w:p>
    <w:p w14:paraId="643EF5F3" w14:textId="150E4648" w:rsidR="00960F35" w:rsidRPr="00992D1F" w:rsidRDefault="00960F35" w:rsidP="008461FD">
      <w:pPr>
        <w:pStyle w:val="Overskrift3"/>
        <w:numPr>
          <w:ilvl w:val="0"/>
          <w:numId w:val="0"/>
        </w:numPr>
        <w:ind w:left="720"/>
      </w:pPr>
      <w:bookmarkStart w:id="256" w:name="_Toc201909226"/>
      <w:bookmarkStart w:id="257" w:name="_Toc284248063"/>
      <w:bookmarkStart w:id="258" w:name="_Toc174541759"/>
      <w:r w:rsidRPr="00992D1F">
        <w:t xml:space="preserve">Modul </w:t>
      </w:r>
      <w:r w:rsidR="008F6BB7">
        <w:t>Rs 19.</w:t>
      </w:r>
      <w:r w:rsidR="00715FC1">
        <w:t>27</w:t>
      </w:r>
      <w:r>
        <w:t>.</w:t>
      </w:r>
      <w:r w:rsidRPr="00992D1F">
        <w:t>4: Dansk som andetsprogsvejledning</w:t>
      </w:r>
      <w:bookmarkEnd w:id="256"/>
      <w:bookmarkEnd w:id="257"/>
      <w:bookmarkEnd w:id="258"/>
    </w:p>
    <w:p w14:paraId="643EF5F4"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5F5" w14:textId="77777777" w:rsidR="00960F35" w:rsidRPr="00960F35" w:rsidRDefault="00960F35" w:rsidP="00960F35">
      <w:pPr>
        <w:spacing w:line="232" w:lineRule="atLeast"/>
        <w:ind w:firstLine="480"/>
        <w:rPr>
          <w:rFonts w:cs="Arial"/>
        </w:rPr>
      </w:pPr>
    </w:p>
    <w:p w14:paraId="643EF5F6" w14:textId="77777777" w:rsidR="00960F35" w:rsidRPr="00960F35" w:rsidRDefault="00960F35" w:rsidP="00960F35">
      <w:pPr>
        <w:spacing w:line="232" w:lineRule="atLeast"/>
        <w:rPr>
          <w:rFonts w:cs="Arial"/>
          <w:b/>
        </w:rPr>
      </w:pPr>
      <w:r w:rsidRPr="00960F35">
        <w:rPr>
          <w:rFonts w:cs="Arial"/>
          <w:b/>
        </w:rPr>
        <w:t>Særlige forudsætninger</w:t>
      </w:r>
    </w:p>
    <w:p w14:paraId="643EF5F7" w14:textId="77777777" w:rsidR="00960F35" w:rsidRPr="00960F35" w:rsidRDefault="00960F35" w:rsidP="00960F35">
      <w:pPr>
        <w:spacing w:line="232" w:lineRule="atLeast"/>
        <w:rPr>
          <w:rFonts w:cs="Arial"/>
        </w:rPr>
      </w:pPr>
      <w:r w:rsidRPr="00960F35">
        <w:rPr>
          <w:rFonts w:cs="Arial"/>
        </w:rPr>
        <w:t xml:space="preserve">Modulet er rettet mod lærere og pædagoger, der har taget 2 moduler inden for uddannelsesretningen, har linjefag i dansk som andetsprog, har afsluttet 1. del af den 2-årige grunduddannelse i undervisning af tosprogede elever eller har tilsvarende forudsætninger. </w:t>
      </w:r>
    </w:p>
    <w:p w14:paraId="643EF5F8" w14:textId="77777777" w:rsidR="00960F35" w:rsidRPr="00960F35" w:rsidRDefault="00960F35" w:rsidP="00960F35">
      <w:pPr>
        <w:spacing w:line="232" w:lineRule="atLeast"/>
        <w:rPr>
          <w:rFonts w:cs="Arial"/>
        </w:rPr>
      </w:pPr>
    </w:p>
    <w:p w14:paraId="643EF5F9" w14:textId="77777777" w:rsidR="00960F35" w:rsidRPr="00960F35" w:rsidRDefault="00960F35" w:rsidP="00960F35">
      <w:pPr>
        <w:spacing w:line="232" w:lineRule="atLeast"/>
        <w:rPr>
          <w:rFonts w:cs="Arial"/>
          <w:b/>
        </w:rPr>
      </w:pPr>
      <w:r w:rsidRPr="00960F35">
        <w:rPr>
          <w:rFonts w:cs="Arial"/>
          <w:b/>
        </w:rPr>
        <w:t>Læringsmål</w:t>
      </w:r>
    </w:p>
    <w:p w14:paraId="643EF5FA" w14:textId="77777777" w:rsidR="00960F35" w:rsidRDefault="00960F35" w:rsidP="00960F35">
      <w:pPr>
        <w:spacing w:line="232" w:lineRule="atLeast"/>
        <w:rPr>
          <w:rFonts w:cs="Arial"/>
        </w:rPr>
      </w:pPr>
      <w:r>
        <w:rPr>
          <w:rFonts w:cs="Arial"/>
        </w:rPr>
        <w:t>Den studerende</w:t>
      </w:r>
    </w:p>
    <w:p w14:paraId="3E164DC9" w14:textId="77CE2E29" w:rsidR="00235A27" w:rsidRPr="00960F35" w:rsidRDefault="00235A27" w:rsidP="00960F35">
      <w:pPr>
        <w:spacing w:line="232" w:lineRule="atLeast"/>
        <w:rPr>
          <w:rFonts w:cs="Arial"/>
        </w:rPr>
      </w:pPr>
      <w:r>
        <w:rPr>
          <w:rFonts w:cs="Arial"/>
        </w:rPr>
        <w:t>Viden</w:t>
      </w:r>
    </w:p>
    <w:p w14:paraId="6152D74F" w14:textId="3FDE616E" w:rsidR="00235A27" w:rsidRDefault="00235A27" w:rsidP="00D52A6D">
      <w:pPr>
        <w:numPr>
          <w:ilvl w:val="0"/>
          <w:numId w:val="61"/>
        </w:numPr>
        <w:spacing w:line="232" w:lineRule="atLeast"/>
        <w:contextualSpacing/>
      </w:pPr>
      <w:r>
        <w:t xml:space="preserve">har </w:t>
      </w:r>
      <w:r w:rsidRPr="00960F35">
        <w:t>viden om vejledningsteori og metode og grundlæggende principper for vejledning</w:t>
      </w:r>
      <w:r>
        <w:t>.</w:t>
      </w:r>
    </w:p>
    <w:p w14:paraId="00EDBC8E" w14:textId="2776C060" w:rsidR="00235A27" w:rsidRDefault="00235A27" w:rsidP="00235A27">
      <w:pPr>
        <w:spacing w:line="232" w:lineRule="atLeast"/>
        <w:contextualSpacing/>
      </w:pPr>
      <w:r>
        <w:t>Færdigheder</w:t>
      </w:r>
    </w:p>
    <w:p w14:paraId="643EF5FC" w14:textId="77777777" w:rsidR="00960F35" w:rsidRDefault="00960F35" w:rsidP="00D52A6D">
      <w:pPr>
        <w:numPr>
          <w:ilvl w:val="0"/>
          <w:numId w:val="61"/>
        </w:numPr>
        <w:spacing w:line="232" w:lineRule="atLeast"/>
        <w:contextualSpacing/>
      </w:pPr>
      <w:r>
        <w:t>kan o</w:t>
      </w:r>
      <w:r w:rsidRPr="00960F35">
        <w:t>bservere undervisningspraksis og elevdeltagelse som baggrund for vejledning</w:t>
      </w:r>
    </w:p>
    <w:p w14:paraId="667BEF74" w14:textId="6D1D532C" w:rsidR="00235A27" w:rsidRPr="00960F35" w:rsidRDefault="00235A27" w:rsidP="00235A27">
      <w:pPr>
        <w:spacing w:line="232" w:lineRule="atLeast"/>
        <w:contextualSpacing/>
      </w:pPr>
      <w:r>
        <w:t>Kompetencer</w:t>
      </w:r>
    </w:p>
    <w:p w14:paraId="782758C9" w14:textId="77777777" w:rsidR="00235A27" w:rsidRPr="00960F35" w:rsidRDefault="00235A27" w:rsidP="00235A27">
      <w:pPr>
        <w:numPr>
          <w:ilvl w:val="0"/>
          <w:numId w:val="61"/>
        </w:numPr>
        <w:spacing w:line="232" w:lineRule="atLeast"/>
        <w:contextualSpacing/>
      </w:pPr>
      <w:r>
        <w:t>kan v</w:t>
      </w:r>
      <w:r w:rsidRPr="00960F35">
        <w:t>ejlede kollegaer, ledelse, forældre og eksterne samarbejdspartnere i forbindelse med udvikling, implementering og kvalitetssikring af sprogstimulering/unde</w:t>
      </w:r>
      <w:r>
        <w:t>rvisning i dansk som andetsprog</w:t>
      </w:r>
    </w:p>
    <w:p w14:paraId="643EF5FD" w14:textId="77777777" w:rsidR="00960F35" w:rsidRPr="00960F35" w:rsidRDefault="00960F35" w:rsidP="00D52A6D">
      <w:pPr>
        <w:numPr>
          <w:ilvl w:val="0"/>
          <w:numId w:val="61"/>
        </w:numPr>
        <w:spacing w:line="232" w:lineRule="atLeast"/>
        <w:contextualSpacing/>
      </w:pPr>
      <w:r>
        <w:t>kan f</w:t>
      </w:r>
      <w:r w:rsidRPr="00960F35">
        <w:t>ormidle praksisnære og faglige problemstillinger om dansk som andetsprog i forhold til både forældre, kollegaer og ledelse med henblik på praksisudvikling</w:t>
      </w:r>
    </w:p>
    <w:p w14:paraId="643EF5FE" w14:textId="77777777" w:rsidR="00960F35" w:rsidRPr="00960F35" w:rsidRDefault="00960F35" w:rsidP="00D52A6D">
      <w:pPr>
        <w:numPr>
          <w:ilvl w:val="0"/>
          <w:numId w:val="61"/>
        </w:numPr>
        <w:spacing w:line="232" w:lineRule="atLeast"/>
        <w:contextualSpacing/>
      </w:pPr>
      <w:r>
        <w:t>kan r</w:t>
      </w:r>
      <w:r w:rsidRPr="00960F35">
        <w:t>eflektere over egen vejledningspraksis på baggrund af viden om vejledningsteori og metode og grundlæggende principper for vejledning</w:t>
      </w:r>
    </w:p>
    <w:p w14:paraId="643EF5FF" w14:textId="77777777" w:rsidR="00960F35" w:rsidRPr="00960F35" w:rsidRDefault="00960F35" w:rsidP="00960F35">
      <w:pPr>
        <w:spacing w:line="232" w:lineRule="atLeast"/>
      </w:pPr>
    </w:p>
    <w:p w14:paraId="39748978" w14:textId="75EF2924" w:rsidR="00DC2941" w:rsidRDefault="00DC2941">
      <w:pPr>
        <w:rPr>
          <w:rFonts w:ascii="Arial" w:eastAsia="Calibri" w:hAnsi="Arial"/>
          <w:i/>
          <w:noProof/>
          <w:szCs w:val="20"/>
        </w:rPr>
      </w:pPr>
      <w:r>
        <w:rPr>
          <w:rFonts w:ascii="Arial" w:eastAsia="Calibri" w:hAnsi="Arial"/>
          <w:i/>
          <w:noProof/>
          <w:szCs w:val="20"/>
        </w:rPr>
        <w:br w:type="page"/>
      </w:r>
    </w:p>
    <w:p w14:paraId="643EF601" w14:textId="3C0FECA9" w:rsidR="00960F35" w:rsidRPr="00415288" w:rsidRDefault="008461FD" w:rsidP="008461FD">
      <w:pPr>
        <w:pStyle w:val="Overskrift3"/>
        <w:numPr>
          <w:ilvl w:val="0"/>
          <w:numId w:val="0"/>
        </w:numPr>
        <w:ind w:left="720"/>
      </w:pPr>
      <w:bookmarkStart w:id="259" w:name="_Toc174541760"/>
      <w:r>
        <w:lastRenderedPageBreak/>
        <w:t>M</w:t>
      </w:r>
      <w:r w:rsidR="00960F35" w:rsidRPr="00992D1F">
        <w:t xml:space="preserve">odul </w:t>
      </w:r>
      <w:r w:rsidR="008F6BB7">
        <w:t>Rs 19.</w:t>
      </w:r>
      <w:r w:rsidR="00715FC1">
        <w:t>27</w:t>
      </w:r>
      <w:r w:rsidR="00960F35">
        <w:t>.5</w:t>
      </w:r>
      <w:r w:rsidR="00960F35" w:rsidRPr="00992D1F">
        <w:t xml:space="preserve">: </w:t>
      </w:r>
      <w:r w:rsidR="00950F9E">
        <w:t xml:space="preserve">Modtagedidaktik </w:t>
      </w:r>
      <w:r w:rsidR="00950F9E" w:rsidRPr="00950F9E">
        <w:t>–</w:t>
      </w:r>
      <w:r w:rsidR="00950F9E">
        <w:t xml:space="preserve"> </w:t>
      </w:r>
      <w:r w:rsidR="00960F35">
        <w:t>s</w:t>
      </w:r>
      <w:r w:rsidR="00960F35" w:rsidRPr="00415288">
        <w:t>progudviklende basisundervisning af nye learnere med dansk som andetsprog</w:t>
      </w:r>
      <w:bookmarkEnd w:id="259"/>
    </w:p>
    <w:p w14:paraId="643EF602"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603" w14:textId="77777777" w:rsidR="00960F35" w:rsidRPr="00960F35" w:rsidRDefault="00960F35" w:rsidP="00960F35">
      <w:pPr>
        <w:spacing w:line="232" w:lineRule="atLeast"/>
      </w:pPr>
    </w:p>
    <w:p w14:paraId="643EF604" w14:textId="77777777" w:rsidR="00960F35" w:rsidRPr="00960F35" w:rsidRDefault="00960F35" w:rsidP="00960F35">
      <w:pPr>
        <w:spacing w:line="232" w:lineRule="atLeast"/>
        <w:rPr>
          <w:b/>
          <w:bCs/>
          <w:color w:val="000000"/>
        </w:rPr>
      </w:pPr>
      <w:r w:rsidRPr="00960F35">
        <w:rPr>
          <w:b/>
          <w:bCs/>
          <w:color w:val="000000"/>
        </w:rPr>
        <w:t>Læringsmål</w:t>
      </w:r>
    </w:p>
    <w:p w14:paraId="643EF605" w14:textId="77777777" w:rsidR="00960F35" w:rsidRDefault="00960F35" w:rsidP="00960F35">
      <w:pPr>
        <w:spacing w:line="232" w:lineRule="atLeast"/>
        <w:jc w:val="both"/>
        <w:rPr>
          <w:color w:val="000000"/>
        </w:rPr>
      </w:pPr>
      <w:r>
        <w:rPr>
          <w:color w:val="000000"/>
        </w:rPr>
        <w:t>Den studerende</w:t>
      </w:r>
    </w:p>
    <w:p w14:paraId="2A7379FB" w14:textId="5450C8CF" w:rsidR="00235A27" w:rsidRPr="00960F35" w:rsidRDefault="00235A27" w:rsidP="00960F35">
      <w:pPr>
        <w:spacing w:line="232" w:lineRule="atLeast"/>
        <w:jc w:val="both"/>
        <w:rPr>
          <w:color w:val="000000"/>
        </w:rPr>
      </w:pPr>
      <w:r>
        <w:rPr>
          <w:color w:val="000000"/>
        </w:rPr>
        <w:t>Viden</w:t>
      </w:r>
    </w:p>
    <w:p w14:paraId="0DEDC822" w14:textId="29837052" w:rsidR="00235A27" w:rsidRPr="00960F35" w:rsidRDefault="00235A27" w:rsidP="00235A27">
      <w:pPr>
        <w:pStyle w:val="Opstilling-punkttegn"/>
        <w:numPr>
          <w:ilvl w:val="0"/>
          <w:numId w:val="84"/>
        </w:numPr>
        <w:rPr>
          <w:rFonts w:ascii="Garamond" w:hAnsi="Garamond"/>
          <w:sz w:val="24"/>
          <w:szCs w:val="24"/>
        </w:rPr>
      </w:pPr>
      <w:r>
        <w:rPr>
          <w:rFonts w:ascii="Garamond" w:hAnsi="Garamond"/>
          <w:sz w:val="24"/>
          <w:szCs w:val="24"/>
        </w:rPr>
        <w:t xml:space="preserve">har </w:t>
      </w:r>
      <w:r w:rsidRPr="00960F35">
        <w:rPr>
          <w:rFonts w:ascii="Garamond" w:hAnsi="Garamond"/>
          <w:sz w:val="24"/>
          <w:szCs w:val="24"/>
        </w:rPr>
        <w:t>viden om flersprogethed, andetsprogstilegnelse og andetsprogspædagogik</w:t>
      </w:r>
    </w:p>
    <w:p w14:paraId="11471AAD" w14:textId="0E967F2F" w:rsidR="00235A27" w:rsidRDefault="00235A27" w:rsidP="00235A27">
      <w:pPr>
        <w:pStyle w:val="Opstilling-punkttegn"/>
        <w:rPr>
          <w:rFonts w:ascii="Garamond" w:hAnsi="Garamond"/>
          <w:sz w:val="24"/>
          <w:szCs w:val="24"/>
        </w:rPr>
      </w:pPr>
      <w:r>
        <w:rPr>
          <w:rFonts w:ascii="Garamond" w:hAnsi="Garamond"/>
          <w:sz w:val="24"/>
          <w:szCs w:val="24"/>
        </w:rPr>
        <w:t>Færdigheder</w:t>
      </w:r>
    </w:p>
    <w:p w14:paraId="643EF606" w14:textId="6764636C"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planlægge, gennemføre og evaluere sprogudviklende basisundervisning med afsæt i viden om flersprogethed, andetsprogstilegnelse og andetsprogspædagogik</w:t>
      </w:r>
    </w:p>
    <w:p w14:paraId="643EF607" w14:textId="77777777"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 xml:space="preserve">kan afdække flersprogede børn, unge og voksnes faglige og sproglige kompetencer med henblik på at stilladsere læreprocesser </w:t>
      </w:r>
    </w:p>
    <w:p w14:paraId="643EF608" w14:textId="77777777" w:rsidR="00960F35" w:rsidRPr="00235A27"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inddrage flersprogethed som ressource i læringen og inddrage hjemmet som støtte for skolegang og læring</w:t>
      </w:r>
      <w:r w:rsidRPr="00960F35">
        <w:rPr>
          <w:rFonts w:ascii="Garamond" w:hAnsi="Garamond"/>
          <w:color w:val="5B9BD5"/>
          <w:sz w:val="24"/>
          <w:szCs w:val="24"/>
        </w:rPr>
        <w:t xml:space="preserve"> </w:t>
      </w:r>
    </w:p>
    <w:p w14:paraId="5C1A2A2C" w14:textId="3A97EC54" w:rsidR="00235A27" w:rsidRPr="00235A27" w:rsidRDefault="00235A27" w:rsidP="00235A27">
      <w:pPr>
        <w:pStyle w:val="Opstilling-punkttegn"/>
        <w:rPr>
          <w:rFonts w:ascii="Garamond" w:hAnsi="Garamond"/>
          <w:sz w:val="24"/>
          <w:szCs w:val="24"/>
        </w:rPr>
      </w:pPr>
      <w:r w:rsidRPr="00235A27">
        <w:rPr>
          <w:rFonts w:ascii="Garamond" w:hAnsi="Garamond"/>
          <w:sz w:val="24"/>
          <w:szCs w:val="24"/>
        </w:rPr>
        <w:t>Kompetencer</w:t>
      </w:r>
    </w:p>
    <w:p w14:paraId="643EF609" w14:textId="77777777"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reflektere over egen praksis på baggrund af faglig viden om flersprogethed, andetsprogstilegnelse og andetsprogspædagogik, med henblik på udvikling af modtagedidaktik og -pædagogik</w:t>
      </w:r>
    </w:p>
    <w:p w14:paraId="643EF60A" w14:textId="77777777"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 xml:space="preserve">kan samarbejde med kolleger, ledelse og andre relevante partnere i forhold til sammenhæng mellem basisundervisning og fagundervisning og overgang mellem modtagelsestilbud og almenundervisningen og/eller videre uddannelsesforløb </w:t>
      </w:r>
    </w:p>
    <w:p w14:paraId="643EF60B" w14:textId="2BEABEB9"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tilrettelægge en struktureret og tryg skolehverdag på baggrund af indsigt i særlige læringsbetingelser for nya</w:t>
      </w:r>
      <w:r w:rsidR="00572A8A">
        <w:rPr>
          <w:rFonts w:ascii="Garamond" w:hAnsi="Garamond"/>
          <w:sz w:val="24"/>
          <w:szCs w:val="24"/>
        </w:rPr>
        <w:t>nkomne, herunder traumatisering</w:t>
      </w:r>
    </w:p>
    <w:p w14:paraId="671E2BE8" w14:textId="77777777" w:rsidR="0099396F" w:rsidRDefault="0099396F" w:rsidP="00992D1F">
      <w:pPr>
        <w:rPr>
          <w:rFonts w:cs="Arial"/>
          <w:b/>
          <w:bCs/>
        </w:rPr>
      </w:pPr>
    </w:p>
    <w:p w14:paraId="4CCC5882" w14:textId="77777777" w:rsidR="0073462E" w:rsidRDefault="0073462E" w:rsidP="00992D1F">
      <w:pPr>
        <w:rPr>
          <w:rFonts w:cs="Arial"/>
          <w:b/>
          <w:bCs/>
        </w:rPr>
      </w:pPr>
    </w:p>
    <w:p w14:paraId="15D7DFB4" w14:textId="77777777" w:rsidR="0073462E" w:rsidRDefault="0073462E" w:rsidP="00992D1F">
      <w:pPr>
        <w:rPr>
          <w:rFonts w:cs="Arial"/>
          <w:b/>
          <w:bCs/>
        </w:rPr>
      </w:pPr>
    </w:p>
    <w:p w14:paraId="468E3403" w14:textId="77777777" w:rsidR="00DE758C" w:rsidRDefault="00DE758C">
      <w:pPr>
        <w:rPr>
          <w:rFonts w:cs="Arial"/>
          <w:b/>
          <w:bCs/>
        </w:rPr>
      </w:pPr>
      <w:r>
        <w:rPr>
          <w:rFonts w:cs="Arial"/>
          <w:b/>
          <w:bCs/>
        </w:rPr>
        <w:br w:type="page"/>
      </w:r>
    </w:p>
    <w:p w14:paraId="4AB1C5F2" w14:textId="7A43B90F" w:rsidR="00B464D8" w:rsidRDefault="00D52A6D" w:rsidP="00B464D8">
      <w:pPr>
        <w:rPr>
          <w:rFonts w:cs="Arial"/>
          <w:b/>
          <w:bCs/>
        </w:rPr>
      </w:pPr>
      <w:r>
        <w:rPr>
          <w:rFonts w:cs="Arial"/>
          <w:b/>
          <w:bCs/>
        </w:rPr>
        <w:lastRenderedPageBreak/>
        <w:t>Diplomuddannelse i Pædagogik</w:t>
      </w:r>
    </w:p>
    <w:p w14:paraId="2103ADA2" w14:textId="78BCA90E" w:rsidR="00B464D8" w:rsidRPr="00A35579" w:rsidRDefault="00AD33FE" w:rsidP="00B464D8">
      <w:pPr>
        <w:pStyle w:val="Overskrift2"/>
        <w:rPr>
          <w:color w:val="auto"/>
        </w:rPr>
      </w:pPr>
      <w:bookmarkStart w:id="260" w:name="_Toc174541761"/>
      <w:r>
        <w:rPr>
          <w:color w:val="auto"/>
        </w:rPr>
        <w:t>19.</w:t>
      </w:r>
      <w:r w:rsidR="00715FC1">
        <w:rPr>
          <w:color w:val="auto"/>
        </w:rPr>
        <w:t>28</w:t>
      </w:r>
      <w:r w:rsidR="00B464D8" w:rsidRPr="00A35579">
        <w:rPr>
          <w:color w:val="auto"/>
        </w:rPr>
        <w:t xml:space="preserve"> DIDAKTISK UDVIKLING I SKOLEN</w:t>
      </w:r>
      <w:bookmarkEnd w:id="260"/>
    </w:p>
    <w:p w14:paraId="2528D5BA" w14:textId="77777777" w:rsidR="00B464D8" w:rsidRDefault="00B464D8" w:rsidP="00B464D8">
      <w:pPr>
        <w:rPr>
          <w:rFonts w:cs="Arial"/>
          <w:b/>
        </w:rPr>
      </w:pPr>
    </w:p>
    <w:p w14:paraId="2A9C0B0D" w14:textId="77777777" w:rsidR="00B464D8" w:rsidRPr="00D8167C" w:rsidRDefault="00B464D8" w:rsidP="00B464D8">
      <w:pPr>
        <w:rPr>
          <w:b/>
        </w:rPr>
      </w:pPr>
      <w:r w:rsidRPr="00D8167C">
        <w:rPr>
          <w:b/>
        </w:rPr>
        <w:t>Formål</w:t>
      </w:r>
    </w:p>
    <w:p w14:paraId="3F60BA54" w14:textId="77777777" w:rsidR="00B464D8" w:rsidRPr="00F66ADC" w:rsidRDefault="00B464D8" w:rsidP="00B464D8">
      <w:r w:rsidRPr="00F66ADC">
        <w:t xml:space="preserve">Uddannelsesretningen retter sig mod lærere, pædagoger og ledere, der ønsker at videreudvikle deres didaktiske kernefaglighed, ved at udvikle kompetencer og forudsætninger for at analysere, begrunde, kvalificere og udvikle undervisning, der understøtter skolens aktuelle og fremtidige opgave. </w:t>
      </w:r>
    </w:p>
    <w:p w14:paraId="7CD902BA" w14:textId="77777777" w:rsidR="00B464D8" w:rsidRPr="00F66ADC" w:rsidRDefault="00B464D8" w:rsidP="00B464D8">
      <w:r w:rsidRPr="00F66ADC">
        <w:t>Med afsæt i videnskabelige, pædagogiske og didaktiske perspektiver skal den studerende udbygge sit professionelle virke med håndtering af specifikke komplekse problemstillinger, der angår undervisning, læring, dannelse og trivsel i relation til individ, gruppe og organisation. Den studerende skal kunne planlægge, gennemføre og evaluere undervisning og facilitere læring på et avanceret niveau i forhold til aktuelle pædagogisk</w:t>
      </w:r>
      <w:r>
        <w:t>e</w:t>
      </w:r>
      <w:r w:rsidRPr="00F66ADC">
        <w:t xml:space="preserve"> og didaktisk</w:t>
      </w:r>
      <w:r>
        <w:t>e</w:t>
      </w:r>
      <w:r w:rsidRPr="00F66ADC">
        <w:t xml:space="preserve"> problemstillinger.</w:t>
      </w:r>
    </w:p>
    <w:p w14:paraId="2C4A8E16" w14:textId="77777777" w:rsidR="00B464D8" w:rsidRDefault="00B464D8" w:rsidP="00B464D8">
      <w:pPr>
        <w:spacing w:after="200"/>
        <w:rPr>
          <w:rFonts w:eastAsia="Calibri"/>
          <w:lang w:eastAsia="en-US"/>
        </w:rPr>
      </w:pPr>
    </w:p>
    <w:p w14:paraId="4339A6DA" w14:textId="77777777" w:rsidR="00B464D8" w:rsidRPr="00A27620" w:rsidRDefault="00B464D8" w:rsidP="00B464D8">
      <w:pPr>
        <w:rPr>
          <w:rFonts w:cs="Arial"/>
          <w:b/>
        </w:rPr>
      </w:pPr>
      <w:r w:rsidRPr="00A27620">
        <w:rPr>
          <w:rFonts w:cs="Arial"/>
          <w:b/>
        </w:rPr>
        <w:t>Mål for læringsudbytte</w:t>
      </w:r>
    </w:p>
    <w:p w14:paraId="15C2D044" w14:textId="77777777" w:rsidR="00B464D8" w:rsidRPr="00A27620" w:rsidRDefault="00B464D8" w:rsidP="00B464D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A27620" w14:paraId="75F5B5EE" w14:textId="77777777" w:rsidTr="00021D9A">
        <w:tc>
          <w:tcPr>
            <w:tcW w:w="9180" w:type="dxa"/>
            <w:gridSpan w:val="2"/>
            <w:tcBorders>
              <w:top w:val="single" w:sz="4" w:space="0" w:color="auto"/>
              <w:left w:val="single" w:sz="4" w:space="0" w:color="auto"/>
              <w:bottom w:val="single" w:sz="4" w:space="0" w:color="auto"/>
              <w:right w:val="single" w:sz="4" w:space="0" w:color="auto"/>
            </w:tcBorders>
          </w:tcPr>
          <w:p w14:paraId="6DBC76B9" w14:textId="77777777" w:rsidR="00B464D8" w:rsidRPr="00A27620" w:rsidRDefault="00B464D8" w:rsidP="00021D9A">
            <w:pPr>
              <w:rPr>
                <w:rFonts w:cs="Arial"/>
                <w:b/>
              </w:rPr>
            </w:pPr>
            <w:r w:rsidRPr="00A27620">
              <w:rPr>
                <w:rFonts w:cs="Arial"/>
                <w:b/>
              </w:rPr>
              <w:t>Kompetencemål</w:t>
            </w:r>
          </w:p>
          <w:p w14:paraId="722395FC" w14:textId="77777777" w:rsidR="00B464D8" w:rsidRPr="00A27620" w:rsidRDefault="00B464D8" w:rsidP="00021D9A">
            <w:pPr>
              <w:rPr>
                <w:rFonts w:cs="Arial"/>
              </w:rPr>
            </w:pPr>
            <w:r w:rsidRPr="00A27620">
              <w:rPr>
                <w:rFonts w:cs="Arial"/>
              </w:rPr>
              <w:t xml:space="preserve">Det er målet, at den studerende gennem integration af praksiserfaring og udviklingsorientering opnår kompetencer til at </w:t>
            </w:r>
          </w:p>
          <w:p w14:paraId="5A3DCB46" w14:textId="77777777" w:rsidR="00B464D8" w:rsidRPr="00817741" w:rsidRDefault="00B464D8" w:rsidP="00D52A6D">
            <w:pPr>
              <w:numPr>
                <w:ilvl w:val="0"/>
                <w:numId w:val="39"/>
              </w:numPr>
              <w:textAlignment w:val="baseline"/>
            </w:pPr>
            <w:r w:rsidRPr="00817741">
              <w:t>anvende nye perspektiver til at udvikle, gennemføre og evaluere undervisning i forhold til pædagogiske og didaktiske problemstillinger i en professionel undervisningspraksis</w:t>
            </w:r>
          </w:p>
          <w:p w14:paraId="0FAC1779" w14:textId="77777777" w:rsidR="00B464D8" w:rsidRPr="00817741" w:rsidRDefault="00B464D8" w:rsidP="00D52A6D">
            <w:pPr>
              <w:numPr>
                <w:ilvl w:val="0"/>
                <w:numId w:val="39"/>
              </w:numPr>
              <w:textAlignment w:val="baseline"/>
            </w:pPr>
            <w:r w:rsidRPr="00817741">
              <w:t xml:space="preserve">håndtere og indgå i kvalificerede drøftelser omkring undervisning og læring i praksis, på et begrundet og reflekteret pædagogisk didaktisk og teoretisk grundlag (fx som lærer, pædagog, pædagogisk leder, konsulent, faglig vejleder, ressourceperson, teamkoordinator, projektleder eller mellemleder i pædagogiske organisationer) </w:t>
            </w:r>
          </w:p>
          <w:p w14:paraId="580D24AB" w14:textId="77777777" w:rsidR="00B464D8" w:rsidRDefault="00B464D8" w:rsidP="00D52A6D">
            <w:pPr>
              <w:numPr>
                <w:ilvl w:val="0"/>
                <w:numId w:val="39"/>
              </w:numPr>
              <w:textAlignment w:val="baseline"/>
            </w:pPr>
            <w:r w:rsidRPr="00817741">
              <w:t>indgå i samarbejde om om håndtering af komplekse didaktiske problemstillinger, der angår undervisning, dannelse, læring og trivsel i relation til individ, gruppe eller organisation</w:t>
            </w:r>
          </w:p>
          <w:p w14:paraId="0B44984E" w14:textId="033E3E38" w:rsidR="00B464D8" w:rsidRDefault="00B464D8" w:rsidP="00D52A6D">
            <w:pPr>
              <w:numPr>
                <w:ilvl w:val="0"/>
                <w:numId w:val="39"/>
              </w:numPr>
              <w:textAlignment w:val="baseline"/>
            </w:pPr>
            <w:r w:rsidRPr="00817741">
              <w:t>igangsætte samarbejde om undervisnings- og udviklingsprocesser på baggrund af indsigt i pædagogi</w:t>
            </w:r>
            <w:r w:rsidR="00B03433">
              <w:t>sk og didaktisk viden og metode</w:t>
            </w:r>
          </w:p>
          <w:p w14:paraId="61939631" w14:textId="77777777" w:rsidR="00B464D8" w:rsidRPr="00817741" w:rsidRDefault="00B464D8" w:rsidP="00021D9A">
            <w:pPr>
              <w:ind w:left="360"/>
              <w:textAlignment w:val="baseline"/>
            </w:pPr>
          </w:p>
        </w:tc>
      </w:tr>
      <w:tr w:rsidR="00B464D8" w:rsidRPr="00A27620" w14:paraId="44DE479B" w14:textId="77777777" w:rsidTr="00021D9A">
        <w:tc>
          <w:tcPr>
            <w:tcW w:w="9180" w:type="dxa"/>
            <w:gridSpan w:val="2"/>
            <w:tcBorders>
              <w:top w:val="single" w:sz="4" w:space="0" w:color="auto"/>
              <w:left w:val="single" w:sz="4" w:space="0" w:color="auto"/>
              <w:bottom w:val="single" w:sz="4" w:space="0" w:color="auto"/>
              <w:right w:val="single" w:sz="4" w:space="0" w:color="auto"/>
            </w:tcBorders>
            <w:hideMark/>
          </w:tcPr>
          <w:p w14:paraId="6E516D62" w14:textId="77777777" w:rsidR="00B464D8" w:rsidRPr="00A27620" w:rsidRDefault="00B464D8" w:rsidP="00021D9A">
            <w:pPr>
              <w:rPr>
                <w:rFonts w:cs="Arial"/>
              </w:rPr>
            </w:pPr>
            <w:r w:rsidRPr="00A27620">
              <w:rPr>
                <w:rFonts w:cs="Arial"/>
              </w:rPr>
              <w:t xml:space="preserve">For at opnå disse kompetencer skal den studerende </w:t>
            </w:r>
          </w:p>
        </w:tc>
      </w:tr>
      <w:tr w:rsidR="00B464D8" w:rsidRPr="00A27620" w14:paraId="44AD7A13" w14:textId="77777777" w:rsidTr="00021D9A">
        <w:trPr>
          <w:trHeight w:val="1364"/>
        </w:trPr>
        <w:tc>
          <w:tcPr>
            <w:tcW w:w="4390" w:type="dxa"/>
            <w:tcBorders>
              <w:top w:val="single" w:sz="4" w:space="0" w:color="auto"/>
              <w:left w:val="single" w:sz="4" w:space="0" w:color="auto"/>
              <w:bottom w:val="single" w:sz="4" w:space="0" w:color="auto"/>
              <w:right w:val="single" w:sz="4" w:space="0" w:color="auto"/>
            </w:tcBorders>
          </w:tcPr>
          <w:p w14:paraId="1E6DDAA7" w14:textId="77777777" w:rsidR="00B464D8" w:rsidRPr="00A27620" w:rsidRDefault="00B464D8" w:rsidP="00021D9A">
            <w:pPr>
              <w:rPr>
                <w:rFonts w:cs="Arial"/>
                <w:b/>
              </w:rPr>
            </w:pPr>
            <w:r w:rsidRPr="00A27620">
              <w:rPr>
                <w:rFonts w:cs="Arial"/>
                <w:b/>
              </w:rPr>
              <w:t>Viden</w:t>
            </w:r>
          </w:p>
          <w:p w14:paraId="776A0E3C" w14:textId="77777777" w:rsidR="00B464D8" w:rsidRPr="008C27F1" w:rsidRDefault="00B464D8" w:rsidP="00D52A6D">
            <w:pPr>
              <w:pStyle w:val="Listeafsnit"/>
              <w:numPr>
                <w:ilvl w:val="0"/>
                <w:numId w:val="154"/>
              </w:numPr>
              <w:textAlignment w:val="baseline"/>
              <w:rPr>
                <w:rFonts w:ascii="Garamond" w:hAnsi="Garamond" w:cs="Arial"/>
              </w:rPr>
            </w:pPr>
            <w:r w:rsidRPr="008C27F1">
              <w:rPr>
                <w:rFonts w:ascii="Garamond" w:hAnsi="Garamond" w:cs="Arial"/>
              </w:rPr>
              <w:t>have viden om pædagogisk og didaktisk teori og metode i pædagogisk sammenhæng</w:t>
            </w:r>
          </w:p>
          <w:p w14:paraId="3AB0FE45" w14:textId="77777777" w:rsidR="00B464D8" w:rsidRPr="008C27F1" w:rsidRDefault="00B464D8" w:rsidP="00D52A6D">
            <w:pPr>
              <w:pStyle w:val="Listeafsnit"/>
              <w:numPr>
                <w:ilvl w:val="0"/>
                <w:numId w:val="154"/>
              </w:numPr>
              <w:textAlignment w:val="baseline"/>
              <w:rPr>
                <w:rFonts w:ascii="Garamond" w:hAnsi="Garamond" w:cs="Arial"/>
              </w:rPr>
            </w:pPr>
            <w:r w:rsidRPr="008C27F1">
              <w:rPr>
                <w:rFonts w:ascii="Garamond" w:hAnsi="Garamond" w:cs="Arial"/>
              </w:rPr>
              <w:t>have indsigt i anvendelsen af nyere pædagogisk og didaktisk viden i en professionel praksis i relation til læring, udvikling og trivsel</w:t>
            </w:r>
          </w:p>
          <w:p w14:paraId="33177B41" w14:textId="2645E522" w:rsidR="00B464D8" w:rsidRPr="008C27F1" w:rsidRDefault="00B464D8" w:rsidP="00D52A6D">
            <w:pPr>
              <w:pStyle w:val="Listeafsnit"/>
              <w:numPr>
                <w:ilvl w:val="0"/>
                <w:numId w:val="154"/>
              </w:numPr>
              <w:textAlignment w:val="baseline"/>
              <w:rPr>
                <w:rFonts w:cs="Arial"/>
              </w:rPr>
            </w:pPr>
            <w:r w:rsidRPr="008C27F1">
              <w:rPr>
                <w:rFonts w:ascii="Garamond" w:hAnsi="Garamond" w:cs="Arial"/>
              </w:rPr>
              <w:t>have viden om udvikling af undervisningsmetoder</w:t>
            </w:r>
          </w:p>
        </w:tc>
        <w:tc>
          <w:tcPr>
            <w:tcW w:w="4790" w:type="dxa"/>
            <w:tcBorders>
              <w:top w:val="single" w:sz="4" w:space="0" w:color="auto"/>
              <w:left w:val="single" w:sz="4" w:space="0" w:color="auto"/>
              <w:bottom w:val="single" w:sz="4" w:space="0" w:color="auto"/>
              <w:right w:val="single" w:sz="4" w:space="0" w:color="auto"/>
            </w:tcBorders>
          </w:tcPr>
          <w:p w14:paraId="26E02C74" w14:textId="77777777" w:rsidR="00B464D8" w:rsidRPr="00A27620" w:rsidRDefault="00B464D8" w:rsidP="00021D9A">
            <w:pPr>
              <w:rPr>
                <w:rFonts w:cs="Arial"/>
                <w:b/>
              </w:rPr>
            </w:pPr>
            <w:r w:rsidRPr="00A27620">
              <w:rPr>
                <w:rFonts w:cs="Arial"/>
                <w:b/>
              </w:rPr>
              <w:t>Færdigheder</w:t>
            </w:r>
          </w:p>
          <w:p w14:paraId="01162EB1" w14:textId="77777777" w:rsidR="00B464D8" w:rsidRPr="008C27F1" w:rsidRDefault="00B464D8" w:rsidP="00D52A6D">
            <w:pPr>
              <w:numPr>
                <w:ilvl w:val="0"/>
                <w:numId w:val="39"/>
              </w:numPr>
              <w:rPr>
                <w:rFonts w:cs="Arial"/>
              </w:rPr>
            </w:pPr>
            <w:r w:rsidRPr="008C27F1">
              <w:rPr>
                <w:rFonts w:cs="Arial"/>
              </w:rPr>
              <w:t>kunne reflektere over og anvende pædagogisk og didaktisk viden og metoder i undervisningssammenhænge og læringsfællesskaber</w:t>
            </w:r>
          </w:p>
          <w:p w14:paraId="4B09F9E4" w14:textId="77777777" w:rsidR="00B464D8" w:rsidRPr="008C27F1" w:rsidRDefault="00B464D8" w:rsidP="00D52A6D">
            <w:pPr>
              <w:numPr>
                <w:ilvl w:val="0"/>
                <w:numId w:val="39"/>
              </w:numPr>
              <w:rPr>
                <w:rFonts w:cs="Arial"/>
              </w:rPr>
            </w:pPr>
            <w:r w:rsidRPr="008C27F1">
              <w:rPr>
                <w:rFonts w:cs="Arial"/>
              </w:rPr>
              <w:t>udvikle og mestre undervisningsmetoder som grundlag for at styrke dannelses-, trivsels- og læreprocesser</w:t>
            </w:r>
          </w:p>
          <w:p w14:paraId="58C48581" w14:textId="77777777" w:rsidR="00B464D8" w:rsidRDefault="00B464D8" w:rsidP="00D52A6D">
            <w:pPr>
              <w:numPr>
                <w:ilvl w:val="0"/>
                <w:numId w:val="39"/>
              </w:numPr>
              <w:tabs>
                <w:tab w:val="num" w:pos="720"/>
              </w:tabs>
              <w:rPr>
                <w:rFonts w:cs="Arial"/>
              </w:rPr>
            </w:pPr>
            <w:r w:rsidRPr="008C27F1">
              <w:rPr>
                <w:rFonts w:cs="Arial"/>
              </w:rPr>
              <w:t>anvende og udvikle didaktiske undervisningsdesigns i undervisningspraksis</w:t>
            </w:r>
          </w:p>
          <w:p w14:paraId="06429DD4" w14:textId="77777777" w:rsidR="00B464D8" w:rsidRPr="00A27620" w:rsidRDefault="00B464D8" w:rsidP="00021D9A">
            <w:pPr>
              <w:tabs>
                <w:tab w:val="num" w:pos="720"/>
              </w:tabs>
              <w:ind w:left="360"/>
              <w:rPr>
                <w:rFonts w:cs="Arial"/>
              </w:rPr>
            </w:pPr>
          </w:p>
        </w:tc>
      </w:tr>
    </w:tbl>
    <w:p w14:paraId="4E30FD3F" w14:textId="77777777" w:rsidR="00B464D8" w:rsidRDefault="00B464D8" w:rsidP="00B464D8">
      <w:pPr>
        <w:rPr>
          <w:rFonts w:cs="Arial"/>
          <w:b/>
          <w:bCs/>
        </w:rPr>
      </w:pPr>
    </w:p>
    <w:p w14:paraId="48704BA1" w14:textId="77777777" w:rsidR="00B464D8" w:rsidRDefault="00B464D8" w:rsidP="00B464D8">
      <w:pPr>
        <w:rPr>
          <w:rFonts w:cs="Arial"/>
          <w:b/>
          <w:bCs/>
        </w:rPr>
      </w:pPr>
      <w:r>
        <w:rPr>
          <w:rFonts w:cs="Arial"/>
          <w:b/>
          <w:bCs/>
        </w:rPr>
        <w:br w:type="page"/>
      </w:r>
    </w:p>
    <w:p w14:paraId="17122EFD" w14:textId="77777777" w:rsidR="00B464D8" w:rsidRDefault="00B464D8" w:rsidP="00B464D8">
      <w:pPr>
        <w:rPr>
          <w:rFonts w:cs="Arial"/>
          <w:b/>
          <w:bCs/>
        </w:rPr>
      </w:pPr>
      <w:r>
        <w:rPr>
          <w:rFonts w:cs="Arial"/>
          <w:b/>
          <w:bCs/>
        </w:rPr>
        <w:lastRenderedPageBreak/>
        <w:t>Moduler</w:t>
      </w:r>
    </w:p>
    <w:p w14:paraId="2FA16F09" w14:textId="77777777" w:rsidR="00B464D8" w:rsidRPr="00A35579" w:rsidRDefault="00B464D8" w:rsidP="00B464D8">
      <w:pPr>
        <w:rPr>
          <w:rFonts w:eastAsia="Calibri"/>
          <w:lang w:eastAsia="en-US"/>
        </w:rPr>
      </w:pPr>
      <w:r w:rsidRPr="00A35579">
        <w:rPr>
          <w:rFonts w:eastAsia="Calibri"/>
          <w:lang w:eastAsia="en-US"/>
        </w:rPr>
        <w:t>Modul 1: Eksperimenterende didak</w:t>
      </w:r>
      <w:r>
        <w:rPr>
          <w:rFonts w:eastAsia="Calibri"/>
          <w:lang w:eastAsia="en-US"/>
        </w:rPr>
        <w:t xml:space="preserve">tik og designtænkning </w:t>
      </w:r>
    </w:p>
    <w:p w14:paraId="5F2D7EEA" w14:textId="77777777" w:rsidR="00B464D8" w:rsidRPr="00A35579" w:rsidRDefault="00B464D8" w:rsidP="00B464D8">
      <w:pPr>
        <w:rPr>
          <w:rFonts w:eastAsia="Calibri"/>
          <w:lang w:eastAsia="en-US"/>
        </w:rPr>
      </w:pPr>
      <w:r w:rsidRPr="00A35579">
        <w:rPr>
          <w:rFonts w:eastAsia="Calibri"/>
          <w:lang w:eastAsia="en-US"/>
        </w:rPr>
        <w:t xml:space="preserve">Modul 2: </w:t>
      </w:r>
      <w:r w:rsidRPr="00AA4243">
        <w:rPr>
          <w:lang w:eastAsia="en-US"/>
        </w:rPr>
        <w:t>Fællesskabende didaktik</w:t>
      </w:r>
      <w:r>
        <w:rPr>
          <w:lang w:eastAsia="en-US"/>
        </w:rPr>
        <w:t xml:space="preserve"> –</w:t>
      </w:r>
      <w:r w:rsidRPr="00AA4243">
        <w:rPr>
          <w:lang w:eastAsia="en-US"/>
        </w:rPr>
        <w:t xml:space="preserve"> didaktisk ledelse af klassefællesskaber</w:t>
      </w:r>
    </w:p>
    <w:p w14:paraId="6F6ABE42" w14:textId="77777777" w:rsidR="00B464D8" w:rsidRDefault="00B464D8" w:rsidP="00B464D8">
      <w:pPr>
        <w:rPr>
          <w:lang w:eastAsia="en-US"/>
        </w:rPr>
      </w:pPr>
      <w:r w:rsidRPr="00A35579">
        <w:rPr>
          <w:rFonts w:eastAsia="Calibri"/>
          <w:lang w:eastAsia="en-US"/>
        </w:rPr>
        <w:t xml:space="preserve">Modul 3: </w:t>
      </w:r>
      <w:r w:rsidRPr="00054303">
        <w:rPr>
          <w:lang w:eastAsia="en-US"/>
        </w:rPr>
        <w:t>Vurdering og feedback med data – systematisk blik på elevens læring</w:t>
      </w:r>
    </w:p>
    <w:p w14:paraId="6D11CF5A" w14:textId="77777777" w:rsidR="00B464D8" w:rsidRPr="00A35579" w:rsidRDefault="00B464D8" w:rsidP="00B464D8">
      <w:pPr>
        <w:rPr>
          <w:rFonts w:eastAsia="Calibri"/>
          <w:lang w:eastAsia="en-US"/>
        </w:rPr>
      </w:pPr>
      <w:r w:rsidRPr="00A35579">
        <w:rPr>
          <w:rFonts w:eastAsia="Calibri"/>
          <w:lang w:eastAsia="en-US"/>
        </w:rPr>
        <w:t>Modul 4: F</w:t>
      </w:r>
      <w:r>
        <w:rPr>
          <w:rFonts w:eastAsia="Calibri"/>
          <w:lang w:eastAsia="en-US"/>
        </w:rPr>
        <w:t xml:space="preserve">agdidaktik og klasseledelse </w:t>
      </w:r>
    </w:p>
    <w:p w14:paraId="1AA62C15" w14:textId="4CFA073D"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5</w:t>
      </w:r>
      <w:r w:rsidRPr="00A35579">
        <w:rPr>
          <w:rFonts w:eastAsia="Calibri"/>
          <w:lang w:eastAsia="en-US"/>
        </w:rPr>
        <w:t xml:space="preserve">: </w:t>
      </w:r>
      <w:r>
        <w:rPr>
          <w:rFonts w:eastAsia="Calibri"/>
          <w:lang w:eastAsia="en-US"/>
        </w:rPr>
        <w:t xml:space="preserve">Danskfagets didaktik </w:t>
      </w:r>
    </w:p>
    <w:p w14:paraId="73F5DFAB" w14:textId="74F6A52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6</w:t>
      </w:r>
      <w:r w:rsidRPr="00A35579">
        <w:rPr>
          <w:rFonts w:eastAsia="Calibri"/>
          <w:lang w:eastAsia="en-US"/>
        </w:rPr>
        <w:t>: M</w:t>
      </w:r>
      <w:r>
        <w:rPr>
          <w:rFonts w:eastAsia="Calibri"/>
          <w:lang w:eastAsia="en-US"/>
        </w:rPr>
        <w:t xml:space="preserve">atematikkens didaktik </w:t>
      </w:r>
    </w:p>
    <w:p w14:paraId="3A928C3F" w14:textId="4598D1F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7</w:t>
      </w:r>
      <w:r w:rsidRPr="00A35579">
        <w:rPr>
          <w:rFonts w:eastAsia="Calibri"/>
          <w:lang w:eastAsia="en-US"/>
        </w:rPr>
        <w:t>: Naturfagsdidaktik med medier</w:t>
      </w:r>
      <w:r>
        <w:rPr>
          <w:rFonts w:eastAsia="Calibri"/>
          <w:lang w:eastAsia="en-US"/>
        </w:rPr>
        <w:t xml:space="preserve"> </w:t>
      </w:r>
    </w:p>
    <w:p w14:paraId="231B20BC" w14:textId="49E3EE60"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8</w:t>
      </w:r>
      <w:r w:rsidRPr="00A35579">
        <w:rPr>
          <w:rFonts w:eastAsia="Calibri"/>
          <w:lang w:eastAsia="en-US"/>
        </w:rPr>
        <w:t xml:space="preserve">: Udvikling af undervisning af </w:t>
      </w:r>
      <w:r w:rsidR="00CC2262">
        <w:rPr>
          <w:rFonts w:eastAsia="Calibri"/>
          <w:lang w:eastAsia="en-US"/>
        </w:rPr>
        <w:t>talentfulde og højt begavede</w:t>
      </w:r>
      <w:r w:rsidRPr="00A35579">
        <w:rPr>
          <w:rFonts w:eastAsia="Calibri"/>
          <w:lang w:eastAsia="en-US"/>
        </w:rPr>
        <w:t xml:space="preserve"> elever</w:t>
      </w:r>
    </w:p>
    <w:p w14:paraId="62C38996" w14:textId="77777777" w:rsidR="00B464D8" w:rsidRDefault="00B464D8" w:rsidP="00B464D8">
      <w:pPr>
        <w:spacing w:after="200"/>
        <w:rPr>
          <w:rFonts w:eastAsia="Calibri"/>
          <w:lang w:eastAsia="en-US"/>
        </w:rPr>
      </w:pPr>
    </w:p>
    <w:p w14:paraId="02822FAA" w14:textId="77777777" w:rsidR="00B464D8" w:rsidRPr="00A35579" w:rsidRDefault="00B464D8" w:rsidP="00B464D8">
      <w:pPr>
        <w:spacing w:after="200"/>
        <w:rPr>
          <w:rFonts w:eastAsia="Calibri"/>
          <w:lang w:eastAsia="en-US"/>
        </w:rPr>
      </w:pPr>
    </w:p>
    <w:p w14:paraId="576B3D03" w14:textId="586957A0" w:rsidR="00B464D8" w:rsidRPr="00A35579" w:rsidRDefault="00B464D8" w:rsidP="00B464D8">
      <w:pPr>
        <w:pStyle w:val="Overskrift3"/>
        <w:numPr>
          <w:ilvl w:val="0"/>
          <w:numId w:val="0"/>
        </w:numPr>
        <w:ind w:left="720"/>
        <w:rPr>
          <w:lang w:eastAsia="en-US"/>
        </w:rPr>
      </w:pPr>
      <w:bookmarkStart w:id="261" w:name="_Toc174541762"/>
      <w:r w:rsidRPr="00A35579">
        <w:rPr>
          <w:lang w:eastAsia="en-US"/>
        </w:rPr>
        <w:t>Modul Rs 19.</w:t>
      </w:r>
      <w:r w:rsidR="00715FC1">
        <w:rPr>
          <w:lang w:eastAsia="en-US"/>
        </w:rPr>
        <w:t>28</w:t>
      </w:r>
      <w:r w:rsidRPr="00A35579">
        <w:rPr>
          <w:lang w:eastAsia="en-US"/>
        </w:rPr>
        <w:t>.1: Eksperimenterende didaktik og designtænkning</w:t>
      </w:r>
      <w:bookmarkEnd w:id="261"/>
      <w:r w:rsidRPr="00A35579">
        <w:rPr>
          <w:lang w:eastAsia="en-US"/>
        </w:rPr>
        <w:t xml:space="preserve"> </w:t>
      </w:r>
    </w:p>
    <w:p w14:paraId="48107508" w14:textId="77777777" w:rsidR="00B464D8" w:rsidRPr="00A35579" w:rsidRDefault="00B464D8" w:rsidP="00B464D8">
      <w:pPr>
        <w:ind w:firstLine="720"/>
        <w:rPr>
          <w:rFonts w:cs="Arial"/>
        </w:rPr>
      </w:pPr>
      <w:r w:rsidRPr="00A35579">
        <w:rPr>
          <w:rFonts w:cs="Arial"/>
        </w:rPr>
        <w:t>10 ECTS-point, ekstern prøve</w:t>
      </w:r>
    </w:p>
    <w:p w14:paraId="3A6695B0" w14:textId="77777777" w:rsidR="00B464D8" w:rsidRDefault="00B464D8" w:rsidP="00B464D8">
      <w:pPr>
        <w:ind w:firstLine="720"/>
        <w:rPr>
          <w:rFonts w:cs="Arial"/>
          <w:color w:val="FF0000"/>
        </w:rPr>
      </w:pPr>
    </w:p>
    <w:p w14:paraId="0C895C5A" w14:textId="77777777" w:rsidR="00B464D8" w:rsidRPr="00EE2405" w:rsidRDefault="00B464D8" w:rsidP="00B464D8">
      <w:pPr>
        <w:rPr>
          <w:b/>
        </w:rPr>
      </w:pPr>
      <w:r w:rsidRPr="00EE2405">
        <w:rPr>
          <w:b/>
        </w:rPr>
        <w:t>Læringsmål</w:t>
      </w:r>
    </w:p>
    <w:p w14:paraId="0CA8B341"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5AB8AC2E" w14:textId="54D19AA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1D4A046" w14:textId="77777777" w:rsidR="00B464D8" w:rsidRPr="00C81AAE" w:rsidRDefault="00B464D8" w:rsidP="00D52A6D">
      <w:pPr>
        <w:numPr>
          <w:ilvl w:val="0"/>
          <w:numId w:val="159"/>
        </w:numPr>
        <w:textAlignment w:val="baseline"/>
      </w:pPr>
      <w:r>
        <w:t>h</w:t>
      </w:r>
      <w:r w:rsidRPr="00C81AAE">
        <w:t>ar viden om didaktisk design og det at anvende designtænkning i forberedelse, gennemførelse og evaluering af undervisning</w:t>
      </w:r>
    </w:p>
    <w:p w14:paraId="551558EC" w14:textId="77777777" w:rsidR="00B464D8" w:rsidRPr="00C81AAE" w:rsidRDefault="00B464D8" w:rsidP="00D52A6D">
      <w:pPr>
        <w:numPr>
          <w:ilvl w:val="0"/>
          <w:numId w:val="159"/>
        </w:numPr>
        <w:textAlignment w:val="baseline"/>
      </w:pPr>
      <w:r>
        <w:t>h</w:t>
      </w:r>
      <w:r w:rsidRPr="00C81AAE">
        <w:t>ar viden om innovationsprocesser, og hvordan disse kan omsættes i konkrete læringsforløb</w:t>
      </w:r>
    </w:p>
    <w:p w14:paraId="2F01381E" w14:textId="77777777" w:rsidR="00B464D8" w:rsidRPr="00D30CE8" w:rsidRDefault="00B464D8" w:rsidP="00D52A6D">
      <w:pPr>
        <w:numPr>
          <w:ilvl w:val="0"/>
          <w:numId w:val="159"/>
        </w:numPr>
        <w:textAlignment w:val="baseline"/>
        <w:rPr>
          <w:rFonts w:cstheme="minorBidi"/>
        </w:rPr>
      </w:pPr>
      <w:r>
        <w:t>h</w:t>
      </w:r>
      <w:r w:rsidRPr="00C81AAE">
        <w:t xml:space="preserve">ar viden om nyere perspektiver på dannelse, læring og kompetencer, herunder kommunikation, kreativitet, kollaboration og kritisk tænkning </w:t>
      </w:r>
    </w:p>
    <w:p w14:paraId="63FACA2E" w14:textId="3DA83EA2" w:rsidR="00D30CE8" w:rsidRPr="00C81AAE" w:rsidRDefault="00D30CE8" w:rsidP="00D30CE8">
      <w:pPr>
        <w:textAlignment w:val="baseline"/>
        <w:rPr>
          <w:rFonts w:cstheme="minorBidi"/>
        </w:rPr>
      </w:pPr>
      <w:r>
        <w:t>Færdigheder</w:t>
      </w:r>
    </w:p>
    <w:p w14:paraId="5CD2B455" w14:textId="77777777" w:rsidR="00B464D8" w:rsidRPr="00C81AAE" w:rsidRDefault="00B464D8" w:rsidP="00D52A6D">
      <w:pPr>
        <w:numPr>
          <w:ilvl w:val="0"/>
          <w:numId w:val="159"/>
        </w:numPr>
        <w:textAlignment w:val="baseline"/>
      </w:pPr>
      <w:r>
        <w:t>k</w:t>
      </w:r>
      <w:r w:rsidRPr="00C81AAE">
        <w:t xml:space="preserve">an indgå i samarbejder om pædagogik og didaktik med fokus på at skabe og afprøve nye underviserroller, didaktiske tilgange og virkemidler, herunder arbejdet med problem- og projektbaseret læring </w:t>
      </w:r>
    </w:p>
    <w:p w14:paraId="1A5D0E21" w14:textId="77777777" w:rsidR="00B464D8" w:rsidRDefault="00B464D8" w:rsidP="00D52A6D">
      <w:pPr>
        <w:numPr>
          <w:ilvl w:val="0"/>
          <w:numId w:val="159"/>
        </w:numPr>
        <w:textAlignment w:val="baseline"/>
      </w:pPr>
      <w:r>
        <w:t>k</w:t>
      </w:r>
      <w:r w:rsidRPr="00C81AAE">
        <w:t>an udvikle innovative forløb og læringsdesigns der gennem de anvendte læremidler, rum, aktiviteter og organisering skaber undersøgelsesbaserede og eksperimenterende læringsmuligheder for den enkelte elev (deltageren)</w:t>
      </w:r>
    </w:p>
    <w:p w14:paraId="4F315B70" w14:textId="1FFA7ABD" w:rsidR="00D30CE8" w:rsidRDefault="00D30CE8" w:rsidP="00D30CE8">
      <w:pPr>
        <w:textAlignment w:val="baseline"/>
      </w:pPr>
      <w:r>
        <w:t>Kompetencer</w:t>
      </w:r>
    </w:p>
    <w:p w14:paraId="6EDD4AAE" w14:textId="77777777" w:rsidR="00D30CE8" w:rsidRPr="00C81AAE" w:rsidRDefault="00D30CE8" w:rsidP="00D30CE8">
      <w:pPr>
        <w:numPr>
          <w:ilvl w:val="0"/>
          <w:numId w:val="159"/>
        </w:numPr>
        <w:textAlignment w:val="baseline"/>
      </w:pPr>
      <w:r>
        <w:t>k</w:t>
      </w:r>
      <w:r w:rsidRPr="00C81AAE">
        <w:t>an håndtere og facilitere komplekse sociale læreprocesser med henblik på at skabe nye og eksperimenterende læringsrum og undervisningsformer</w:t>
      </w:r>
    </w:p>
    <w:p w14:paraId="3A86F677" w14:textId="77777777" w:rsidR="00D30CE8" w:rsidRPr="00C81AAE" w:rsidRDefault="00D30CE8" w:rsidP="00D30CE8">
      <w:pPr>
        <w:numPr>
          <w:ilvl w:val="0"/>
          <w:numId w:val="159"/>
        </w:numPr>
        <w:textAlignment w:val="baseline"/>
      </w:pPr>
      <w:r>
        <w:t>k</w:t>
      </w:r>
      <w:r w:rsidRPr="00C81AAE">
        <w:t>an reflektere over de dannelsesmæssige konsekvenser af en innovativ og eksperimenterende tilgang til undervisning</w:t>
      </w:r>
    </w:p>
    <w:p w14:paraId="66A9F371" w14:textId="77777777" w:rsidR="00D30CE8" w:rsidRPr="00C81AAE" w:rsidRDefault="00D30CE8" w:rsidP="00D30CE8">
      <w:pPr>
        <w:numPr>
          <w:ilvl w:val="0"/>
          <w:numId w:val="159"/>
        </w:numPr>
        <w:textAlignment w:val="baseline"/>
      </w:pPr>
      <w:r>
        <w:t>k</w:t>
      </w:r>
      <w:r w:rsidRPr="00C81AAE">
        <w:t>an begrunde valg af didaktiske design ud fra læringsteori, kompetence- og læringsbehov, samt indsigt i hvilke læringsmuligheder disse valg giver for eleverne</w:t>
      </w:r>
    </w:p>
    <w:p w14:paraId="7EF3B504" w14:textId="77777777" w:rsidR="00B464D8" w:rsidRPr="00A35579" w:rsidRDefault="00B464D8" w:rsidP="00B464D8">
      <w:pPr>
        <w:rPr>
          <w:rFonts w:cs="Arial"/>
        </w:rPr>
      </w:pPr>
    </w:p>
    <w:p w14:paraId="66746106" w14:textId="77777777" w:rsidR="00B464D8" w:rsidRPr="00A35579" w:rsidRDefault="00B464D8" w:rsidP="00B464D8">
      <w:pPr>
        <w:rPr>
          <w:rFonts w:eastAsia="Calibri"/>
          <w:lang w:eastAsia="en-US"/>
        </w:rPr>
      </w:pPr>
    </w:p>
    <w:p w14:paraId="19BB05B7" w14:textId="77777777" w:rsidR="00B464D8" w:rsidRDefault="00B464D8" w:rsidP="00B464D8">
      <w:pPr>
        <w:rPr>
          <w:rFonts w:ascii="Arial" w:eastAsia="Calibri" w:hAnsi="Arial"/>
          <w:i/>
          <w:noProof/>
          <w:szCs w:val="20"/>
          <w:lang w:eastAsia="en-US"/>
        </w:rPr>
      </w:pPr>
      <w:r>
        <w:rPr>
          <w:lang w:eastAsia="en-US"/>
        </w:rPr>
        <w:br w:type="page"/>
      </w:r>
    </w:p>
    <w:p w14:paraId="36D6EB7D" w14:textId="0C3B98B6" w:rsidR="00B464D8" w:rsidRPr="00A35579" w:rsidRDefault="00AD33FE" w:rsidP="00B464D8">
      <w:pPr>
        <w:pStyle w:val="Overskrift3"/>
        <w:numPr>
          <w:ilvl w:val="0"/>
          <w:numId w:val="0"/>
        </w:numPr>
        <w:ind w:left="720"/>
        <w:rPr>
          <w:lang w:eastAsia="en-US"/>
        </w:rPr>
      </w:pPr>
      <w:bookmarkStart w:id="262" w:name="_Toc174541763"/>
      <w:r>
        <w:rPr>
          <w:lang w:eastAsia="en-US"/>
        </w:rPr>
        <w:lastRenderedPageBreak/>
        <w:t>Modul Rs 19.</w:t>
      </w:r>
      <w:r w:rsidR="00715FC1">
        <w:rPr>
          <w:lang w:eastAsia="en-US"/>
        </w:rPr>
        <w:t>28</w:t>
      </w:r>
      <w:r w:rsidR="00B464D8" w:rsidRPr="00A35579">
        <w:rPr>
          <w:lang w:eastAsia="en-US"/>
        </w:rPr>
        <w:t xml:space="preserve">.2: </w:t>
      </w:r>
      <w:r w:rsidR="00B464D8" w:rsidRPr="00AA4243">
        <w:rPr>
          <w:lang w:eastAsia="en-US"/>
        </w:rPr>
        <w:t>Fællesskabende didaktik</w:t>
      </w:r>
      <w:r w:rsidR="00B464D8">
        <w:rPr>
          <w:lang w:eastAsia="en-US"/>
        </w:rPr>
        <w:t xml:space="preserve"> –</w:t>
      </w:r>
      <w:r w:rsidR="00B464D8" w:rsidRPr="00AA4243">
        <w:rPr>
          <w:lang w:eastAsia="en-US"/>
        </w:rPr>
        <w:t xml:space="preserve"> didaktisk ledelse af klassefællesskaber</w:t>
      </w:r>
      <w:bookmarkEnd w:id="262"/>
    </w:p>
    <w:p w14:paraId="6E14E21D" w14:textId="77777777" w:rsidR="00B464D8" w:rsidRDefault="00B464D8" w:rsidP="00B464D8">
      <w:pPr>
        <w:spacing w:after="200"/>
        <w:ind w:firstLine="720"/>
        <w:rPr>
          <w:rFonts w:eastAsia="Calibri"/>
          <w:lang w:eastAsia="en-US"/>
        </w:rPr>
      </w:pPr>
      <w:r>
        <w:rPr>
          <w:rFonts w:eastAsia="Calibri"/>
          <w:lang w:eastAsia="en-US"/>
        </w:rPr>
        <w:t>10 ECTS-point, eks</w:t>
      </w:r>
      <w:r w:rsidRPr="00C905AD">
        <w:rPr>
          <w:rFonts w:eastAsia="Calibri"/>
          <w:lang w:eastAsia="en-US"/>
        </w:rPr>
        <w:t>tern prøve</w:t>
      </w:r>
    </w:p>
    <w:p w14:paraId="32336C38" w14:textId="77777777" w:rsidR="00B464D8" w:rsidRPr="00EE2405" w:rsidRDefault="00B464D8" w:rsidP="00B464D8">
      <w:pPr>
        <w:rPr>
          <w:b/>
        </w:rPr>
      </w:pPr>
      <w:r w:rsidRPr="00EE2405">
        <w:rPr>
          <w:b/>
        </w:rPr>
        <w:t>Læringsmål</w:t>
      </w:r>
    </w:p>
    <w:p w14:paraId="79CB7995"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5D9B74D7" w14:textId="01A2B348"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7CFB94A2" w14:textId="77777777" w:rsidR="00B464D8" w:rsidRDefault="00B464D8" w:rsidP="00D52A6D">
      <w:pPr>
        <w:numPr>
          <w:ilvl w:val="0"/>
          <w:numId w:val="159"/>
        </w:numPr>
        <w:textAlignment w:val="baseline"/>
      </w:pPr>
      <w:r>
        <w:t>h</w:t>
      </w:r>
      <w:r w:rsidRPr="00DE22D5">
        <w:t>ar viden om sammenhænge mellem elevens læreprocesser og det sociale liv i elevgruppe</w:t>
      </w:r>
    </w:p>
    <w:p w14:paraId="5A8210E6" w14:textId="77777777" w:rsidR="00B464D8" w:rsidRDefault="00B464D8" w:rsidP="00D52A6D">
      <w:pPr>
        <w:numPr>
          <w:ilvl w:val="0"/>
          <w:numId w:val="159"/>
        </w:numPr>
        <w:textAlignment w:val="baseline"/>
      </w:pPr>
      <w:r>
        <w:t>h</w:t>
      </w:r>
      <w:r w:rsidRPr="00281C4C">
        <w:t>ar viden om faglige, sociale og kulturelle fællesskabsdynamikker i skolen</w:t>
      </w:r>
    </w:p>
    <w:p w14:paraId="4ACF1FBF" w14:textId="78545863" w:rsidR="00B464D8" w:rsidRDefault="00B464D8" w:rsidP="00D52A6D">
      <w:pPr>
        <w:numPr>
          <w:ilvl w:val="0"/>
          <w:numId w:val="159"/>
        </w:numPr>
        <w:textAlignment w:val="baseline"/>
      </w:pPr>
      <w:r>
        <w:t>h</w:t>
      </w:r>
      <w:r w:rsidRPr="00281C4C">
        <w:t>ar viden om sammenhænge mellem relationer, kommunikation og lærin</w:t>
      </w:r>
      <w:r w:rsidR="00D23488">
        <w:t>g</w:t>
      </w:r>
    </w:p>
    <w:p w14:paraId="54F85521" w14:textId="2E9B7E1C" w:rsidR="00D30CE8" w:rsidRDefault="00D30CE8" w:rsidP="00D30CE8">
      <w:pPr>
        <w:textAlignment w:val="baseline"/>
      </w:pPr>
      <w:r>
        <w:t>Færdigheder</w:t>
      </w:r>
    </w:p>
    <w:p w14:paraId="0701B436" w14:textId="77777777" w:rsidR="00B464D8" w:rsidRDefault="00B464D8" w:rsidP="00D52A6D">
      <w:pPr>
        <w:numPr>
          <w:ilvl w:val="0"/>
          <w:numId w:val="159"/>
        </w:numPr>
        <w:textAlignment w:val="baseline"/>
      </w:pPr>
      <w:r>
        <w:t>k</w:t>
      </w:r>
      <w:r w:rsidRPr="00281C4C">
        <w:t>an anvende og fagligt begrunde didaktisk design, der understøtter kollaborative læreprocesser</w:t>
      </w:r>
    </w:p>
    <w:p w14:paraId="676B3C94" w14:textId="77777777" w:rsidR="00B464D8" w:rsidRDefault="00B464D8" w:rsidP="00D52A6D">
      <w:pPr>
        <w:numPr>
          <w:ilvl w:val="0"/>
          <w:numId w:val="159"/>
        </w:numPr>
        <w:textAlignment w:val="baseline"/>
      </w:pPr>
      <w:r>
        <w:t>k</w:t>
      </w:r>
      <w:r w:rsidRPr="00281C4C">
        <w:t>an anvende og fagligt begrunde dialogiske undervisningsformer, der understøtter læringsfremmende relationer og fælles konstruktion af viden</w:t>
      </w:r>
    </w:p>
    <w:p w14:paraId="17FFE61D" w14:textId="77777777" w:rsidR="00B464D8" w:rsidRDefault="00B464D8" w:rsidP="00D52A6D">
      <w:pPr>
        <w:numPr>
          <w:ilvl w:val="0"/>
          <w:numId w:val="159"/>
        </w:numPr>
        <w:textAlignment w:val="baseline"/>
      </w:pPr>
      <w:r>
        <w:t>k</w:t>
      </w:r>
      <w:r w:rsidRPr="00281C4C">
        <w:t>an analysere og didaktisk rammesætte elevsamarbejde, faglige elev-elev samtaler, samt respons- og feedbackformer</w:t>
      </w:r>
    </w:p>
    <w:p w14:paraId="57015DBB" w14:textId="2A9EF554" w:rsidR="00D30CE8" w:rsidRDefault="00D30CE8" w:rsidP="00D30CE8">
      <w:pPr>
        <w:textAlignment w:val="baseline"/>
      </w:pPr>
      <w:r>
        <w:t>Kompetencer</w:t>
      </w:r>
    </w:p>
    <w:p w14:paraId="52D26E15" w14:textId="77777777" w:rsidR="00D30CE8" w:rsidRDefault="00D30CE8" w:rsidP="00D30CE8">
      <w:pPr>
        <w:numPr>
          <w:ilvl w:val="0"/>
          <w:numId w:val="159"/>
        </w:numPr>
        <w:textAlignment w:val="baseline"/>
      </w:pPr>
      <w:r>
        <w:t>k</w:t>
      </w:r>
      <w:r w:rsidRPr="00DE22D5">
        <w:t>an gennem didaktiske valg understøtte elev-elev relationer, der styrker elevernes læreprocesser</w:t>
      </w:r>
    </w:p>
    <w:p w14:paraId="6DD60E6B" w14:textId="77777777" w:rsidR="00D30CE8" w:rsidRDefault="00D30CE8" w:rsidP="00D30CE8">
      <w:pPr>
        <w:numPr>
          <w:ilvl w:val="0"/>
          <w:numId w:val="159"/>
        </w:numPr>
        <w:textAlignment w:val="baseline"/>
      </w:pPr>
      <w:r>
        <w:t>k</w:t>
      </w:r>
      <w:r w:rsidRPr="00DE22D5">
        <w:t>an udvikle didaktisk design til at skabe læringsfællesskaber med øgede deltagelsesmulighede</w:t>
      </w:r>
    </w:p>
    <w:p w14:paraId="4F2BB309" w14:textId="77777777" w:rsidR="00B464D8" w:rsidRDefault="00B464D8" w:rsidP="00B464D8">
      <w:pPr>
        <w:rPr>
          <w:lang w:eastAsia="en-US"/>
        </w:rPr>
      </w:pPr>
    </w:p>
    <w:p w14:paraId="5A804B91" w14:textId="77777777" w:rsidR="00B464D8" w:rsidRDefault="00B464D8" w:rsidP="00B464D8">
      <w:pPr>
        <w:rPr>
          <w:lang w:eastAsia="en-US"/>
        </w:rPr>
      </w:pPr>
    </w:p>
    <w:p w14:paraId="06DFD7B7" w14:textId="68EF2DE8" w:rsidR="00B464D8" w:rsidRPr="00A35579" w:rsidRDefault="00AD33FE" w:rsidP="00B464D8">
      <w:pPr>
        <w:pStyle w:val="Overskrift3"/>
        <w:numPr>
          <w:ilvl w:val="0"/>
          <w:numId w:val="0"/>
        </w:numPr>
        <w:ind w:left="720"/>
        <w:rPr>
          <w:lang w:eastAsia="en-US"/>
        </w:rPr>
      </w:pPr>
      <w:bookmarkStart w:id="263" w:name="_Toc174541764"/>
      <w:r>
        <w:rPr>
          <w:lang w:eastAsia="en-US"/>
        </w:rPr>
        <w:t>Modul Rs 19.</w:t>
      </w:r>
      <w:r w:rsidR="00715FC1">
        <w:rPr>
          <w:lang w:eastAsia="en-US"/>
        </w:rPr>
        <w:t>28</w:t>
      </w:r>
      <w:r w:rsidR="00B464D8" w:rsidRPr="00A35579">
        <w:rPr>
          <w:lang w:eastAsia="en-US"/>
        </w:rPr>
        <w:t xml:space="preserve">.3: </w:t>
      </w:r>
      <w:r w:rsidR="00B464D8" w:rsidRPr="00054303">
        <w:rPr>
          <w:lang w:eastAsia="en-US"/>
        </w:rPr>
        <w:t>Vurdering og feedback med data – systematisk blik på elevens læring</w:t>
      </w:r>
      <w:bookmarkEnd w:id="263"/>
    </w:p>
    <w:p w14:paraId="54633962"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7D9D3D63" w14:textId="77777777" w:rsidR="00B464D8" w:rsidRPr="00EE2405" w:rsidRDefault="00B464D8" w:rsidP="00B464D8">
      <w:pPr>
        <w:rPr>
          <w:b/>
        </w:rPr>
      </w:pPr>
      <w:r w:rsidRPr="00EE2405">
        <w:rPr>
          <w:b/>
        </w:rPr>
        <w:t>Læringsmål</w:t>
      </w:r>
    </w:p>
    <w:p w14:paraId="14490889"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0CC10118" w14:textId="1680F535"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4E0016ED" w14:textId="77777777" w:rsidR="00B464D8" w:rsidRPr="002865D6" w:rsidRDefault="00B464D8" w:rsidP="00D52A6D">
      <w:pPr>
        <w:pStyle w:val="Listeafsnit"/>
        <w:numPr>
          <w:ilvl w:val="0"/>
          <w:numId w:val="160"/>
        </w:numPr>
        <w:ind w:left="709"/>
        <w:rPr>
          <w:rFonts w:ascii="Garamond" w:hAnsi="Garamond"/>
        </w:rPr>
      </w:pPr>
      <w:r w:rsidRPr="002865D6">
        <w:rPr>
          <w:rFonts w:ascii="Garamond" w:hAnsi="Garamond"/>
        </w:rPr>
        <w:t xml:space="preserve">har viden om og forståelse for et mangfoldigt databegreb i pædagogisk praksis </w:t>
      </w:r>
    </w:p>
    <w:p w14:paraId="747C6F1E" w14:textId="77777777" w:rsidR="00B464D8" w:rsidRPr="002865D6" w:rsidRDefault="00B464D8" w:rsidP="00D52A6D">
      <w:pPr>
        <w:pStyle w:val="Listeafsnit"/>
        <w:numPr>
          <w:ilvl w:val="0"/>
          <w:numId w:val="160"/>
        </w:numPr>
        <w:ind w:left="709"/>
        <w:rPr>
          <w:rFonts w:ascii="Garamond" w:hAnsi="Garamond"/>
        </w:rPr>
      </w:pPr>
      <w:r w:rsidRPr="002865D6">
        <w:rPr>
          <w:rFonts w:ascii="Garamond" w:hAnsi="Garamond"/>
        </w:rPr>
        <w:t xml:space="preserve">har viden om evalueringsteorier og -metoder i et lærings- og progressionsperspektiv </w:t>
      </w:r>
    </w:p>
    <w:p w14:paraId="64BFB6C0" w14:textId="77777777" w:rsidR="00B464D8" w:rsidRDefault="00B464D8" w:rsidP="00D52A6D">
      <w:pPr>
        <w:pStyle w:val="Listeafsnit"/>
        <w:numPr>
          <w:ilvl w:val="0"/>
          <w:numId w:val="160"/>
        </w:numPr>
        <w:ind w:left="709"/>
        <w:rPr>
          <w:rFonts w:ascii="Garamond" w:hAnsi="Garamond"/>
        </w:rPr>
      </w:pPr>
      <w:r w:rsidRPr="002865D6">
        <w:rPr>
          <w:rFonts w:ascii="Garamond" w:hAnsi="Garamond"/>
        </w:rPr>
        <w:t>har viden om indsamling, analyse, vurdering og brug af data i egen undervisningspraksis</w:t>
      </w:r>
    </w:p>
    <w:p w14:paraId="28F437B2" w14:textId="09088F5F" w:rsidR="00D30CE8" w:rsidRPr="00D30CE8" w:rsidRDefault="00D30CE8" w:rsidP="00D30CE8">
      <w:r>
        <w:t>Færdigheder</w:t>
      </w:r>
    </w:p>
    <w:p w14:paraId="29D2D079" w14:textId="77777777" w:rsidR="00B464D8" w:rsidRPr="002865D6" w:rsidRDefault="00B464D8" w:rsidP="00D52A6D">
      <w:pPr>
        <w:pStyle w:val="Listeafsnit"/>
        <w:numPr>
          <w:ilvl w:val="0"/>
          <w:numId w:val="160"/>
        </w:numPr>
        <w:ind w:left="709"/>
        <w:rPr>
          <w:rFonts w:ascii="Garamond" w:hAnsi="Garamond"/>
        </w:rPr>
      </w:pPr>
      <w:r w:rsidRPr="002865D6">
        <w:rPr>
          <w:rFonts w:ascii="Garamond" w:hAnsi="Garamond"/>
        </w:rPr>
        <w:t>kan vurdere relevans og anvendelighed af forskellige dataindsamlingsmetoder og evalueringsdesign</w:t>
      </w:r>
    </w:p>
    <w:p w14:paraId="17947AF1" w14:textId="77777777" w:rsidR="00B464D8" w:rsidRDefault="00B464D8" w:rsidP="00D52A6D">
      <w:pPr>
        <w:pStyle w:val="Listeafsnit"/>
        <w:numPr>
          <w:ilvl w:val="0"/>
          <w:numId w:val="160"/>
        </w:numPr>
        <w:ind w:left="709"/>
        <w:rPr>
          <w:rFonts w:ascii="Garamond" w:hAnsi="Garamond"/>
        </w:rPr>
      </w:pPr>
      <w:r w:rsidRPr="002865D6">
        <w:rPr>
          <w:rFonts w:ascii="Garamond" w:hAnsi="Garamond"/>
        </w:rPr>
        <w:t>kan indgå i kollegialt samarbejde om udvikling af didaktisk design med afsæt i data</w:t>
      </w:r>
    </w:p>
    <w:p w14:paraId="63E4310C" w14:textId="293D6966" w:rsidR="00D30CE8" w:rsidRPr="00D30CE8" w:rsidRDefault="00D30CE8" w:rsidP="00D30CE8">
      <w:r>
        <w:t>Kompetencer</w:t>
      </w:r>
    </w:p>
    <w:p w14:paraId="541777CC" w14:textId="77777777" w:rsidR="00D30CE8" w:rsidRPr="002865D6" w:rsidRDefault="00D30CE8" w:rsidP="00D30CE8">
      <w:pPr>
        <w:pStyle w:val="Listeafsnit"/>
        <w:numPr>
          <w:ilvl w:val="0"/>
          <w:numId w:val="160"/>
        </w:numPr>
        <w:ind w:left="709"/>
        <w:rPr>
          <w:rFonts w:ascii="Garamond" w:hAnsi="Garamond"/>
        </w:rPr>
      </w:pPr>
      <w:r w:rsidRPr="002865D6">
        <w:rPr>
          <w:rFonts w:ascii="Garamond" w:hAnsi="Garamond"/>
        </w:rPr>
        <w:t>kan vurdere og omsætte data til feedback og facilitering af læreprocesser</w:t>
      </w:r>
    </w:p>
    <w:p w14:paraId="235BA454" w14:textId="77777777" w:rsidR="00D30CE8" w:rsidRPr="002865D6" w:rsidRDefault="00D30CE8" w:rsidP="00D30CE8">
      <w:pPr>
        <w:pStyle w:val="Listeafsnit"/>
        <w:numPr>
          <w:ilvl w:val="0"/>
          <w:numId w:val="160"/>
        </w:numPr>
        <w:ind w:left="709"/>
        <w:rPr>
          <w:rFonts w:ascii="Garamond" w:hAnsi="Garamond"/>
        </w:rPr>
      </w:pPr>
      <w:r w:rsidRPr="002865D6">
        <w:rPr>
          <w:rFonts w:ascii="Garamond" w:hAnsi="Garamond"/>
        </w:rPr>
        <w:t>kan identificere potentielle handlinger på baggrund af systematisk vurdering og feedback i undervisningssammenhænge</w:t>
      </w:r>
    </w:p>
    <w:p w14:paraId="0DBBEE7B" w14:textId="77777777" w:rsidR="00D30CE8" w:rsidRPr="002865D6" w:rsidRDefault="00D30CE8" w:rsidP="00D30CE8">
      <w:pPr>
        <w:pStyle w:val="Listeafsnit"/>
        <w:numPr>
          <w:ilvl w:val="0"/>
          <w:numId w:val="160"/>
        </w:numPr>
        <w:ind w:left="709"/>
        <w:rPr>
          <w:rFonts w:ascii="Garamond" w:hAnsi="Garamond"/>
        </w:rPr>
      </w:pPr>
      <w:r w:rsidRPr="002865D6">
        <w:rPr>
          <w:rFonts w:ascii="Garamond" w:hAnsi="Garamond"/>
        </w:rPr>
        <w:t>kan mestre at indgå i didaktiske samtaler og være medskabere af en refleksiv læringskultur</w:t>
      </w:r>
    </w:p>
    <w:p w14:paraId="6CA65C65" w14:textId="77777777" w:rsidR="00D30CE8" w:rsidRPr="002865D6" w:rsidRDefault="00D30CE8" w:rsidP="00D30CE8">
      <w:pPr>
        <w:pStyle w:val="Listeafsnit"/>
        <w:ind w:left="709"/>
        <w:rPr>
          <w:rFonts w:ascii="Garamond" w:hAnsi="Garamond"/>
        </w:rPr>
      </w:pPr>
    </w:p>
    <w:p w14:paraId="363D1FE1" w14:textId="77777777" w:rsidR="00B464D8" w:rsidRDefault="00B464D8" w:rsidP="00B464D8">
      <w:pPr>
        <w:rPr>
          <w:rFonts w:eastAsia="Calibri"/>
          <w:lang w:eastAsia="en-US"/>
        </w:rPr>
      </w:pPr>
    </w:p>
    <w:p w14:paraId="61FCDAA5" w14:textId="77777777" w:rsidR="00B464D8" w:rsidRDefault="00B464D8" w:rsidP="00B464D8">
      <w:pPr>
        <w:rPr>
          <w:rFonts w:eastAsia="Calibri"/>
          <w:lang w:eastAsia="en-US"/>
        </w:rPr>
      </w:pPr>
    </w:p>
    <w:p w14:paraId="3C5CD8F6" w14:textId="77777777" w:rsidR="00B464D8" w:rsidRDefault="00B464D8" w:rsidP="00B464D8">
      <w:pPr>
        <w:rPr>
          <w:rFonts w:ascii="Arial" w:eastAsia="Calibri" w:hAnsi="Arial"/>
          <w:i/>
          <w:noProof/>
          <w:szCs w:val="20"/>
          <w:lang w:eastAsia="en-US"/>
        </w:rPr>
      </w:pPr>
      <w:r>
        <w:rPr>
          <w:lang w:eastAsia="en-US"/>
        </w:rPr>
        <w:br w:type="page"/>
      </w:r>
    </w:p>
    <w:p w14:paraId="50FC3A38" w14:textId="1B8F8700" w:rsidR="00B464D8" w:rsidRDefault="00B464D8" w:rsidP="00B464D8">
      <w:pPr>
        <w:pStyle w:val="Overskrift3"/>
        <w:numPr>
          <w:ilvl w:val="0"/>
          <w:numId w:val="0"/>
        </w:numPr>
        <w:ind w:left="720"/>
        <w:rPr>
          <w:lang w:eastAsia="en-US"/>
        </w:rPr>
      </w:pPr>
      <w:bookmarkStart w:id="264" w:name="_Toc174541765"/>
      <w:r w:rsidRPr="00F81AD6">
        <w:rPr>
          <w:lang w:eastAsia="en-US"/>
        </w:rPr>
        <w:lastRenderedPageBreak/>
        <w:t xml:space="preserve">Modul </w:t>
      </w:r>
      <w:r>
        <w:rPr>
          <w:lang w:eastAsia="en-US"/>
        </w:rPr>
        <w:t>Rs 19.</w:t>
      </w:r>
      <w:r w:rsidR="00715FC1">
        <w:rPr>
          <w:lang w:eastAsia="en-US"/>
        </w:rPr>
        <w:t>28</w:t>
      </w:r>
      <w:r>
        <w:rPr>
          <w:lang w:eastAsia="en-US"/>
        </w:rPr>
        <w:t>.4:</w:t>
      </w:r>
      <w:r w:rsidRPr="00F81AD6">
        <w:rPr>
          <w:lang w:eastAsia="en-US"/>
        </w:rPr>
        <w:t xml:space="preserve"> </w:t>
      </w:r>
      <w:r w:rsidRPr="0006204A">
        <w:rPr>
          <w:lang w:eastAsia="en-US"/>
        </w:rPr>
        <w:t>Fagdidaktik og klasseledelse</w:t>
      </w:r>
      <w:bookmarkEnd w:id="264"/>
      <w:r w:rsidRPr="0006204A">
        <w:rPr>
          <w:lang w:eastAsia="en-US"/>
        </w:rPr>
        <w:t xml:space="preserve"> </w:t>
      </w:r>
    </w:p>
    <w:p w14:paraId="775262E9"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2EA98C6A" w14:textId="77777777" w:rsidR="00B464D8" w:rsidRPr="00EE2405" w:rsidRDefault="00B464D8" w:rsidP="00B464D8">
      <w:pPr>
        <w:rPr>
          <w:b/>
        </w:rPr>
      </w:pPr>
      <w:r w:rsidRPr="00EE2405">
        <w:rPr>
          <w:b/>
        </w:rPr>
        <w:t>Læringsmål</w:t>
      </w:r>
    </w:p>
    <w:p w14:paraId="397C9D71"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7392E6D7" w14:textId="69225AFD"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02B49353"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faktorer, der konstituerer undervisning og klasseledelse</w:t>
      </w:r>
    </w:p>
    <w:p w14:paraId="64848AED"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forskellige principper for klasseledelse og erfaringer med implementering af dem</w:t>
      </w:r>
    </w:p>
    <w:p w14:paraId="4BD293A5" w14:textId="77777777" w:rsidR="00B464D8"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samspillet mellem roller, positioneringer, kommunikationsformer, fysiske rammer, læremidler og organisationsformer inden for og omkring klassen</w:t>
      </w:r>
    </w:p>
    <w:p w14:paraId="362D3EC2" w14:textId="24363627" w:rsidR="00D30CE8" w:rsidRPr="00D30CE8" w:rsidRDefault="00D30CE8" w:rsidP="00D30CE8">
      <w:pPr>
        <w:rPr>
          <w:rFonts w:eastAsiaTheme="minorHAnsi" w:cstheme="minorBidi"/>
        </w:rPr>
      </w:pPr>
      <w:r>
        <w:rPr>
          <w:rFonts w:eastAsiaTheme="minorHAnsi" w:cstheme="minorBidi"/>
        </w:rPr>
        <w:t>Færdigheder</w:t>
      </w:r>
    </w:p>
    <w:p w14:paraId="687700D9"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mestre en undervisningstilrettelæggelse, der tager hensyn til forskellige principper for klasseledelse og didaktiske faktorer, der konstituerer undervisningen</w:t>
      </w:r>
    </w:p>
    <w:p w14:paraId="386871DA"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etablere og begrunde anvendelse af kommunikationsformer i klasserummet, som understøtter opstillede undervisningsmål</w:t>
      </w:r>
    </w:p>
    <w:p w14:paraId="19E49D0D" w14:textId="77777777" w:rsidR="00B464D8"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anvende fagdidaktiske begreber til analyse af forskning og handling i pædagogisk praksis med særligt fokus på klasseledelse</w:t>
      </w:r>
    </w:p>
    <w:p w14:paraId="1ACA59CE" w14:textId="0E9998A1" w:rsidR="00D30CE8" w:rsidRPr="00D30CE8" w:rsidRDefault="00D30CE8" w:rsidP="00D30CE8">
      <w:pPr>
        <w:rPr>
          <w:rFonts w:eastAsiaTheme="minorHAnsi" w:cstheme="minorBidi"/>
        </w:rPr>
      </w:pPr>
      <w:r>
        <w:rPr>
          <w:rFonts w:eastAsiaTheme="minorHAnsi" w:cstheme="minorBidi"/>
        </w:rPr>
        <w:t>Kompetencer</w:t>
      </w:r>
    </w:p>
    <w:p w14:paraId="3F70ED6E" w14:textId="77777777" w:rsidR="00D30CE8" w:rsidRPr="00B34192" w:rsidRDefault="00D30CE8" w:rsidP="00D30CE8">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gennemføre, vurdere og udvikle en pædagogisk praksis, der er kendetegnet ved synlig strukturering, indholdsmæssig klarhed og tydelig klasseledelse</w:t>
      </w:r>
    </w:p>
    <w:p w14:paraId="6A51679B" w14:textId="77777777" w:rsidR="00D30CE8" w:rsidRPr="00B34192" w:rsidRDefault="00D30CE8" w:rsidP="00D30CE8">
      <w:pPr>
        <w:pStyle w:val="Listeafsnit"/>
        <w:numPr>
          <w:ilvl w:val="0"/>
          <w:numId w:val="155"/>
        </w:numPr>
        <w:rPr>
          <w:rFonts w:ascii="Garamond" w:eastAsiaTheme="minorHAnsi" w:hAnsi="Garamond" w:cstheme="minorBidi"/>
        </w:rPr>
      </w:pPr>
      <w:r w:rsidRPr="00B34192">
        <w:rPr>
          <w:rFonts w:ascii="Garamond" w:hAnsi="Garamond"/>
        </w:rPr>
        <w:t>kan samarbejde og sparre med kolleger om fagdidaktik og klasseledelse</w:t>
      </w:r>
    </w:p>
    <w:p w14:paraId="50008C8F" w14:textId="77777777" w:rsidR="00D30CE8" w:rsidRPr="00B34192" w:rsidRDefault="00D30CE8" w:rsidP="00D30CE8">
      <w:pPr>
        <w:pStyle w:val="Listeafsnit"/>
        <w:numPr>
          <w:ilvl w:val="0"/>
          <w:numId w:val="155"/>
        </w:numPr>
        <w:rPr>
          <w:rFonts w:ascii="Garamond" w:eastAsiaTheme="minorHAnsi" w:hAnsi="Garamond" w:cstheme="minorBidi"/>
        </w:rPr>
      </w:pPr>
      <w:r w:rsidRPr="00B34192">
        <w:rPr>
          <w:rFonts w:ascii="Garamond" w:hAnsi="Garamond"/>
        </w:rPr>
        <w:t>kan håndtere og indgå i kvalificerede diskussioner om uddannelse, undervisning og læring i praksis på et begrundet og reflekteret grundlag</w:t>
      </w:r>
    </w:p>
    <w:p w14:paraId="31381988" w14:textId="77777777" w:rsidR="00D30CE8" w:rsidRPr="00B34192" w:rsidRDefault="00D30CE8" w:rsidP="00D30CE8">
      <w:pPr>
        <w:pStyle w:val="Listeafsnit"/>
        <w:rPr>
          <w:rFonts w:ascii="Garamond" w:eastAsiaTheme="minorHAnsi" w:hAnsi="Garamond" w:cstheme="minorBidi"/>
        </w:rPr>
      </w:pPr>
    </w:p>
    <w:p w14:paraId="1AD688C1" w14:textId="0D004E8B" w:rsidR="00B464D8" w:rsidRDefault="00B464D8" w:rsidP="00B464D8">
      <w:pPr>
        <w:rPr>
          <w:rFonts w:ascii="Arial" w:eastAsia="Calibri" w:hAnsi="Arial"/>
          <w:i/>
          <w:noProof/>
          <w:szCs w:val="20"/>
          <w:lang w:eastAsia="en-US"/>
        </w:rPr>
      </w:pPr>
    </w:p>
    <w:p w14:paraId="33491EF8" w14:textId="26874A87" w:rsidR="00B464D8" w:rsidRPr="00F81AD6" w:rsidRDefault="00B464D8" w:rsidP="00B464D8">
      <w:pPr>
        <w:pStyle w:val="Overskrift3"/>
        <w:numPr>
          <w:ilvl w:val="0"/>
          <w:numId w:val="0"/>
        </w:numPr>
        <w:ind w:left="720"/>
        <w:rPr>
          <w:lang w:eastAsia="en-US"/>
        </w:rPr>
      </w:pPr>
      <w:bookmarkStart w:id="265" w:name="_Toc174541766"/>
      <w:r w:rsidRPr="00F81AD6">
        <w:rPr>
          <w:lang w:eastAsia="en-US"/>
        </w:rPr>
        <w:t>Modul</w:t>
      </w:r>
      <w:r>
        <w:rPr>
          <w:lang w:eastAsia="en-US"/>
        </w:rPr>
        <w:t xml:space="preserve"> Rs 19.</w:t>
      </w:r>
      <w:r w:rsidR="00715FC1">
        <w:rPr>
          <w:lang w:eastAsia="en-US"/>
        </w:rPr>
        <w:t>28</w:t>
      </w:r>
      <w:r>
        <w:rPr>
          <w:lang w:eastAsia="en-US"/>
        </w:rPr>
        <w:t>.</w:t>
      </w:r>
      <w:r w:rsidR="00235A27">
        <w:rPr>
          <w:lang w:eastAsia="en-US"/>
        </w:rPr>
        <w:t>5</w:t>
      </w:r>
      <w:r w:rsidRPr="00F81AD6">
        <w:rPr>
          <w:lang w:eastAsia="en-US"/>
        </w:rPr>
        <w:t>: Danskfagets didaktik</w:t>
      </w:r>
      <w:bookmarkEnd w:id="265"/>
    </w:p>
    <w:p w14:paraId="1735EC2F"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0AB2839F" w14:textId="77777777" w:rsidR="00B464D8" w:rsidRDefault="00B464D8" w:rsidP="00B464D8">
      <w:pPr>
        <w:rPr>
          <w:rFonts w:eastAsia="Calibri"/>
          <w:b/>
          <w:lang w:eastAsia="en-US"/>
        </w:rPr>
      </w:pPr>
      <w:r w:rsidRPr="0099377B">
        <w:rPr>
          <w:rFonts w:eastAsia="Calibri"/>
          <w:b/>
          <w:lang w:eastAsia="en-US"/>
        </w:rPr>
        <w:t>Læringsmål</w:t>
      </w:r>
    </w:p>
    <w:p w14:paraId="7D70153E" w14:textId="77777777" w:rsidR="00B464D8" w:rsidRDefault="00B464D8" w:rsidP="00B464D8">
      <w:pPr>
        <w:rPr>
          <w:rFonts w:eastAsia="Calibri"/>
          <w:lang w:eastAsia="en-US"/>
        </w:rPr>
      </w:pPr>
      <w:r>
        <w:rPr>
          <w:rFonts w:eastAsia="Calibri"/>
          <w:lang w:eastAsia="en-US"/>
        </w:rPr>
        <w:t>Den studerende</w:t>
      </w:r>
    </w:p>
    <w:p w14:paraId="7CF12375" w14:textId="1A38495C" w:rsidR="00D30CE8" w:rsidRPr="0099377B" w:rsidRDefault="00D30CE8" w:rsidP="00B464D8">
      <w:pPr>
        <w:rPr>
          <w:rFonts w:eastAsia="Calibri"/>
          <w:lang w:eastAsia="en-US"/>
        </w:rPr>
      </w:pPr>
      <w:r>
        <w:rPr>
          <w:rFonts w:eastAsia="Calibri"/>
          <w:lang w:eastAsia="en-US"/>
        </w:rPr>
        <w:t>Viden</w:t>
      </w:r>
    </w:p>
    <w:p w14:paraId="1D84A234" w14:textId="77777777" w:rsidR="00B464D8" w:rsidRDefault="00B464D8" w:rsidP="00D52A6D">
      <w:pPr>
        <w:numPr>
          <w:ilvl w:val="0"/>
          <w:numId w:val="27"/>
        </w:numPr>
        <w:tabs>
          <w:tab w:val="num" w:pos="360"/>
        </w:tabs>
        <w:rPr>
          <w:rFonts w:eastAsia="Calibri"/>
          <w:lang w:eastAsia="en-US"/>
        </w:rPr>
      </w:pPr>
      <w:r>
        <w:rPr>
          <w:rFonts w:eastAsia="Calibri"/>
          <w:lang w:eastAsia="en-US"/>
        </w:rPr>
        <w:t>h</w:t>
      </w:r>
      <w:r w:rsidRPr="00D0530F">
        <w:rPr>
          <w:rFonts w:eastAsia="Calibri"/>
          <w:lang w:eastAsia="en-US"/>
        </w:rPr>
        <w:t>ar indsigt i</w:t>
      </w:r>
      <w:r w:rsidRPr="00D0530F">
        <w:rPr>
          <w:rFonts w:eastAsia="Calibri"/>
          <w:b/>
          <w:lang w:eastAsia="en-US"/>
        </w:rPr>
        <w:t xml:space="preserve"> </w:t>
      </w:r>
      <w:r w:rsidRPr="00D0530F">
        <w:rPr>
          <w:rFonts w:eastAsia="Calibri"/>
          <w:lang w:eastAsia="en-US"/>
        </w:rPr>
        <w:t>danskfagets didaktik: Læsedidaktik, mundtlighedsdidaktik</w:t>
      </w:r>
      <w:r w:rsidRPr="00D0530F">
        <w:rPr>
          <w:rFonts w:eastAsia="Calibri"/>
          <w:b/>
          <w:lang w:eastAsia="en-US"/>
        </w:rPr>
        <w:t xml:space="preserve">, </w:t>
      </w:r>
      <w:r w:rsidRPr="00D0530F">
        <w:rPr>
          <w:rFonts w:eastAsia="Calibri"/>
          <w:lang w:eastAsia="en-US"/>
        </w:rPr>
        <w:t>skrivedidaktik</w:t>
      </w:r>
      <w:r w:rsidRPr="00D0530F">
        <w:rPr>
          <w:rFonts w:eastAsia="Calibri"/>
          <w:b/>
          <w:lang w:eastAsia="en-US"/>
        </w:rPr>
        <w:t xml:space="preserve">, </w:t>
      </w:r>
      <w:r w:rsidRPr="00D0530F">
        <w:rPr>
          <w:rFonts w:eastAsia="Calibri"/>
          <w:lang w:eastAsia="en-US"/>
        </w:rPr>
        <w:t>litteraturdidaktik</w:t>
      </w:r>
      <w:r w:rsidRPr="00D0530F">
        <w:rPr>
          <w:rFonts w:eastAsia="Calibri"/>
          <w:b/>
          <w:lang w:eastAsia="en-US"/>
        </w:rPr>
        <w:t xml:space="preserve">, </w:t>
      </w:r>
      <w:r w:rsidRPr="00D0530F">
        <w:rPr>
          <w:rFonts w:eastAsia="Calibri"/>
          <w:lang w:eastAsia="en-US"/>
        </w:rPr>
        <w:t>sprogdidaktik og multimodaldidaktik</w:t>
      </w:r>
    </w:p>
    <w:p w14:paraId="0580E228" w14:textId="2582496B" w:rsidR="00D30CE8" w:rsidRPr="00D0530F" w:rsidRDefault="00D30CE8" w:rsidP="00D30CE8">
      <w:pPr>
        <w:rPr>
          <w:rFonts w:eastAsia="Calibri"/>
          <w:lang w:eastAsia="en-US"/>
        </w:rPr>
      </w:pPr>
      <w:r>
        <w:rPr>
          <w:rFonts w:eastAsia="Calibri"/>
          <w:lang w:eastAsia="en-US"/>
        </w:rPr>
        <w:t>Færdigheder</w:t>
      </w:r>
    </w:p>
    <w:p w14:paraId="044F6901" w14:textId="77777777" w:rsidR="00B464D8" w:rsidRPr="00D0530F" w:rsidRDefault="00B464D8" w:rsidP="00D52A6D">
      <w:pPr>
        <w:numPr>
          <w:ilvl w:val="0"/>
          <w:numId w:val="27"/>
        </w:numPr>
        <w:tabs>
          <w:tab w:val="num" w:pos="360"/>
        </w:tabs>
        <w:rPr>
          <w:rFonts w:eastAsia="Calibri"/>
          <w:b/>
          <w:bCs/>
          <w:lang w:eastAsia="en-US"/>
        </w:rPr>
      </w:pPr>
      <w:r>
        <w:rPr>
          <w:rFonts w:eastAsia="Calibri"/>
          <w:lang w:eastAsia="en-US"/>
        </w:rPr>
        <w:t>k</w:t>
      </w:r>
      <w:r w:rsidRPr="00D0530F">
        <w:rPr>
          <w:rFonts w:eastAsia="Calibri"/>
          <w:lang w:eastAsia="en-US"/>
        </w:rPr>
        <w:t>an anvende viden om analytiske og reflekterede tilgange til udviklingsperspektiver i danskfaglig udvikling og forskning</w:t>
      </w:r>
    </w:p>
    <w:p w14:paraId="757C031B"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an undersøge og identificere danskfaglige problemstillinger og formidle vidensbaserede og praksisnære handlemuligheder ud fra aktuel forsknings- og udviklingsviden om danskfagets didaktik</w:t>
      </w:r>
    </w:p>
    <w:p w14:paraId="31902868"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 xml:space="preserve">an udvikle og begrunde danskundervisning inden for danskfagets kompetenceområder (Læsning, Fremstilling, Fortolkning, Kommunikation) </w:t>
      </w:r>
    </w:p>
    <w:p w14:paraId="026AF287"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an planlægge, gennemføre og evaluere danskfaglige forløb gennem undersøgende processer med kolleger</w:t>
      </w:r>
    </w:p>
    <w:p w14:paraId="5BE6E93A"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 xml:space="preserve">an remediere, redidaktisere og anvende læremidler i dansk kritisk og reflekteret </w:t>
      </w:r>
    </w:p>
    <w:p w14:paraId="448E3B27" w14:textId="77777777" w:rsidR="00B464D8"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an identificere en danskfaglig progression i undervisningen og elevernes læring</w:t>
      </w:r>
    </w:p>
    <w:p w14:paraId="1D8B2733" w14:textId="77283EE0" w:rsidR="00D30CE8" w:rsidRDefault="00D30CE8" w:rsidP="00D30CE8">
      <w:pPr>
        <w:rPr>
          <w:rFonts w:eastAsia="Calibri"/>
          <w:lang w:eastAsia="en-US"/>
        </w:rPr>
      </w:pPr>
      <w:r>
        <w:rPr>
          <w:rFonts w:eastAsia="Calibri"/>
          <w:lang w:eastAsia="en-US"/>
        </w:rPr>
        <w:t>Kompetencer</w:t>
      </w:r>
    </w:p>
    <w:p w14:paraId="327D259B" w14:textId="77777777" w:rsidR="00D30CE8" w:rsidRPr="00D0530F" w:rsidRDefault="00D30CE8" w:rsidP="00D30CE8">
      <w:pPr>
        <w:numPr>
          <w:ilvl w:val="0"/>
          <w:numId w:val="27"/>
        </w:numPr>
        <w:tabs>
          <w:tab w:val="num" w:pos="360"/>
        </w:tabs>
      </w:pPr>
      <w:r>
        <w:t>k</w:t>
      </w:r>
      <w:r w:rsidRPr="00D0530F">
        <w:t>an planlægge, gennemføre og evaluere danskundervisning ud fra reflekterede overvejelser over og begrundelser for fagsyn, dannelsesperspektiver og læringssyn; herunder fagets formål, mål og indhold i et pædagogisk og fagdidaktisk udviklingsperspektiv</w:t>
      </w:r>
    </w:p>
    <w:p w14:paraId="06188AB2" w14:textId="77777777" w:rsidR="00D30CE8" w:rsidRPr="00D0530F" w:rsidRDefault="00D30CE8" w:rsidP="00D30CE8">
      <w:pPr>
        <w:numPr>
          <w:ilvl w:val="0"/>
          <w:numId w:val="27"/>
        </w:numPr>
        <w:rPr>
          <w:rFonts w:eastAsia="Calibri"/>
          <w:lang w:eastAsia="en-US"/>
        </w:rPr>
      </w:pPr>
      <w:r>
        <w:lastRenderedPageBreak/>
        <w:t>k</w:t>
      </w:r>
      <w:r w:rsidRPr="00D0530F">
        <w:t>an igangsætte og facilitere samarbejde og kollegial fagdidaktisk refleksion om udvikling af danskundervisning på grundlag af læringsteori, didaktisk teori og metoder</w:t>
      </w:r>
    </w:p>
    <w:p w14:paraId="0F62B3B7" w14:textId="77777777" w:rsidR="00B464D8" w:rsidRDefault="00B464D8" w:rsidP="00B464D8">
      <w:pPr>
        <w:rPr>
          <w:lang w:eastAsia="en-US"/>
        </w:rPr>
      </w:pPr>
    </w:p>
    <w:p w14:paraId="58952E00" w14:textId="77777777" w:rsidR="00B464D8" w:rsidRDefault="00B464D8" w:rsidP="00B464D8">
      <w:pPr>
        <w:rPr>
          <w:lang w:eastAsia="en-US"/>
        </w:rPr>
      </w:pPr>
    </w:p>
    <w:p w14:paraId="6E128A84" w14:textId="322C45A5" w:rsidR="00B464D8" w:rsidRDefault="00B464D8" w:rsidP="00B464D8">
      <w:pPr>
        <w:pStyle w:val="Overskrift3"/>
        <w:numPr>
          <w:ilvl w:val="0"/>
          <w:numId w:val="0"/>
        </w:numPr>
        <w:ind w:left="720"/>
        <w:rPr>
          <w:lang w:eastAsia="en-US"/>
        </w:rPr>
      </w:pPr>
      <w:bookmarkStart w:id="266" w:name="_Toc174541767"/>
      <w:r w:rsidRPr="00F81AD6">
        <w:rPr>
          <w:lang w:eastAsia="en-US"/>
        </w:rPr>
        <w:t xml:space="preserve">Modul </w:t>
      </w:r>
      <w:r w:rsidR="00AD33FE">
        <w:rPr>
          <w:lang w:eastAsia="en-US"/>
        </w:rPr>
        <w:t>Rs 19.</w:t>
      </w:r>
      <w:r w:rsidR="00715FC1">
        <w:rPr>
          <w:lang w:eastAsia="en-US"/>
        </w:rPr>
        <w:t>28</w:t>
      </w:r>
      <w:r>
        <w:rPr>
          <w:lang w:eastAsia="en-US"/>
        </w:rPr>
        <w:t>.</w:t>
      </w:r>
      <w:r w:rsidR="00235A27">
        <w:rPr>
          <w:lang w:eastAsia="en-US"/>
        </w:rPr>
        <w:t>6</w:t>
      </w:r>
      <w:r>
        <w:rPr>
          <w:lang w:eastAsia="en-US"/>
        </w:rPr>
        <w:t>: Matematik</w:t>
      </w:r>
      <w:r w:rsidRPr="00F81AD6">
        <w:rPr>
          <w:lang w:eastAsia="en-US"/>
        </w:rPr>
        <w:t>didaktik</w:t>
      </w:r>
      <w:bookmarkEnd w:id="266"/>
    </w:p>
    <w:p w14:paraId="5858E5F5" w14:textId="77777777" w:rsidR="00B464D8" w:rsidRPr="00F81AD6"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657AD985" w14:textId="77777777" w:rsidR="00B464D8" w:rsidRDefault="00B464D8" w:rsidP="00B464D8">
      <w:pPr>
        <w:rPr>
          <w:rFonts w:eastAsia="Calibri"/>
          <w:b/>
          <w:lang w:eastAsia="en-US"/>
        </w:rPr>
      </w:pPr>
      <w:r w:rsidRPr="00D927AE">
        <w:rPr>
          <w:rFonts w:eastAsia="Calibri"/>
          <w:b/>
          <w:lang w:eastAsia="en-US"/>
        </w:rPr>
        <w:t>Læringsmål</w:t>
      </w:r>
    </w:p>
    <w:p w14:paraId="34F7A446" w14:textId="77777777" w:rsidR="00B464D8" w:rsidRDefault="00B464D8" w:rsidP="00B464D8">
      <w:pPr>
        <w:rPr>
          <w:rFonts w:eastAsia="Calibri"/>
          <w:lang w:eastAsia="en-US"/>
        </w:rPr>
      </w:pPr>
      <w:r>
        <w:rPr>
          <w:rFonts w:eastAsia="Calibri"/>
          <w:lang w:eastAsia="en-US"/>
        </w:rPr>
        <w:t>Den studerende</w:t>
      </w:r>
    </w:p>
    <w:p w14:paraId="3FC3D503" w14:textId="11CD2121" w:rsidR="00D30CE8" w:rsidRDefault="00D30CE8" w:rsidP="00B464D8">
      <w:pPr>
        <w:rPr>
          <w:rFonts w:eastAsia="Calibri"/>
          <w:lang w:eastAsia="en-US"/>
        </w:rPr>
      </w:pPr>
      <w:r>
        <w:rPr>
          <w:rFonts w:eastAsia="Calibri"/>
          <w:lang w:eastAsia="en-US"/>
        </w:rPr>
        <w:t>Viden</w:t>
      </w:r>
    </w:p>
    <w:p w14:paraId="6D66A068" w14:textId="77777777" w:rsidR="00B464D8" w:rsidRPr="0096133B" w:rsidRDefault="00B464D8" w:rsidP="00D52A6D">
      <w:pPr>
        <w:numPr>
          <w:ilvl w:val="0"/>
          <w:numId w:val="161"/>
        </w:numPr>
        <w:rPr>
          <w:rFonts w:eastAsia="Calibri"/>
          <w:lang w:eastAsia="en-US"/>
        </w:rPr>
      </w:pPr>
      <w:r w:rsidRPr="0096133B">
        <w:rPr>
          <w:rFonts w:eastAsia="Calibri"/>
          <w:lang w:eastAsia="en-US"/>
        </w:rPr>
        <w:t>har viden om fagets identitet og legitimering gennem historiske, kulturelle og samfundsmæssige begrundelser og kendskab til mulige konsekvenser som følge heraf</w:t>
      </w:r>
    </w:p>
    <w:p w14:paraId="1524A74D" w14:textId="77777777" w:rsidR="00B464D8" w:rsidRPr="0096133B" w:rsidRDefault="00B464D8" w:rsidP="00D52A6D">
      <w:pPr>
        <w:numPr>
          <w:ilvl w:val="0"/>
          <w:numId w:val="161"/>
        </w:numPr>
        <w:rPr>
          <w:rFonts w:eastAsia="Calibri"/>
          <w:b/>
          <w:lang w:eastAsia="en-US"/>
        </w:rPr>
      </w:pPr>
      <w:r w:rsidRPr="0096133B">
        <w:rPr>
          <w:rFonts w:eastAsia="Calibri"/>
          <w:lang w:eastAsia="en-US"/>
        </w:rPr>
        <w:t>har viden om læreres og elevers opfattelser af og holdninger til matematik og matematikundervisning og kendskab til disses betydning for und</w:t>
      </w:r>
      <w:r>
        <w:rPr>
          <w:rFonts w:eastAsia="Calibri"/>
          <w:lang w:eastAsia="en-US"/>
        </w:rPr>
        <w:t>ervisning og læring i matematik</w:t>
      </w:r>
    </w:p>
    <w:p w14:paraId="3A32EFA4" w14:textId="77777777" w:rsidR="00B464D8" w:rsidRPr="0096133B" w:rsidRDefault="00B464D8" w:rsidP="00D52A6D">
      <w:pPr>
        <w:numPr>
          <w:ilvl w:val="0"/>
          <w:numId w:val="161"/>
        </w:numPr>
        <w:rPr>
          <w:rFonts w:eastAsia="Calibri"/>
          <w:lang w:eastAsia="en-US"/>
        </w:rPr>
      </w:pPr>
      <w:r w:rsidRPr="0096133B">
        <w:rPr>
          <w:rFonts w:eastAsia="Calibri"/>
          <w:lang w:eastAsia="en-US"/>
        </w:rPr>
        <w:t>har viden om elevers begrebsdannelse i matematik, herunder viden om mulige begrænsende opfattelser og misopfattelser</w:t>
      </w:r>
    </w:p>
    <w:p w14:paraId="4F204909" w14:textId="77777777" w:rsidR="00B464D8" w:rsidRDefault="00B464D8" w:rsidP="00D52A6D">
      <w:pPr>
        <w:numPr>
          <w:ilvl w:val="0"/>
          <w:numId w:val="161"/>
        </w:numPr>
        <w:rPr>
          <w:rFonts w:eastAsia="Calibri"/>
          <w:lang w:eastAsia="en-US"/>
        </w:rPr>
      </w:pPr>
      <w:r w:rsidRPr="0096133B">
        <w:rPr>
          <w:rFonts w:eastAsia="Calibri"/>
          <w:lang w:eastAsia="en-US"/>
        </w:rPr>
        <w:t>har viden om kompetencer knyttet til en matematiklærerfaglighed, som fremmer god undervisning i og udvikling af faget</w:t>
      </w:r>
    </w:p>
    <w:p w14:paraId="617BE6BC" w14:textId="64C2BD59" w:rsidR="00D30CE8" w:rsidRPr="0096133B" w:rsidRDefault="00D30CE8" w:rsidP="00D30CE8">
      <w:pPr>
        <w:rPr>
          <w:rFonts w:eastAsia="Calibri"/>
          <w:lang w:eastAsia="en-US"/>
        </w:rPr>
      </w:pPr>
      <w:r>
        <w:rPr>
          <w:rFonts w:eastAsia="Calibri"/>
          <w:lang w:eastAsia="en-US"/>
        </w:rPr>
        <w:t>Færdigheder</w:t>
      </w:r>
    </w:p>
    <w:p w14:paraId="249EABAC" w14:textId="77777777" w:rsidR="00B464D8" w:rsidRPr="0096133B" w:rsidRDefault="00B464D8" w:rsidP="00D52A6D">
      <w:pPr>
        <w:numPr>
          <w:ilvl w:val="0"/>
          <w:numId w:val="161"/>
        </w:numPr>
        <w:rPr>
          <w:rFonts w:eastAsia="Calibri"/>
          <w:lang w:eastAsia="en-US"/>
        </w:rPr>
      </w:pPr>
      <w:r w:rsidRPr="0096133B">
        <w:rPr>
          <w:rFonts w:eastAsia="Calibri"/>
          <w:lang w:eastAsia="en-US"/>
        </w:rPr>
        <w:t>kan analysere, vurdere og tage kritisk stilling til forskellige undervisnings- og læringssyn i faget</w:t>
      </w:r>
    </w:p>
    <w:p w14:paraId="762CB14F" w14:textId="77777777" w:rsidR="00B464D8" w:rsidRPr="0096133B" w:rsidRDefault="00B464D8" w:rsidP="00D52A6D">
      <w:pPr>
        <w:numPr>
          <w:ilvl w:val="0"/>
          <w:numId w:val="161"/>
        </w:numPr>
        <w:rPr>
          <w:rFonts w:eastAsia="Calibri"/>
          <w:lang w:eastAsia="en-US"/>
        </w:rPr>
      </w:pPr>
      <w:r w:rsidRPr="0096133B">
        <w:rPr>
          <w:rFonts w:eastAsia="Calibri"/>
          <w:lang w:eastAsia="en-US"/>
        </w:rPr>
        <w:t xml:space="preserve">kan ud fra fagets formål, mål og læseplaner forholde sig vurderende til planlægning, gennemførelse, evaluering og udvikling af matematikundervisning   </w:t>
      </w:r>
    </w:p>
    <w:p w14:paraId="2B9B1D02" w14:textId="77777777" w:rsidR="00B464D8" w:rsidRPr="0096133B" w:rsidRDefault="00B464D8" w:rsidP="00D52A6D">
      <w:pPr>
        <w:numPr>
          <w:ilvl w:val="0"/>
          <w:numId w:val="161"/>
        </w:numPr>
        <w:rPr>
          <w:rFonts w:eastAsia="Calibri"/>
          <w:lang w:eastAsia="en-US"/>
        </w:rPr>
      </w:pPr>
      <w:r w:rsidRPr="0096133B">
        <w:rPr>
          <w:rFonts w:eastAsia="Calibri"/>
          <w:lang w:eastAsia="en-US"/>
        </w:rPr>
        <w:t>kan forholde sig vurderende til tilrettelæggelse, gennemførelse og evaluering af differentieret matematikundervisning, der fremme</w:t>
      </w:r>
      <w:r>
        <w:rPr>
          <w:rFonts w:eastAsia="Calibri"/>
          <w:lang w:eastAsia="en-US"/>
        </w:rPr>
        <w:t>r inklusion af alle elevgrupper</w:t>
      </w:r>
    </w:p>
    <w:p w14:paraId="78B4B28F" w14:textId="77777777" w:rsidR="00B464D8" w:rsidRDefault="00B464D8" w:rsidP="00D52A6D">
      <w:pPr>
        <w:numPr>
          <w:ilvl w:val="0"/>
          <w:numId w:val="161"/>
        </w:numPr>
        <w:rPr>
          <w:rFonts w:eastAsia="Calibri"/>
          <w:lang w:eastAsia="en-US"/>
        </w:rPr>
      </w:pPr>
      <w:r w:rsidRPr="0096133B">
        <w:rPr>
          <w:rFonts w:eastAsia="Calibri"/>
          <w:lang w:eastAsia="en-US"/>
        </w:rPr>
        <w:t>kan analysere og vurdere læremidlers rolle og funktion i undervisningen samt forholde sig til mulighederne for at remediere, redidaktisere og anvende</w:t>
      </w:r>
      <w:r>
        <w:rPr>
          <w:rFonts w:eastAsia="Calibri"/>
          <w:lang w:eastAsia="en-US"/>
        </w:rPr>
        <w:t xml:space="preserve"> analoge og digitale læremidler</w:t>
      </w:r>
    </w:p>
    <w:p w14:paraId="1AC66EDF" w14:textId="0679E670" w:rsidR="00D30CE8" w:rsidRDefault="00D30CE8" w:rsidP="00D30CE8">
      <w:pPr>
        <w:rPr>
          <w:rFonts w:eastAsia="Calibri"/>
          <w:lang w:eastAsia="en-US"/>
        </w:rPr>
      </w:pPr>
      <w:r>
        <w:rPr>
          <w:rFonts w:eastAsia="Calibri"/>
          <w:lang w:eastAsia="en-US"/>
        </w:rPr>
        <w:t>Kompetencer</w:t>
      </w:r>
    </w:p>
    <w:p w14:paraId="3F082795" w14:textId="77777777" w:rsidR="00D30CE8" w:rsidRPr="0096133B" w:rsidRDefault="00D30CE8" w:rsidP="00D30CE8">
      <w:pPr>
        <w:numPr>
          <w:ilvl w:val="0"/>
          <w:numId w:val="161"/>
        </w:numPr>
        <w:rPr>
          <w:rFonts w:eastAsia="Calibri"/>
          <w:lang w:eastAsia="en-US"/>
        </w:rPr>
      </w:pPr>
      <w:r w:rsidRPr="0096133B">
        <w:rPr>
          <w:rFonts w:eastAsia="Calibri"/>
          <w:lang w:eastAsia="en-US"/>
        </w:rPr>
        <w:t>kan på grundlag af indsigt i det fagdidaktiske forskningsfelt identificere, karakterisere, forstå og håndtere komplekse problemstillinger, fænomener og processer, som aktuelt eller potentielt indgår i undervisning og læring a</w:t>
      </w:r>
      <w:r>
        <w:rPr>
          <w:rFonts w:eastAsia="Calibri"/>
          <w:lang w:eastAsia="en-US"/>
        </w:rPr>
        <w:t>f matematik på grundskoleniveau</w:t>
      </w:r>
    </w:p>
    <w:p w14:paraId="36E3603D" w14:textId="77777777" w:rsidR="00D30CE8" w:rsidRPr="0096133B" w:rsidRDefault="00D30CE8" w:rsidP="00D30CE8">
      <w:pPr>
        <w:numPr>
          <w:ilvl w:val="0"/>
          <w:numId w:val="161"/>
        </w:numPr>
        <w:rPr>
          <w:rFonts w:eastAsia="Calibri"/>
          <w:lang w:eastAsia="en-US"/>
        </w:rPr>
      </w:pPr>
      <w:r w:rsidRPr="0096133B">
        <w:rPr>
          <w:rFonts w:eastAsia="Calibri"/>
          <w:lang w:eastAsia="en-US"/>
        </w:rPr>
        <w:t>kan indgå i samarbejde, dialog og refleksion med kollegaer, ledelse og andre ressourcepersoner om udvikling af matematikundervisning på grundlag af faglig og fagdidaktisk viden, færdigheder og kompetencer</w:t>
      </w:r>
    </w:p>
    <w:p w14:paraId="47331A2D" w14:textId="77777777" w:rsidR="00B464D8" w:rsidRDefault="00B464D8" w:rsidP="00B464D8">
      <w:pPr>
        <w:rPr>
          <w:rFonts w:eastAsia="Calibri"/>
          <w:noProof/>
          <w:lang w:eastAsia="en-US"/>
        </w:rPr>
      </w:pPr>
    </w:p>
    <w:p w14:paraId="0E7FFE80" w14:textId="77777777" w:rsidR="00B464D8" w:rsidRPr="0096133B" w:rsidRDefault="00B464D8" w:rsidP="00B464D8">
      <w:pPr>
        <w:rPr>
          <w:lang w:eastAsia="en-US"/>
        </w:rPr>
      </w:pPr>
    </w:p>
    <w:p w14:paraId="5F533948" w14:textId="16DB466C" w:rsidR="00B464D8" w:rsidRPr="0093077C" w:rsidRDefault="00B464D8" w:rsidP="00B464D8">
      <w:pPr>
        <w:pStyle w:val="Overskrift3"/>
        <w:numPr>
          <w:ilvl w:val="0"/>
          <w:numId w:val="0"/>
        </w:numPr>
        <w:ind w:left="720"/>
        <w:rPr>
          <w:lang w:eastAsia="en-US"/>
        </w:rPr>
      </w:pPr>
      <w:bookmarkStart w:id="267" w:name="_Toc174541768"/>
      <w:r>
        <w:rPr>
          <w:lang w:eastAsia="en-US"/>
        </w:rPr>
        <w:t>Modul Rs 19.</w:t>
      </w:r>
      <w:r w:rsidR="00715FC1">
        <w:rPr>
          <w:lang w:eastAsia="en-US"/>
        </w:rPr>
        <w:t>28</w:t>
      </w:r>
      <w:r w:rsidRPr="0093077C">
        <w:rPr>
          <w:lang w:eastAsia="en-US"/>
        </w:rPr>
        <w:t>.</w:t>
      </w:r>
      <w:r w:rsidR="00235A27">
        <w:rPr>
          <w:lang w:eastAsia="en-US"/>
        </w:rPr>
        <w:t>7</w:t>
      </w:r>
      <w:r>
        <w:rPr>
          <w:lang w:eastAsia="en-US"/>
        </w:rPr>
        <w:t>: Na</w:t>
      </w:r>
      <w:r w:rsidRPr="0093077C">
        <w:rPr>
          <w:lang w:eastAsia="en-US"/>
        </w:rPr>
        <w:t>turfagsdidaktik</w:t>
      </w:r>
      <w:bookmarkEnd w:id="267"/>
      <w:r>
        <w:rPr>
          <w:lang w:eastAsia="en-US"/>
        </w:rPr>
        <w:t xml:space="preserve"> </w:t>
      </w:r>
    </w:p>
    <w:p w14:paraId="16C9759F" w14:textId="77777777" w:rsidR="00B464D8" w:rsidRDefault="00B464D8" w:rsidP="00B464D8">
      <w:pPr>
        <w:ind w:firstLine="720"/>
        <w:rPr>
          <w:lang w:eastAsia="en-US"/>
        </w:rPr>
      </w:pPr>
      <w:r w:rsidRPr="0093077C">
        <w:rPr>
          <w:lang w:eastAsia="en-US"/>
        </w:rPr>
        <w:t>10 ECTS-point</w:t>
      </w:r>
      <w:r w:rsidRPr="00C905AD">
        <w:rPr>
          <w:lang w:eastAsia="en-US"/>
        </w:rPr>
        <w:t>, intern prøve</w:t>
      </w:r>
    </w:p>
    <w:p w14:paraId="49B20EE8" w14:textId="77777777" w:rsidR="00B464D8" w:rsidRDefault="00B464D8" w:rsidP="00B464D8">
      <w:pPr>
        <w:ind w:firstLine="480"/>
        <w:rPr>
          <w:lang w:eastAsia="en-US"/>
        </w:rPr>
      </w:pPr>
    </w:p>
    <w:p w14:paraId="4EF2B252" w14:textId="77777777" w:rsidR="00B464D8" w:rsidRPr="00B327C9" w:rsidRDefault="00B464D8" w:rsidP="00B464D8">
      <w:pPr>
        <w:rPr>
          <w:b/>
          <w:lang w:eastAsia="en-US"/>
        </w:rPr>
      </w:pPr>
      <w:r w:rsidRPr="00B327C9">
        <w:rPr>
          <w:b/>
          <w:lang w:eastAsia="en-US"/>
        </w:rPr>
        <w:t xml:space="preserve">Læringsmål  </w:t>
      </w:r>
    </w:p>
    <w:p w14:paraId="4FAFDE09" w14:textId="77777777" w:rsidR="00B464D8" w:rsidRDefault="00B464D8" w:rsidP="00B464D8">
      <w:pPr>
        <w:rPr>
          <w:lang w:eastAsia="en-US"/>
        </w:rPr>
      </w:pPr>
      <w:r w:rsidRPr="00B327C9">
        <w:rPr>
          <w:lang w:eastAsia="en-US"/>
        </w:rPr>
        <w:t>Den studerende</w:t>
      </w:r>
    </w:p>
    <w:p w14:paraId="561F02C4" w14:textId="2DD43118" w:rsidR="00D30CE8" w:rsidRPr="00B327C9" w:rsidRDefault="00D30CE8" w:rsidP="00B464D8">
      <w:pPr>
        <w:rPr>
          <w:lang w:eastAsia="en-US"/>
        </w:rPr>
      </w:pPr>
      <w:r>
        <w:rPr>
          <w:lang w:eastAsia="en-US"/>
        </w:rPr>
        <w:t>Viden</w:t>
      </w:r>
    </w:p>
    <w:p w14:paraId="32CF33F3" w14:textId="77777777" w:rsidR="00B464D8" w:rsidRPr="001108FB" w:rsidRDefault="00B464D8" w:rsidP="00D52A6D">
      <w:pPr>
        <w:numPr>
          <w:ilvl w:val="0"/>
          <w:numId w:val="29"/>
        </w:numPr>
      </w:pPr>
      <w:r w:rsidRPr="001108FB">
        <w:t>har viden om læringsteori, didaktisk teori og naturfagsdidaktik</w:t>
      </w:r>
    </w:p>
    <w:p w14:paraId="5208CB91" w14:textId="77777777" w:rsidR="00B464D8" w:rsidRPr="001108FB" w:rsidRDefault="00B464D8" w:rsidP="00D52A6D">
      <w:pPr>
        <w:numPr>
          <w:ilvl w:val="0"/>
          <w:numId w:val="29"/>
        </w:numPr>
      </w:pPr>
      <w:r w:rsidRPr="001108FB">
        <w:t>har viden om aktuelle problemstillinger og forandringer i naturfagenes didaktik set i lyset af fagenes og skolens formål og den aktuelle samfundsudvikling</w:t>
      </w:r>
    </w:p>
    <w:p w14:paraId="36764ECC" w14:textId="77777777" w:rsidR="00B464D8" w:rsidRDefault="00B464D8" w:rsidP="00D52A6D">
      <w:pPr>
        <w:numPr>
          <w:ilvl w:val="0"/>
          <w:numId w:val="29"/>
        </w:numPr>
      </w:pPr>
      <w:r w:rsidRPr="001108FB">
        <w:t>har viden om metoder til professionel refleksion og samarbejde om udvikling af naturfagsundervisning</w:t>
      </w:r>
    </w:p>
    <w:p w14:paraId="3E5812CF" w14:textId="6ACF37CD" w:rsidR="00D30CE8" w:rsidRPr="001108FB" w:rsidRDefault="00D30CE8" w:rsidP="00D30CE8">
      <w:r>
        <w:t>Færdigheder</w:t>
      </w:r>
    </w:p>
    <w:p w14:paraId="73B9A8C5" w14:textId="77777777" w:rsidR="00B464D8" w:rsidRPr="001108FB" w:rsidRDefault="00B464D8" w:rsidP="00D52A6D">
      <w:pPr>
        <w:numPr>
          <w:ilvl w:val="0"/>
          <w:numId w:val="29"/>
        </w:numPr>
      </w:pPr>
      <w:r w:rsidRPr="001108FB">
        <w:lastRenderedPageBreak/>
        <w:t>kan undersøge praksis i naturfagsundervisning med henblik på at vurdere, kvalificere og udvikle undervisningen i samarbejde med elever og kollegaer</w:t>
      </w:r>
    </w:p>
    <w:p w14:paraId="348C8467" w14:textId="77777777" w:rsidR="00B464D8" w:rsidRPr="001108FB" w:rsidRDefault="00B464D8" w:rsidP="00D52A6D">
      <w:pPr>
        <w:numPr>
          <w:ilvl w:val="0"/>
          <w:numId w:val="29"/>
        </w:numPr>
      </w:pPr>
      <w:r w:rsidRPr="001108FB">
        <w:t>kan vurdere deltagernes naturfaglige læringsudbytte og på det grundlag give feedback og gennemføre undervisningsdifferentiering</w:t>
      </w:r>
    </w:p>
    <w:p w14:paraId="0DC0408F" w14:textId="77777777" w:rsidR="00B464D8" w:rsidRDefault="00B464D8" w:rsidP="00D52A6D">
      <w:pPr>
        <w:numPr>
          <w:ilvl w:val="0"/>
          <w:numId w:val="29"/>
        </w:numPr>
        <w:rPr>
          <w:lang w:eastAsia="en-US"/>
        </w:rPr>
      </w:pPr>
      <w:r w:rsidRPr="001108FB">
        <w:t>kan beskrive og didaktisk begrunde konkrete undervisningsforløb i naturfag</w:t>
      </w:r>
    </w:p>
    <w:p w14:paraId="512B1FF1" w14:textId="680E88C5" w:rsidR="00D30CE8" w:rsidRDefault="00D30CE8" w:rsidP="00D30CE8">
      <w:pPr>
        <w:rPr>
          <w:lang w:eastAsia="en-US"/>
        </w:rPr>
      </w:pPr>
      <w:r>
        <w:t>Kompetencer</w:t>
      </w:r>
    </w:p>
    <w:p w14:paraId="45FFF97C" w14:textId="77777777" w:rsidR="00D30CE8" w:rsidRPr="001108FB" w:rsidRDefault="00D30CE8" w:rsidP="00D30CE8">
      <w:pPr>
        <w:numPr>
          <w:ilvl w:val="0"/>
          <w:numId w:val="29"/>
        </w:numPr>
      </w:pPr>
      <w:r w:rsidRPr="001108FB">
        <w:t>kan planlægge, gennemføre og evaluere naturfagsundervisning ud fra en kritisk refleksion over begrundelser for naturfagenes formål, mål og indhold i et pædagogisk og</w:t>
      </w:r>
      <w:r>
        <w:t xml:space="preserve"> didaktisk udviklingsperspektiv</w:t>
      </w:r>
    </w:p>
    <w:p w14:paraId="0812D7C0" w14:textId="77777777" w:rsidR="00D30CE8" w:rsidRPr="001108FB" w:rsidRDefault="00D30CE8" w:rsidP="00D30CE8">
      <w:pPr>
        <w:numPr>
          <w:ilvl w:val="0"/>
          <w:numId w:val="29"/>
        </w:numPr>
      </w:pPr>
      <w:r w:rsidRPr="001108FB">
        <w:t>kan indgå i professionel refleksion med kollegaer og ledelse om udvikling af naturfagsundervisningen med sigte på elever</w:t>
      </w:r>
      <w:r>
        <w:t>nes læring, dannelse og trivsel</w:t>
      </w:r>
    </w:p>
    <w:p w14:paraId="55EBA216" w14:textId="77777777" w:rsidR="00D30CE8" w:rsidRPr="001108FB" w:rsidRDefault="00D30CE8" w:rsidP="00D30CE8">
      <w:pPr>
        <w:numPr>
          <w:ilvl w:val="0"/>
          <w:numId w:val="29"/>
        </w:numPr>
      </w:pPr>
      <w:r w:rsidRPr="001108FB">
        <w:t>kan indgå i og igangsætte samarbejde om udvikling af naturfagsundervisning på grundlag af læringsteo</w:t>
      </w:r>
      <w:r>
        <w:t>ri og didaktisk teori og metode</w:t>
      </w:r>
    </w:p>
    <w:p w14:paraId="237958F6" w14:textId="77777777" w:rsidR="00B464D8" w:rsidRPr="00A969E6" w:rsidRDefault="00B464D8" w:rsidP="00B464D8">
      <w:pPr>
        <w:ind w:left="720"/>
        <w:rPr>
          <w:lang w:eastAsia="en-US"/>
        </w:rPr>
      </w:pPr>
    </w:p>
    <w:p w14:paraId="015692E3" w14:textId="77777777" w:rsidR="00B464D8" w:rsidRPr="00A969E6" w:rsidRDefault="00B464D8" w:rsidP="00B464D8">
      <w:pPr>
        <w:ind w:left="720"/>
        <w:rPr>
          <w:lang w:eastAsia="en-US"/>
        </w:rPr>
      </w:pPr>
    </w:p>
    <w:p w14:paraId="714DC6CF" w14:textId="4EB394A6" w:rsidR="00B464D8" w:rsidRPr="0093077C" w:rsidRDefault="00AD33FE" w:rsidP="00B464D8">
      <w:pPr>
        <w:pStyle w:val="Overskrift3"/>
        <w:numPr>
          <w:ilvl w:val="0"/>
          <w:numId w:val="0"/>
        </w:numPr>
        <w:ind w:left="720"/>
        <w:rPr>
          <w:lang w:eastAsia="en-US"/>
        </w:rPr>
      </w:pPr>
      <w:bookmarkStart w:id="268" w:name="_Toc174541769"/>
      <w:r>
        <w:rPr>
          <w:lang w:eastAsia="en-US"/>
        </w:rPr>
        <w:t>Modul Rs 19.</w:t>
      </w:r>
      <w:r w:rsidR="00715FC1">
        <w:rPr>
          <w:lang w:eastAsia="en-US"/>
        </w:rPr>
        <w:t>28</w:t>
      </w:r>
      <w:r w:rsidR="00B464D8" w:rsidRPr="0093077C">
        <w:rPr>
          <w:lang w:eastAsia="en-US"/>
        </w:rPr>
        <w:t>.</w:t>
      </w:r>
      <w:r w:rsidR="00235A27">
        <w:rPr>
          <w:lang w:eastAsia="en-US"/>
        </w:rPr>
        <w:t>8</w:t>
      </w:r>
      <w:r w:rsidR="00B464D8">
        <w:rPr>
          <w:lang w:eastAsia="en-US"/>
        </w:rPr>
        <w:t>: Udvikling af undervisning af</w:t>
      </w:r>
      <w:r w:rsidR="00CC2262" w:rsidRPr="00CC2262">
        <w:rPr>
          <w:lang w:eastAsia="en-US"/>
        </w:rPr>
        <w:t xml:space="preserve"> </w:t>
      </w:r>
      <w:r w:rsidR="00CC2262">
        <w:rPr>
          <w:lang w:eastAsia="en-US"/>
        </w:rPr>
        <w:t>talentfulde og højt begavede</w:t>
      </w:r>
      <w:r w:rsidR="00B464D8">
        <w:rPr>
          <w:lang w:eastAsia="en-US"/>
        </w:rPr>
        <w:t xml:space="preserve"> elever</w:t>
      </w:r>
      <w:bookmarkEnd w:id="268"/>
    </w:p>
    <w:p w14:paraId="4FD0E3D1" w14:textId="77777777" w:rsidR="00B464D8" w:rsidRPr="008B3CB9" w:rsidRDefault="00B464D8" w:rsidP="00B464D8">
      <w:pPr>
        <w:ind w:firstLine="720"/>
        <w:rPr>
          <w:lang w:eastAsia="en-US"/>
        </w:rPr>
      </w:pPr>
      <w:r>
        <w:rPr>
          <w:lang w:eastAsia="en-US"/>
        </w:rPr>
        <w:t>10 ECTS-point, eks</w:t>
      </w:r>
      <w:r w:rsidRPr="008B3CB9">
        <w:rPr>
          <w:lang w:eastAsia="en-US"/>
        </w:rPr>
        <w:t>tern prøve</w:t>
      </w:r>
    </w:p>
    <w:p w14:paraId="1BC0AE9B" w14:textId="77777777" w:rsidR="00B464D8" w:rsidRPr="008B3CB9" w:rsidRDefault="00B464D8" w:rsidP="00B464D8"/>
    <w:p w14:paraId="49F73671" w14:textId="77777777" w:rsidR="00B464D8" w:rsidRDefault="00B464D8" w:rsidP="00B464D8">
      <w:pPr>
        <w:spacing w:line="232" w:lineRule="atLeast"/>
        <w:rPr>
          <w:b/>
        </w:rPr>
      </w:pPr>
      <w:r>
        <w:rPr>
          <w:b/>
        </w:rPr>
        <w:t>Læringsmål</w:t>
      </w:r>
    </w:p>
    <w:p w14:paraId="4370DD70" w14:textId="77777777" w:rsidR="00D30CE8" w:rsidRDefault="00B464D8" w:rsidP="00B464D8">
      <w:r w:rsidRPr="006F5A07">
        <w:t>Den studerende</w:t>
      </w:r>
    </w:p>
    <w:p w14:paraId="2BF0677E" w14:textId="468E9C35" w:rsidR="00B464D8" w:rsidRPr="006F5A07" w:rsidRDefault="00D30CE8" w:rsidP="00B464D8">
      <w:r>
        <w:t>Viden</w:t>
      </w:r>
      <w:r w:rsidR="00B464D8" w:rsidRPr="006F5A07">
        <w:t xml:space="preserve"> </w:t>
      </w:r>
    </w:p>
    <w:p w14:paraId="1C84C5CB" w14:textId="77777777" w:rsidR="00B464D8" w:rsidRPr="00A969E6" w:rsidRDefault="00B464D8" w:rsidP="00D52A6D">
      <w:pPr>
        <w:numPr>
          <w:ilvl w:val="0"/>
          <w:numId w:val="31"/>
        </w:numPr>
        <w:contextualSpacing/>
        <w:rPr>
          <w:rFonts w:eastAsia="Calibri"/>
          <w:lang w:eastAsia="en-US"/>
        </w:rPr>
      </w:pPr>
      <w:r w:rsidRPr="00A969E6">
        <w:t>har viden om læringsmålsorienteret didaktik og om læringsmålstyret undervisning</w:t>
      </w:r>
    </w:p>
    <w:p w14:paraId="2CA4BD56" w14:textId="71901181" w:rsidR="00B464D8" w:rsidRDefault="00B464D8" w:rsidP="00D52A6D">
      <w:pPr>
        <w:numPr>
          <w:ilvl w:val="0"/>
          <w:numId w:val="31"/>
        </w:numPr>
        <w:contextualSpacing/>
        <w:rPr>
          <w:rFonts w:eastAsia="Calibri"/>
          <w:lang w:eastAsia="en-US"/>
        </w:rPr>
      </w:pPr>
      <w:r w:rsidRPr="00A969E6">
        <w:rPr>
          <w:rFonts w:eastAsia="Calibri"/>
          <w:lang w:eastAsia="en-US"/>
        </w:rPr>
        <w:t xml:space="preserve">har indsigt i tilgange til identifikation af målgruppen talentfulde </w:t>
      </w:r>
      <w:r w:rsidR="00235A27">
        <w:rPr>
          <w:rFonts w:eastAsia="Calibri"/>
          <w:lang w:eastAsia="en-US"/>
        </w:rPr>
        <w:t xml:space="preserve">og højt begavede </w:t>
      </w:r>
      <w:r w:rsidRPr="00A969E6">
        <w:rPr>
          <w:rFonts w:eastAsia="Calibri"/>
          <w:lang w:eastAsia="en-US"/>
        </w:rPr>
        <w:t>elever herunder begrebsafklare og reflektere over definition af målgruppen, samt formidle viden herom</w:t>
      </w:r>
    </w:p>
    <w:p w14:paraId="149D46E8" w14:textId="2E70B5FF" w:rsidR="00D30CE8" w:rsidRPr="00A969E6" w:rsidRDefault="00D30CE8" w:rsidP="00D30CE8">
      <w:pPr>
        <w:contextualSpacing/>
        <w:rPr>
          <w:rFonts w:eastAsia="Calibri"/>
          <w:lang w:eastAsia="en-US"/>
        </w:rPr>
      </w:pPr>
      <w:r>
        <w:rPr>
          <w:rFonts w:eastAsia="Calibri"/>
          <w:lang w:eastAsia="en-US"/>
        </w:rPr>
        <w:t>Færdigheder</w:t>
      </w:r>
    </w:p>
    <w:p w14:paraId="470055BF" w14:textId="73A51668" w:rsidR="00B464D8" w:rsidRDefault="00B464D8" w:rsidP="00D52A6D">
      <w:pPr>
        <w:numPr>
          <w:ilvl w:val="0"/>
          <w:numId w:val="31"/>
        </w:numPr>
        <w:spacing w:after="200"/>
        <w:contextualSpacing/>
        <w:rPr>
          <w:rFonts w:eastAsia="Calibri"/>
          <w:lang w:eastAsia="en-US"/>
        </w:rPr>
      </w:pPr>
      <w:r w:rsidRPr="00A969E6">
        <w:rPr>
          <w:rFonts w:eastAsia="Calibri"/>
          <w:lang w:eastAsia="en-US"/>
        </w:rPr>
        <w:t>kan anvende viden om undervisningsdifferentiering og træffe begrundede valg i forhold til at målsætte, planlægge, udvikle og evaluere en undervisning, der tilgodeser</w:t>
      </w:r>
      <w:r w:rsidR="00CC2262">
        <w:rPr>
          <w:rFonts w:eastAsia="Calibri"/>
          <w:lang w:eastAsia="en-US"/>
        </w:rPr>
        <w:t xml:space="preserve"> talentfulde og højt begavede</w:t>
      </w:r>
      <w:r w:rsidR="00CC2262" w:rsidRPr="00A35579">
        <w:rPr>
          <w:rFonts w:eastAsia="Calibri"/>
          <w:lang w:eastAsia="en-US"/>
        </w:rPr>
        <w:t xml:space="preserve"> </w:t>
      </w:r>
      <w:r w:rsidRPr="00A969E6">
        <w:rPr>
          <w:rFonts w:eastAsia="Calibri"/>
          <w:lang w:eastAsia="en-US"/>
        </w:rPr>
        <w:t>elever</w:t>
      </w:r>
      <w:r w:rsidR="00CC2262">
        <w:rPr>
          <w:rFonts w:eastAsia="Calibri"/>
          <w:lang w:eastAsia="en-US"/>
        </w:rPr>
        <w:t>.</w:t>
      </w:r>
    </w:p>
    <w:p w14:paraId="15976819" w14:textId="79B094F0" w:rsidR="00D30CE8" w:rsidRDefault="00D30CE8" w:rsidP="00D30CE8">
      <w:pPr>
        <w:spacing w:after="200"/>
        <w:contextualSpacing/>
        <w:rPr>
          <w:rFonts w:eastAsia="Calibri"/>
          <w:lang w:eastAsia="en-US"/>
        </w:rPr>
      </w:pPr>
      <w:r>
        <w:rPr>
          <w:rFonts w:eastAsia="Calibri"/>
          <w:lang w:eastAsia="en-US"/>
        </w:rPr>
        <w:t>Kompetencer</w:t>
      </w:r>
    </w:p>
    <w:p w14:paraId="5C91C59F" w14:textId="77777777" w:rsidR="00D30CE8" w:rsidRPr="00A969E6" w:rsidRDefault="00D30CE8" w:rsidP="00D30CE8">
      <w:pPr>
        <w:numPr>
          <w:ilvl w:val="0"/>
          <w:numId w:val="31"/>
        </w:numPr>
        <w:spacing w:after="200"/>
        <w:contextualSpacing/>
        <w:rPr>
          <w:rFonts w:eastAsia="Calibri"/>
          <w:lang w:eastAsia="en-US"/>
        </w:rPr>
      </w:pPr>
      <w:r w:rsidRPr="00A969E6">
        <w:rPr>
          <w:rFonts w:eastAsia="Calibri"/>
          <w:lang w:eastAsia="en-US"/>
        </w:rPr>
        <w:t>kan medvirke til at koordinere indsatser på organisatorisk plan med henblik på tilrettelæggelse og gennemførelse af undervisning af elever med særlige forudsætninger</w:t>
      </w:r>
    </w:p>
    <w:p w14:paraId="5F573BFA" w14:textId="77777777" w:rsidR="00D30CE8" w:rsidRPr="00A969E6" w:rsidRDefault="00D30CE8" w:rsidP="00D30CE8">
      <w:pPr>
        <w:numPr>
          <w:ilvl w:val="0"/>
          <w:numId w:val="31"/>
        </w:numPr>
        <w:contextualSpacing/>
        <w:rPr>
          <w:rFonts w:eastAsia="Calibri"/>
          <w:lang w:eastAsia="en-US"/>
        </w:rPr>
      </w:pPr>
      <w:r w:rsidRPr="00A969E6">
        <w:rPr>
          <w:rFonts w:eastAsia="Calibri"/>
          <w:lang w:eastAsia="en-US"/>
        </w:rPr>
        <w:t>kan indgå i dialog med kolleger om udvikling af undervisning, der tilgodeser denne elevgruppe</w:t>
      </w:r>
    </w:p>
    <w:p w14:paraId="30A4D025" w14:textId="77777777" w:rsidR="00D30CE8" w:rsidRPr="00A969E6" w:rsidRDefault="00D30CE8" w:rsidP="00D30CE8">
      <w:pPr>
        <w:numPr>
          <w:ilvl w:val="0"/>
          <w:numId w:val="31"/>
        </w:numPr>
        <w:contextualSpacing/>
        <w:rPr>
          <w:rFonts w:eastAsia="Calibri"/>
          <w:lang w:eastAsia="en-US"/>
        </w:rPr>
      </w:pPr>
      <w:r w:rsidRPr="00A969E6">
        <w:t xml:space="preserve">kan planlægge, </w:t>
      </w:r>
      <w:r>
        <w:t xml:space="preserve">beskrive, </w:t>
      </w:r>
      <w:r w:rsidRPr="00A969E6">
        <w:t xml:space="preserve">gennemføre og evaluere læringsmålstyret undervisning </w:t>
      </w:r>
    </w:p>
    <w:p w14:paraId="3DD95284" w14:textId="77777777" w:rsidR="00D30CE8" w:rsidRDefault="00D30CE8">
      <w:pPr>
        <w:rPr>
          <w:rFonts w:cs="Arial"/>
          <w:b/>
          <w:bCs/>
        </w:rPr>
      </w:pPr>
      <w:r>
        <w:rPr>
          <w:rFonts w:cs="Arial"/>
          <w:b/>
          <w:bCs/>
        </w:rPr>
        <w:br w:type="page"/>
      </w:r>
    </w:p>
    <w:p w14:paraId="6DA384A5" w14:textId="7B711FAE" w:rsidR="00B464D8" w:rsidRPr="00BB1E72" w:rsidRDefault="00D52A6D" w:rsidP="00B464D8">
      <w:pPr>
        <w:rPr>
          <w:rFonts w:cs="Arial"/>
          <w:color w:val="000000"/>
        </w:rPr>
      </w:pPr>
      <w:r>
        <w:rPr>
          <w:rFonts w:cs="Arial"/>
          <w:b/>
          <w:bCs/>
        </w:rPr>
        <w:lastRenderedPageBreak/>
        <w:t>Diplomuddannelse i Pædagogik</w:t>
      </w:r>
    </w:p>
    <w:p w14:paraId="35249E2F" w14:textId="5D301CE7" w:rsidR="00B464D8" w:rsidRPr="00C16C9B" w:rsidRDefault="00AD33FE" w:rsidP="00B464D8">
      <w:pPr>
        <w:pStyle w:val="Overskrift2"/>
      </w:pPr>
      <w:bookmarkStart w:id="269" w:name="_Toc284248163"/>
      <w:bookmarkStart w:id="270" w:name="_Toc174541770"/>
      <w:r>
        <w:t>19.</w:t>
      </w:r>
      <w:r w:rsidR="00715FC1">
        <w:t>29</w:t>
      </w:r>
      <w:r w:rsidR="00B464D8">
        <w:t xml:space="preserve"> </w:t>
      </w:r>
      <w:bookmarkEnd w:id="269"/>
      <w:r w:rsidR="00B464D8">
        <w:t>HÅNDVÆRK, DESIGN OG INNOVATION</w:t>
      </w:r>
      <w:bookmarkEnd w:id="270"/>
      <w:r w:rsidR="00B464D8">
        <w:t xml:space="preserve"> </w:t>
      </w:r>
    </w:p>
    <w:p w14:paraId="58D54ECF" w14:textId="77777777" w:rsidR="00B464D8" w:rsidRPr="00C16C9B" w:rsidRDefault="00B464D8" w:rsidP="00B464D8">
      <w:pPr>
        <w:rPr>
          <w:rFonts w:ascii="Arial" w:hAnsi="Arial" w:cs="Arial"/>
          <w:color w:val="000000"/>
          <w:sz w:val="20"/>
          <w:szCs w:val="20"/>
        </w:rPr>
      </w:pPr>
    </w:p>
    <w:p w14:paraId="0A3D3DF5" w14:textId="77777777" w:rsidR="00B464D8" w:rsidRPr="00EE2405" w:rsidRDefault="00B464D8" w:rsidP="00B464D8">
      <w:pPr>
        <w:rPr>
          <w:rFonts w:cs="Arial"/>
          <w:b/>
        </w:rPr>
      </w:pPr>
      <w:r w:rsidRPr="00EE2405">
        <w:rPr>
          <w:rFonts w:cs="Arial"/>
          <w:b/>
        </w:rPr>
        <w:t>Formål</w:t>
      </w:r>
      <w:r>
        <w:rPr>
          <w:rFonts w:cs="Arial"/>
          <w:b/>
        </w:rPr>
        <w:t xml:space="preserve"> </w:t>
      </w:r>
    </w:p>
    <w:p w14:paraId="6A7EA2EA" w14:textId="77777777" w:rsidR="00B464D8" w:rsidRPr="00EE2405" w:rsidRDefault="00B464D8" w:rsidP="00B464D8">
      <w:pPr>
        <w:rPr>
          <w:rFonts w:cstheme="minorHAnsi"/>
        </w:rPr>
      </w:pPr>
      <w:r>
        <w:rPr>
          <w:rFonts w:cstheme="minorHAnsi"/>
        </w:rPr>
        <w:t xml:space="preserve">Uddannelsesretningens formål er at bibringe den studerende </w:t>
      </w:r>
      <w:r w:rsidRPr="00EE2405">
        <w:rPr>
          <w:rFonts w:cstheme="minorHAnsi"/>
        </w:rPr>
        <w:t>kompetencer til at kunne kvalificere og udvikle undervisning og formidling af håndværk, design og innovation inden for skole</w:t>
      </w:r>
      <w:r>
        <w:rPr>
          <w:rFonts w:cstheme="minorHAnsi"/>
        </w:rPr>
        <w:t>,</w:t>
      </w:r>
      <w:r w:rsidRPr="00EE2405">
        <w:rPr>
          <w:rFonts w:cstheme="minorHAnsi"/>
        </w:rPr>
        <w:t xml:space="preserve"> fritidsområdet og øvrige pædagogiske arbejdsområder.</w:t>
      </w:r>
    </w:p>
    <w:p w14:paraId="173CCCB8" w14:textId="77777777" w:rsidR="00B464D8" w:rsidRDefault="00B464D8" w:rsidP="00B464D8">
      <w:pPr>
        <w:rPr>
          <w:rFonts w:cs="Arial"/>
          <w:b/>
        </w:rPr>
      </w:pPr>
      <w:r w:rsidRPr="00EE2405">
        <w:rPr>
          <w:rFonts w:cs="Arial"/>
          <w:b/>
        </w:rPr>
        <w:t xml:space="preserve"> </w:t>
      </w:r>
    </w:p>
    <w:p w14:paraId="12865CEE" w14:textId="77777777" w:rsidR="00B464D8" w:rsidRPr="00EE2405" w:rsidRDefault="00B464D8" w:rsidP="00B464D8">
      <w:pPr>
        <w:rPr>
          <w:rFonts w:cs="Arial"/>
          <w:b/>
        </w:rPr>
      </w:pPr>
      <w:r w:rsidRPr="00EE2405">
        <w:rPr>
          <w:rFonts w:cs="Arial"/>
          <w:b/>
        </w:rPr>
        <w:t>Mål for læringsudbytte</w:t>
      </w:r>
    </w:p>
    <w:p w14:paraId="47A7BEC6" w14:textId="77777777" w:rsidR="00B464D8" w:rsidRPr="00EE2405" w:rsidRDefault="00B464D8" w:rsidP="00B46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EE2405" w14:paraId="05E4E9BF" w14:textId="77777777" w:rsidTr="00021D9A">
        <w:tc>
          <w:tcPr>
            <w:tcW w:w="9180" w:type="dxa"/>
            <w:gridSpan w:val="2"/>
            <w:tcBorders>
              <w:top w:val="single" w:sz="4" w:space="0" w:color="auto"/>
              <w:left w:val="single" w:sz="4" w:space="0" w:color="auto"/>
              <w:bottom w:val="single" w:sz="4" w:space="0" w:color="auto"/>
              <w:right w:val="single" w:sz="4" w:space="0" w:color="auto"/>
            </w:tcBorders>
          </w:tcPr>
          <w:p w14:paraId="094E8122" w14:textId="77777777" w:rsidR="00B464D8" w:rsidRPr="00EE2405" w:rsidRDefault="00B464D8" w:rsidP="00021D9A">
            <w:pPr>
              <w:rPr>
                <w:b/>
              </w:rPr>
            </w:pPr>
            <w:r w:rsidRPr="00EE2405">
              <w:rPr>
                <w:b/>
              </w:rPr>
              <w:t>Kompetencemål</w:t>
            </w:r>
          </w:p>
          <w:p w14:paraId="23BCA89B" w14:textId="77777777" w:rsidR="00B464D8" w:rsidRPr="00EE2405" w:rsidRDefault="00B464D8" w:rsidP="00021D9A">
            <w:pPr>
              <w:rPr>
                <w:rFonts w:cstheme="minorHAnsi"/>
              </w:rPr>
            </w:pPr>
            <w:r w:rsidRPr="00EE2405">
              <w:rPr>
                <w:rFonts w:cstheme="minorHAnsi"/>
              </w:rPr>
              <w:t xml:space="preserve">Det er målet, at den studerende gennem integration af praksiserfaring og udviklingsorientering opnår kompetencer til at </w:t>
            </w:r>
          </w:p>
          <w:p w14:paraId="179CFF14" w14:textId="574904B5" w:rsidR="00B464D8" w:rsidRPr="00EE2405"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kunne medvirke til udvikling af innovative faglige og tværfaglige opgaver inden for formidling af håndvæ</w:t>
            </w:r>
            <w:r w:rsidR="00DC2941">
              <w:rPr>
                <w:rFonts w:eastAsia="Calibri"/>
                <w:lang w:eastAsia="en-US"/>
              </w:rPr>
              <w:t>rk, design og innovation</w:t>
            </w:r>
          </w:p>
          <w:p w14:paraId="7CF261A7" w14:textId="77777777" w:rsidR="00B464D8"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varetage funktioner i forbindelse med udviklingsarbejde for at kvalificere pædagogisk arbejde i forbindelse med håndværk, design og innovation</w:t>
            </w:r>
          </w:p>
          <w:p w14:paraId="79993721" w14:textId="77777777" w:rsidR="00B464D8" w:rsidRPr="00EE2405" w:rsidRDefault="00B464D8" w:rsidP="00021D9A">
            <w:pPr>
              <w:spacing w:after="200" w:line="276" w:lineRule="auto"/>
              <w:ind w:left="360"/>
              <w:contextualSpacing/>
              <w:rPr>
                <w:rFonts w:eastAsia="Calibri"/>
                <w:lang w:eastAsia="en-US"/>
              </w:rPr>
            </w:pPr>
          </w:p>
        </w:tc>
      </w:tr>
      <w:tr w:rsidR="00B464D8" w:rsidRPr="00EE2405" w14:paraId="6EE7261E" w14:textId="77777777" w:rsidTr="00021D9A">
        <w:tc>
          <w:tcPr>
            <w:tcW w:w="9180" w:type="dxa"/>
            <w:gridSpan w:val="2"/>
            <w:tcBorders>
              <w:top w:val="single" w:sz="4" w:space="0" w:color="auto"/>
              <w:left w:val="single" w:sz="4" w:space="0" w:color="auto"/>
              <w:bottom w:val="single" w:sz="4" w:space="0" w:color="auto"/>
              <w:right w:val="single" w:sz="4" w:space="0" w:color="auto"/>
            </w:tcBorders>
            <w:hideMark/>
          </w:tcPr>
          <w:p w14:paraId="39E8087F" w14:textId="77777777" w:rsidR="00B464D8" w:rsidRDefault="00B464D8" w:rsidP="00021D9A">
            <w:r w:rsidRPr="00EE2405">
              <w:t xml:space="preserve">For at opnå disse kompetencer skal den studerende </w:t>
            </w:r>
          </w:p>
          <w:p w14:paraId="159ACE40" w14:textId="77777777" w:rsidR="00B464D8" w:rsidRPr="00EE2405" w:rsidRDefault="00B464D8" w:rsidP="00021D9A"/>
        </w:tc>
      </w:tr>
      <w:tr w:rsidR="00B464D8" w:rsidRPr="00EE2405" w14:paraId="591B192A" w14:textId="77777777" w:rsidTr="00021D9A">
        <w:trPr>
          <w:trHeight w:val="1364"/>
        </w:trPr>
        <w:tc>
          <w:tcPr>
            <w:tcW w:w="4390" w:type="dxa"/>
            <w:tcBorders>
              <w:top w:val="single" w:sz="4" w:space="0" w:color="auto"/>
              <w:left w:val="single" w:sz="4" w:space="0" w:color="auto"/>
              <w:bottom w:val="single" w:sz="4" w:space="0" w:color="auto"/>
              <w:right w:val="single" w:sz="4" w:space="0" w:color="auto"/>
            </w:tcBorders>
          </w:tcPr>
          <w:p w14:paraId="34AE47EF" w14:textId="77777777" w:rsidR="00B464D8" w:rsidRPr="00EE2405" w:rsidRDefault="00B464D8" w:rsidP="00021D9A">
            <w:pPr>
              <w:spacing w:line="276" w:lineRule="auto"/>
              <w:contextualSpacing/>
              <w:rPr>
                <w:b/>
              </w:rPr>
            </w:pPr>
            <w:r w:rsidRPr="00EE2405">
              <w:rPr>
                <w:b/>
              </w:rPr>
              <w:t>Viden</w:t>
            </w:r>
          </w:p>
          <w:p w14:paraId="1D0A5931" w14:textId="77777777" w:rsidR="00B464D8" w:rsidRPr="00DA115B" w:rsidRDefault="00B464D8" w:rsidP="00D52A6D">
            <w:pPr>
              <w:numPr>
                <w:ilvl w:val="0"/>
                <w:numId w:val="39"/>
              </w:numPr>
              <w:spacing w:after="200" w:line="276" w:lineRule="auto"/>
              <w:contextualSpacing/>
              <w:rPr>
                <w:rFonts w:eastAsia="Calibri"/>
                <w:lang w:eastAsia="en-US"/>
              </w:rPr>
            </w:pPr>
            <w:r w:rsidRPr="00DA115B">
              <w:rPr>
                <w:rFonts w:eastAsia="Calibri"/>
                <w:lang w:eastAsia="en-US"/>
              </w:rPr>
              <w:t>have viden om læringsmålsorienteret didaktisk undervisning vedrørende håndværk, design og innovation</w:t>
            </w:r>
          </w:p>
          <w:p w14:paraId="310C7D93" w14:textId="77777777" w:rsidR="00B464D8" w:rsidRPr="00DA115B" w:rsidRDefault="00B464D8" w:rsidP="00D52A6D">
            <w:pPr>
              <w:numPr>
                <w:ilvl w:val="0"/>
                <w:numId w:val="39"/>
              </w:numPr>
              <w:spacing w:after="200" w:line="276" w:lineRule="auto"/>
              <w:contextualSpacing/>
              <w:rPr>
                <w:rFonts w:eastAsia="Calibri"/>
                <w:lang w:eastAsia="en-US"/>
              </w:rPr>
            </w:pPr>
            <w:r w:rsidRPr="00DA115B">
              <w:rPr>
                <w:rFonts w:eastAsia="Calibri"/>
                <w:lang w:eastAsia="en-US"/>
              </w:rPr>
              <w:t>have indsigt i formidling af og kommunikation gennem håndværk og design</w:t>
            </w:r>
          </w:p>
          <w:p w14:paraId="473A42E6" w14:textId="77777777" w:rsidR="00B464D8" w:rsidRPr="00EE2405" w:rsidRDefault="00B464D8" w:rsidP="00D52A6D">
            <w:pPr>
              <w:numPr>
                <w:ilvl w:val="0"/>
                <w:numId w:val="39"/>
              </w:numPr>
              <w:spacing w:after="200" w:line="276" w:lineRule="auto"/>
              <w:contextualSpacing/>
            </w:pPr>
            <w:r w:rsidRPr="00DA115B">
              <w:rPr>
                <w:rFonts w:eastAsia="Calibri"/>
                <w:lang w:eastAsia="en-US"/>
              </w:rPr>
              <w:t>have viden om pædagogisk faglig praksis og teori indenfor håndværk, design og innovation</w:t>
            </w:r>
          </w:p>
        </w:tc>
        <w:tc>
          <w:tcPr>
            <w:tcW w:w="4790" w:type="dxa"/>
            <w:tcBorders>
              <w:top w:val="single" w:sz="4" w:space="0" w:color="auto"/>
              <w:left w:val="single" w:sz="4" w:space="0" w:color="auto"/>
              <w:bottom w:val="single" w:sz="4" w:space="0" w:color="auto"/>
              <w:right w:val="single" w:sz="4" w:space="0" w:color="auto"/>
            </w:tcBorders>
          </w:tcPr>
          <w:p w14:paraId="21254ADF" w14:textId="77777777" w:rsidR="00B464D8" w:rsidRPr="00EE2405" w:rsidRDefault="00B464D8" w:rsidP="00021D9A">
            <w:pPr>
              <w:spacing w:line="276" w:lineRule="auto"/>
              <w:contextualSpacing/>
              <w:rPr>
                <w:b/>
              </w:rPr>
            </w:pPr>
            <w:r w:rsidRPr="00EE2405">
              <w:rPr>
                <w:b/>
              </w:rPr>
              <w:t>Færdigheder</w:t>
            </w:r>
          </w:p>
          <w:p w14:paraId="2EB61445" w14:textId="77777777" w:rsidR="00B464D8" w:rsidRPr="00EE2405"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kunne planlægge, beskrive, evaluere og rådgive om læringsmålsbaseret undervisning i et udviklingsperspektiv vedrørende håndværk, design og innovation</w:t>
            </w:r>
          </w:p>
          <w:p w14:paraId="1A346AF1" w14:textId="77777777" w:rsidR="00B464D8" w:rsidRPr="00EE2405"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kunne foretage begrundede valg på grundlag af faglig indsigt og forståelse for håndværk og design- og innovationsbegrebets karakter</w:t>
            </w:r>
          </w:p>
          <w:p w14:paraId="67F76B27" w14:textId="77777777" w:rsidR="00B464D8" w:rsidRPr="00EE2405" w:rsidRDefault="00B464D8" w:rsidP="00D52A6D">
            <w:pPr>
              <w:numPr>
                <w:ilvl w:val="0"/>
                <w:numId w:val="39"/>
              </w:numPr>
              <w:spacing w:after="200" w:line="276" w:lineRule="auto"/>
              <w:contextualSpacing/>
            </w:pPr>
            <w:r w:rsidRPr="00EE2405">
              <w:rPr>
                <w:rFonts w:eastAsia="Calibri"/>
                <w:lang w:eastAsia="en-US"/>
              </w:rPr>
              <w:t>kunne mestre arbejdet med håndværk, design og innovation i en pædagogisk eller anden formidlingsmæssig kontekst</w:t>
            </w:r>
          </w:p>
          <w:p w14:paraId="19D69B93" w14:textId="77777777" w:rsidR="00B464D8" w:rsidRPr="00EE2405" w:rsidRDefault="00B464D8" w:rsidP="00021D9A">
            <w:pPr>
              <w:spacing w:after="200" w:line="276" w:lineRule="auto"/>
              <w:ind w:left="360"/>
              <w:contextualSpacing/>
            </w:pPr>
          </w:p>
        </w:tc>
      </w:tr>
    </w:tbl>
    <w:p w14:paraId="7FA13406" w14:textId="77777777" w:rsidR="00B464D8" w:rsidRPr="00806126" w:rsidRDefault="00B464D8" w:rsidP="00B464D8">
      <w:pPr>
        <w:rPr>
          <w:rFonts w:cs="Arial"/>
          <w:color w:val="000000"/>
        </w:rPr>
      </w:pPr>
    </w:p>
    <w:p w14:paraId="6655CD3A" w14:textId="77777777" w:rsidR="00B464D8" w:rsidRPr="00806126" w:rsidRDefault="00B464D8" w:rsidP="00B464D8">
      <w:pPr>
        <w:rPr>
          <w:rFonts w:cs="Arial"/>
          <w:b/>
        </w:rPr>
      </w:pPr>
      <w:r w:rsidRPr="00806126">
        <w:rPr>
          <w:rFonts w:cs="Arial"/>
          <w:b/>
        </w:rPr>
        <w:t xml:space="preserve">Moduler </w:t>
      </w:r>
    </w:p>
    <w:p w14:paraId="04AF1E70" w14:textId="77777777" w:rsidR="00B464D8" w:rsidRPr="00806126" w:rsidRDefault="00B464D8" w:rsidP="00B464D8">
      <w:pPr>
        <w:rPr>
          <w:rFonts w:cs="Arial"/>
          <w:color w:val="000000"/>
        </w:rPr>
      </w:pPr>
      <w:r w:rsidRPr="00806126">
        <w:rPr>
          <w:rFonts w:cs="Arial"/>
          <w:color w:val="000000"/>
        </w:rPr>
        <w:t>Modul 1: Design og håndværk</w:t>
      </w:r>
    </w:p>
    <w:p w14:paraId="4D2F6589" w14:textId="77777777" w:rsidR="00B464D8" w:rsidRDefault="00B464D8" w:rsidP="00B464D8">
      <w:pPr>
        <w:rPr>
          <w:rFonts w:cs="Arial"/>
          <w:color w:val="000000"/>
        </w:rPr>
      </w:pPr>
      <w:r w:rsidRPr="00806126">
        <w:rPr>
          <w:rFonts w:cs="Arial"/>
          <w:color w:val="000000"/>
        </w:rPr>
        <w:t xml:space="preserve">Modul 2: </w:t>
      </w:r>
      <w:r w:rsidRPr="0007282A">
        <w:rPr>
          <w:rFonts w:cs="Arial"/>
          <w:color w:val="000000"/>
        </w:rPr>
        <w:t>Kreative, innovative og entreprenante læreprocesser i håndværk og design</w:t>
      </w:r>
    </w:p>
    <w:p w14:paraId="2E57111D" w14:textId="77777777" w:rsidR="00B464D8" w:rsidRPr="00806126" w:rsidRDefault="00B464D8" w:rsidP="00B464D8">
      <w:pPr>
        <w:rPr>
          <w:rFonts w:cs="Arial"/>
          <w:color w:val="000000"/>
        </w:rPr>
      </w:pPr>
      <w:r w:rsidRPr="00806126">
        <w:rPr>
          <w:rFonts w:cs="Arial"/>
          <w:color w:val="000000"/>
        </w:rPr>
        <w:t>Modul 3: Produkt og kultur</w:t>
      </w:r>
    </w:p>
    <w:p w14:paraId="5D383EEE" w14:textId="77777777" w:rsidR="00B464D8" w:rsidRPr="00806126" w:rsidRDefault="00B464D8" w:rsidP="00B464D8">
      <w:pPr>
        <w:rPr>
          <w:rFonts w:cs="Arial"/>
          <w:color w:val="000000"/>
        </w:rPr>
      </w:pPr>
    </w:p>
    <w:p w14:paraId="51D30F8B" w14:textId="77777777" w:rsidR="00B464D8" w:rsidRPr="00C16C9B" w:rsidRDefault="00B464D8" w:rsidP="00B464D8">
      <w:pPr>
        <w:rPr>
          <w:rFonts w:ascii="Arial" w:hAnsi="Arial" w:cs="Arial"/>
          <w:color w:val="000000"/>
          <w:sz w:val="20"/>
          <w:szCs w:val="20"/>
        </w:rPr>
      </w:pPr>
    </w:p>
    <w:p w14:paraId="29083498" w14:textId="77777777" w:rsidR="00B464D8" w:rsidRDefault="00B464D8" w:rsidP="00B464D8">
      <w:pPr>
        <w:rPr>
          <w:rFonts w:ascii="Arial" w:eastAsia="Calibri" w:hAnsi="Arial"/>
          <w:i/>
          <w:noProof/>
          <w:szCs w:val="20"/>
        </w:rPr>
      </w:pPr>
      <w:bookmarkStart w:id="271" w:name="_Toc265830200"/>
      <w:bookmarkStart w:id="272" w:name="_Toc284248164"/>
      <w:r>
        <w:br w:type="page"/>
      </w:r>
    </w:p>
    <w:p w14:paraId="3AD670AE" w14:textId="1F4CA40F" w:rsidR="00B464D8" w:rsidRPr="00C16C9B" w:rsidRDefault="00B464D8" w:rsidP="00B464D8">
      <w:pPr>
        <w:pStyle w:val="Overskrift3"/>
        <w:numPr>
          <w:ilvl w:val="0"/>
          <w:numId w:val="0"/>
        </w:numPr>
        <w:ind w:left="720"/>
      </w:pPr>
      <w:bookmarkStart w:id="273" w:name="_Toc174541771"/>
      <w:r w:rsidRPr="00C16C9B">
        <w:lastRenderedPageBreak/>
        <w:t xml:space="preserve">Modul </w:t>
      </w:r>
      <w:r w:rsidR="00AD33FE">
        <w:t>Rs 19.</w:t>
      </w:r>
      <w:r w:rsidR="00715FC1">
        <w:t>29</w:t>
      </w:r>
      <w:r>
        <w:t>.</w:t>
      </w:r>
      <w:r w:rsidRPr="00C16C9B">
        <w:t xml:space="preserve">1: Design og </w:t>
      </w:r>
      <w:bookmarkEnd w:id="271"/>
      <w:r w:rsidRPr="00C16C9B">
        <w:t>håndværk</w:t>
      </w:r>
      <w:bookmarkEnd w:id="272"/>
      <w:bookmarkEnd w:id="273"/>
    </w:p>
    <w:p w14:paraId="4FAD854C" w14:textId="77777777" w:rsidR="00B464D8" w:rsidRPr="00BB1E72" w:rsidRDefault="00B464D8" w:rsidP="00B464D8">
      <w:pPr>
        <w:ind w:firstLine="720"/>
        <w:rPr>
          <w:rFonts w:cs="Arial"/>
        </w:rPr>
      </w:pPr>
      <w:r w:rsidRPr="00BB1E72">
        <w:rPr>
          <w:rFonts w:cs="Arial"/>
        </w:rPr>
        <w:t>10 ECTS-point, ekstern prøve</w:t>
      </w:r>
    </w:p>
    <w:p w14:paraId="4EDF9664" w14:textId="77777777" w:rsidR="00B464D8" w:rsidRPr="00C16C9B" w:rsidRDefault="00B464D8" w:rsidP="00B464D8">
      <w:pPr>
        <w:rPr>
          <w:rFonts w:ascii="Arial" w:hAnsi="Arial" w:cs="Arial"/>
          <w:b/>
          <w:color w:val="000000"/>
          <w:sz w:val="20"/>
          <w:szCs w:val="20"/>
        </w:rPr>
      </w:pPr>
    </w:p>
    <w:p w14:paraId="729955BD" w14:textId="77777777" w:rsidR="00B464D8" w:rsidRPr="00EE2405" w:rsidRDefault="00B464D8" w:rsidP="00B464D8">
      <w:pPr>
        <w:rPr>
          <w:b/>
        </w:rPr>
      </w:pPr>
      <w:r w:rsidRPr="00EE2405">
        <w:rPr>
          <w:b/>
        </w:rPr>
        <w:t>Læringsmål</w:t>
      </w:r>
    </w:p>
    <w:p w14:paraId="7F7B2493"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388E483F" w14:textId="253E745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5A3ECA6" w14:textId="77777777" w:rsidR="00B464D8" w:rsidRPr="00EE2405"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indsigt i håndens arbejde i skolehistorisk kontekst</w:t>
      </w:r>
    </w:p>
    <w:p w14:paraId="7CBA474F" w14:textId="77777777" w:rsidR="00B464D8" w:rsidRPr="00EE2405"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håndværk</w:t>
      </w:r>
    </w:p>
    <w:p w14:paraId="114EABF2"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designprocesser</w:t>
      </w:r>
    </w:p>
    <w:p w14:paraId="1521BFF6" w14:textId="5D2863E1" w:rsidR="00D30CE8" w:rsidRPr="00EE2405" w:rsidRDefault="00D30CE8" w:rsidP="00D30CE8">
      <w:pPr>
        <w:spacing w:after="200"/>
        <w:contextualSpacing/>
        <w:rPr>
          <w:rFonts w:eastAsia="Calibri"/>
          <w:lang w:eastAsia="en-US"/>
        </w:rPr>
      </w:pPr>
      <w:r>
        <w:rPr>
          <w:rFonts w:eastAsia="Calibri"/>
          <w:lang w:eastAsia="en-US"/>
        </w:rPr>
        <w:t>Færdigheder</w:t>
      </w:r>
    </w:p>
    <w:p w14:paraId="388778F0" w14:textId="77777777" w:rsidR="00B464D8" w:rsidRPr="00EE2405"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færdigheder i forhold til eksperimentel brug af forskelligartede metoder, teknikker og materialer</w:t>
      </w:r>
    </w:p>
    <w:p w14:paraId="2D691254" w14:textId="77777777" w:rsidR="00D30CE8"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færdigheder i at kommunikere visuelt og rumligt via produkter med funktion</w:t>
      </w:r>
    </w:p>
    <w:p w14:paraId="40376432" w14:textId="302F19A6" w:rsidR="00B464D8" w:rsidRPr="00D30CE8" w:rsidRDefault="00D30CE8" w:rsidP="00D30CE8">
      <w:pPr>
        <w:spacing w:after="200"/>
        <w:contextualSpacing/>
        <w:rPr>
          <w:rFonts w:eastAsia="Calibri"/>
          <w:lang w:eastAsia="en-US"/>
        </w:rPr>
      </w:pPr>
      <w:r>
        <w:rPr>
          <w:rFonts w:eastAsia="Calibri"/>
          <w:lang w:eastAsia="en-US"/>
        </w:rPr>
        <w:t>Kompetencer</w:t>
      </w:r>
      <w:r w:rsidR="00B464D8" w:rsidRPr="00EE2405">
        <w:rPr>
          <w:rFonts w:cstheme="minorHAnsi"/>
        </w:rPr>
        <w:t xml:space="preserve"> </w:t>
      </w:r>
    </w:p>
    <w:p w14:paraId="1B9C52F0"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t>kan håndtere og vurdere samspillet mellem håndværk og design i læringssammenhænge</w:t>
      </w:r>
      <w:r w:rsidRPr="00EE2405">
        <w:rPr>
          <w:rFonts w:eastAsia="Calibri"/>
          <w:lang w:eastAsia="en-US"/>
        </w:rPr>
        <w:t xml:space="preserve"> </w:t>
      </w:r>
    </w:p>
    <w:p w14:paraId="2BE46903"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 xml:space="preserve">kan analysere komplekse designprocesser </w:t>
      </w:r>
    </w:p>
    <w:p w14:paraId="749D5A66"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kan analysere og vurdere samspillet mellem produktets fremstillingsteknik, materiale, formsprog, betydning og funktion i forskellige kulturer</w:t>
      </w:r>
    </w:p>
    <w:p w14:paraId="53A1F1BD"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t>kan reflektere over og tage stilling til samspillet mellem håndværk og design i læringssammenhænge</w:t>
      </w:r>
      <w:r w:rsidRPr="00EE2405">
        <w:rPr>
          <w:rFonts w:eastAsia="Calibri"/>
          <w:lang w:eastAsia="en-US"/>
        </w:rPr>
        <w:t xml:space="preserve"> </w:t>
      </w:r>
    </w:p>
    <w:p w14:paraId="280B9B98" w14:textId="77777777" w:rsidR="00B464D8" w:rsidRPr="00806126" w:rsidRDefault="00B464D8" w:rsidP="00B464D8">
      <w:pPr>
        <w:rPr>
          <w:rFonts w:cs="Arial"/>
          <w:color w:val="000000"/>
        </w:rPr>
      </w:pPr>
    </w:p>
    <w:p w14:paraId="605CF05B" w14:textId="77777777" w:rsidR="00B464D8" w:rsidRPr="00806126" w:rsidRDefault="00B464D8" w:rsidP="00B464D8">
      <w:pPr>
        <w:rPr>
          <w:rFonts w:cs="Arial"/>
          <w:color w:val="000000"/>
        </w:rPr>
      </w:pPr>
    </w:p>
    <w:p w14:paraId="687DC09A" w14:textId="2D1874C5" w:rsidR="00B464D8" w:rsidRPr="003A264A" w:rsidRDefault="00B464D8" w:rsidP="00B464D8">
      <w:pPr>
        <w:pStyle w:val="Overskrift3"/>
        <w:numPr>
          <w:ilvl w:val="0"/>
          <w:numId w:val="0"/>
        </w:numPr>
        <w:ind w:left="720"/>
      </w:pPr>
      <w:bookmarkStart w:id="274" w:name="_Toc265830201"/>
      <w:bookmarkStart w:id="275" w:name="_Toc284248165"/>
      <w:bookmarkStart w:id="276" w:name="_Toc174541772"/>
      <w:r w:rsidRPr="003A264A">
        <w:t xml:space="preserve">Modul </w:t>
      </w:r>
      <w:r w:rsidR="00AD33FE">
        <w:t>Rs 19.</w:t>
      </w:r>
      <w:r w:rsidR="00715FC1">
        <w:t>29</w:t>
      </w:r>
      <w:r w:rsidRPr="003A264A">
        <w:t xml:space="preserve">.2: </w:t>
      </w:r>
      <w:bookmarkEnd w:id="274"/>
      <w:bookmarkEnd w:id="275"/>
      <w:r w:rsidRPr="0007282A">
        <w:t>Kreative, innovative og entreprenante læreprocesser i håndværk og design</w:t>
      </w:r>
      <w:bookmarkEnd w:id="276"/>
    </w:p>
    <w:p w14:paraId="3B52C337" w14:textId="77777777" w:rsidR="00B464D8" w:rsidRPr="00806126" w:rsidRDefault="00B464D8" w:rsidP="00B464D8">
      <w:pPr>
        <w:ind w:firstLine="720"/>
        <w:rPr>
          <w:rFonts w:cs="Arial"/>
        </w:rPr>
      </w:pPr>
      <w:r w:rsidRPr="00806126">
        <w:rPr>
          <w:rFonts w:cs="Arial"/>
        </w:rPr>
        <w:t>10 ECTS-point</w:t>
      </w:r>
      <w:r>
        <w:rPr>
          <w:rFonts w:cs="Arial"/>
        </w:rPr>
        <w:t>, eks</w:t>
      </w:r>
      <w:r w:rsidRPr="007B5A44">
        <w:rPr>
          <w:rFonts w:cs="Arial"/>
        </w:rPr>
        <w:t>tern prøve</w:t>
      </w:r>
    </w:p>
    <w:p w14:paraId="7117E4B4" w14:textId="77777777" w:rsidR="00B464D8" w:rsidRPr="00806126" w:rsidRDefault="00B464D8" w:rsidP="00B464D8">
      <w:pPr>
        <w:rPr>
          <w:rFonts w:cs="Arial"/>
          <w:b/>
        </w:rPr>
      </w:pPr>
    </w:p>
    <w:p w14:paraId="3CADB16C" w14:textId="77777777" w:rsidR="00B464D8" w:rsidRPr="00806126" w:rsidRDefault="00B464D8" w:rsidP="00B464D8">
      <w:pPr>
        <w:rPr>
          <w:rFonts w:cs="Arial"/>
          <w:b/>
          <w:color w:val="000000"/>
        </w:rPr>
      </w:pPr>
      <w:r w:rsidRPr="00806126">
        <w:rPr>
          <w:rFonts w:cs="Arial"/>
          <w:b/>
          <w:color w:val="000000"/>
        </w:rPr>
        <w:t>Læringsmål</w:t>
      </w:r>
    </w:p>
    <w:p w14:paraId="6E7C4297" w14:textId="77777777" w:rsidR="00B464D8" w:rsidRDefault="00B464D8" w:rsidP="00B464D8">
      <w:pPr>
        <w:jc w:val="both"/>
        <w:rPr>
          <w:rFonts w:cs="Arial"/>
          <w:color w:val="000000"/>
        </w:rPr>
      </w:pPr>
      <w:r w:rsidRPr="00806126">
        <w:rPr>
          <w:rFonts w:cs="Arial"/>
          <w:color w:val="000000"/>
        </w:rPr>
        <w:t xml:space="preserve">Den studerende </w:t>
      </w:r>
    </w:p>
    <w:p w14:paraId="62DEA30F" w14:textId="262AE52D" w:rsidR="00D30CE8" w:rsidRPr="00806126" w:rsidRDefault="00D30CE8" w:rsidP="00B464D8">
      <w:pPr>
        <w:jc w:val="both"/>
        <w:rPr>
          <w:rFonts w:cs="Arial"/>
          <w:color w:val="000000"/>
        </w:rPr>
      </w:pPr>
      <w:r>
        <w:rPr>
          <w:rFonts w:cs="Arial"/>
          <w:color w:val="000000"/>
        </w:rPr>
        <w:t>Viden</w:t>
      </w:r>
    </w:p>
    <w:p w14:paraId="1E070CFF"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har viden om forskellige teorier vedrørende kreativitet og innovation</w:t>
      </w:r>
    </w:p>
    <w:p w14:paraId="0F8A5135"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har viden om underviserens betydning for kreative og innovative læreprocesser</w:t>
      </w:r>
    </w:p>
    <w:p w14:paraId="0B12039B" w14:textId="6F60DA56" w:rsidR="00D30CE8" w:rsidRPr="0007282A" w:rsidRDefault="00D30CE8" w:rsidP="00D30CE8">
      <w:pPr>
        <w:spacing w:after="200"/>
        <w:contextualSpacing/>
        <w:rPr>
          <w:rFonts w:eastAsia="Calibri"/>
          <w:lang w:eastAsia="en-US"/>
        </w:rPr>
      </w:pPr>
      <w:r>
        <w:rPr>
          <w:rFonts w:eastAsia="Calibri"/>
          <w:lang w:eastAsia="en-US"/>
        </w:rPr>
        <w:t>Færdigheder</w:t>
      </w:r>
    </w:p>
    <w:p w14:paraId="485A0511"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kan arbejde praktisk og eksperimenterende med egne kreative, innovative og entreprenante kompetencer i relation til håndværk og design</w:t>
      </w:r>
    </w:p>
    <w:p w14:paraId="40813A76"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 xml:space="preserve">kan reflektere over og diskutere læringsteori vedrørende kreativitet og innovation </w:t>
      </w:r>
    </w:p>
    <w:p w14:paraId="38ACA02D"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 xml:space="preserve">kan vurdere faglige teorier og metoder i forhold til kreativ - og innovativ virksomhed og egen håndværksmæssig og didaktisk praksis </w:t>
      </w:r>
    </w:p>
    <w:p w14:paraId="4A118E43" w14:textId="0F216780" w:rsidR="00D30CE8" w:rsidRDefault="00D30CE8" w:rsidP="00D30CE8">
      <w:pPr>
        <w:spacing w:after="200"/>
        <w:contextualSpacing/>
        <w:rPr>
          <w:rFonts w:eastAsia="Calibri"/>
          <w:lang w:eastAsia="en-US"/>
        </w:rPr>
      </w:pPr>
      <w:r>
        <w:rPr>
          <w:rFonts w:eastAsia="Calibri"/>
          <w:lang w:eastAsia="en-US"/>
        </w:rPr>
        <w:t>Kompetencer</w:t>
      </w:r>
    </w:p>
    <w:p w14:paraId="6850EB20"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kan planlægge, gennemføre og evaluere undervisning, hvori der indgår kreative og innovative læringsprocesser</w:t>
      </w:r>
    </w:p>
    <w:p w14:paraId="03590CEF"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 xml:space="preserve">kan formulere, analysere, formidle og diskutere problemstillinger i forbindelse med kreative og innovative processer </w:t>
      </w:r>
    </w:p>
    <w:p w14:paraId="170E3BAB" w14:textId="77777777" w:rsidR="00D30CE8" w:rsidRPr="0007282A" w:rsidRDefault="00D30CE8" w:rsidP="00D30CE8">
      <w:pPr>
        <w:spacing w:after="200"/>
        <w:ind w:left="720"/>
        <w:contextualSpacing/>
        <w:rPr>
          <w:rFonts w:eastAsia="Calibri"/>
          <w:lang w:eastAsia="en-US"/>
        </w:rPr>
      </w:pPr>
    </w:p>
    <w:p w14:paraId="5189B9FC" w14:textId="77777777" w:rsidR="00B464D8" w:rsidRPr="00806126" w:rsidRDefault="00B464D8" w:rsidP="00B464D8">
      <w:pPr>
        <w:rPr>
          <w:rFonts w:cs="Arial"/>
          <w:color w:val="FF0000"/>
        </w:rPr>
      </w:pPr>
    </w:p>
    <w:p w14:paraId="2BB0D802" w14:textId="77777777" w:rsidR="00B464D8" w:rsidRPr="00806126" w:rsidRDefault="00B464D8" w:rsidP="00B464D8">
      <w:pPr>
        <w:rPr>
          <w:rFonts w:cs="Arial"/>
          <w:color w:val="000000"/>
        </w:rPr>
      </w:pPr>
    </w:p>
    <w:p w14:paraId="3A5B87F0" w14:textId="77777777" w:rsidR="00B464D8" w:rsidRDefault="00B464D8" w:rsidP="00B464D8">
      <w:pPr>
        <w:rPr>
          <w:rFonts w:ascii="Arial" w:eastAsia="Calibri" w:hAnsi="Arial"/>
          <w:i/>
          <w:noProof/>
          <w:szCs w:val="20"/>
        </w:rPr>
      </w:pPr>
      <w:r>
        <w:br w:type="page"/>
      </w:r>
    </w:p>
    <w:p w14:paraId="647AD967" w14:textId="42BA5DC0" w:rsidR="00B464D8" w:rsidRPr="00C16C9B" w:rsidRDefault="00B464D8" w:rsidP="00B464D8">
      <w:pPr>
        <w:pStyle w:val="Overskrift3"/>
        <w:numPr>
          <w:ilvl w:val="0"/>
          <w:numId w:val="0"/>
        </w:numPr>
        <w:ind w:left="720"/>
      </w:pPr>
      <w:bookmarkStart w:id="277" w:name="_Toc174541773"/>
      <w:r w:rsidRPr="00C16C9B">
        <w:lastRenderedPageBreak/>
        <w:t xml:space="preserve">Modul </w:t>
      </w:r>
      <w:r>
        <w:t>Rs 19</w:t>
      </w:r>
      <w:r w:rsidR="00AD33FE">
        <w:t>.</w:t>
      </w:r>
      <w:r w:rsidR="00715FC1">
        <w:t>29</w:t>
      </w:r>
      <w:r>
        <w:t>.</w:t>
      </w:r>
      <w:r w:rsidRPr="00C16C9B">
        <w:t>3: Produkt og kultur</w:t>
      </w:r>
      <w:bookmarkEnd w:id="277"/>
      <w:r>
        <w:t xml:space="preserve"> </w:t>
      </w:r>
    </w:p>
    <w:p w14:paraId="57F32EBD" w14:textId="77777777" w:rsidR="00B464D8" w:rsidRPr="00806126" w:rsidRDefault="00B464D8" w:rsidP="00B464D8">
      <w:pPr>
        <w:ind w:firstLine="720"/>
        <w:rPr>
          <w:rFonts w:cs="Arial"/>
        </w:rPr>
      </w:pPr>
      <w:r w:rsidRPr="00806126">
        <w:rPr>
          <w:rFonts w:cs="Arial"/>
        </w:rPr>
        <w:t>10 ECTS-point</w:t>
      </w:r>
      <w:r w:rsidRPr="007B5A44">
        <w:rPr>
          <w:rFonts w:cs="Arial"/>
        </w:rPr>
        <w:t>, intern prøve</w:t>
      </w:r>
    </w:p>
    <w:p w14:paraId="2754FF33" w14:textId="77777777" w:rsidR="00B464D8" w:rsidRPr="00806126" w:rsidRDefault="00B464D8" w:rsidP="00B464D8">
      <w:pPr>
        <w:rPr>
          <w:rFonts w:cs="Arial"/>
          <w:b/>
        </w:rPr>
      </w:pPr>
    </w:p>
    <w:p w14:paraId="02CF08A5" w14:textId="77777777" w:rsidR="00B464D8" w:rsidRPr="00806126" w:rsidRDefault="00B464D8" w:rsidP="00B464D8">
      <w:pPr>
        <w:rPr>
          <w:rFonts w:cs="Arial"/>
          <w:b/>
          <w:color w:val="000000"/>
        </w:rPr>
      </w:pPr>
      <w:r w:rsidRPr="00806126">
        <w:rPr>
          <w:rFonts w:cs="Arial"/>
          <w:b/>
          <w:color w:val="000000"/>
        </w:rPr>
        <w:t>Læringsmål</w:t>
      </w:r>
    </w:p>
    <w:p w14:paraId="5B8B4F7F" w14:textId="77777777" w:rsidR="00B464D8" w:rsidRDefault="00B464D8" w:rsidP="00B464D8">
      <w:pPr>
        <w:rPr>
          <w:rFonts w:cs="Arial"/>
          <w:color w:val="000000"/>
        </w:rPr>
      </w:pPr>
      <w:r w:rsidRPr="00806126">
        <w:rPr>
          <w:rFonts w:cs="Arial"/>
          <w:color w:val="000000"/>
        </w:rPr>
        <w:t xml:space="preserve">Den studerende </w:t>
      </w:r>
    </w:p>
    <w:p w14:paraId="5E2BB751" w14:textId="4492DA76" w:rsidR="00D30CE8" w:rsidRPr="00806126" w:rsidRDefault="00D30CE8" w:rsidP="00B464D8">
      <w:pPr>
        <w:rPr>
          <w:rFonts w:cs="Arial"/>
          <w:color w:val="000000"/>
        </w:rPr>
      </w:pPr>
      <w:r>
        <w:rPr>
          <w:rFonts w:cs="Arial"/>
          <w:color w:val="000000"/>
        </w:rPr>
        <w:t>Viden</w:t>
      </w:r>
    </w:p>
    <w:p w14:paraId="64B836F7"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cstheme="minorHAnsi"/>
        </w:rPr>
        <w:t>har viden om praktisk og eksperimenterende arbejde som arbejds-, analyse- og erkendelsesform</w:t>
      </w:r>
    </w:p>
    <w:p w14:paraId="0A219E57" w14:textId="77777777" w:rsidR="00B464D8" w:rsidRPr="00D30CE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cstheme="minorHAnsi"/>
        </w:rPr>
        <w:t>har viden om nyere teknologiske fremstillingsmetoder og deres anvendelsesmuligheder i pædagogisk sammenhæng</w:t>
      </w:r>
    </w:p>
    <w:p w14:paraId="6EA36A6A" w14:textId="713FD03A" w:rsidR="00D30CE8" w:rsidRPr="0007282A" w:rsidRDefault="00D30CE8" w:rsidP="00D30CE8">
      <w:pPr>
        <w:spacing w:after="200"/>
        <w:contextualSpacing/>
        <w:rPr>
          <w:rFonts w:eastAsia="Calibri"/>
          <w:lang w:eastAsia="en-US"/>
        </w:rPr>
      </w:pPr>
      <w:r>
        <w:rPr>
          <w:rFonts w:cstheme="minorHAnsi"/>
        </w:rPr>
        <w:t>Færdigheder</w:t>
      </w:r>
    </w:p>
    <w:p w14:paraId="46C425B4"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t xml:space="preserve">kan analysere og vurdere kulturprodukter </w:t>
      </w:r>
      <w:r w:rsidRPr="0007282A">
        <w:rPr>
          <w:rFonts w:cstheme="minorHAnsi"/>
        </w:rPr>
        <w:t xml:space="preserve">i aktuelle, nære, globale og historiske kontekster </w:t>
      </w:r>
    </w:p>
    <w:p w14:paraId="6DE749C6"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cstheme="minorHAnsi"/>
        </w:rPr>
        <w:t>kan reflektere over brugen af nyere teknologiske fremstillingsmetoder i pædagogisk kontekst</w:t>
      </w:r>
    </w:p>
    <w:p w14:paraId="5D061389"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kan analysere forholdet mellem håndværk, husflid, kunsthåndværk og industriel produktion</w:t>
      </w:r>
    </w:p>
    <w:p w14:paraId="13A39D52" w14:textId="4978A30C" w:rsidR="00D30CE8" w:rsidRDefault="00D30CE8" w:rsidP="00D30CE8">
      <w:pPr>
        <w:spacing w:after="200"/>
        <w:contextualSpacing/>
        <w:rPr>
          <w:rFonts w:eastAsia="Calibri"/>
          <w:lang w:eastAsia="en-US"/>
        </w:rPr>
      </w:pPr>
      <w:r>
        <w:rPr>
          <w:rFonts w:eastAsia="Calibri"/>
          <w:lang w:eastAsia="en-US"/>
        </w:rPr>
        <w:t>Kompetencer</w:t>
      </w:r>
    </w:p>
    <w:p w14:paraId="20107142"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cstheme="minorHAnsi"/>
        </w:rPr>
        <w:t>kan frembringe produkter, der kan tolkes og vurderes i en kulturel kontekst</w:t>
      </w:r>
    </w:p>
    <w:p w14:paraId="31D5BF94"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cstheme="minorHAnsi"/>
        </w:rPr>
        <w:t>k</w:t>
      </w:r>
      <w:r w:rsidRPr="0007282A">
        <w:rPr>
          <w:rFonts w:eastAsia="Calibri"/>
          <w:lang w:eastAsia="en-US"/>
        </w:rPr>
        <w:t>an anvende teorier om kulturanalyse, kulturbegreber og kulturformidling og hverdagsæstetik, og vurdere menneskets rolle som kulturskaber</w:t>
      </w:r>
      <w:r w:rsidRPr="0007282A">
        <w:rPr>
          <w:rFonts w:asciiTheme="minorHAnsi" w:hAnsiTheme="minorHAnsi" w:cstheme="minorHAnsi"/>
        </w:rPr>
        <w:t xml:space="preserve"> </w:t>
      </w:r>
    </w:p>
    <w:p w14:paraId="542B4E85" w14:textId="77777777" w:rsidR="00D30CE8" w:rsidRPr="0007282A" w:rsidRDefault="00D30CE8" w:rsidP="00D30CE8">
      <w:pPr>
        <w:spacing w:after="200"/>
        <w:ind w:left="720"/>
        <w:contextualSpacing/>
        <w:rPr>
          <w:rFonts w:eastAsia="Calibri"/>
          <w:lang w:eastAsia="en-US"/>
        </w:rPr>
      </w:pPr>
    </w:p>
    <w:p w14:paraId="4D284A1B" w14:textId="77777777" w:rsidR="00B464D8" w:rsidRDefault="00B464D8" w:rsidP="00B464D8">
      <w:pPr>
        <w:rPr>
          <w:rFonts w:cs="Arial"/>
          <w:color w:val="000000"/>
        </w:rPr>
      </w:pPr>
    </w:p>
    <w:p w14:paraId="1DAFD7C2" w14:textId="77777777" w:rsidR="00B464D8" w:rsidRDefault="00B464D8" w:rsidP="00B464D8">
      <w:pPr>
        <w:rPr>
          <w:rFonts w:cs="Arial"/>
          <w:color w:val="000000"/>
        </w:rPr>
      </w:pPr>
    </w:p>
    <w:p w14:paraId="320085E1" w14:textId="00A83930" w:rsidR="00B464D8" w:rsidRDefault="00B464D8">
      <w:pPr>
        <w:rPr>
          <w:rFonts w:cs="Arial"/>
          <w:b/>
          <w:bCs/>
        </w:rPr>
      </w:pPr>
    </w:p>
    <w:p w14:paraId="523A98D4" w14:textId="77777777" w:rsidR="00DC2941" w:rsidRDefault="00DC2941">
      <w:pPr>
        <w:rPr>
          <w:rFonts w:cs="Arial"/>
          <w:b/>
          <w:bCs/>
        </w:rPr>
      </w:pPr>
      <w:r>
        <w:rPr>
          <w:rFonts w:cs="Arial"/>
          <w:b/>
          <w:bCs/>
        </w:rPr>
        <w:br w:type="page"/>
      </w:r>
    </w:p>
    <w:p w14:paraId="643EF764" w14:textId="100CE61D" w:rsidR="00254E04" w:rsidRPr="00BB1E72" w:rsidRDefault="00D52A6D" w:rsidP="00C16C9B">
      <w:pPr>
        <w:rPr>
          <w:rFonts w:cs="Arial"/>
          <w:b/>
          <w:bCs/>
        </w:rPr>
      </w:pPr>
      <w:r>
        <w:rPr>
          <w:rFonts w:cs="Arial"/>
          <w:b/>
          <w:bCs/>
        </w:rPr>
        <w:lastRenderedPageBreak/>
        <w:t>Diplomuddannelse i Pædagogik</w:t>
      </w:r>
    </w:p>
    <w:p w14:paraId="643EF765" w14:textId="04C13B91" w:rsidR="00254E04" w:rsidRPr="00C16C9B" w:rsidRDefault="00AD33FE" w:rsidP="00BF5016">
      <w:pPr>
        <w:pStyle w:val="Overskrift2"/>
      </w:pPr>
      <w:bookmarkStart w:id="278" w:name="_Toc284248158"/>
      <w:bookmarkStart w:id="279" w:name="_Toc174541774"/>
      <w:r>
        <w:t>19.</w:t>
      </w:r>
      <w:r w:rsidR="00715FC1">
        <w:t>30</w:t>
      </w:r>
      <w:r w:rsidR="00A10E09">
        <w:t xml:space="preserve"> </w:t>
      </w:r>
      <w:r w:rsidR="00254E04" w:rsidRPr="00BB1E72">
        <w:t>IDRÆT</w:t>
      </w:r>
      <w:bookmarkEnd w:id="278"/>
      <w:r w:rsidR="009D36BD">
        <w:t>, KROP OG BEVÆGELSE</w:t>
      </w:r>
      <w:bookmarkEnd w:id="279"/>
    </w:p>
    <w:p w14:paraId="643EF766" w14:textId="77777777" w:rsidR="00254E04" w:rsidRDefault="00254E04" w:rsidP="000F38A3">
      <w:pPr>
        <w:autoSpaceDE w:val="0"/>
        <w:autoSpaceDN w:val="0"/>
        <w:adjustRightInd w:val="0"/>
        <w:rPr>
          <w:rFonts w:ascii="Arial" w:hAnsi="Arial" w:cs="Arial"/>
          <w:sz w:val="20"/>
          <w:szCs w:val="20"/>
        </w:rPr>
      </w:pPr>
    </w:p>
    <w:p w14:paraId="538405CD" w14:textId="77777777" w:rsidR="0058165B" w:rsidRPr="0058165B" w:rsidRDefault="0058165B" w:rsidP="0058165B">
      <w:pPr>
        <w:rPr>
          <w:rFonts w:ascii="Times New Roman" w:hAnsi="Times New Roman"/>
        </w:rPr>
      </w:pPr>
    </w:p>
    <w:p w14:paraId="0ADF5B26" w14:textId="77777777" w:rsidR="0058165B" w:rsidRPr="0058165B" w:rsidRDefault="0058165B" w:rsidP="0058165B">
      <w:pPr>
        <w:spacing w:after="160"/>
        <w:rPr>
          <w:rFonts w:ascii="Times New Roman" w:hAnsi="Times New Roman"/>
        </w:rPr>
      </w:pPr>
      <w:r w:rsidRPr="0058165B">
        <w:rPr>
          <w:b/>
          <w:bCs/>
          <w:color w:val="000000"/>
        </w:rPr>
        <w:t>Formål</w:t>
      </w:r>
    </w:p>
    <w:p w14:paraId="35B873D5" w14:textId="77777777" w:rsidR="0058165B" w:rsidRPr="0058165B" w:rsidRDefault="0058165B" w:rsidP="0058165B">
      <w:pPr>
        <w:spacing w:after="160"/>
        <w:rPr>
          <w:rFonts w:ascii="Times New Roman" w:hAnsi="Times New Roman"/>
        </w:rPr>
      </w:pPr>
      <w:r w:rsidRPr="0058165B">
        <w:rPr>
          <w:color w:val="000000"/>
        </w:rPr>
        <w:t>Formålet er, at den studerende opnår kompetencer til selvstændigt at kunne undersøge, begrunde, gennemføre og evaluere pædagogiske og didaktiske tiltag på idræts- og bevægelsesområdet for her igennem at kunne arbejde med udvikling af egen og andres praksis.</w:t>
      </w:r>
    </w:p>
    <w:p w14:paraId="643EF769" w14:textId="4AFCD882" w:rsidR="000F38A3" w:rsidRPr="0058165B" w:rsidRDefault="0058165B" w:rsidP="0058165B">
      <w:pPr>
        <w:spacing w:after="160"/>
        <w:rPr>
          <w:rFonts w:ascii="Times New Roman" w:hAnsi="Times New Roman"/>
        </w:rPr>
      </w:pPr>
      <w:r w:rsidRPr="0058165B">
        <w:rPr>
          <w:color w:val="000000"/>
        </w:rPr>
        <w:t>Med udgangspunkt i human-, natur- og samfundsvidenskabelig forsknings- og praksisviden skal den studerende opnå indsigt i, hvordan idræt og bevægelse fremtræder og har betydning inden for arbejde med pædagogik, didaktik, læreprocesser, trivsel og kulturelle forhold. Den studerende skal kunne bidrage til virkningsfulde og sammenhængende forløb, der styrker deltagernes dannelse, læring og udvikling i en professionsrelevant kontekst.</w:t>
      </w:r>
    </w:p>
    <w:p w14:paraId="643EF76A" w14:textId="77777777" w:rsidR="000F38A3" w:rsidRPr="000F38A3" w:rsidRDefault="000F38A3" w:rsidP="000F38A3"/>
    <w:p w14:paraId="643EF76B" w14:textId="77777777" w:rsidR="000F38A3" w:rsidRDefault="000F38A3" w:rsidP="000F38A3">
      <w:pPr>
        <w:rPr>
          <w:b/>
        </w:rPr>
      </w:pPr>
      <w:r w:rsidRPr="000F38A3">
        <w:rPr>
          <w:b/>
        </w:rPr>
        <w:t>Mål for læringsudbytte</w:t>
      </w:r>
    </w:p>
    <w:p w14:paraId="643EF76C" w14:textId="77777777" w:rsidR="0007282A" w:rsidRPr="000F38A3" w:rsidRDefault="0007282A" w:rsidP="000F38A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0F38A3" w:rsidRPr="000F38A3" w14:paraId="643EF775" w14:textId="77777777" w:rsidTr="000F38A3">
        <w:tc>
          <w:tcPr>
            <w:tcW w:w="9209" w:type="dxa"/>
            <w:gridSpan w:val="2"/>
          </w:tcPr>
          <w:p w14:paraId="643EF76D" w14:textId="77777777" w:rsidR="000F38A3" w:rsidRPr="000F38A3" w:rsidRDefault="000F38A3" w:rsidP="000F38A3">
            <w:pPr>
              <w:spacing w:line="232" w:lineRule="atLeast"/>
              <w:ind w:left="360" w:hanging="360"/>
              <w:contextualSpacing/>
              <w:rPr>
                <w:b/>
                <w:color w:val="000000" w:themeColor="text1"/>
              </w:rPr>
            </w:pPr>
            <w:r w:rsidRPr="000F38A3">
              <w:rPr>
                <w:b/>
                <w:color w:val="000000" w:themeColor="text1"/>
              </w:rPr>
              <w:t>Kompetencemål</w:t>
            </w:r>
          </w:p>
          <w:p w14:paraId="643EF76E" w14:textId="77777777" w:rsidR="000F38A3" w:rsidRPr="000F38A3" w:rsidRDefault="000F38A3" w:rsidP="000F38A3">
            <w:pPr>
              <w:spacing w:line="232" w:lineRule="atLeast"/>
              <w:ind w:left="360" w:hanging="360"/>
              <w:contextualSpacing/>
              <w:rPr>
                <w:color w:val="000000" w:themeColor="text1"/>
              </w:rPr>
            </w:pPr>
            <w:r w:rsidRPr="000F38A3">
              <w:rPr>
                <w:color w:val="000000" w:themeColor="text1"/>
              </w:rPr>
              <w:t>Det er målet at den studerende med udgangspunkt i praksiserfaringer og</w:t>
            </w:r>
          </w:p>
          <w:p w14:paraId="44A7F73E" w14:textId="27A88ED3" w:rsidR="0058165B" w:rsidRDefault="000F38A3" w:rsidP="000F38A3">
            <w:pPr>
              <w:spacing w:line="232" w:lineRule="atLeast"/>
              <w:ind w:left="360" w:hanging="360"/>
              <w:contextualSpacing/>
              <w:rPr>
                <w:color w:val="000000" w:themeColor="text1"/>
              </w:rPr>
            </w:pPr>
            <w:r w:rsidRPr="000F38A3">
              <w:rPr>
                <w:color w:val="000000" w:themeColor="text1"/>
              </w:rPr>
              <w:t xml:space="preserve">udviklingsorientering opnår kompetencer til at  </w:t>
            </w:r>
          </w:p>
          <w:p w14:paraId="658A3C55" w14:textId="77777777" w:rsidR="0058165B" w:rsidRPr="0058165B"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planlægge, gennemføre og evaluere målrettede tiltag vedrørende idræt, krop og bevægelse, der sigter mod at styrke og tilgodese forskellige målgruppers dannelse, udvikling og læring </w:t>
            </w:r>
          </w:p>
          <w:p w14:paraId="03397528" w14:textId="77777777" w:rsidR="0058165B" w:rsidRPr="0058165B"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samarbejde om varetagelse af undervisnings- og funktionsopgaver på forskellige områder: institutionssektoren (dag- og døgninstitutioner m.m.), uddannelsessektoren, social- og sundhedssektoren, børns, unges og voksnes fritid</w:t>
            </w:r>
          </w:p>
          <w:p w14:paraId="4E501EB3" w14:textId="77777777" w:rsidR="0058165B" w:rsidRPr="0058165B"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bidrage til udvikling af egen og andres professionelle og pædagogiske praksis inden for det faglige område </w:t>
            </w:r>
          </w:p>
          <w:p w14:paraId="643EF774" w14:textId="72F2C8A2" w:rsidR="000F38A3" w:rsidRPr="00AD33FE"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kunne vurdere erfaringer og udviklings- og forskningsbaseret viden om bevægelse-, krops- og idrætsformidling og integrere den viden i pædagogisk praks</w:t>
            </w:r>
            <w:r>
              <w:rPr>
                <w:rFonts w:ascii="Garamond" w:hAnsi="Garamond"/>
                <w:color w:val="000000" w:themeColor="text1"/>
              </w:rPr>
              <w:t>is</w:t>
            </w:r>
          </w:p>
        </w:tc>
      </w:tr>
      <w:tr w:rsidR="000F38A3" w:rsidRPr="000F38A3" w14:paraId="643EF777" w14:textId="77777777" w:rsidTr="000F38A3">
        <w:tc>
          <w:tcPr>
            <w:tcW w:w="9209" w:type="dxa"/>
            <w:gridSpan w:val="2"/>
          </w:tcPr>
          <w:p w14:paraId="58AC2300" w14:textId="77777777" w:rsidR="000F38A3" w:rsidRDefault="000F38A3" w:rsidP="000F38A3">
            <w:r w:rsidRPr="000F38A3">
              <w:t>For at opnå disse kompetencer skal den studerende</w:t>
            </w:r>
          </w:p>
          <w:p w14:paraId="643EF776" w14:textId="5B0B3990" w:rsidR="00DA115B" w:rsidRPr="000F38A3" w:rsidRDefault="00DA115B" w:rsidP="000F38A3"/>
        </w:tc>
      </w:tr>
      <w:tr w:rsidR="000F38A3" w:rsidRPr="000F38A3" w14:paraId="643EF785" w14:textId="77777777" w:rsidTr="000F38A3">
        <w:trPr>
          <w:trHeight w:val="1364"/>
        </w:trPr>
        <w:tc>
          <w:tcPr>
            <w:tcW w:w="4531" w:type="dxa"/>
          </w:tcPr>
          <w:p w14:paraId="643EF779" w14:textId="77777777" w:rsidR="000F38A3" w:rsidRPr="00EE2405" w:rsidRDefault="000F38A3" w:rsidP="000F38A3">
            <w:pPr>
              <w:spacing w:line="232" w:lineRule="atLeast"/>
              <w:ind w:left="360" w:hanging="360"/>
              <w:contextualSpacing/>
              <w:rPr>
                <w:b/>
              </w:rPr>
            </w:pPr>
            <w:r w:rsidRPr="00EE2405">
              <w:rPr>
                <w:b/>
              </w:rPr>
              <w:t xml:space="preserve">Viden </w:t>
            </w:r>
          </w:p>
          <w:p w14:paraId="3A13F189" w14:textId="77777777" w:rsidR="0058165B" w:rsidRPr="0058165B" w:rsidRDefault="0058165B" w:rsidP="00D52A6D">
            <w:pPr>
              <w:pStyle w:val="Listeafsnit"/>
              <w:numPr>
                <w:ilvl w:val="0"/>
                <w:numId w:val="102"/>
              </w:numPr>
              <w:spacing w:line="232" w:lineRule="atLeast"/>
              <w:rPr>
                <w:rFonts w:ascii="Garamond" w:hAnsi="Garamond"/>
              </w:rPr>
            </w:pPr>
            <w:r w:rsidRPr="0058165B">
              <w:rPr>
                <w:rFonts w:ascii="Garamond" w:hAnsi="Garamond"/>
              </w:rPr>
              <w:t xml:space="preserve">have viden om idrætspædagogik og – didaktik samt om målrettede læreprocesser  </w:t>
            </w:r>
          </w:p>
          <w:p w14:paraId="2A25DCED" w14:textId="77777777" w:rsidR="0058165B" w:rsidRPr="0058165B" w:rsidRDefault="0058165B" w:rsidP="00D52A6D">
            <w:pPr>
              <w:pStyle w:val="Listeafsnit"/>
              <w:numPr>
                <w:ilvl w:val="0"/>
                <w:numId w:val="102"/>
              </w:numPr>
              <w:spacing w:line="232" w:lineRule="atLeast"/>
              <w:rPr>
                <w:rFonts w:ascii="Garamond" w:hAnsi="Garamond"/>
              </w:rPr>
            </w:pPr>
            <w:r w:rsidRPr="0058165B">
              <w:rPr>
                <w:rFonts w:ascii="Garamond" w:hAnsi="Garamond"/>
              </w:rPr>
              <w:t xml:space="preserve">have indsigt i idræt og bevægelse som et samfundsmæssigt og kulturelt fænomen </w:t>
            </w:r>
          </w:p>
          <w:p w14:paraId="099946DE" w14:textId="77777777" w:rsidR="0058165B" w:rsidRPr="0058165B" w:rsidRDefault="0058165B" w:rsidP="00D52A6D">
            <w:pPr>
              <w:pStyle w:val="Listeafsnit"/>
              <w:numPr>
                <w:ilvl w:val="0"/>
                <w:numId w:val="102"/>
              </w:numPr>
              <w:spacing w:line="232" w:lineRule="atLeast"/>
              <w:rPr>
                <w:rFonts w:ascii="Garamond" w:hAnsi="Garamond"/>
              </w:rPr>
            </w:pPr>
            <w:r w:rsidRPr="0058165B">
              <w:rPr>
                <w:rFonts w:ascii="Garamond" w:hAnsi="Garamond"/>
              </w:rPr>
              <w:t>have viden om kroppens betydning for identitetsdannelse, selvopfattelse og socialisering</w:t>
            </w:r>
          </w:p>
          <w:p w14:paraId="643EF77D" w14:textId="49DDEC2D" w:rsidR="000F38A3" w:rsidRPr="00EE2405" w:rsidRDefault="000F38A3" w:rsidP="0058165B">
            <w:pPr>
              <w:pStyle w:val="Listeafsnit"/>
              <w:spacing w:line="232" w:lineRule="atLeast"/>
              <w:rPr>
                <w:rFonts w:ascii="Garamond" w:hAnsi="Garamond"/>
              </w:rPr>
            </w:pPr>
          </w:p>
          <w:p w14:paraId="643EF77E" w14:textId="77777777" w:rsidR="000F38A3" w:rsidRPr="00EE2405" w:rsidRDefault="000F38A3" w:rsidP="000F38A3">
            <w:pPr>
              <w:pStyle w:val="Listeafsnit"/>
              <w:spacing w:line="232" w:lineRule="atLeast"/>
              <w:rPr>
                <w:rFonts w:ascii="Garamond" w:hAnsi="Garamond"/>
              </w:rPr>
            </w:pPr>
          </w:p>
        </w:tc>
        <w:tc>
          <w:tcPr>
            <w:tcW w:w="4678" w:type="dxa"/>
          </w:tcPr>
          <w:p w14:paraId="643EF780" w14:textId="77777777" w:rsidR="000F38A3" w:rsidRPr="00EE2405" w:rsidRDefault="000F38A3" w:rsidP="000F38A3">
            <w:pPr>
              <w:rPr>
                <w:b/>
                <w:color w:val="C00000"/>
              </w:rPr>
            </w:pPr>
            <w:r w:rsidRPr="00EE2405">
              <w:rPr>
                <w:b/>
              </w:rPr>
              <w:t xml:space="preserve">Færdigheder </w:t>
            </w:r>
          </w:p>
          <w:p w14:paraId="3A2A7D45" w14:textId="77777777" w:rsidR="0058165B" w:rsidRPr="0058165B" w:rsidRDefault="0058165B" w:rsidP="00D52A6D">
            <w:pPr>
              <w:pStyle w:val="Listeafsnit"/>
              <w:numPr>
                <w:ilvl w:val="0"/>
                <w:numId w:val="103"/>
              </w:numPr>
              <w:spacing w:line="232" w:lineRule="atLeast"/>
              <w:rPr>
                <w:rFonts w:ascii="Garamond" w:hAnsi="Garamond"/>
              </w:rPr>
            </w:pPr>
            <w:r w:rsidRPr="0058165B">
              <w:rPr>
                <w:rFonts w:ascii="Garamond" w:hAnsi="Garamond"/>
              </w:rPr>
              <w:t>kunne forholde sig reflekteret til egen kropslighed og bevægelseskulturel baggrund med det formål at skabe mangfoldige og udviklende kropslige læringsrum</w:t>
            </w:r>
          </w:p>
          <w:p w14:paraId="0B148108" w14:textId="77777777" w:rsidR="0058165B" w:rsidRPr="0058165B" w:rsidRDefault="0058165B" w:rsidP="00D52A6D">
            <w:pPr>
              <w:pStyle w:val="Listeafsnit"/>
              <w:numPr>
                <w:ilvl w:val="0"/>
                <w:numId w:val="103"/>
              </w:numPr>
              <w:spacing w:line="232" w:lineRule="atLeast"/>
              <w:rPr>
                <w:rFonts w:ascii="Garamond" w:hAnsi="Garamond"/>
              </w:rPr>
            </w:pPr>
            <w:r w:rsidRPr="0058165B">
              <w:rPr>
                <w:rFonts w:ascii="Garamond" w:hAnsi="Garamond"/>
              </w:rPr>
              <w:t>kunne planlægge, gennemføre, evaluere og udvikle relevante og målrettede idræts- og bevægelsesaktiviteter med konkrete målgrupper</w:t>
            </w:r>
          </w:p>
          <w:p w14:paraId="2CA6D5E4" w14:textId="77777777" w:rsidR="0058165B" w:rsidRPr="0058165B" w:rsidRDefault="0058165B" w:rsidP="00D52A6D">
            <w:pPr>
              <w:pStyle w:val="Listeafsnit"/>
              <w:numPr>
                <w:ilvl w:val="0"/>
                <w:numId w:val="103"/>
              </w:numPr>
              <w:spacing w:line="232" w:lineRule="atLeast"/>
              <w:rPr>
                <w:rFonts w:ascii="Garamond" w:hAnsi="Garamond"/>
              </w:rPr>
            </w:pPr>
            <w:r w:rsidRPr="0058165B">
              <w:rPr>
                <w:rFonts w:ascii="Garamond" w:hAnsi="Garamond"/>
              </w:rPr>
              <w:t>kunne formidle relevant praksis med viden og didaktisk refleksion til kolleger og andre samarbejdspartnere</w:t>
            </w:r>
          </w:p>
          <w:p w14:paraId="643EF784" w14:textId="77777777" w:rsidR="000F38A3" w:rsidRPr="00EE2405" w:rsidRDefault="000F38A3" w:rsidP="000F38A3">
            <w:pPr>
              <w:spacing w:line="232" w:lineRule="atLeast"/>
              <w:ind w:left="360"/>
              <w:contextualSpacing/>
            </w:pPr>
          </w:p>
        </w:tc>
      </w:tr>
    </w:tbl>
    <w:p w14:paraId="2F5C2982" w14:textId="77777777" w:rsidR="0073462E" w:rsidRDefault="0073462E" w:rsidP="00C16C9B">
      <w:pPr>
        <w:rPr>
          <w:rFonts w:cs="Arial"/>
          <w:b/>
        </w:rPr>
      </w:pPr>
    </w:p>
    <w:p w14:paraId="643EF788" w14:textId="1A72560E" w:rsidR="00254E04" w:rsidRPr="00806126" w:rsidRDefault="00254E04" w:rsidP="00C16C9B">
      <w:pPr>
        <w:rPr>
          <w:rFonts w:cs="Arial"/>
          <w:b/>
        </w:rPr>
      </w:pPr>
      <w:r w:rsidRPr="00806126">
        <w:rPr>
          <w:rFonts w:cs="Arial"/>
          <w:b/>
        </w:rPr>
        <w:lastRenderedPageBreak/>
        <w:t xml:space="preserve">Moduler </w:t>
      </w:r>
    </w:p>
    <w:p w14:paraId="699A9200" w14:textId="722C3D9D" w:rsidR="0058165B" w:rsidRPr="0058165B" w:rsidRDefault="0058165B" w:rsidP="0058165B">
      <w:pPr>
        <w:autoSpaceDE w:val="0"/>
        <w:autoSpaceDN w:val="0"/>
        <w:adjustRightInd w:val="0"/>
        <w:rPr>
          <w:rFonts w:cs="Arial"/>
        </w:rPr>
      </w:pPr>
      <w:r>
        <w:rPr>
          <w:rFonts w:cs="Arial"/>
        </w:rPr>
        <w:t>Modul 1: M</w:t>
      </w:r>
      <w:r w:rsidRPr="0058165B">
        <w:rPr>
          <w:rFonts w:cs="Arial"/>
        </w:rPr>
        <w:t xml:space="preserve">otorisk udvikling og kropslig læring </w:t>
      </w:r>
    </w:p>
    <w:p w14:paraId="6742A403" w14:textId="77777777" w:rsidR="00B03848" w:rsidRDefault="0058165B" w:rsidP="0058165B">
      <w:pPr>
        <w:autoSpaceDE w:val="0"/>
        <w:autoSpaceDN w:val="0"/>
        <w:adjustRightInd w:val="0"/>
        <w:rPr>
          <w:rFonts w:cs="Arial"/>
        </w:rPr>
      </w:pPr>
      <w:r>
        <w:rPr>
          <w:rFonts w:cs="Arial"/>
        </w:rPr>
        <w:t xml:space="preserve">Modul 2: </w:t>
      </w:r>
      <w:r w:rsidRPr="0058165B">
        <w:rPr>
          <w:rFonts w:cs="Arial"/>
        </w:rPr>
        <w:t xml:space="preserve">Kroppen i professionel praksis </w:t>
      </w:r>
    </w:p>
    <w:p w14:paraId="78FEA50A" w14:textId="77777777" w:rsidR="00B03848" w:rsidRDefault="0058165B" w:rsidP="0058165B">
      <w:pPr>
        <w:autoSpaceDE w:val="0"/>
        <w:autoSpaceDN w:val="0"/>
        <w:adjustRightInd w:val="0"/>
        <w:rPr>
          <w:rFonts w:cs="Arial"/>
        </w:rPr>
      </w:pPr>
      <w:r>
        <w:rPr>
          <w:rFonts w:cs="Arial"/>
        </w:rPr>
        <w:t xml:space="preserve">Modul 3: </w:t>
      </w:r>
      <w:r w:rsidRPr="0058165B">
        <w:rPr>
          <w:rFonts w:cs="Arial"/>
        </w:rPr>
        <w:t xml:space="preserve">Identitet krop, køn og mangfoldighed </w:t>
      </w:r>
    </w:p>
    <w:p w14:paraId="3662D44F" w14:textId="5794A176" w:rsidR="0058165B" w:rsidRPr="0058165B" w:rsidRDefault="0058165B" w:rsidP="0058165B">
      <w:pPr>
        <w:autoSpaceDE w:val="0"/>
        <w:autoSpaceDN w:val="0"/>
        <w:adjustRightInd w:val="0"/>
        <w:rPr>
          <w:rFonts w:cs="Arial"/>
        </w:rPr>
      </w:pPr>
      <w:r>
        <w:rPr>
          <w:rFonts w:cs="Arial"/>
        </w:rPr>
        <w:t xml:space="preserve">Modul 4: </w:t>
      </w:r>
      <w:r w:rsidRPr="0058165B">
        <w:rPr>
          <w:rFonts w:cs="Arial"/>
        </w:rPr>
        <w:t>Krop o</w:t>
      </w:r>
      <w:r w:rsidR="00B03848">
        <w:rPr>
          <w:rFonts w:cs="Arial"/>
        </w:rPr>
        <w:t>g bevægelse i dagtilbud</w:t>
      </w:r>
    </w:p>
    <w:p w14:paraId="643EF78D" w14:textId="06165403" w:rsidR="00254E04" w:rsidRDefault="0058165B" w:rsidP="0058165B">
      <w:pPr>
        <w:autoSpaceDE w:val="0"/>
        <w:autoSpaceDN w:val="0"/>
        <w:adjustRightInd w:val="0"/>
        <w:rPr>
          <w:rFonts w:cs="Arial"/>
        </w:rPr>
      </w:pPr>
      <w:r>
        <w:rPr>
          <w:rFonts w:cs="Arial"/>
        </w:rPr>
        <w:t xml:space="preserve">Modul 5: </w:t>
      </w:r>
      <w:r w:rsidR="00B03848">
        <w:rPr>
          <w:rFonts w:cs="Arial"/>
        </w:rPr>
        <w:t xml:space="preserve">Idræt i skolen </w:t>
      </w:r>
    </w:p>
    <w:p w14:paraId="643EF78E" w14:textId="77777777" w:rsidR="00254E04" w:rsidRPr="00C16C9B" w:rsidRDefault="00254E04" w:rsidP="00C16C9B">
      <w:pPr>
        <w:autoSpaceDE w:val="0"/>
        <w:autoSpaceDN w:val="0"/>
        <w:adjustRightInd w:val="0"/>
        <w:rPr>
          <w:rFonts w:ascii="Arial" w:hAnsi="Arial" w:cs="Arial"/>
          <w:sz w:val="20"/>
          <w:szCs w:val="20"/>
        </w:rPr>
      </w:pPr>
    </w:p>
    <w:p w14:paraId="643EF78F" w14:textId="7B4ED3EB" w:rsidR="00254E04" w:rsidRPr="00C16C9B" w:rsidRDefault="00254E04" w:rsidP="00DA115B">
      <w:pPr>
        <w:pStyle w:val="Overskrift3"/>
        <w:numPr>
          <w:ilvl w:val="0"/>
          <w:numId w:val="0"/>
        </w:numPr>
        <w:ind w:left="720"/>
      </w:pPr>
      <w:bookmarkStart w:id="280" w:name="_Toc284248159"/>
      <w:bookmarkStart w:id="281" w:name="_Toc174541775"/>
      <w:r w:rsidRPr="00C16C9B">
        <w:t xml:space="preserve">Modul </w:t>
      </w:r>
      <w:r w:rsidR="00AD33FE">
        <w:t>Rs 19.</w:t>
      </w:r>
      <w:r w:rsidR="00715FC1">
        <w:t>30</w:t>
      </w:r>
      <w:r>
        <w:t>.</w:t>
      </w:r>
      <w:r w:rsidRPr="00C16C9B">
        <w:t>1: Motorisk udvikling og kropslig læring</w:t>
      </w:r>
      <w:bookmarkEnd w:id="280"/>
      <w:bookmarkEnd w:id="281"/>
    </w:p>
    <w:p w14:paraId="643EF790" w14:textId="77777777" w:rsidR="00254E04" w:rsidRDefault="00254E04" w:rsidP="00224AB6">
      <w:pPr>
        <w:ind w:firstLine="720"/>
        <w:rPr>
          <w:rFonts w:cs="Arial"/>
        </w:rPr>
      </w:pPr>
      <w:r w:rsidRPr="00806126">
        <w:rPr>
          <w:rFonts w:cs="Arial"/>
        </w:rPr>
        <w:t>10 ECTS-point, ekstern prøve</w:t>
      </w:r>
    </w:p>
    <w:p w14:paraId="643EF791" w14:textId="77777777" w:rsidR="00254E04" w:rsidRPr="00806126" w:rsidRDefault="00254E04" w:rsidP="00C16C9B">
      <w:pPr>
        <w:rPr>
          <w:rFonts w:cs="Arial"/>
        </w:rPr>
      </w:pPr>
    </w:p>
    <w:p w14:paraId="643EF792"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93" w14:textId="77777777" w:rsidR="00254E04" w:rsidRDefault="00254E04" w:rsidP="00C16C9B">
      <w:pPr>
        <w:autoSpaceDE w:val="0"/>
        <w:autoSpaceDN w:val="0"/>
        <w:adjustRightInd w:val="0"/>
        <w:rPr>
          <w:rFonts w:cs="Arial"/>
        </w:rPr>
      </w:pPr>
      <w:r w:rsidRPr="00806126">
        <w:rPr>
          <w:rFonts w:cs="Arial"/>
        </w:rPr>
        <w:t xml:space="preserve">Den studerende </w:t>
      </w:r>
    </w:p>
    <w:p w14:paraId="0D7DB448" w14:textId="0CEB3A07" w:rsidR="0020574C" w:rsidRPr="00806126" w:rsidRDefault="0020574C" w:rsidP="00C16C9B">
      <w:pPr>
        <w:autoSpaceDE w:val="0"/>
        <w:autoSpaceDN w:val="0"/>
        <w:adjustRightInd w:val="0"/>
        <w:rPr>
          <w:rFonts w:cs="Arial"/>
        </w:rPr>
      </w:pPr>
      <w:r>
        <w:rPr>
          <w:rFonts w:cs="Arial"/>
        </w:rPr>
        <w:t>Viden</w:t>
      </w:r>
    </w:p>
    <w:p w14:paraId="3356B1BC" w14:textId="77777777" w:rsidR="005E5017" w:rsidRPr="005E5017" w:rsidRDefault="005E5017" w:rsidP="00D52A6D">
      <w:pPr>
        <w:numPr>
          <w:ilvl w:val="0"/>
          <w:numId w:val="164"/>
        </w:numPr>
        <w:autoSpaceDE w:val="0"/>
        <w:autoSpaceDN w:val="0"/>
        <w:adjustRightInd w:val="0"/>
      </w:pPr>
      <w:r w:rsidRPr="005E5017">
        <w:t>har en opdateret viden om motorisk læring og udvikling</w:t>
      </w:r>
    </w:p>
    <w:p w14:paraId="1FED4846" w14:textId="77777777" w:rsidR="005E5017" w:rsidRPr="005E5017" w:rsidRDefault="005E5017" w:rsidP="00D52A6D">
      <w:pPr>
        <w:numPr>
          <w:ilvl w:val="0"/>
          <w:numId w:val="164"/>
        </w:numPr>
        <w:autoSpaceDE w:val="0"/>
        <w:autoSpaceDN w:val="0"/>
        <w:adjustRightInd w:val="0"/>
      </w:pPr>
      <w:r w:rsidRPr="005E5017">
        <w:t>har viden om betydning af motorisk udvikling set i et personligt og socialt perspektiv </w:t>
      </w:r>
    </w:p>
    <w:p w14:paraId="6CFA6A23" w14:textId="77777777" w:rsidR="005E5017" w:rsidRPr="005E5017" w:rsidRDefault="005E5017" w:rsidP="00D52A6D">
      <w:pPr>
        <w:numPr>
          <w:ilvl w:val="0"/>
          <w:numId w:val="164"/>
        </w:numPr>
        <w:autoSpaceDE w:val="0"/>
        <w:autoSpaceDN w:val="0"/>
        <w:adjustRightInd w:val="0"/>
      </w:pPr>
      <w:r w:rsidRPr="005E5017">
        <w:t>har kendskab til centralnervesystemets udvikling, opbygning og funktion samt sammenhænge mellem nervesystemet, motorik, kropslig bevægelsesudvikling og præstationsevne </w:t>
      </w:r>
    </w:p>
    <w:p w14:paraId="5DC6B035" w14:textId="77777777" w:rsidR="005E5017" w:rsidRDefault="005E5017" w:rsidP="00D52A6D">
      <w:pPr>
        <w:numPr>
          <w:ilvl w:val="0"/>
          <w:numId w:val="164"/>
        </w:numPr>
        <w:autoSpaceDE w:val="0"/>
        <w:autoSpaceDN w:val="0"/>
        <w:adjustRightInd w:val="0"/>
      </w:pPr>
      <w:r w:rsidRPr="005E5017">
        <w:t>har kendskab til teori om observation, analyse, test og screening </w:t>
      </w:r>
    </w:p>
    <w:p w14:paraId="536E723E" w14:textId="1B914710" w:rsidR="0020574C" w:rsidRPr="005E5017" w:rsidRDefault="0020574C" w:rsidP="0020574C">
      <w:pPr>
        <w:autoSpaceDE w:val="0"/>
        <w:autoSpaceDN w:val="0"/>
        <w:adjustRightInd w:val="0"/>
      </w:pPr>
      <w:r>
        <w:t>Færdigheder</w:t>
      </w:r>
    </w:p>
    <w:p w14:paraId="2A62C5E2" w14:textId="77777777" w:rsidR="005E5017" w:rsidRPr="005E5017" w:rsidRDefault="005E5017" w:rsidP="00D52A6D">
      <w:pPr>
        <w:numPr>
          <w:ilvl w:val="0"/>
          <w:numId w:val="164"/>
        </w:numPr>
        <w:autoSpaceDE w:val="0"/>
        <w:autoSpaceDN w:val="0"/>
        <w:adjustRightInd w:val="0"/>
      </w:pPr>
      <w:r w:rsidRPr="005E5017">
        <w:t>kan observere, vurdere og facilitere motorisk og kropslig læring med en professionsrelevant målgruppe i en konkret kontekst</w:t>
      </w:r>
    </w:p>
    <w:p w14:paraId="2A4E46C5" w14:textId="77777777" w:rsidR="005E5017" w:rsidRPr="005E5017" w:rsidRDefault="005E5017" w:rsidP="00D52A6D">
      <w:pPr>
        <w:numPr>
          <w:ilvl w:val="0"/>
          <w:numId w:val="164"/>
        </w:numPr>
        <w:autoSpaceDE w:val="0"/>
        <w:autoSpaceDN w:val="0"/>
        <w:adjustRightInd w:val="0"/>
      </w:pPr>
      <w:r w:rsidRPr="005E5017">
        <w:t>kan udvikle, iværksætte, tilpasse og justere målrettede tiltag i praksis, der sigter mod at styrke deltagernes motoriske og bevægelsesmæssige læring</w:t>
      </w:r>
    </w:p>
    <w:p w14:paraId="17FDBAFA" w14:textId="77777777" w:rsidR="005E5017" w:rsidRDefault="005E5017" w:rsidP="00D52A6D">
      <w:pPr>
        <w:numPr>
          <w:ilvl w:val="0"/>
          <w:numId w:val="164"/>
        </w:numPr>
        <w:autoSpaceDE w:val="0"/>
        <w:autoSpaceDN w:val="0"/>
        <w:adjustRightInd w:val="0"/>
      </w:pPr>
      <w:r w:rsidRPr="005E5017">
        <w:t>kan reflektere over begreber, metoder, teori og empiri i relation til egen og andres praksis</w:t>
      </w:r>
    </w:p>
    <w:p w14:paraId="52922AC8" w14:textId="304D1710" w:rsidR="0020574C" w:rsidRDefault="0020574C" w:rsidP="0020574C">
      <w:pPr>
        <w:autoSpaceDE w:val="0"/>
        <w:autoSpaceDN w:val="0"/>
        <w:adjustRightInd w:val="0"/>
      </w:pPr>
      <w:r>
        <w:t>Kompetencer</w:t>
      </w:r>
    </w:p>
    <w:p w14:paraId="36AA0957" w14:textId="77777777" w:rsidR="0020574C" w:rsidRPr="005E5017" w:rsidRDefault="0020574C" w:rsidP="0020574C">
      <w:pPr>
        <w:numPr>
          <w:ilvl w:val="0"/>
          <w:numId w:val="164"/>
        </w:numPr>
        <w:autoSpaceDE w:val="0"/>
        <w:autoSpaceDN w:val="0"/>
        <w:adjustRightInd w:val="0"/>
      </w:pPr>
      <w:r w:rsidRPr="005E5017">
        <w:t>kan med afsæt i viden, herunder relevant forskning, begrunde, planlægge, gennemføre og evaluere målrettet idrætspædagogisk arbejde med fokus på motorisk udvikling og kropslig læring  </w:t>
      </w:r>
    </w:p>
    <w:p w14:paraId="34352274" w14:textId="77777777" w:rsidR="0020574C" w:rsidRPr="005E5017" w:rsidRDefault="0020574C" w:rsidP="0020574C">
      <w:pPr>
        <w:numPr>
          <w:ilvl w:val="0"/>
          <w:numId w:val="164"/>
        </w:numPr>
        <w:autoSpaceDE w:val="0"/>
        <w:autoSpaceDN w:val="0"/>
        <w:adjustRightInd w:val="0"/>
      </w:pPr>
      <w:r w:rsidRPr="005E5017">
        <w:t>kan observere, analysere og vurdere et menneskes motoriske kompetencer og forholde sig til måleredskabers anvendelighed og fejlkilder</w:t>
      </w:r>
    </w:p>
    <w:p w14:paraId="456F8B32" w14:textId="242AACA3" w:rsidR="00AD33FE" w:rsidRDefault="00AD33FE">
      <w:pPr>
        <w:rPr>
          <w:rFonts w:ascii="Arial" w:eastAsia="Calibri" w:hAnsi="Arial"/>
          <w:i/>
          <w:noProof/>
          <w:szCs w:val="20"/>
        </w:rPr>
      </w:pPr>
      <w:bookmarkStart w:id="282" w:name="_Toc284248160"/>
    </w:p>
    <w:p w14:paraId="643EF79D" w14:textId="11F2C4D5" w:rsidR="00254E04" w:rsidRPr="00C16C9B" w:rsidRDefault="00254E04" w:rsidP="00DA115B">
      <w:pPr>
        <w:pStyle w:val="Overskrift3"/>
        <w:numPr>
          <w:ilvl w:val="0"/>
          <w:numId w:val="0"/>
        </w:numPr>
        <w:ind w:left="720"/>
      </w:pPr>
      <w:bookmarkStart w:id="283" w:name="_Toc174541776"/>
      <w:r w:rsidRPr="00C16C9B">
        <w:t xml:space="preserve">Modul </w:t>
      </w:r>
      <w:r w:rsidR="00AD33FE">
        <w:t>Rs 19.</w:t>
      </w:r>
      <w:r w:rsidR="00715FC1">
        <w:t>30</w:t>
      </w:r>
      <w:r>
        <w:t>.</w:t>
      </w:r>
      <w:r w:rsidR="00C1294B">
        <w:t xml:space="preserve">2: </w:t>
      </w:r>
      <w:bookmarkEnd w:id="282"/>
      <w:r w:rsidR="005E5017">
        <w:t>Kroppen i professionel praksis</w:t>
      </w:r>
      <w:bookmarkEnd w:id="283"/>
    </w:p>
    <w:p w14:paraId="643EF79E"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9F" w14:textId="77777777" w:rsidR="00254E04" w:rsidRPr="00806126" w:rsidRDefault="00254E04" w:rsidP="00C16C9B">
      <w:pPr>
        <w:autoSpaceDE w:val="0"/>
        <w:autoSpaceDN w:val="0"/>
        <w:adjustRightInd w:val="0"/>
        <w:rPr>
          <w:rFonts w:cs="Arial"/>
          <w:b/>
          <w:bCs/>
        </w:rPr>
      </w:pPr>
    </w:p>
    <w:p w14:paraId="643EF7A0"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A1" w14:textId="77777777" w:rsidR="00254E04" w:rsidRDefault="00254E04" w:rsidP="00C16C9B">
      <w:pPr>
        <w:autoSpaceDE w:val="0"/>
        <w:autoSpaceDN w:val="0"/>
        <w:adjustRightInd w:val="0"/>
        <w:rPr>
          <w:rFonts w:cs="Arial"/>
        </w:rPr>
      </w:pPr>
      <w:r w:rsidRPr="00806126">
        <w:rPr>
          <w:rFonts w:cs="Arial"/>
        </w:rPr>
        <w:t xml:space="preserve">Den studerende </w:t>
      </w:r>
    </w:p>
    <w:p w14:paraId="6E42602E" w14:textId="0872A73E" w:rsidR="0020574C" w:rsidRPr="00806126" w:rsidRDefault="0020574C" w:rsidP="00C16C9B">
      <w:pPr>
        <w:autoSpaceDE w:val="0"/>
        <w:autoSpaceDN w:val="0"/>
        <w:adjustRightInd w:val="0"/>
        <w:rPr>
          <w:rFonts w:cs="Arial"/>
        </w:rPr>
      </w:pPr>
      <w:r>
        <w:rPr>
          <w:rFonts w:cs="Arial"/>
        </w:rPr>
        <w:t>Viden</w:t>
      </w:r>
    </w:p>
    <w:p w14:paraId="5651D0FB" w14:textId="77777777" w:rsidR="00B03848" w:rsidRPr="00B03848" w:rsidRDefault="00B03848" w:rsidP="00D52A6D">
      <w:pPr>
        <w:pStyle w:val="Listeafsnit"/>
        <w:numPr>
          <w:ilvl w:val="0"/>
          <w:numId w:val="104"/>
        </w:numPr>
        <w:spacing w:line="232" w:lineRule="atLeast"/>
        <w:rPr>
          <w:rFonts w:ascii="Garamond" w:hAnsi="Garamond"/>
        </w:rPr>
      </w:pPr>
      <w:r w:rsidRPr="00B03848">
        <w:rPr>
          <w:rFonts w:ascii="Garamond" w:hAnsi="Garamond"/>
        </w:rPr>
        <w:t>har viden om kroppen i social interaktion, kontakt, gruppedynamik, kropslig ekspressivitet og sprog</w:t>
      </w:r>
    </w:p>
    <w:p w14:paraId="1BCB1064" w14:textId="77777777" w:rsidR="00B03848" w:rsidRDefault="00B03848" w:rsidP="00D52A6D">
      <w:pPr>
        <w:pStyle w:val="Listeafsnit"/>
        <w:numPr>
          <w:ilvl w:val="0"/>
          <w:numId w:val="104"/>
        </w:numPr>
        <w:spacing w:line="232" w:lineRule="atLeast"/>
        <w:rPr>
          <w:rFonts w:ascii="Garamond" w:hAnsi="Garamond"/>
        </w:rPr>
      </w:pPr>
      <w:r w:rsidRPr="00B03848">
        <w:rPr>
          <w:rFonts w:ascii="Garamond" w:hAnsi="Garamond"/>
        </w:rPr>
        <w:t>har viden om æstetiske og eksperimenterende læreprocesser i forhold til krop og bevægelse</w:t>
      </w:r>
    </w:p>
    <w:p w14:paraId="1A60D3DC" w14:textId="311EC6A0" w:rsidR="0020574C" w:rsidRPr="0020574C" w:rsidRDefault="0020574C" w:rsidP="0020574C">
      <w:pPr>
        <w:spacing w:line="232" w:lineRule="atLeast"/>
      </w:pPr>
      <w:r>
        <w:t>Færdigheder</w:t>
      </w:r>
    </w:p>
    <w:p w14:paraId="584092AF" w14:textId="77777777" w:rsidR="00B03848" w:rsidRPr="00B03848" w:rsidRDefault="00B03848" w:rsidP="00D52A6D">
      <w:pPr>
        <w:pStyle w:val="Listeafsnit"/>
        <w:numPr>
          <w:ilvl w:val="0"/>
          <w:numId w:val="104"/>
        </w:numPr>
        <w:spacing w:line="232" w:lineRule="atLeast"/>
        <w:rPr>
          <w:rFonts w:ascii="Garamond" w:hAnsi="Garamond"/>
        </w:rPr>
      </w:pPr>
      <w:r w:rsidRPr="00B03848">
        <w:rPr>
          <w:rFonts w:ascii="Garamond" w:hAnsi="Garamond"/>
        </w:rPr>
        <w:t xml:space="preserve">kan omsætte og anvende viden om forhold mellem krop bevægelse og kommunikation til en professionsrelevant og didaktisk reflekteret praksis  </w:t>
      </w:r>
    </w:p>
    <w:p w14:paraId="404832EB" w14:textId="77777777" w:rsidR="00B03848" w:rsidRDefault="00B03848" w:rsidP="00D52A6D">
      <w:pPr>
        <w:pStyle w:val="Listeafsnit"/>
        <w:numPr>
          <w:ilvl w:val="0"/>
          <w:numId w:val="104"/>
        </w:numPr>
        <w:spacing w:line="232" w:lineRule="atLeast"/>
        <w:rPr>
          <w:rFonts w:ascii="Garamond" w:hAnsi="Garamond"/>
        </w:rPr>
      </w:pPr>
      <w:r w:rsidRPr="00B03848">
        <w:rPr>
          <w:rFonts w:ascii="Garamond" w:hAnsi="Garamond"/>
        </w:rPr>
        <w:t>kan arbejde målorienteret med den relationelle og kommunikative dimension i aktiviteter med idræt og bevægelse</w:t>
      </w:r>
    </w:p>
    <w:p w14:paraId="219FC6A4" w14:textId="57FFB577" w:rsidR="0020574C" w:rsidRPr="0020574C" w:rsidRDefault="0020574C" w:rsidP="0020574C">
      <w:pPr>
        <w:spacing w:line="232" w:lineRule="atLeast"/>
      </w:pPr>
      <w:r w:rsidRPr="0020574C">
        <w:t>Kompetencer</w:t>
      </w:r>
    </w:p>
    <w:p w14:paraId="25A65462" w14:textId="77777777" w:rsidR="0020574C" w:rsidRPr="00B03848" w:rsidRDefault="0020574C" w:rsidP="0020574C">
      <w:pPr>
        <w:pStyle w:val="Listeafsnit"/>
        <w:numPr>
          <w:ilvl w:val="0"/>
          <w:numId w:val="104"/>
        </w:numPr>
        <w:spacing w:line="232" w:lineRule="atLeast"/>
        <w:rPr>
          <w:rFonts w:ascii="Garamond" w:hAnsi="Garamond"/>
        </w:rPr>
      </w:pPr>
      <w:r w:rsidRPr="00B03848">
        <w:rPr>
          <w:rFonts w:ascii="Garamond" w:hAnsi="Garamond"/>
        </w:rPr>
        <w:t>kan udvikle egen tilgang til kropslig praksis i relation til professionsrelevante temaer inden for lederskab og kommunikation</w:t>
      </w:r>
    </w:p>
    <w:p w14:paraId="78FFF23D" w14:textId="77777777" w:rsidR="0020574C" w:rsidRPr="00B03848" w:rsidRDefault="0020574C" w:rsidP="0020574C">
      <w:pPr>
        <w:pStyle w:val="Listeafsnit"/>
        <w:numPr>
          <w:ilvl w:val="0"/>
          <w:numId w:val="104"/>
        </w:numPr>
        <w:spacing w:line="232" w:lineRule="atLeast"/>
        <w:rPr>
          <w:rFonts w:ascii="Garamond" w:hAnsi="Garamond"/>
        </w:rPr>
      </w:pPr>
      <w:r w:rsidRPr="00B03848">
        <w:rPr>
          <w:rFonts w:ascii="Garamond" w:hAnsi="Garamond"/>
        </w:rPr>
        <w:t>kan udvikle egne professionspersonlige kompetencer med fokus på kropslighedens, sanselighedens og personlighedens betydning for professionel kommunikation</w:t>
      </w:r>
    </w:p>
    <w:p w14:paraId="643EF7AC" w14:textId="276655E6" w:rsidR="00254E04" w:rsidRPr="00C16C9B" w:rsidRDefault="00254E04" w:rsidP="00DA115B">
      <w:pPr>
        <w:pStyle w:val="Overskrift3"/>
        <w:numPr>
          <w:ilvl w:val="0"/>
          <w:numId w:val="0"/>
        </w:numPr>
        <w:ind w:left="720"/>
      </w:pPr>
      <w:bookmarkStart w:id="284" w:name="_Toc284248161"/>
      <w:bookmarkStart w:id="285" w:name="_Toc174541777"/>
      <w:r w:rsidRPr="00C16C9B">
        <w:lastRenderedPageBreak/>
        <w:t xml:space="preserve">Modul </w:t>
      </w:r>
      <w:r w:rsidR="00AD33FE">
        <w:t>Rs 19.</w:t>
      </w:r>
      <w:r w:rsidR="00715FC1">
        <w:t>30</w:t>
      </w:r>
      <w:r>
        <w:t>.</w:t>
      </w:r>
      <w:r w:rsidRPr="00C16C9B">
        <w:t xml:space="preserve">3: </w:t>
      </w:r>
      <w:bookmarkEnd w:id="284"/>
      <w:r w:rsidR="00B03848">
        <w:t>Identitet, krop, køn og mangfoldighed</w:t>
      </w:r>
      <w:bookmarkEnd w:id="285"/>
    </w:p>
    <w:p w14:paraId="643EF7AD" w14:textId="7D52BB55" w:rsidR="00254E04" w:rsidRPr="00806126" w:rsidRDefault="00254E04" w:rsidP="00224AB6">
      <w:pPr>
        <w:ind w:firstLine="720"/>
        <w:rPr>
          <w:rFonts w:cs="Arial"/>
        </w:rPr>
      </w:pPr>
      <w:r w:rsidRPr="00806126">
        <w:rPr>
          <w:rFonts w:cs="Arial"/>
        </w:rPr>
        <w:t>10 ECTS-point</w:t>
      </w:r>
      <w:r w:rsidR="005531CB">
        <w:rPr>
          <w:rFonts w:cs="Arial"/>
        </w:rPr>
        <w:t xml:space="preserve">, </w:t>
      </w:r>
      <w:r w:rsidR="00B03848">
        <w:rPr>
          <w:rFonts w:cs="Arial"/>
        </w:rPr>
        <w:t>inte</w:t>
      </w:r>
      <w:r w:rsidR="007B5A44" w:rsidRPr="007B5A44">
        <w:rPr>
          <w:rFonts w:cs="Arial"/>
        </w:rPr>
        <w:t>rn prøve</w:t>
      </w:r>
    </w:p>
    <w:p w14:paraId="643EF7AE" w14:textId="77777777" w:rsidR="00254E04" w:rsidRPr="00806126" w:rsidRDefault="00254E04" w:rsidP="00C16C9B">
      <w:pPr>
        <w:autoSpaceDE w:val="0"/>
        <w:autoSpaceDN w:val="0"/>
        <w:adjustRightInd w:val="0"/>
        <w:rPr>
          <w:rFonts w:cs="Arial"/>
          <w:b/>
          <w:bCs/>
        </w:rPr>
      </w:pPr>
    </w:p>
    <w:p w14:paraId="643EF7AF"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B0" w14:textId="77777777" w:rsidR="00254E04" w:rsidRDefault="00254E04" w:rsidP="00C16C9B">
      <w:pPr>
        <w:autoSpaceDE w:val="0"/>
        <w:autoSpaceDN w:val="0"/>
        <w:adjustRightInd w:val="0"/>
        <w:rPr>
          <w:rFonts w:cs="Arial"/>
        </w:rPr>
      </w:pPr>
      <w:r w:rsidRPr="00806126">
        <w:rPr>
          <w:rFonts w:cs="Arial"/>
        </w:rPr>
        <w:t xml:space="preserve">Den studerende </w:t>
      </w:r>
    </w:p>
    <w:p w14:paraId="274D1095" w14:textId="6532E2BD" w:rsidR="0020574C" w:rsidRPr="00806126" w:rsidRDefault="0020574C" w:rsidP="00C16C9B">
      <w:pPr>
        <w:autoSpaceDE w:val="0"/>
        <w:autoSpaceDN w:val="0"/>
        <w:adjustRightInd w:val="0"/>
        <w:rPr>
          <w:rFonts w:cs="Arial"/>
        </w:rPr>
      </w:pPr>
      <w:r>
        <w:rPr>
          <w:rFonts w:cs="Arial"/>
        </w:rPr>
        <w:t>Viden</w:t>
      </w:r>
    </w:p>
    <w:p w14:paraId="1B536338" w14:textId="77777777" w:rsidR="00B03848" w:rsidRDefault="00B03848" w:rsidP="00D52A6D">
      <w:pPr>
        <w:numPr>
          <w:ilvl w:val="0"/>
          <w:numId w:val="165"/>
        </w:numPr>
      </w:pPr>
      <w:r w:rsidRPr="00B03848">
        <w:t>har indsigt i at arbejde med kropslig identitet, kulturel opmærksomhed og mangfoldighed </w:t>
      </w:r>
    </w:p>
    <w:p w14:paraId="3DD69B6D" w14:textId="5DE02C7B" w:rsidR="0020574C" w:rsidRPr="00B03848" w:rsidRDefault="0020574C" w:rsidP="0020574C">
      <w:r>
        <w:t>Færdigheder</w:t>
      </w:r>
    </w:p>
    <w:p w14:paraId="69122452" w14:textId="77777777" w:rsidR="00B03848" w:rsidRPr="00B03848" w:rsidRDefault="00B03848" w:rsidP="00D52A6D">
      <w:pPr>
        <w:numPr>
          <w:ilvl w:val="0"/>
          <w:numId w:val="165"/>
        </w:numPr>
      </w:pPr>
      <w:r w:rsidRPr="00B03848">
        <w:t>kan udvikle egen praksis med afsæt i samfundsmæssige og kulturelle aktuelle tendenser</w:t>
      </w:r>
    </w:p>
    <w:p w14:paraId="78085AD7" w14:textId="77777777" w:rsidR="00B03848" w:rsidRPr="00B03848" w:rsidRDefault="00B03848" w:rsidP="00D52A6D">
      <w:pPr>
        <w:numPr>
          <w:ilvl w:val="0"/>
          <w:numId w:val="165"/>
        </w:numPr>
      </w:pPr>
      <w:r w:rsidRPr="00B03848">
        <w:t>kan udvikle egen praksis med blik for mangfoldige kønsrelaterede og kropslige forhold</w:t>
      </w:r>
    </w:p>
    <w:p w14:paraId="7391F060" w14:textId="77777777" w:rsidR="00B03848" w:rsidRDefault="00B03848" w:rsidP="00D52A6D">
      <w:pPr>
        <w:numPr>
          <w:ilvl w:val="0"/>
          <w:numId w:val="165"/>
        </w:numPr>
      </w:pPr>
      <w:r w:rsidRPr="00B03848">
        <w:t>kan reflektere over og udvikle egen praksis med blik for struktur og organiseringsformer, der befordrer arbejdet med identitet, krop, køn og mangfoldighed</w:t>
      </w:r>
    </w:p>
    <w:p w14:paraId="26B27AA8" w14:textId="79A0E48B" w:rsidR="0020574C" w:rsidRDefault="0020574C" w:rsidP="0020574C">
      <w:r>
        <w:t>Kompetence</w:t>
      </w:r>
    </w:p>
    <w:p w14:paraId="0C61AC58" w14:textId="77777777" w:rsidR="0020574C" w:rsidRPr="00B03848" w:rsidRDefault="0020574C" w:rsidP="0020574C">
      <w:pPr>
        <w:numPr>
          <w:ilvl w:val="0"/>
          <w:numId w:val="165"/>
        </w:numPr>
      </w:pPr>
      <w:r w:rsidRPr="00B03848">
        <w:t>kan med afsæt i viden, herunder relevant forskning, begrunde, planlægge, gennemføre og evaluere målrettet pædagogisk arbejde med identitet, krop, køn og mangfoldighed</w:t>
      </w:r>
    </w:p>
    <w:p w14:paraId="1A1D51E3" w14:textId="77777777" w:rsidR="0020574C" w:rsidRPr="00B03848" w:rsidRDefault="0020574C" w:rsidP="0020574C">
      <w:pPr>
        <w:numPr>
          <w:ilvl w:val="0"/>
          <w:numId w:val="165"/>
        </w:numPr>
      </w:pPr>
      <w:r w:rsidRPr="00B03848">
        <w:t>kan reflektere over begreber, metoder, teori og empiri i relation til egen og andres praksis</w:t>
      </w:r>
    </w:p>
    <w:p w14:paraId="668B68ED" w14:textId="77777777" w:rsidR="0020574C" w:rsidRPr="00B03848" w:rsidRDefault="0020574C" w:rsidP="0020574C">
      <w:pPr>
        <w:ind w:left="720"/>
      </w:pPr>
    </w:p>
    <w:p w14:paraId="643EF7B7" w14:textId="77777777" w:rsidR="00254E04" w:rsidRPr="00DC2941" w:rsidRDefault="00254E04" w:rsidP="00C16C9B">
      <w:pPr>
        <w:rPr>
          <w:rFonts w:cs="Arial"/>
          <w:sz w:val="12"/>
          <w:szCs w:val="12"/>
        </w:rPr>
      </w:pPr>
    </w:p>
    <w:p w14:paraId="72E73831" w14:textId="5728F148" w:rsidR="00AD33FE" w:rsidRPr="00DC2941" w:rsidRDefault="00AD33FE">
      <w:pPr>
        <w:rPr>
          <w:rFonts w:ascii="Arial" w:eastAsia="Calibri" w:hAnsi="Arial"/>
          <w:i/>
          <w:noProof/>
          <w:sz w:val="12"/>
          <w:szCs w:val="12"/>
        </w:rPr>
      </w:pPr>
      <w:bookmarkStart w:id="286" w:name="_Toc284248162"/>
    </w:p>
    <w:p w14:paraId="643EF7B9" w14:textId="63BD744A" w:rsidR="00254E04" w:rsidRPr="00C16C9B" w:rsidRDefault="00254E04" w:rsidP="00DA115B">
      <w:pPr>
        <w:pStyle w:val="Overskrift3"/>
        <w:numPr>
          <w:ilvl w:val="0"/>
          <w:numId w:val="0"/>
        </w:numPr>
        <w:ind w:left="720"/>
      </w:pPr>
      <w:bookmarkStart w:id="287" w:name="_Toc174541778"/>
      <w:r w:rsidRPr="00C16C9B">
        <w:t xml:space="preserve">Modul </w:t>
      </w:r>
      <w:r w:rsidR="00B464D8">
        <w:t>Rs 19.</w:t>
      </w:r>
      <w:r w:rsidR="00715FC1">
        <w:t>30</w:t>
      </w:r>
      <w:r>
        <w:t>.</w:t>
      </w:r>
      <w:r w:rsidR="00B03848">
        <w:t>4: Krop og</w:t>
      </w:r>
      <w:r w:rsidRPr="00C16C9B">
        <w:t xml:space="preserve"> bevægelse </w:t>
      </w:r>
      <w:bookmarkEnd w:id="286"/>
      <w:r w:rsidR="00B03848">
        <w:t>i dagtilbud</w:t>
      </w:r>
      <w:bookmarkEnd w:id="287"/>
    </w:p>
    <w:p w14:paraId="643EF7BA"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BB" w14:textId="77777777" w:rsidR="00254E04" w:rsidRPr="00806126" w:rsidRDefault="00254E04" w:rsidP="00C16C9B">
      <w:pPr>
        <w:rPr>
          <w:rFonts w:cs="Arial"/>
        </w:rPr>
      </w:pPr>
    </w:p>
    <w:p w14:paraId="643EF7BC" w14:textId="77777777" w:rsidR="00254E04" w:rsidRPr="00806126" w:rsidRDefault="00254E04" w:rsidP="00C16C9B">
      <w:pPr>
        <w:rPr>
          <w:rFonts w:cs="Arial"/>
        </w:rPr>
      </w:pPr>
      <w:r w:rsidRPr="00806126">
        <w:rPr>
          <w:rFonts w:cs="Arial"/>
          <w:b/>
        </w:rPr>
        <w:t xml:space="preserve">Læringsmål </w:t>
      </w:r>
    </w:p>
    <w:p w14:paraId="643EF7BD" w14:textId="77777777" w:rsidR="00254E04" w:rsidRDefault="00254E04" w:rsidP="00C16C9B">
      <w:pPr>
        <w:rPr>
          <w:rFonts w:cs="Arial"/>
        </w:rPr>
      </w:pPr>
      <w:r w:rsidRPr="00806126">
        <w:rPr>
          <w:rFonts w:cs="Arial"/>
        </w:rPr>
        <w:t>Den studerende</w:t>
      </w:r>
    </w:p>
    <w:p w14:paraId="40ACCFB4" w14:textId="4670D459" w:rsidR="0020574C" w:rsidRPr="00806126" w:rsidRDefault="0020574C" w:rsidP="00C16C9B">
      <w:pPr>
        <w:rPr>
          <w:rFonts w:cs="Arial"/>
        </w:rPr>
      </w:pPr>
      <w:r>
        <w:rPr>
          <w:rFonts w:cs="Arial"/>
        </w:rPr>
        <w:t>Viden</w:t>
      </w:r>
    </w:p>
    <w:p w14:paraId="4F4C9B33" w14:textId="77777777" w:rsidR="00B03848" w:rsidRPr="00B03848" w:rsidRDefault="00B03848" w:rsidP="00D52A6D">
      <w:pPr>
        <w:numPr>
          <w:ilvl w:val="0"/>
          <w:numId w:val="166"/>
        </w:numPr>
        <w:rPr>
          <w:rFonts w:eastAsia="Calibri"/>
          <w:lang w:eastAsia="en-US"/>
        </w:rPr>
      </w:pPr>
      <w:r w:rsidRPr="00B03848">
        <w:rPr>
          <w:rFonts w:eastAsia="Calibri"/>
          <w:lang w:eastAsia="en-US"/>
        </w:rPr>
        <w:t>har viden om arbejde med bevægelseslege og aktiviteter i forskellige læringsmiljøer gennem reflekteret organisering og struktur </w:t>
      </w:r>
    </w:p>
    <w:p w14:paraId="48EAC7D2" w14:textId="77777777" w:rsidR="00B03848" w:rsidRPr="00B03848" w:rsidRDefault="00B03848" w:rsidP="00D52A6D">
      <w:pPr>
        <w:numPr>
          <w:ilvl w:val="0"/>
          <w:numId w:val="166"/>
        </w:numPr>
        <w:rPr>
          <w:rFonts w:eastAsia="Calibri"/>
          <w:lang w:eastAsia="en-US"/>
        </w:rPr>
      </w:pPr>
      <w:r w:rsidRPr="00B03848">
        <w:rPr>
          <w:rFonts w:eastAsia="Calibri"/>
          <w:lang w:eastAsia="en-US"/>
        </w:rPr>
        <w:t>har viden om i at arbejde med bevægelse i et tværfagligt og tværprofessionelt perspektiv</w:t>
      </w:r>
    </w:p>
    <w:p w14:paraId="7200AA63" w14:textId="77777777" w:rsidR="00B03848" w:rsidRDefault="00B03848" w:rsidP="00D52A6D">
      <w:pPr>
        <w:numPr>
          <w:ilvl w:val="0"/>
          <w:numId w:val="166"/>
        </w:numPr>
        <w:rPr>
          <w:rFonts w:eastAsia="Calibri"/>
          <w:lang w:eastAsia="en-US"/>
        </w:rPr>
      </w:pPr>
      <w:r w:rsidRPr="00B03848">
        <w:rPr>
          <w:rFonts w:eastAsia="Calibri"/>
          <w:lang w:eastAsia="en-US"/>
        </w:rPr>
        <w:t>har forståelse for kroppen, sansning og bevægelsens mange betydninger og relationer i små børns liv, lære- og udviklingsprocesser herunder trivsels-, lærings-, udviklings-, og dannelsesprocesser</w:t>
      </w:r>
    </w:p>
    <w:p w14:paraId="495E79AF" w14:textId="188577D8" w:rsidR="0020574C" w:rsidRPr="00B03848" w:rsidRDefault="0020574C" w:rsidP="0020574C">
      <w:pPr>
        <w:rPr>
          <w:rFonts w:eastAsia="Calibri"/>
          <w:lang w:eastAsia="en-US"/>
        </w:rPr>
      </w:pPr>
      <w:r>
        <w:rPr>
          <w:rFonts w:eastAsia="Calibri"/>
          <w:lang w:eastAsia="en-US"/>
        </w:rPr>
        <w:t>Færdigheder</w:t>
      </w:r>
    </w:p>
    <w:p w14:paraId="1E9595C6" w14:textId="77777777" w:rsidR="00B03848" w:rsidRDefault="00B03848" w:rsidP="00D52A6D">
      <w:pPr>
        <w:numPr>
          <w:ilvl w:val="0"/>
          <w:numId w:val="166"/>
        </w:numPr>
        <w:rPr>
          <w:rFonts w:eastAsia="Calibri"/>
          <w:lang w:eastAsia="en-US"/>
        </w:rPr>
      </w:pPr>
      <w:r w:rsidRPr="00B03848">
        <w:rPr>
          <w:rFonts w:eastAsia="Calibri"/>
          <w:lang w:eastAsia="en-US"/>
        </w:rPr>
        <w:t>kan udvikle egen praksis med blik for bevægelsesglæde og alle børns deltagelsesmuligheder</w:t>
      </w:r>
    </w:p>
    <w:p w14:paraId="6D34592F" w14:textId="26CDB59B" w:rsidR="0020574C" w:rsidRDefault="0020574C" w:rsidP="0020574C">
      <w:pPr>
        <w:rPr>
          <w:rFonts w:eastAsia="Calibri"/>
          <w:lang w:eastAsia="en-US"/>
        </w:rPr>
      </w:pPr>
      <w:r>
        <w:rPr>
          <w:rFonts w:eastAsia="Calibri"/>
          <w:lang w:eastAsia="en-US"/>
        </w:rPr>
        <w:t>Kompetencer</w:t>
      </w:r>
    </w:p>
    <w:p w14:paraId="5193F891" w14:textId="77777777" w:rsidR="0020574C" w:rsidRPr="00B03848" w:rsidRDefault="0020574C" w:rsidP="0020574C">
      <w:pPr>
        <w:numPr>
          <w:ilvl w:val="0"/>
          <w:numId w:val="166"/>
        </w:numPr>
        <w:rPr>
          <w:rFonts w:eastAsia="Calibri"/>
          <w:lang w:eastAsia="en-US"/>
        </w:rPr>
      </w:pPr>
      <w:r>
        <w:rPr>
          <w:rFonts w:eastAsia="Calibri"/>
          <w:lang w:eastAsia="en-US"/>
        </w:rPr>
        <w:t>k</w:t>
      </w:r>
      <w:r w:rsidRPr="00B03848">
        <w:rPr>
          <w:rFonts w:eastAsia="Calibri"/>
          <w:lang w:eastAsia="en-US"/>
        </w:rPr>
        <w:t>an udvikle egen praksis med afsæt i egen bevægelseskultur og kropslighed, de institutionelle rammer samt aktuelle samfundsmæssige og bevægelseskulturelle tendenser </w:t>
      </w:r>
    </w:p>
    <w:p w14:paraId="34B3BB5A" w14:textId="77777777" w:rsidR="0020574C" w:rsidRPr="00B03848" w:rsidRDefault="0020574C" w:rsidP="0020574C">
      <w:pPr>
        <w:numPr>
          <w:ilvl w:val="0"/>
          <w:numId w:val="166"/>
        </w:numPr>
        <w:rPr>
          <w:rFonts w:eastAsia="Calibri"/>
          <w:lang w:eastAsia="en-US"/>
        </w:rPr>
      </w:pPr>
      <w:r w:rsidRPr="00B03848">
        <w:rPr>
          <w:rFonts w:eastAsia="Calibri"/>
          <w:lang w:eastAsia="en-US"/>
        </w:rPr>
        <w:t>kan arbejde med, reflektere over og udvikle egen praksis med blik for kropsudfoldelse og bevægelsesfremmende læringsmiljøer ude og inde </w:t>
      </w:r>
    </w:p>
    <w:p w14:paraId="6E273C04" w14:textId="77777777" w:rsidR="0020574C" w:rsidRPr="00B03848" w:rsidRDefault="0020574C" w:rsidP="0020574C">
      <w:pPr>
        <w:numPr>
          <w:ilvl w:val="0"/>
          <w:numId w:val="166"/>
        </w:numPr>
        <w:rPr>
          <w:rFonts w:eastAsia="Calibri"/>
          <w:lang w:eastAsia="en-US"/>
        </w:rPr>
      </w:pPr>
      <w:r w:rsidRPr="00B03848">
        <w:rPr>
          <w:rFonts w:eastAsia="Calibri"/>
          <w:lang w:eastAsia="en-US"/>
        </w:rPr>
        <w:t>kan bidrage til at udvikle institutionens krops- og bevægelseskultur og derved styrke børn og voksnes muligheder for kropslig trivsel, udvikling, læring og dannelse</w:t>
      </w:r>
    </w:p>
    <w:p w14:paraId="3BEB7155" w14:textId="77777777" w:rsidR="0020574C" w:rsidRPr="00B03848" w:rsidRDefault="0020574C" w:rsidP="0020574C">
      <w:pPr>
        <w:ind w:left="720"/>
        <w:rPr>
          <w:rFonts w:eastAsia="Calibri"/>
          <w:lang w:eastAsia="en-US"/>
        </w:rPr>
      </w:pPr>
    </w:p>
    <w:p w14:paraId="21CB3A5A" w14:textId="1918E9CC" w:rsidR="00B464D8" w:rsidRPr="00DC2941" w:rsidRDefault="00B464D8">
      <w:pPr>
        <w:rPr>
          <w:rFonts w:cs="Arial"/>
          <w:color w:val="000000"/>
          <w:sz w:val="12"/>
          <w:szCs w:val="12"/>
        </w:rPr>
      </w:pPr>
    </w:p>
    <w:p w14:paraId="6BCE08A1" w14:textId="77777777" w:rsidR="00DC2941" w:rsidRPr="00DC2941" w:rsidRDefault="00DC2941">
      <w:pPr>
        <w:rPr>
          <w:rFonts w:ascii="Arial" w:eastAsia="Calibri" w:hAnsi="Arial"/>
          <w:i/>
          <w:noProof/>
          <w:sz w:val="12"/>
          <w:szCs w:val="12"/>
        </w:rPr>
      </w:pPr>
    </w:p>
    <w:p w14:paraId="2EC32965" w14:textId="3F5F7B05" w:rsidR="00B03848" w:rsidRPr="00C16C9B" w:rsidRDefault="00B03848" w:rsidP="00DA115B">
      <w:pPr>
        <w:pStyle w:val="Overskrift3"/>
        <w:numPr>
          <w:ilvl w:val="0"/>
          <w:numId w:val="0"/>
        </w:numPr>
        <w:ind w:left="720"/>
      </w:pPr>
      <w:bookmarkStart w:id="288" w:name="_Toc174541779"/>
      <w:r w:rsidRPr="00C16C9B">
        <w:t xml:space="preserve">Modul </w:t>
      </w:r>
      <w:r w:rsidR="00B464D8">
        <w:t>Rs 19.</w:t>
      </w:r>
      <w:r w:rsidR="00715FC1">
        <w:t>30</w:t>
      </w:r>
      <w:r>
        <w:t>.5: Idræt i skolen</w:t>
      </w:r>
      <w:bookmarkEnd w:id="288"/>
    </w:p>
    <w:p w14:paraId="1017DF49" w14:textId="77777777" w:rsidR="00B03848" w:rsidRPr="00806126" w:rsidRDefault="00B03848" w:rsidP="00B03848">
      <w:pPr>
        <w:ind w:firstLine="720"/>
        <w:rPr>
          <w:rFonts w:cs="Arial"/>
        </w:rPr>
      </w:pPr>
      <w:r w:rsidRPr="00806126">
        <w:rPr>
          <w:rFonts w:cs="Arial"/>
        </w:rPr>
        <w:t>10 ECTS-point</w:t>
      </w:r>
      <w:r w:rsidRPr="007B5A44">
        <w:rPr>
          <w:rFonts w:cs="Arial"/>
        </w:rPr>
        <w:t>, intern prøve</w:t>
      </w:r>
    </w:p>
    <w:p w14:paraId="7EDDB3F4" w14:textId="77777777" w:rsidR="00B03848" w:rsidRPr="00806126" w:rsidRDefault="00B03848" w:rsidP="00B03848">
      <w:pPr>
        <w:rPr>
          <w:rFonts w:cs="Arial"/>
        </w:rPr>
      </w:pPr>
    </w:p>
    <w:p w14:paraId="1A4D9FF0" w14:textId="77777777" w:rsidR="00B03848" w:rsidRPr="00806126" w:rsidRDefault="00B03848" w:rsidP="00B03848">
      <w:pPr>
        <w:rPr>
          <w:rFonts w:cs="Arial"/>
        </w:rPr>
      </w:pPr>
      <w:r w:rsidRPr="00806126">
        <w:rPr>
          <w:rFonts w:cs="Arial"/>
          <w:b/>
        </w:rPr>
        <w:t xml:space="preserve">Læringsmål </w:t>
      </w:r>
    </w:p>
    <w:p w14:paraId="2EFD7D40" w14:textId="77777777" w:rsidR="00B03848" w:rsidRDefault="00B03848" w:rsidP="00B03848">
      <w:pPr>
        <w:rPr>
          <w:rFonts w:cs="Arial"/>
        </w:rPr>
      </w:pPr>
      <w:r w:rsidRPr="00806126">
        <w:rPr>
          <w:rFonts w:cs="Arial"/>
        </w:rPr>
        <w:t>Den studerende</w:t>
      </w:r>
    </w:p>
    <w:p w14:paraId="43DB11BD" w14:textId="524E2084" w:rsidR="0020574C" w:rsidRPr="00806126" w:rsidRDefault="0020574C" w:rsidP="00B03848">
      <w:pPr>
        <w:rPr>
          <w:rFonts w:cs="Arial"/>
        </w:rPr>
      </w:pPr>
      <w:r>
        <w:rPr>
          <w:rFonts w:cs="Arial"/>
        </w:rPr>
        <w:t>Viden</w:t>
      </w:r>
    </w:p>
    <w:p w14:paraId="65F7944C" w14:textId="77777777" w:rsidR="00B03848" w:rsidRPr="00B03848" w:rsidRDefault="00B03848" w:rsidP="00D52A6D">
      <w:pPr>
        <w:numPr>
          <w:ilvl w:val="0"/>
          <w:numId w:val="166"/>
        </w:numPr>
        <w:rPr>
          <w:rFonts w:eastAsia="Calibri"/>
          <w:lang w:eastAsia="en-US"/>
        </w:rPr>
      </w:pPr>
      <w:r w:rsidRPr="00B03848">
        <w:rPr>
          <w:rFonts w:eastAsia="Calibri"/>
          <w:lang w:eastAsia="en-US"/>
        </w:rPr>
        <w:t xml:space="preserve">har viden om arbejde med klasseledelse gennem reflekteret organisering og struktur </w:t>
      </w:r>
    </w:p>
    <w:p w14:paraId="66011993" w14:textId="77777777" w:rsidR="00B03848" w:rsidRDefault="00B03848" w:rsidP="00D52A6D">
      <w:pPr>
        <w:numPr>
          <w:ilvl w:val="0"/>
          <w:numId w:val="166"/>
        </w:numPr>
        <w:rPr>
          <w:rFonts w:eastAsia="Calibri"/>
          <w:lang w:eastAsia="en-US"/>
        </w:rPr>
      </w:pPr>
      <w:r w:rsidRPr="00B03848">
        <w:rPr>
          <w:rFonts w:eastAsia="Calibri"/>
          <w:lang w:eastAsia="en-US"/>
        </w:rPr>
        <w:t>har viden om i at arbejde med relationsarbejde, klasseledelse og elevmedbestemmelse gennem idrætslige aktiviteter og interaktioner</w:t>
      </w:r>
    </w:p>
    <w:p w14:paraId="1C539B4C" w14:textId="4C60D10C" w:rsidR="0020574C" w:rsidRPr="00B03848" w:rsidRDefault="0020574C" w:rsidP="0020574C">
      <w:pPr>
        <w:rPr>
          <w:rFonts w:eastAsia="Calibri"/>
          <w:lang w:eastAsia="en-US"/>
        </w:rPr>
      </w:pPr>
      <w:r>
        <w:rPr>
          <w:rFonts w:eastAsia="Calibri"/>
          <w:lang w:eastAsia="en-US"/>
        </w:rPr>
        <w:lastRenderedPageBreak/>
        <w:t>Færdigheder</w:t>
      </w:r>
    </w:p>
    <w:p w14:paraId="533F00CE" w14:textId="77777777" w:rsidR="00B03848" w:rsidRPr="00B03848" w:rsidRDefault="00B03848" w:rsidP="00D52A6D">
      <w:pPr>
        <w:numPr>
          <w:ilvl w:val="0"/>
          <w:numId w:val="166"/>
        </w:numPr>
        <w:rPr>
          <w:rFonts w:eastAsia="Calibri"/>
          <w:lang w:eastAsia="en-US"/>
        </w:rPr>
      </w:pPr>
      <w:r w:rsidRPr="00B03848">
        <w:rPr>
          <w:rFonts w:eastAsia="Calibri"/>
          <w:lang w:eastAsia="en-US"/>
        </w:rPr>
        <w:t>kan udvikle egen praksis med afsæt i idrætsfaget inspireret af samfundsmæssige og kulturelle aktuelle tendenser</w:t>
      </w:r>
    </w:p>
    <w:p w14:paraId="330EC7F6" w14:textId="77777777" w:rsidR="00B03848" w:rsidRDefault="00B03848" w:rsidP="00D52A6D">
      <w:pPr>
        <w:numPr>
          <w:ilvl w:val="0"/>
          <w:numId w:val="166"/>
        </w:numPr>
        <w:rPr>
          <w:rFonts w:eastAsia="Calibri"/>
          <w:lang w:eastAsia="en-US"/>
        </w:rPr>
      </w:pPr>
      <w:r w:rsidRPr="00B03848">
        <w:rPr>
          <w:rFonts w:eastAsia="Calibri"/>
          <w:lang w:eastAsia="en-US"/>
        </w:rPr>
        <w:t>kan udvikle egen praksis med blik for at åbne fagets indhold og form for eleven og det omkringliggende samfund</w:t>
      </w:r>
    </w:p>
    <w:p w14:paraId="762959BF" w14:textId="17C65631" w:rsidR="0020574C" w:rsidRDefault="0020574C" w:rsidP="0020574C">
      <w:pPr>
        <w:rPr>
          <w:rFonts w:eastAsia="Calibri"/>
          <w:lang w:eastAsia="en-US"/>
        </w:rPr>
      </w:pPr>
      <w:r>
        <w:rPr>
          <w:rFonts w:eastAsia="Calibri"/>
          <w:lang w:eastAsia="en-US"/>
        </w:rPr>
        <w:t>Kompetencer</w:t>
      </w:r>
    </w:p>
    <w:p w14:paraId="60AC50C8" w14:textId="1C10D2D6" w:rsidR="0020574C" w:rsidRPr="00B03848" w:rsidRDefault="0020574C" w:rsidP="0020574C">
      <w:pPr>
        <w:numPr>
          <w:ilvl w:val="0"/>
          <w:numId w:val="166"/>
        </w:numPr>
        <w:rPr>
          <w:rFonts w:eastAsia="Calibri"/>
          <w:lang w:eastAsia="en-US"/>
        </w:rPr>
      </w:pPr>
      <w:r>
        <w:rPr>
          <w:rFonts w:eastAsia="Calibri"/>
          <w:lang w:eastAsia="en-US"/>
        </w:rPr>
        <w:t>k</w:t>
      </w:r>
      <w:r w:rsidRPr="00B03848">
        <w:rPr>
          <w:rFonts w:eastAsia="Calibri"/>
          <w:lang w:eastAsia="en-US"/>
        </w:rPr>
        <w:t>an med afsæt i viden, herunder relevant forskning til at udvikle idrætsfaget som et dannelsesfag</w:t>
      </w:r>
    </w:p>
    <w:p w14:paraId="4DA3FDC5" w14:textId="77777777" w:rsidR="0020574C" w:rsidRPr="00B03848" w:rsidRDefault="0020574C" w:rsidP="0020574C">
      <w:pPr>
        <w:numPr>
          <w:ilvl w:val="0"/>
          <w:numId w:val="166"/>
        </w:numPr>
        <w:rPr>
          <w:rFonts w:eastAsia="Calibri"/>
          <w:lang w:eastAsia="en-US"/>
        </w:rPr>
      </w:pPr>
      <w:r w:rsidRPr="00B03848">
        <w:rPr>
          <w:rFonts w:eastAsia="Calibri"/>
          <w:lang w:eastAsia="en-US"/>
        </w:rPr>
        <w:t>kan arbejde reflekterende og udvikle egen praksis med blik for rød tråd, progression og tematikker i faget – både i dybden og i bredden</w:t>
      </w:r>
    </w:p>
    <w:p w14:paraId="274B44BC" w14:textId="77777777" w:rsidR="0020574C" w:rsidRPr="00B03848" w:rsidRDefault="0020574C" w:rsidP="0020574C">
      <w:pPr>
        <w:numPr>
          <w:ilvl w:val="0"/>
          <w:numId w:val="166"/>
        </w:numPr>
        <w:rPr>
          <w:rFonts w:eastAsia="Calibri"/>
          <w:lang w:eastAsia="en-US"/>
        </w:rPr>
      </w:pPr>
      <w:r w:rsidRPr="00B03848">
        <w:rPr>
          <w:rFonts w:eastAsia="Calibri"/>
          <w:lang w:eastAsia="en-US"/>
        </w:rPr>
        <w:t>kan udvikle egen praksis med blik for børn og unges deltagelsesmuligheder, trivsel og læreprocesser i undervisningen</w:t>
      </w:r>
    </w:p>
    <w:p w14:paraId="1B8F87A7" w14:textId="77777777" w:rsidR="0020574C" w:rsidRPr="00B03848" w:rsidRDefault="0020574C" w:rsidP="0020574C">
      <w:pPr>
        <w:rPr>
          <w:rFonts w:eastAsia="Calibri"/>
          <w:lang w:eastAsia="en-US"/>
        </w:rPr>
      </w:pPr>
    </w:p>
    <w:p w14:paraId="56E08674" w14:textId="77777777" w:rsidR="0020574C" w:rsidRDefault="0020574C">
      <w:pPr>
        <w:rPr>
          <w:rFonts w:cs="Arial"/>
          <w:b/>
          <w:bCs/>
        </w:rPr>
      </w:pPr>
      <w:r>
        <w:rPr>
          <w:rFonts w:cs="Arial"/>
          <w:b/>
          <w:bCs/>
        </w:rPr>
        <w:br w:type="page"/>
      </w:r>
    </w:p>
    <w:p w14:paraId="643EF815" w14:textId="2B64D8DE" w:rsidR="00254E04" w:rsidRPr="00BB1E72" w:rsidRDefault="00D52A6D" w:rsidP="00C16C9B">
      <w:pPr>
        <w:rPr>
          <w:rFonts w:cs="Arial"/>
          <w:b/>
          <w:bCs/>
        </w:rPr>
      </w:pPr>
      <w:r>
        <w:rPr>
          <w:rFonts w:cs="Arial"/>
          <w:b/>
          <w:bCs/>
        </w:rPr>
        <w:lastRenderedPageBreak/>
        <w:t>Diplomuddannelse i Pædagogik</w:t>
      </w:r>
    </w:p>
    <w:p w14:paraId="643EF816" w14:textId="7814AC64" w:rsidR="00254E04" w:rsidRPr="00C16C9B" w:rsidRDefault="005151FB" w:rsidP="00BF5016">
      <w:pPr>
        <w:pStyle w:val="Overskrift2"/>
      </w:pPr>
      <w:bookmarkStart w:id="289" w:name="_Toc284248167"/>
      <w:bookmarkStart w:id="290" w:name="_Toc174541780"/>
      <w:r>
        <w:t>19.</w:t>
      </w:r>
      <w:r w:rsidR="00715FC1">
        <w:t>31</w:t>
      </w:r>
      <w:r w:rsidR="00975C09">
        <w:t xml:space="preserve"> </w:t>
      </w:r>
      <w:r w:rsidR="00254E04" w:rsidRPr="00BF5016">
        <w:t>MUSIK</w:t>
      </w:r>
      <w:bookmarkEnd w:id="289"/>
      <w:bookmarkEnd w:id="290"/>
    </w:p>
    <w:p w14:paraId="643EF817" w14:textId="77777777" w:rsidR="00254E04" w:rsidRPr="00C16C9B" w:rsidRDefault="00254E04" w:rsidP="00C16C9B">
      <w:pPr>
        <w:rPr>
          <w:rFonts w:ascii="Arial" w:hAnsi="Arial" w:cs="Arial"/>
          <w:color w:val="000000"/>
          <w:sz w:val="20"/>
          <w:szCs w:val="20"/>
          <w:u w:val="single"/>
        </w:rPr>
      </w:pPr>
    </w:p>
    <w:p w14:paraId="643EF818" w14:textId="77777777" w:rsidR="00A27620" w:rsidRPr="00A27620" w:rsidRDefault="00A27620" w:rsidP="00A27620">
      <w:pPr>
        <w:rPr>
          <w:rFonts w:cs="Arial"/>
          <w:b/>
        </w:rPr>
      </w:pPr>
      <w:r w:rsidRPr="00A27620">
        <w:rPr>
          <w:rFonts w:cs="Arial"/>
          <w:b/>
        </w:rPr>
        <w:t xml:space="preserve">Formål </w:t>
      </w:r>
    </w:p>
    <w:p w14:paraId="643EF819" w14:textId="77777777" w:rsidR="00A27620" w:rsidRPr="007304C8" w:rsidRDefault="00A27620" w:rsidP="00A27620">
      <w:r w:rsidRPr="007304C8">
        <w:t>Retningens formål er at bibringe den studerende kompetencer til at kunne begrunde, udvikle, tilrettelægge, varetage og evaluere undervisning i og tiltag med musik inden for skole og øvrige pædagogiske arbejdsområder.</w:t>
      </w:r>
    </w:p>
    <w:p w14:paraId="643EF81A" w14:textId="77777777" w:rsidR="00A27620" w:rsidRPr="00A27620" w:rsidRDefault="00A27620" w:rsidP="00A27620">
      <w:pPr>
        <w:rPr>
          <w:rFonts w:cs="Arial"/>
          <w:b/>
        </w:rPr>
      </w:pPr>
    </w:p>
    <w:p w14:paraId="643EF81B" w14:textId="77777777" w:rsidR="00A27620" w:rsidRPr="00A27620" w:rsidRDefault="00A27620" w:rsidP="00A27620">
      <w:pPr>
        <w:rPr>
          <w:rFonts w:cs="Arial"/>
          <w:b/>
        </w:rPr>
      </w:pPr>
      <w:r w:rsidRPr="00A27620">
        <w:rPr>
          <w:rFonts w:cs="Arial"/>
          <w:b/>
        </w:rPr>
        <w:t xml:space="preserve"> Mål for læringsudbytte</w:t>
      </w:r>
    </w:p>
    <w:p w14:paraId="643EF81C" w14:textId="77777777" w:rsidR="00A27620" w:rsidRPr="00A27620" w:rsidRDefault="00A27620" w:rsidP="00A2762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A27620" w:rsidRPr="00A27620" w14:paraId="643EF823" w14:textId="77777777" w:rsidTr="00A27620">
        <w:tc>
          <w:tcPr>
            <w:tcW w:w="9180" w:type="dxa"/>
            <w:gridSpan w:val="2"/>
            <w:tcBorders>
              <w:top w:val="single" w:sz="4" w:space="0" w:color="auto"/>
              <w:left w:val="single" w:sz="4" w:space="0" w:color="auto"/>
              <w:bottom w:val="single" w:sz="4" w:space="0" w:color="auto"/>
              <w:right w:val="single" w:sz="4" w:space="0" w:color="auto"/>
            </w:tcBorders>
          </w:tcPr>
          <w:p w14:paraId="643EF81D" w14:textId="77777777" w:rsidR="00A27620" w:rsidRPr="00A27620" w:rsidRDefault="00A27620" w:rsidP="00A27620">
            <w:pPr>
              <w:rPr>
                <w:rFonts w:cs="Arial"/>
                <w:b/>
              </w:rPr>
            </w:pPr>
            <w:r w:rsidRPr="00A27620">
              <w:rPr>
                <w:rFonts w:cs="Arial"/>
                <w:b/>
              </w:rPr>
              <w:t>Kompetencemål</w:t>
            </w:r>
          </w:p>
          <w:p w14:paraId="643EF81E" w14:textId="77777777" w:rsidR="00A27620" w:rsidRPr="00A27620" w:rsidRDefault="00A27620" w:rsidP="00A27620">
            <w:pPr>
              <w:rPr>
                <w:rFonts w:cs="Arial"/>
              </w:rPr>
            </w:pPr>
            <w:r w:rsidRPr="00A27620">
              <w:rPr>
                <w:rFonts w:cs="Arial"/>
              </w:rPr>
              <w:t xml:space="preserve">Det er målet, at den studerende gennem integration af praksiserfaring og udviklingsorientering opnår kompetencer til at </w:t>
            </w:r>
          </w:p>
          <w:p w14:paraId="643EF81F" w14:textId="77777777" w:rsidR="00A27620" w:rsidRPr="007304C8" w:rsidRDefault="00A27620" w:rsidP="00D52A6D">
            <w:pPr>
              <w:numPr>
                <w:ilvl w:val="0"/>
                <w:numId w:val="39"/>
              </w:numPr>
              <w:textAlignment w:val="baseline"/>
            </w:pPr>
            <w:r w:rsidRPr="007304C8">
              <w:t>planlægge, gennemføre og evaluere undervisning i og formidling af musik</w:t>
            </w:r>
          </w:p>
          <w:p w14:paraId="643EF820" w14:textId="77777777" w:rsidR="00A27620" w:rsidRPr="007304C8" w:rsidRDefault="00A27620" w:rsidP="00D52A6D">
            <w:pPr>
              <w:numPr>
                <w:ilvl w:val="0"/>
                <w:numId w:val="39"/>
              </w:numPr>
              <w:textAlignment w:val="baseline"/>
            </w:pPr>
            <w:r w:rsidRPr="007304C8">
              <w:t>udvikle musikalske tilbud og oplevelser for børn og unge</w:t>
            </w:r>
          </w:p>
          <w:p w14:paraId="643EF821" w14:textId="77777777" w:rsidR="00A27620" w:rsidRPr="007304C8" w:rsidRDefault="00A27620" w:rsidP="00D52A6D">
            <w:pPr>
              <w:numPr>
                <w:ilvl w:val="0"/>
                <w:numId w:val="39"/>
              </w:numPr>
              <w:textAlignment w:val="baseline"/>
            </w:pPr>
            <w:r w:rsidRPr="007304C8">
              <w:t>bidrage til udvikling af musikpædagogisk praksis</w:t>
            </w:r>
          </w:p>
          <w:p w14:paraId="643EF822" w14:textId="77777777" w:rsidR="00A27620" w:rsidRPr="00A27620" w:rsidRDefault="00A27620" w:rsidP="00A27620">
            <w:pPr>
              <w:ind w:left="360"/>
              <w:rPr>
                <w:rFonts w:cs="Arial"/>
              </w:rPr>
            </w:pPr>
          </w:p>
        </w:tc>
      </w:tr>
      <w:tr w:rsidR="00A27620" w:rsidRPr="00A27620" w14:paraId="643EF825" w14:textId="77777777" w:rsidTr="00A27620">
        <w:tc>
          <w:tcPr>
            <w:tcW w:w="9180" w:type="dxa"/>
            <w:gridSpan w:val="2"/>
            <w:tcBorders>
              <w:top w:val="single" w:sz="4" w:space="0" w:color="auto"/>
              <w:left w:val="single" w:sz="4" w:space="0" w:color="auto"/>
              <w:bottom w:val="single" w:sz="4" w:space="0" w:color="auto"/>
              <w:right w:val="single" w:sz="4" w:space="0" w:color="auto"/>
            </w:tcBorders>
            <w:hideMark/>
          </w:tcPr>
          <w:p w14:paraId="643EF824" w14:textId="77777777" w:rsidR="00A27620" w:rsidRPr="00A27620" w:rsidRDefault="00A27620" w:rsidP="00A27620">
            <w:pPr>
              <w:rPr>
                <w:rFonts w:cs="Arial"/>
              </w:rPr>
            </w:pPr>
            <w:r w:rsidRPr="00A27620">
              <w:rPr>
                <w:rFonts w:cs="Arial"/>
              </w:rPr>
              <w:t xml:space="preserve">For at opnå disse kompetencer skal den studerende </w:t>
            </w:r>
          </w:p>
        </w:tc>
      </w:tr>
      <w:tr w:rsidR="00A27620" w:rsidRPr="00A27620" w14:paraId="643EF830" w14:textId="77777777" w:rsidTr="005C6787">
        <w:trPr>
          <w:trHeight w:val="1128"/>
        </w:trPr>
        <w:tc>
          <w:tcPr>
            <w:tcW w:w="4390" w:type="dxa"/>
            <w:tcBorders>
              <w:top w:val="single" w:sz="4" w:space="0" w:color="auto"/>
              <w:left w:val="single" w:sz="4" w:space="0" w:color="auto"/>
              <w:bottom w:val="single" w:sz="4" w:space="0" w:color="auto"/>
              <w:right w:val="single" w:sz="4" w:space="0" w:color="auto"/>
            </w:tcBorders>
          </w:tcPr>
          <w:p w14:paraId="643EF826" w14:textId="77777777" w:rsidR="00A27620" w:rsidRPr="00A27620" w:rsidRDefault="00A27620" w:rsidP="00A27620">
            <w:pPr>
              <w:rPr>
                <w:rFonts w:cs="Arial"/>
                <w:b/>
              </w:rPr>
            </w:pPr>
            <w:r w:rsidRPr="00A27620">
              <w:rPr>
                <w:rFonts w:cs="Arial"/>
                <w:b/>
              </w:rPr>
              <w:t>Viden</w:t>
            </w:r>
          </w:p>
          <w:p w14:paraId="643EF827" w14:textId="77777777" w:rsidR="00A27620" w:rsidRPr="007304C8" w:rsidRDefault="00A27620" w:rsidP="00D52A6D">
            <w:pPr>
              <w:numPr>
                <w:ilvl w:val="0"/>
                <w:numId w:val="118"/>
              </w:numPr>
              <w:textAlignment w:val="baseline"/>
            </w:pPr>
            <w:r>
              <w:t>h</w:t>
            </w:r>
            <w:r w:rsidRPr="007304C8">
              <w:t>ave viden om undervisning i musik, herunder læringsmålsorienteret musikdidaktik</w:t>
            </w:r>
          </w:p>
          <w:p w14:paraId="643EF828" w14:textId="77777777" w:rsidR="00A27620" w:rsidRPr="007304C8" w:rsidRDefault="00A27620" w:rsidP="00D52A6D">
            <w:pPr>
              <w:numPr>
                <w:ilvl w:val="0"/>
                <w:numId w:val="118"/>
              </w:numPr>
              <w:textAlignment w:val="baseline"/>
            </w:pPr>
            <w:r>
              <w:t>h</w:t>
            </w:r>
            <w:r w:rsidRPr="007304C8">
              <w:t>ave forståelse af musik som æstetisk og kulturelt fænomen</w:t>
            </w:r>
          </w:p>
          <w:p w14:paraId="643EF829" w14:textId="77777777" w:rsidR="00A27620" w:rsidRPr="007304C8" w:rsidRDefault="00A27620" w:rsidP="00D52A6D">
            <w:pPr>
              <w:numPr>
                <w:ilvl w:val="0"/>
                <w:numId w:val="118"/>
              </w:numPr>
              <w:textAlignment w:val="baseline"/>
            </w:pPr>
            <w:r>
              <w:t>h</w:t>
            </w:r>
            <w:r w:rsidRPr="007304C8">
              <w:t>ave indsigt i teorier om musik og pædagogik</w:t>
            </w:r>
          </w:p>
          <w:p w14:paraId="643EF82A" w14:textId="77777777" w:rsidR="00A27620" w:rsidRPr="007304C8" w:rsidRDefault="00A27620" w:rsidP="00D52A6D">
            <w:pPr>
              <w:numPr>
                <w:ilvl w:val="0"/>
                <w:numId w:val="118"/>
              </w:numPr>
              <w:textAlignment w:val="baseline"/>
            </w:pPr>
            <w:r>
              <w:t>k</w:t>
            </w:r>
            <w:r w:rsidRPr="007304C8">
              <w:t>unne reflektere over egen og andres musikpædagogiske praksisser</w:t>
            </w:r>
          </w:p>
          <w:p w14:paraId="643EF82B" w14:textId="77777777" w:rsidR="00A27620" w:rsidRPr="00A27620" w:rsidRDefault="00A27620" w:rsidP="00A27620">
            <w:pPr>
              <w:ind w:left="720"/>
              <w:rPr>
                <w:rFonts w:cs="Arial"/>
              </w:rPr>
            </w:pPr>
          </w:p>
        </w:tc>
        <w:tc>
          <w:tcPr>
            <w:tcW w:w="4790" w:type="dxa"/>
            <w:tcBorders>
              <w:top w:val="single" w:sz="4" w:space="0" w:color="auto"/>
              <w:left w:val="single" w:sz="4" w:space="0" w:color="auto"/>
              <w:bottom w:val="single" w:sz="4" w:space="0" w:color="auto"/>
              <w:right w:val="single" w:sz="4" w:space="0" w:color="auto"/>
            </w:tcBorders>
          </w:tcPr>
          <w:p w14:paraId="643EF82C" w14:textId="77777777" w:rsidR="00A27620" w:rsidRPr="00A27620" w:rsidRDefault="00A27620" w:rsidP="00A27620">
            <w:pPr>
              <w:rPr>
                <w:rFonts w:cs="Arial"/>
                <w:b/>
              </w:rPr>
            </w:pPr>
            <w:r w:rsidRPr="00A27620">
              <w:rPr>
                <w:rFonts w:cs="Arial"/>
                <w:b/>
              </w:rPr>
              <w:t>Færdigheder</w:t>
            </w:r>
          </w:p>
          <w:p w14:paraId="643EF82D" w14:textId="77777777" w:rsidR="00A27620" w:rsidRPr="00A27620" w:rsidRDefault="00A27620" w:rsidP="00D52A6D">
            <w:pPr>
              <w:numPr>
                <w:ilvl w:val="0"/>
                <w:numId w:val="39"/>
              </w:numPr>
              <w:tabs>
                <w:tab w:val="num" w:pos="720"/>
              </w:tabs>
              <w:rPr>
                <w:rFonts w:cs="Arial"/>
              </w:rPr>
            </w:pPr>
            <w:r>
              <w:rPr>
                <w:rFonts w:cs="Arial"/>
              </w:rPr>
              <w:t>k</w:t>
            </w:r>
            <w:r w:rsidRPr="00A27620">
              <w:rPr>
                <w:rFonts w:cs="Arial"/>
              </w:rPr>
              <w:t>unne planlægge, gennemføre, evaluere og justere relevante og målrettede musikaktiviteter med konkrete målgrupper</w:t>
            </w:r>
          </w:p>
          <w:p w14:paraId="643EF82E" w14:textId="77777777" w:rsidR="00A27620" w:rsidRDefault="00A27620" w:rsidP="00D52A6D">
            <w:pPr>
              <w:numPr>
                <w:ilvl w:val="0"/>
                <w:numId w:val="39"/>
              </w:numPr>
              <w:tabs>
                <w:tab w:val="num" w:pos="720"/>
              </w:tabs>
              <w:rPr>
                <w:rFonts w:cs="Arial"/>
              </w:rPr>
            </w:pPr>
            <w:r>
              <w:rPr>
                <w:rFonts w:cs="Arial"/>
              </w:rPr>
              <w:t>k</w:t>
            </w:r>
            <w:r w:rsidRPr="00A27620">
              <w:rPr>
                <w:rFonts w:cs="Arial"/>
              </w:rPr>
              <w:t>unne udarbejde og udøve musik i forskellige traditioner med henblik på at kunne igangsætte og lede forskelligartede musikpædagogiske forløb</w:t>
            </w:r>
          </w:p>
          <w:p w14:paraId="643EF82F" w14:textId="77777777" w:rsidR="00A27620" w:rsidRPr="00A27620" w:rsidRDefault="00A27620" w:rsidP="00D52A6D">
            <w:pPr>
              <w:numPr>
                <w:ilvl w:val="0"/>
                <w:numId w:val="39"/>
              </w:numPr>
              <w:tabs>
                <w:tab w:val="num" w:pos="720"/>
              </w:tabs>
              <w:rPr>
                <w:rFonts w:cs="Arial"/>
              </w:rPr>
            </w:pPr>
            <w:r>
              <w:rPr>
                <w:rFonts w:cs="Arial"/>
              </w:rPr>
              <w:t>m</w:t>
            </w:r>
            <w:r w:rsidRPr="00A27620">
              <w:rPr>
                <w:rFonts w:cs="Arial"/>
              </w:rPr>
              <w:t>estre musikalsk instruktion, ledelse og vejledning i et bredt udvalg af musikpædagogiske sammenhænge</w:t>
            </w:r>
          </w:p>
        </w:tc>
      </w:tr>
    </w:tbl>
    <w:p w14:paraId="643EF831" w14:textId="77777777" w:rsidR="00254E04" w:rsidRDefault="00254E04" w:rsidP="00C16C9B">
      <w:pPr>
        <w:rPr>
          <w:rFonts w:cs="Arial"/>
        </w:rPr>
      </w:pPr>
    </w:p>
    <w:p w14:paraId="643EF832" w14:textId="77777777" w:rsidR="00A27620" w:rsidRPr="00806126" w:rsidRDefault="00A27620" w:rsidP="00C16C9B">
      <w:pPr>
        <w:rPr>
          <w:rFonts w:cs="Arial"/>
        </w:rPr>
      </w:pPr>
    </w:p>
    <w:p w14:paraId="643EF833" w14:textId="77777777" w:rsidR="00254E04" w:rsidRPr="00806126" w:rsidRDefault="00254E04" w:rsidP="00C16C9B">
      <w:pPr>
        <w:rPr>
          <w:rFonts w:cs="Arial"/>
          <w:b/>
        </w:rPr>
      </w:pPr>
      <w:bookmarkStart w:id="291" w:name="_Toc119489684"/>
      <w:r w:rsidRPr="00806126">
        <w:rPr>
          <w:rFonts w:cs="Arial"/>
          <w:b/>
        </w:rPr>
        <w:t>Moduler</w:t>
      </w:r>
      <w:bookmarkEnd w:id="291"/>
    </w:p>
    <w:p w14:paraId="643EF834" w14:textId="77777777" w:rsidR="00254E04" w:rsidRPr="00806126" w:rsidRDefault="00254E04" w:rsidP="00C16C9B">
      <w:pPr>
        <w:rPr>
          <w:rFonts w:cs="Arial"/>
        </w:rPr>
      </w:pPr>
      <w:r w:rsidRPr="00806126">
        <w:rPr>
          <w:rFonts w:cs="Arial"/>
        </w:rPr>
        <w:t xml:space="preserve">Modul 1: </w:t>
      </w:r>
      <w:r w:rsidR="00EE3AC0" w:rsidRPr="007304C8">
        <w:t>Musikdidaktik og musikalsk ledelse</w:t>
      </w:r>
    </w:p>
    <w:p w14:paraId="643EF835" w14:textId="77777777" w:rsidR="00254E04" w:rsidRPr="00806126" w:rsidRDefault="00254E04" w:rsidP="00C16C9B">
      <w:pPr>
        <w:rPr>
          <w:rFonts w:cs="Arial"/>
          <w:color w:val="000000"/>
        </w:rPr>
      </w:pPr>
      <w:r w:rsidRPr="00806126">
        <w:rPr>
          <w:rFonts w:cs="Arial"/>
          <w:color w:val="000000"/>
        </w:rPr>
        <w:t xml:space="preserve">Modul 2: Musikpædagogik </w:t>
      </w:r>
    </w:p>
    <w:p w14:paraId="643EF837" w14:textId="77777777" w:rsidR="00254E04" w:rsidRPr="00806126" w:rsidRDefault="00254E04" w:rsidP="00C16C9B">
      <w:pPr>
        <w:rPr>
          <w:rFonts w:cs="Arial"/>
        </w:rPr>
      </w:pPr>
    </w:p>
    <w:p w14:paraId="643EF838" w14:textId="77777777" w:rsidR="00254E04" w:rsidRPr="00806126" w:rsidRDefault="00254E04" w:rsidP="00C16C9B">
      <w:pPr>
        <w:rPr>
          <w:rFonts w:cs="Arial"/>
        </w:rPr>
      </w:pPr>
    </w:p>
    <w:p w14:paraId="30A8649F" w14:textId="77777777" w:rsidR="00343401" w:rsidRDefault="00343401">
      <w:pPr>
        <w:rPr>
          <w:rFonts w:ascii="Arial" w:eastAsia="Calibri" w:hAnsi="Arial"/>
          <w:i/>
          <w:noProof/>
          <w:szCs w:val="20"/>
        </w:rPr>
      </w:pPr>
      <w:bookmarkStart w:id="292" w:name="_Toc119489685"/>
      <w:bookmarkStart w:id="293" w:name="_Toc166485354"/>
      <w:bookmarkStart w:id="294" w:name="_Toc265830204"/>
      <w:bookmarkStart w:id="295" w:name="_Toc284248168"/>
      <w:r>
        <w:br w:type="page"/>
      </w:r>
    </w:p>
    <w:p w14:paraId="643EF839" w14:textId="79471E08" w:rsidR="00254E04" w:rsidRPr="00A969E6" w:rsidRDefault="00254E04" w:rsidP="00DA115B">
      <w:pPr>
        <w:pStyle w:val="Overskrift3"/>
        <w:numPr>
          <w:ilvl w:val="0"/>
          <w:numId w:val="0"/>
        </w:numPr>
        <w:ind w:left="720"/>
      </w:pPr>
      <w:bookmarkStart w:id="296" w:name="_Toc174541781"/>
      <w:r w:rsidRPr="00C16C9B">
        <w:lastRenderedPageBreak/>
        <w:t xml:space="preserve">Modul </w:t>
      </w:r>
      <w:r w:rsidR="00B464D8">
        <w:t>Rs 19.</w:t>
      </w:r>
      <w:r w:rsidR="00715FC1">
        <w:t>31</w:t>
      </w:r>
      <w:r>
        <w:t>.</w:t>
      </w:r>
      <w:r w:rsidRPr="00C16C9B">
        <w:t xml:space="preserve">1: </w:t>
      </w:r>
      <w:bookmarkEnd w:id="292"/>
      <w:bookmarkEnd w:id="293"/>
      <w:bookmarkEnd w:id="294"/>
      <w:r w:rsidRPr="00C16C9B">
        <w:t>Musikdidakti</w:t>
      </w:r>
      <w:bookmarkEnd w:id="295"/>
      <w:r w:rsidR="00EE3AC0">
        <w:t>k og musikalsk ledelse</w:t>
      </w:r>
      <w:bookmarkEnd w:id="296"/>
      <w:r w:rsidR="00EE3AC0">
        <w:t xml:space="preserve"> </w:t>
      </w:r>
    </w:p>
    <w:p w14:paraId="643EF83A" w14:textId="77777777" w:rsidR="00254E04" w:rsidRPr="00BB1E72" w:rsidRDefault="00254E04" w:rsidP="00224AB6">
      <w:pPr>
        <w:ind w:firstLine="720"/>
        <w:rPr>
          <w:rFonts w:cs="Arial"/>
        </w:rPr>
      </w:pPr>
      <w:r w:rsidRPr="00BB1E72">
        <w:rPr>
          <w:rFonts w:cs="Arial"/>
        </w:rPr>
        <w:t>10 ECTS-point, ekstern prøve</w:t>
      </w:r>
    </w:p>
    <w:p w14:paraId="643EF83B" w14:textId="77777777" w:rsidR="00254E04" w:rsidRPr="00C16C9B" w:rsidRDefault="00254E04" w:rsidP="00C16C9B">
      <w:pPr>
        <w:rPr>
          <w:rFonts w:ascii="Arial" w:hAnsi="Arial" w:cs="Arial"/>
          <w:b/>
          <w:color w:val="000000"/>
          <w:sz w:val="20"/>
          <w:szCs w:val="20"/>
        </w:rPr>
      </w:pPr>
    </w:p>
    <w:p w14:paraId="643EF83C" w14:textId="77777777" w:rsidR="00254E04" w:rsidRPr="00806126" w:rsidRDefault="00254E04" w:rsidP="00C16C9B">
      <w:pPr>
        <w:rPr>
          <w:rFonts w:cs="Arial"/>
          <w:b/>
          <w:color w:val="000000"/>
        </w:rPr>
      </w:pPr>
      <w:r w:rsidRPr="00806126">
        <w:rPr>
          <w:rFonts w:cs="Arial"/>
          <w:b/>
        </w:rPr>
        <w:t xml:space="preserve">Læringsmål </w:t>
      </w:r>
    </w:p>
    <w:p w14:paraId="643EF83D" w14:textId="77777777" w:rsidR="00254E04" w:rsidRDefault="00254E04" w:rsidP="00C16C9B">
      <w:pPr>
        <w:rPr>
          <w:rFonts w:cs="Arial"/>
        </w:rPr>
      </w:pPr>
      <w:r w:rsidRPr="00806126">
        <w:rPr>
          <w:rFonts w:cs="Arial"/>
        </w:rPr>
        <w:t>Den studerende</w:t>
      </w:r>
    </w:p>
    <w:p w14:paraId="52860EA7" w14:textId="2F1BA0B4" w:rsidR="0020574C" w:rsidRPr="00806126" w:rsidRDefault="0020574C" w:rsidP="00C16C9B">
      <w:pPr>
        <w:rPr>
          <w:rFonts w:cs="Arial"/>
        </w:rPr>
      </w:pPr>
      <w:r>
        <w:rPr>
          <w:rFonts w:cs="Arial"/>
        </w:rPr>
        <w:t>Viden</w:t>
      </w:r>
    </w:p>
    <w:p w14:paraId="643EF840" w14:textId="77777777" w:rsidR="00EE3AC0" w:rsidRPr="007304C8" w:rsidRDefault="00EE3AC0" w:rsidP="00D52A6D">
      <w:pPr>
        <w:numPr>
          <w:ilvl w:val="0"/>
          <w:numId w:val="151"/>
        </w:numPr>
        <w:textAlignment w:val="baseline"/>
      </w:pPr>
      <w:r w:rsidRPr="007304C8">
        <w:t>har kendskab til metodik i musikundervisning, fx kormetodik, sammenspilsmetodik, progression, differentiering</w:t>
      </w:r>
    </w:p>
    <w:p w14:paraId="643EF841" w14:textId="77777777" w:rsidR="00EE3AC0" w:rsidRPr="007304C8" w:rsidRDefault="00EE3AC0" w:rsidP="00D52A6D">
      <w:pPr>
        <w:numPr>
          <w:ilvl w:val="0"/>
          <w:numId w:val="151"/>
        </w:numPr>
        <w:textAlignment w:val="baseline"/>
      </w:pPr>
      <w:r w:rsidRPr="007304C8">
        <w:t>har viden om musikteori og arrangement for forskellige målgrupper</w:t>
      </w:r>
    </w:p>
    <w:p w14:paraId="643EF842" w14:textId="77777777" w:rsidR="00EE3AC0" w:rsidRDefault="00EE3AC0" w:rsidP="00D52A6D">
      <w:pPr>
        <w:numPr>
          <w:ilvl w:val="0"/>
          <w:numId w:val="151"/>
        </w:numPr>
        <w:textAlignment w:val="baseline"/>
      </w:pPr>
      <w:r w:rsidRPr="007304C8">
        <w:t>har indsigt i skabende musikalske processer og æstetiske læreprocesser, herunder inddragelse af it og anden teknologi</w:t>
      </w:r>
    </w:p>
    <w:p w14:paraId="6CA42C53" w14:textId="68F7C776" w:rsidR="0020574C" w:rsidRPr="007304C8" w:rsidRDefault="0020574C" w:rsidP="0020574C">
      <w:pPr>
        <w:textAlignment w:val="baseline"/>
      </w:pPr>
      <w:r>
        <w:t>Færdigheder</w:t>
      </w:r>
    </w:p>
    <w:p w14:paraId="643EF843" w14:textId="77777777" w:rsidR="00EE3AC0" w:rsidRPr="007304C8" w:rsidRDefault="00EE3AC0" w:rsidP="00D52A6D">
      <w:pPr>
        <w:numPr>
          <w:ilvl w:val="0"/>
          <w:numId w:val="151"/>
        </w:numPr>
        <w:textAlignment w:val="baseline"/>
      </w:pPr>
      <w:r w:rsidRPr="007304C8">
        <w:t>kan indstudere, lede og forme musik med overblik og engagement, samt facilitere selvstyrede musikalske sammenhænge</w:t>
      </w:r>
    </w:p>
    <w:p w14:paraId="643EF844" w14:textId="77777777" w:rsidR="00EE3AC0" w:rsidRPr="007304C8" w:rsidRDefault="00EE3AC0" w:rsidP="00D52A6D">
      <w:pPr>
        <w:numPr>
          <w:ilvl w:val="0"/>
          <w:numId w:val="151"/>
        </w:numPr>
        <w:textAlignment w:val="baseline"/>
      </w:pPr>
      <w:r w:rsidRPr="007304C8">
        <w:t>kan forestå en bred vifte af musikaktiviteter i forskellige stilarter og genrer, herunder for eksempel sang, sammenspil, lydformning, sangskrivning, lytning, musikdramatik, musik og bevægelse, dans og lege</w:t>
      </w:r>
    </w:p>
    <w:p w14:paraId="643EF845" w14:textId="0BFE37BC" w:rsidR="00EE3AC0" w:rsidRDefault="00EE3AC0" w:rsidP="00D52A6D">
      <w:pPr>
        <w:numPr>
          <w:ilvl w:val="0"/>
          <w:numId w:val="151"/>
        </w:numPr>
        <w:textAlignment w:val="baseline"/>
      </w:pPr>
      <w:r w:rsidRPr="007304C8">
        <w:t>mestrer sang og spil på klaver og andre instrumenter i forskellige stilarter og genrer som redskaber i musikundervisning o</w:t>
      </w:r>
      <w:r w:rsidR="004565AB">
        <w:t>g anden musikpædagogisk praksis</w:t>
      </w:r>
    </w:p>
    <w:p w14:paraId="74B90F4E" w14:textId="1F4F4AB1" w:rsidR="0020574C" w:rsidRDefault="0020574C" w:rsidP="0020574C">
      <w:pPr>
        <w:textAlignment w:val="baseline"/>
      </w:pPr>
      <w:r>
        <w:t>Kompetencer</w:t>
      </w:r>
    </w:p>
    <w:p w14:paraId="13984FB7" w14:textId="77777777" w:rsidR="0020574C" w:rsidRPr="007304C8" w:rsidRDefault="0020574C" w:rsidP="0020574C">
      <w:pPr>
        <w:numPr>
          <w:ilvl w:val="0"/>
          <w:numId w:val="151"/>
        </w:numPr>
        <w:textAlignment w:val="baseline"/>
      </w:pPr>
      <w:r w:rsidRPr="007304C8">
        <w:t>kan igangsætte, forestå, vurdere og videreudvikle forskelligartede musikpædagogiske forløb med forskellige målgrupper på en kvalificeret, inspirerende og varieret måde</w:t>
      </w:r>
    </w:p>
    <w:p w14:paraId="5536E204" w14:textId="77777777" w:rsidR="0020574C" w:rsidRPr="007304C8" w:rsidRDefault="0020574C" w:rsidP="0020574C">
      <w:pPr>
        <w:numPr>
          <w:ilvl w:val="0"/>
          <w:numId w:val="151"/>
        </w:numPr>
        <w:textAlignment w:val="baseline"/>
      </w:pPr>
      <w:r w:rsidRPr="007304C8">
        <w:t>kan observere, vurdere og analysere musikalske aktiviteter og på den baggrund justere sin musikpædagogiske praksis på kort og lang sigt</w:t>
      </w:r>
    </w:p>
    <w:p w14:paraId="643EF846" w14:textId="77777777" w:rsidR="00254E04" w:rsidRPr="00806126" w:rsidRDefault="00254E04" w:rsidP="00C16C9B">
      <w:pPr>
        <w:rPr>
          <w:rFonts w:cs="Arial"/>
          <w:color w:val="000000"/>
        </w:rPr>
      </w:pPr>
    </w:p>
    <w:p w14:paraId="643EF847" w14:textId="77777777" w:rsidR="00254E04" w:rsidRPr="00806126" w:rsidRDefault="00254E04" w:rsidP="00C16C9B">
      <w:pPr>
        <w:rPr>
          <w:rFonts w:cs="Arial"/>
          <w:color w:val="000000"/>
        </w:rPr>
      </w:pPr>
    </w:p>
    <w:p w14:paraId="643EF848" w14:textId="25F0828C" w:rsidR="00254E04" w:rsidRPr="00EE3AC0" w:rsidRDefault="00254E04" w:rsidP="00DA115B">
      <w:pPr>
        <w:pStyle w:val="Overskrift3"/>
        <w:numPr>
          <w:ilvl w:val="0"/>
          <w:numId w:val="0"/>
        </w:numPr>
        <w:ind w:left="720"/>
        <w:rPr>
          <w:color w:val="FF0000"/>
        </w:rPr>
      </w:pPr>
      <w:bookmarkStart w:id="297" w:name="_Toc166485355"/>
      <w:bookmarkStart w:id="298" w:name="_Toc265830205"/>
      <w:bookmarkStart w:id="299" w:name="_Toc284248169"/>
      <w:bookmarkStart w:id="300" w:name="_Toc174541782"/>
      <w:r w:rsidRPr="00C16C9B">
        <w:t xml:space="preserve">Modul </w:t>
      </w:r>
      <w:r w:rsidR="004B074F">
        <w:t>Rs 19.</w:t>
      </w:r>
      <w:r w:rsidR="00715FC1">
        <w:t>31</w:t>
      </w:r>
      <w:r>
        <w:t>.</w:t>
      </w:r>
      <w:r w:rsidRPr="00C16C9B">
        <w:t>2: Musik</w:t>
      </w:r>
      <w:bookmarkEnd w:id="297"/>
      <w:bookmarkEnd w:id="298"/>
      <w:r w:rsidRPr="00C16C9B">
        <w:t>pædagogik</w:t>
      </w:r>
      <w:bookmarkEnd w:id="299"/>
      <w:bookmarkEnd w:id="300"/>
      <w:r w:rsidR="00EE3AC0">
        <w:t xml:space="preserve"> </w:t>
      </w:r>
    </w:p>
    <w:p w14:paraId="643EF849" w14:textId="77777777" w:rsidR="00254E04" w:rsidRPr="00806126" w:rsidRDefault="00254E04" w:rsidP="00224AB6">
      <w:pPr>
        <w:ind w:firstLine="720"/>
        <w:rPr>
          <w:rFonts w:cs="Arial"/>
        </w:rPr>
      </w:pPr>
      <w:r w:rsidRPr="00806126">
        <w:rPr>
          <w:rFonts w:cs="Arial"/>
        </w:rPr>
        <w:t>10 ECTS-point</w:t>
      </w:r>
      <w:r w:rsidR="005531CB">
        <w:rPr>
          <w:rFonts w:cs="Arial"/>
        </w:rPr>
        <w:t>, eks</w:t>
      </w:r>
      <w:r w:rsidR="007B5A44" w:rsidRPr="007B5A44">
        <w:rPr>
          <w:rFonts w:cs="Arial"/>
        </w:rPr>
        <w:t>tern prøve</w:t>
      </w:r>
    </w:p>
    <w:p w14:paraId="643EF84A" w14:textId="77777777" w:rsidR="00254E04" w:rsidRPr="00806126" w:rsidRDefault="00254E04" w:rsidP="00C16C9B">
      <w:pPr>
        <w:rPr>
          <w:rFonts w:cs="Arial"/>
        </w:rPr>
      </w:pPr>
    </w:p>
    <w:p w14:paraId="643EF84B" w14:textId="77777777" w:rsidR="00254E04" w:rsidRPr="00806126" w:rsidRDefault="00254E04" w:rsidP="00C16C9B">
      <w:pPr>
        <w:rPr>
          <w:rFonts w:cs="Arial"/>
        </w:rPr>
      </w:pPr>
      <w:r w:rsidRPr="00806126">
        <w:rPr>
          <w:rFonts w:cs="Arial"/>
          <w:b/>
        </w:rPr>
        <w:t xml:space="preserve">Læringsmål </w:t>
      </w:r>
    </w:p>
    <w:p w14:paraId="643EF84C" w14:textId="77777777" w:rsidR="00254E04" w:rsidRDefault="00254E04" w:rsidP="00C16C9B">
      <w:pPr>
        <w:rPr>
          <w:rFonts w:cs="Arial"/>
        </w:rPr>
      </w:pPr>
      <w:r w:rsidRPr="00806126">
        <w:rPr>
          <w:rFonts w:cs="Arial"/>
        </w:rPr>
        <w:t>Den studerende</w:t>
      </w:r>
    </w:p>
    <w:p w14:paraId="734C07F4" w14:textId="227E6F5C" w:rsidR="0020574C" w:rsidRPr="00806126" w:rsidRDefault="0020574C" w:rsidP="00C16C9B">
      <w:pPr>
        <w:rPr>
          <w:rFonts w:cs="Arial"/>
        </w:rPr>
      </w:pPr>
      <w:r>
        <w:rPr>
          <w:rFonts w:cs="Arial"/>
        </w:rPr>
        <w:t>Viden</w:t>
      </w:r>
    </w:p>
    <w:p w14:paraId="643EF84F" w14:textId="77777777" w:rsidR="00EE3AC0" w:rsidRPr="007304C8" w:rsidRDefault="00EE3AC0" w:rsidP="00D52A6D">
      <w:pPr>
        <w:numPr>
          <w:ilvl w:val="0"/>
          <w:numId w:val="152"/>
        </w:numPr>
        <w:textAlignment w:val="baseline"/>
      </w:pPr>
      <w:r w:rsidRPr="007304C8">
        <w:t>har refleksions-, analyse- og handlekompetencer i musikpædagogiske teorier og metoder</w:t>
      </w:r>
    </w:p>
    <w:p w14:paraId="643EF851" w14:textId="77777777" w:rsidR="00EE3AC0" w:rsidRPr="007304C8" w:rsidRDefault="00EE3AC0" w:rsidP="00D52A6D">
      <w:pPr>
        <w:numPr>
          <w:ilvl w:val="0"/>
          <w:numId w:val="152"/>
        </w:numPr>
        <w:textAlignment w:val="baseline"/>
      </w:pPr>
      <w:r w:rsidRPr="007304C8">
        <w:t xml:space="preserve">har viden om børns musikalske udvikling og læring samt progression og undervisningsdifferentiering </w:t>
      </w:r>
    </w:p>
    <w:p w14:paraId="643EF852" w14:textId="77777777" w:rsidR="00EE3AC0" w:rsidRPr="007304C8" w:rsidRDefault="00EE3AC0" w:rsidP="00D52A6D">
      <w:pPr>
        <w:numPr>
          <w:ilvl w:val="0"/>
          <w:numId w:val="152"/>
        </w:numPr>
        <w:textAlignment w:val="baseline"/>
      </w:pPr>
      <w:r w:rsidRPr="007304C8">
        <w:t>har kendskab til musikdidaktiske grundbegreber, begrundelser for musikfaget, musikfagets formål og indhold, læremidler i musikfaget, formelle og uformelle læreprocesser</w:t>
      </w:r>
    </w:p>
    <w:p w14:paraId="643EF853" w14:textId="77777777" w:rsidR="00EE3AC0" w:rsidRDefault="00EE3AC0" w:rsidP="00D52A6D">
      <w:pPr>
        <w:numPr>
          <w:ilvl w:val="0"/>
          <w:numId w:val="152"/>
        </w:numPr>
        <w:textAlignment w:val="baseline"/>
      </w:pPr>
      <w:r w:rsidRPr="007304C8">
        <w:t>har kendskab til musikpædagogisk forskning og forskningsmetoder</w:t>
      </w:r>
    </w:p>
    <w:p w14:paraId="5CA99D4B" w14:textId="4391C278" w:rsidR="0020574C" w:rsidRPr="007304C8" w:rsidRDefault="0020574C" w:rsidP="0020574C">
      <w:pPr>
        <w:textAlignment w:val="baseline"/>
      </w:pPr>
      <w:r>
        <w:t>Færdigheder</w:t>
      </w:r>
    </w:p>
    <w:p w14:paraId="643EF854" w14:textId="3A5CF16B" w:rsidR="00EE3AC0" w:rsidRDefault="00EE3AC0" w:rsidP="00D52A6D">
      <w:pPr>
        <w:numPr>
          <w:ilvl w:val="0"/>
          <w:numId w:val="152"/>
        </w:numPr>
        <w:textAlignment w:val="baseline"/>
      </w:pPr>
      <w:r w:rsidRPr="007304C8">
        <w:t>kan observere, analysere og evaluere egen og andres musikpædagogiske praksis med forskellige metoder og i forskellige musik-teoretiske, -pædagogi</w:t>
      </w:r>
      <w:r w:rsidR="004565AB">
        <w:t>ske og -didaktiske perspektiver</w:t>
      </w:r>
    </w:p>
    <w:p w14:paraId="54B1EB5E" w14:textId="77777777" w:rsidR="0020574C" w:rsidRPr="007304C8" w:rsidRDefault="0020574C" w:rsidP="0020574C">
      <w:pPr>
        <w:numPr>
          <w:ilvl w:val="0"/>
          <w:numId w:val="152"/>
        </w:numPr>
        <w:textAlignment w:val="baseline"/>
      </w:pPr>
      <w:r w:rsidRPr="007304C8">
        <w:t>kan medvirke til fortsat faglig-pædagogisk udvikling af musikundervisning og musikaktiviteter, teoretisk og praktisk</w:t>
      </w:r>
    </w:p>
    <w:p w14:paraId="6867FC36" w14:textId="38915965" w:rsidR="0020574C" w:rsidRDefault="0020574C" w:rsidP="0020574C">
      <w:pPr>
        <w:textAlignment w:val="baseline"/>
      </w:pPr>
      <w:r>
        <w:t>Kompetencer</w:t>
      </w:r>
    </w:p>
    <w:p w14:paraId="1ED0DA63" w14:textId="77777777" w:rsidR="0020574C" w:rsidRPr="007304C8" w:rsidRDefault="0020574C" w:rsidP="0020574C">
      <w:pPr>
        <w:numPr>
          <w:ilvl w:val="0"/>
          <w:numId w:val="152"/>
        </w:numPr>
        <w:textAlignment w:val="baseline"/>
      </w:pPr>
      <w:r w:rsidRPr="007304C8">
        <w:t>kan planlægge, forestå og evaluere komplekse og uforudsigelige æstetiske læreprocesser med fokus på blandt andet musikalsk skaben, selvværd og samarbejde</w:t>
      </w:r>
    </w:p>
    <w:p w14:paraId="4CF06F9E" w14:textId="631C7B21" w:rsidR="00B464D8" w:rsidRPr="0020574C" w:rsidRDefault="0020574C" w:rsidP="003A3081">
      <w:pPr>
        <w:numPr>
          <w:ilvl w:val="0"/>
          <w:numId w:val="152"/>
        </w:numPr>
        <w:textAlignment w:val="baseline"/>
        <w:rPr>
          <w:rFonts w:cs="Arial"/>
          <w:b/>
          <w:bCs/>
        </w:rPr>
      </w:pPr>
      <w:r w:rsidRPr="007304C8">
        <w:t>kan udvikle, tilrettelægge og varetage musikpædagogiske forløb under hensyntagen til børns musikalske udvikling i et musikdidaktisk perspektiv</w:t>
      </w:r>
      <w:r>
        <w:t>.</w:t>
      </w:r>
      <w:r w:rsidR="00B464D8" w:rsidRPr="0020574C">
        <w:rPr>
          <w:rFonts w:cs="Arial"/>
          <w:b/>
          <w:bCs/>
        </w:rPr>
        <w:br w:type="page"/>
      </w:r>
    </w:p>
    <w:p w14:paraId="5032AF89" w14:textId="2EC50CB8" w:rsidR="008F6BB7" w:rsidRPr="00992D1F" w:rsidRDefault="00D52A6D" w:rsidP="008F6BB7">
      <w:pPr>
        <w:rPr>
          <w:rFonts w:cs="Arial"/>
          <w:b/>
          <w:bCs/>
        </w:rPr>
      </w:pPr>
      <w:r>
        <w:rPr>
          <w:rFonts w:cs="Arial"/>
          <w:b/>
          <w:bCs/>
        </w:rPr>
        <w:lastRenderedPageBreak/>
        <w:t>Diplomuddannelse i Pædagogik</w:t>
      </w:r>
    </w:p>
    <w:p w14:paraId="4384FCDA" w14:textId="4E3C19F0" w:rsidR="008F6BB7" w:rsidRPr="00992D1F" w:rsidRDefault="008F6BB7" w:rsidP="008F6BB7">
      <w:pPr>
        <w:pStyle w:val="Overskrift2"/>
      </w:pPr>
      <w:bookmarkStart w:id="301" w:name="_Toc174541783"/>
      <w:r>
        <w:t>19.</w:t>
      </w:r>
      <w:r w:rsidR="00715FC1">
        <w:t>32</w:t>
      </w:r>
      <w:r>
        <w:t xml:space="preserve"> UNDERVISNING OG VEJLEDNING FOR UNGE OG VOKSNE</w:t>
      </w:r>
      <w:bookmarkEnd w:id="301"/>
    </w:p>
    <w:p w14:paraId="5FE5081E" w14:textId="77777777" w:rsidR="008F6BB7" w:rsidRPr="00992D1F" w:rsidRDefault="008F6BB7" w:rsidP="008F6BB7">
      <w:pPr>
        <w:jc w:val="both"/>
        <w:rPr>
          <w:rFonts w:cs="Arial"/>
        </w:rPr>
      </w:pPr>
    </w:p>
    <w:p w14:paraId="70754754" w14:textId="77777777" w:rsidR="008F6BB7" w:rsidRPr="00636805" w:rsidRDefault="008F6BB7" w:rsidP="008F6BB7">
      <w:pPr>
        <w:rPr>
          <w:b/>
        </w:rPr>
      </w:pPr>
      <w:r w:rsidRPr="00636805">
        <w:rPr>
          <w:b/>
        </w:rPr>
        <w:t>Formål</w:t>
      </w:r>
    </w:p>
    <w:p w14:paraId="5E3E58F3" w14:textId="77777777" w:rsidR="008F6BB7" w:rsidRDefault="008F6BB7" w:rsidP="008F6BB7">
      <w:pPr>
        <w:rPr>
          <w:iCs/>
          <w:color w:val="000000"/>
        </w:rPr>
      </w:pPr>
      <w:r w:rsidRPr="00255B2D">
        <w:rPr>
          <w:iCs/>
          <w:color w:val="000000"/>
        </w:rPr>
        <w:t>Studieretningen kvalificerer den stude</w:t>
      </w:r>
      <w:r w:rsidRPr="00255B2D">
        <w:rPr>
          <w:iCs/>
          <w:color w:val="000000"/>
        </w:rPr>
        <w:softHyphen/>
        <w:t xml:space="preserve">rende til at indgå i forberedende voksenundervisning (FVU), ordblindeundervisning for voksne (OBU) eller læsevejledning i ungdomsuddannelserne. Den studerende skal selvstændigt kunne identificere, vurdere, undervise og vejlede unge og voksne inden for rammerne af voksenuddannelse (FVU og OBU) og/eller ungdomsuddannelse. </w:t>
      </w:r>
    </w:p>
    <w:p w14:paraId="18E750CD" w14:textId="77777777" w:rsidR="008F6BB7" w:rsidRDefault="008F6BB7" w:rsidP="008F6BB7">
      <w:pPr>
        <w:rPr>
          <w:iCs/>
          <w:color w:val="000000"/>
        </w:rPr>
      </w:pPr>
    </w:p>
    <w:p w14:paraId="7D1378DF" w14:textId="77777777" w:rsidR="008F6BB7" w:rsidRPr="00255B2D" w:rsidRDefault="008F6BB7" w:rsidP="008F6BB7">
      <w:pPr>
        <w:rPr>
          <w:iCs/>
          <w:color w:val="000000"/>
        </w:rPr>
      </w:pPr>
      <w:r w:rsidRPr="00255B2D">
        <w:rPr>
          <w:iCs/>
          <w:color w:val="000000"/>
        </w:rPr>
        <w:t>Uddannelsesretningen styrker og udfordrer den studerendes professionsudvik</w:t>
      </w:r>
      <w:r w:rsidRPr="00255B2D">
        <w:rPr>
          <w:iCs/>
          <w:color w:val="000000"/>
        </w:rPr>
        <w:softHyphen/>
        <w:t>lings</w:t>
      </w:r>
      <w:r w:rsidRPr="00255B2D">
        <w:rPr>
          <w:iCs/>
          <w:color w:val="000000"/>
        </w:rPr>
        <w:softHyphen/>
      </w:r>
      <w:r w:rsidRPr="00255B2D">
        <w:rPr>
          <w:iCs/>
          <w:color w:val="000000"/>
        </w:rPr>
        <w:softHyphen/>
        <w:t>kom</w:t>
      </w:r>
      <w:r w:rsidRPr="00255B2D">
        <w:rPr>
          <w:iCs/>
          <w:color w:val="000000"/>
        </w:rPr>
        <w:softHyphen/>
        <w:t>petence og fag</w:t>
      </w:r>
      <w:r w:rsidRPr="00255B2D">
        <w:rPr>
          <w:iCs/>
          <w:color w:val="000000"/>
        </w:rPr>
        <w:softHyphen/>
        <w:t>didaktiske undervisningskompetence gennem ind</w:t>
      </w:r>
      <w:r w:rsidRPr="00255B2D">
        <w:rPr>
          <w:iCs/>
          <w:color w:val="000000"/>
        </w:rPr>
        <w:softHyphen/>
        <w:t>dragelse af forskningsbaseret viden om vejledning, undervis</w:t>
      </w:r>
      <w:r w:rsidRPr="00255B2D">
        <w:rPr>
          <w:iCs/>
          <w:color w:val="000000"/>
        </w:rPr>
        <w:softHyphen/>
        <w:t>ning og læring samt viden om - og refleksion over erfaringer og pro</w:t>
      </w:r>
      <w:r w:rsidRPr="00255B2D">
        <w:rPr>
          <w:iCs/>
          <w:color w:val="000000"/>
        </w:rPr>
        <w:softHyphen/>
        <w:t>blemstilling</w:t>
      </w:r>
      <w:r w:rsidRPr="00255B2D">
        <w:rPr>
          <w:iCs/>
          <w:color w:val="000000"/>
        </w:rPr>
        <w:softHyphen/>
        <w:t>er fra praksis, herunder sam</w:t>
      </w:r>
      <w:r w:rsidRPr="00255B2D">
        <w:rPr>
          <w:iCs/>
          <w:color w:val="000000"/>
        </w:rPr>
        <w:softHyphen/>
        <w:t>fundsmæssige kompleksitetsforhold med re</w:t>
      </w:r>
      <w:r w:rsidRPr="00255B2D">
        <w:rPr>
          <w:iCs/>
          <w:color w:val="000000"/>
        </w:rPr>
        <w:softHyphen/>
        <w:t xml:space="preserve">levans for det professionelle virke. </w:t>
      </w:r>
    </w:p>
    <w:p w14:paraId="6F111040" w14:textId="77777777" w:rsidR="008F6BB7" w:rsidRPr="003E22B4" w:rsidRDefault="008F6BB7" w:rsidP="008F6BB7"/>
    <w:p w14:paraId="7CA95039" w14:textId="77777777" w:rsidR="008F6BB7" w:rsidRPr="00636805" w:rsidRDefault="008F6BB7" w:rsidP="008F6BB7">
      <w:pPr>
        <w:rPr>
          <w:b/>
        </w:rPr>
      </w:pPr>
      <w:r w:rsidRPr="00636805">
        <w:rPr>
          <w:b/>
        </w:rPr>
        <w:t>Mål for læringsudbytte</w:t>
      </w:r>
    </w:p>
    <w:p w14:paraId="067786FB" w14:textId="77777777" w:rsidR="008F6BB7" w:rsidRPr="003E22B4" w:rsidRDefault="008F6BB7" w:rsidP="008F6B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0"/>
      </w:tblGrid>
      <w:tr w:rsidR="008F6BB7" w:rsidRPr="003E22B4" w14:paraId="34F58BF7" w14:textId="77777777" w:rsidTr="00021D9A">
        <w:tc>
          <w:tcPr>
            <w:tcW w:w="9351" w:type="dxa"/>
            <w:gridSpan w:val="2"/>
          </w:tcPr>
          <w:p w14:paraId="328210CB" w14:textId="77777777" w:rsidR="008F6BB7" w:rsidRPr="00A7398D" w:rsidRDefault="008F6BB7" w:rsidP="00021D9A">
            <w:pPr>
              <w:rPr>
                <w:b/>
              </w:rPr>
            </w:pPr>
            <w:r w:rsidRPr="00A7398D">
              <w:rPr>
                <w:b/>
              </w:rPr>
              <w:t>Kompetencemål</w:t>
            </w:r>
            <w:r w:rsidRPr="00A7398D">
              <w:rPr>
                <w:b/>
                <w:bCs/>
              </w:rPr>
              <w:t xml:space="preserve"> </w:t>
            </w:r>
          </w:p>
          <w:p w14:paraId="42CB0BC5" w14:textId="77777777" w:rsidR="008F6BB7" w:rsidRPr="003E22B4" w:rsidRDefault="008F6BB7" w:rsidP="00021D9A">
            <w:pPr>
              <w:autoSpaceDE w:val="0"/>
              <w:autoSpaceDN w:val="0"/>
              <w:adjustRightInd w:val="0"/>
              <w:spacing w:line="232" w:lineRule="atLeast"/>
            </w:pPr>
            <w:r>
              <w:t xml:space="preserve">Det er målet, at den studerende gennem </w:t>
            </w:r>
            <w:r w:rsidRPr="003E22B4">
              <w:t>praksiserfaring og udviklings</w:t>
            </w:r>
            <w:r w:rsidRPr="003E22B4">
              <w:softHyphen/>
              <w:t xml:space="preserve">orientering opnår </w:t>
            </w:r>
            <w:r>
              <w:t>kompetencer til at</w:t>
            </w:r>
          </w:p>
          <w:p w14:paraId="028F5E1C"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påtage sig et professionelt ansvar for selvstændigt og i samarbejde med andre fagpersoner at evaluere og udvikle FVU, OBU eller læsevejledning i ungdomsuddannelserne</w:t>
            </w:r>
          </w:p>
          <w:p w14:paraId="511A0DF8"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kunne analysere, vurdere, planlægge og gennemføre undervisnings- og vejledningsindsatser for unge og voksne i et helhedsperspektiv med forståelse for samspillet mellem individ og kontekst</w:t>
            </w:r>
          </w:p>
          <w:p w14:paraId="6F96CCF8"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visitere unge og voksne gennem kvalificeret afdækning og vejledning på baggrund af lovgivningen</w:t>
            </w:r>
          </w:p>
          <w:p w14:paraId="074229D4"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kunne indgå i dialog med uddannelsesinstitutioner, virksomheder, offentlige instanser og andre aktører vedrørende udvikling af unge og voksnes grundlæggende færdigheder i forhold til videre uddannelse og medvirken i samfundet</w:t>
            </w:r>
          </w:p>
          <w:p w14:paraId="104B5481" w14:textId="77777777" w:rsidR="008F6BB7" w:rsidRPr="003E22B4" w:rsidRDefault="008F6BB7" w:rsidP="00021D9A">
            <w:pPr>
              <w:spacing w:line="232" w:lineRule="atLeast"/>
              <w:ind w:left="360"/>
              <w:contextualSpacing/>
              <w:rPr>
                <w:color w:val="FF0000"/>
              </w:rPr>
            </w:pPr>
          </w:p>
        </w:tc>
      </w:tr>
      <w:tr w:rsidR="008F6BB7" w:rsidRPr="003E22B4" w14:paraId="63D46049" w14:textId="77777777" w:rsidTr="00021D9A">
        <w:tc>
          <w:tcPr>
            <w:tcW w:w="9351" w:type="dxa"/>
            <w:gridSpan w:val="2"/>
          </w:tcPr>
          <w:p w14:paraId="4B0757EC" w14:textId="77777777" w:rsidR="008F6BB7" w:rsidRDefault="008F6BB7" w:rsidP="00021D9A">
            <w:r w:rsidRPr="003E22B4">
              <w:t xml:space="preserve">For at opnå disse kompetencer skal den studerende </w:t>
            </w:r>
          </w:p>
          <w:p w14:paraId="73C4E6BA" w14:textId="77777777" w:rsidR="008F6BB7" w:rsidRPr="003E22B4" w:rsidRDefault="008F6BB7" w:rsidP="00021D9A"/>
        </w:tc>
      </w:tr>
      <w:tr w:rsidR="008F6BB7" w:rsidRPr="003E22B4" w14:paraId="3E487A6B" w14:textId="77777777" w:rsidTr="00021D9A">
        <w:trPr>
          <w:trHeight w:val="1364"/>
        </w:trPr>
        <w:tc>
          <w:tcPr>
            <w:tcW w:w="4531" w:type="dxa"/>
          </w:tcPr>
          <w:p w14:paraId="657EADF4" w14:textId="77777777" w:rsidR="008F6BB7" w:rsidRPr="00034B6A" w:rsidRDefault="008F6BB7" w:rsidP="00021D9A">
            <w:pPr>
              <w:rPr>
                <w:b/>
              </w:rPr>
            </w:pPr>
            <w:r w:rsidRPr="00034B6A">
              <w:rPr>
                <w:b/>
              </w:rPr>
              <w:t>Viden</w:t>
            </w:r>
            <w:r w:rsidRPr="00034B6A">
              <w:rPr>
                <w:b/>
                <w:bCs/>
              </w:rPr>
              <w:t xml:space="preserve"> </w:t>
            </w:r>
          </w:p>
          <w:p w14:paraId="47E456E3"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have viden om visitering, undervisning og vejledning inden for det valgte fagområde</w:t>
            </w:r>
          </w:p>
          <w:p w14:paraId="1DE615DD"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have viden om un</w:t>
            </w:r>
            <w:r w:rsidRPr="008461FD">
              <w:rPr>
                <w:rFonts w:ascii="Garamond" w:hAnsi="Garamond"/>
                <w:sz w:val="24"/>
                <w:szCs w:val="24"/>
              </w:rPr>
              <w:softHyphen/>
              <w:t>ge og voksnes tek</w:t>
            </w:r>
            <w:r w:rsidRPr="008461FD">
              <w:rPr>
                <w:rFonts w:ascii="Garamond" w:hAnsi="Garamond"/>
                <w:sz w:val="24"/>
                <w:szCs w:val="24"/>
              </w:rPr>
              <w:softHyphen/>
              <w:t>nis</w:t>
            </w:r>
            <w:r w:rsidRPr="008461FD">
              <w:rPr>
                <w:rFonts w:ascii="Garamond" w:hAnsi="Garamond"/>
                <w:sz w:val="24"/>
                <w:szCs w:val="24"/>
              </w:rPr>
              <w:softHyphen/>
              <w:t>ke og funk</w:t>
            </w:r>
            <w:r w:rsidRPr="008461FD">
              <w:rPr>
                <w:rFonts w:ascii="Garamond" w:hAnsi="Garamond"/>
                <w:sz w:val="24"/>
                <w:szCs w:val="24"/>
              </w:rPr>
              <w:softHyphen/>
              <w:t>tionelle forudsætninger, færdigheder og undervisningsbehov indenfor det valgte fagområde</w:t>
            </w:r>
          </w:p>
          <w:p w14:paraId="1EE17922"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have indsigt i formidling om undervisning og vejledning i forhold til fagkolleger, ledelse og andre samarbejdspartnere</w:t>
            </w:r>
          </w:p>
          <w:p w14:paraId="4AF0C985" w14:textId="77777777" w:rsidR="008F6BB7" w:rsidRPr="003E22B4" w:rsidRDefault="008F6BB7" w:rsidP="00021D9A">
            <w:pPr>
              <w:rPr>
                <w:b/>
              </w:rPr>
            </w:pPr>
          </w:p>
        </w:tc>
        <w:tc>
          <w:tcPr>
            <w:tcW w:w="4820" w:type="dxa"/>
          </w:tcPr>
          <w:p w14:paraId="126FC7B0" w14:textId="77777777" w:rsidR="008F6BB7" w:rsidRPr="00034B6A" w:rsidRDefault="008F6BB7" w:rsidP="00021D9A">
            <w:pPr>
              <w:rPr>
                <w:b/>
              </w:rPr>
            </w:pPr>
            <w:r w:rsidRPr="00034B6A">
              <w:rPr>
                <w:b/>
              </w:rPr>
              <w:t>Færdigheder</w:t>
            </w:r>
            <w:r w:rsidRPr="00034B6A">
              <w:rPr>
                <w:b/>
                <w:bCs/>
              </w:rPr>
              <w:t xml:space="preserve"> </w:t>
            </w:r>
          </w:p>
          <w:p w14:paraId="654C72A4"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kunne anvende faglig viden til at udvikle</w:t>
            </w:r>
            <w:r w:rsidRPr="008461FD">
              <w:rPr>
                <w:rFonts w:ascii="Garamond" w:hAnsi="Garamond"/>
                <w:sz w:val="24"/>
                <w:szCs w:val="24"/>
              </w:rPr>
              <w:softHyphen/>
            </w:r>
            <w:r w:rsidRPr="008461FD">
              <w:rPr>
                <w:rFonts w:ascii="Garamond" w:hAnsi="Garamond"/>
                <w:sz w:val="24"/>
                <w:szCs w:val="24"/>
              </w:rPr>
              <w:softHyphen/>
              <w:t>, planlægge, gennemføre og eva</w:t>
            </w:r>
            <w:r w:rsidRPr="008461FD">
              <w:rPr>
                <w:rFonts w:ascii="Garamond" w:hAnsi="Garamond"/>
                <w:sz w:val="24"/>
                <w:szCs w:val="24"/>
              </w:rPr>
              <w:softHyphen/>
              <w:t xml:space="preserve">luere </w:t>
            </w:r>
            <w:r w:rsidRPr="008461FD">
              <w:rPr>
                <w:rFonts w:ascii="Garamond" w:hAnsi="Garamond"/>
                <w:sz w:val="24"/>
                <w:szCs w:val="24"/>
              </w:rPr>
              <w:softHyphen/>
              <w:t>under</w:t>
            </w:r>
            <w:r w:rsidRPr="008461FD">
              <w:rPr>
                <w:rFonts w:ascii="Garamond" w:hAnsi="Garamond"/>
                <w:sz w:val="24"/>
                <w:szCs w:val="24"/>
              </w:rPr>
              <w:softHyphen/>
              <w:t>vis</w:t>
            </w:r>
            <w:r w:rsidRPr="008461FD">
              <w:rPr>
                <w:rFonts w:ascii="Garamond" w:hAnsi="Garamond"/>
                <w:sz w:val="24"/>
                <w:szCs w:val="24"/>
              </w:rPr>
              <w:softHyphen/>
              <w:t xml:space="preserve">ning og vejledning af unge og voksne </w:t>
            </w:r>
          </w:p>
          <w:p w14:paraId="40D6F743"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kunne afdække, vurdere og for</w:t>
            </w:r>
            <w:r w:rsidRPr="008461FD">
              <w:rPr>
                <w:rFonts w:ascii="Garamond" w:hAnsi="Garamond"/>
                <w:sz w:val="24"/>
                <w:szCs w:val="24"/>
              </w:rPr>
              <w:softHyphen/>
              <w:t>mid</w:t>
            </w:r>
            <w:r w:rsidRPr="008461FD">
              <w:rPr>
                <w:rFonts w:ascii="Garamond" w:hAnsi="Garamond"/>
                <w:sz w:val="24"/>
                <w:szCs w:val="24"/>
              </w:rPr>
              <w:softHyphen/>
            </w:r>
            <w:r w:rsidRPr="008461FD">
              <w:rPr>
                <w:rFonts w:ascii="Garamond" w:hAnsi="Garamond"/>
                <w:sz w:val="24"/>
                <w:szCs w:val="24"/>
              </w:rPr>
              <w:softHyphen/>
              <w:t>le unge og voks</w:t>
            </w:r>
            <w:r w:rsidRPr="008461FD">
              <w:rPr>
                <w:rFonts w:ascii="Garamond" w:hAnsi="Garamond"/>
                <w:sz w:val="24"/>
                <w:szCs w:val="24"/>
              </w:rPr>
              <w:softHyphen/>
              <w:t>nes forud</w:t>
            </w:r>
            <w:r w:rsidRPr="008461FD">
              <w:rPr>
                <w:rFonts w:ascii="Garamond" w:hAnsi="Garamond"/>
                <w:sz w:val="24"/>
                <w:szCs w:val="24"/>
              </w:rPr>
              <w:softHyphen/>
              <w:t>sæt</w:t>
            </w:r>
            <w:r w:rsidRPr="008461FD">
              <w:rPr>
                <w:rFonts w:ascii="Garamond" w:hAnsi="Garamond"/>
                <w:sz w:val="24"/>
                <w:szCs w:val="24"/>
              </w:rPr>
              <w:softHyphen/>
              <w:t>ninger og behov for vejledning og undervisning inden for det valgte fagområde</w:t>
            </w:r>
          </w:p>
          <w:p w14:paraId="11D89E95" w14:textId="77777777" w:rsidR="008F6BB7" w:rsidRPr="003E22B4" w:rsidRDefault="008F6BB7" w:rsidP="00D52A6D">
            <w:pPr>
              <w:pStyle w:val="Opstilling-punkttegn"/>
              <w:numPr>
                <w:ilvl w:val="0"/>
                <w:numId w:val="74"/>
              </w:numPr>
            </w:pPr>
            <w:r w:rsidRPr="008461FD">
              <w:rPr>
                <w:rFonts w:ascii="Garamond" w:hAnsi="Garamond"/>
                <w:sz w:val="24"/>
                <w:szCs w:val="24"/>
              </w:rPr>
              <w:t>kunne begrunde og formidle valg af afdækningsprocedurer og -materialer samt læremid</w:t>
            </w:r>
            <w:r w:rsidRPr="008461FD">
              <w:rPr>
                <w:rFonts w:ascii="Garamond" w:hAnsi="Garamond"/>
                <w:sz w:val="24"/>
                <w:szCs w:val="24"/>
              </w:rPr>
              <w:softHyphen/>
              <w:t>ler og – processer i forhold til samarbejdspartnere</w:t>
            </w:r>
          </w:p>
        </w:tc>
      </w:tr>
    </w:tbl>
    <w:p w14:paraId="7D8D2EDD" w14:textId="77777777" w:rsidR="008F6BB7" w:rsidRDefault="008F6BB7" w:rsidP="008F6BB7"/>
    <w:p w14:paraId="2C4BC5E1" w14:textId="77777777" w:rsidR="008F6BB7" w:rsidRDefault="008F6BB7" w:rsidP="008F6BB7"/>
    <w:p w14:paraId="71F30A4C" w14:textId="77777777" w:rsidR="008F6BB7" w:rsidRDefault="008F6BB7" w:rsidP="008F6BB7">
      <w:pPr>
        <w:autoSpaceDE w:val="0"/>
        <w:autoSpaceDN w:val="0"/>
        <w:adjustRightInd w:val="0"/>
        <w:rPr>
          <w:rFonts w:cs="Arial"/>
          <w:b/>
          <w:bCs/>
          <w:color w:val="000000"/>
        </w:rPr>
      </w:pPr>
    </w:p>
    <w:p w14:paraId="13DF0358" w14:textId="77777777" w:rsidR="008F6BB7" w:rsidRPr="00992D1F" w:rsidRDefault="008F6BB7" w:rsidP="008F6BB7">
      <w:pPr>
        <w:autoSpaceDE w:val="0"/>
        <w:autoSpaceDN w:val="0"/>
        <w:adjustRightInd w:val="0"/>
        <w:rPr>
          <w:rFonts w:cs="Arial"/>
          <w:color w:val="000000"/>
        </w:rPr>
      </w:pPr>
      <w:r w:rsidRPr="00992D1F">
        <w:rPr>
          <w:rFonts w:cs="Arial"/>
          <w:b/>
          <w:bCs/>
          <w:color w:val="000000"/>
        </w:rPr>
        <w:lastRenderedPageBreak/>
        <w:t xml:space="preserve">Moduler </w:t>
      </w:r>
    </w:p>
    <w:p w14:paraId="6D8FF2A6" w14:textId="77777777" w:rsidR="008F6BB7" w:rsidRPr="000B6E3A" w:rsidRDefault="008F6BB7" w:rsidP="008F6BB7">
      <w:pPr>
        <w:autoSpaceDE w:val="0"/>
        <w:autoSpaceDN w:val="0"/>
        <w:adjustRightInd w:val="0"/>
        <w:rPr>
          <w:rFonts w:cs="Arial"/>
          <w:color w:val="000000"/>
        </w:rPr>
      </w:pPr>
      <w:r w:rsidRPr="000B6E3A">
        <w:rPr>
          <w:rFonts w:cs="Arial"/>
          <w:color w:val="000000"/>
        </w:rPr>
        <w:t>Modul 1: Funktionelle matematikfærdigheder og -forståelser hos voksne</w:t>
      </w:r>
    </w:p>
    <w:p w14:paraId="465CC689" w14:textId="77777777" w:rsidR="008F6BB7" w:rsidRPr="000B6E3A" w:rsidRDefault="008F6BB7" w:rsidP="008F6BB7">
      <w:pPr>
        <w:autoSpaceDE w:val="0"/>
        <w:autoSpaceDN w:val="0"/>
        <w:adjustRightInd w:val="0"/>
        <w:rPr>
          <w:rFonts w:cs="Arial"/>
          <w:color w:val="000000"/>
        </w:rPr>
      </w:pPr>
      <w:r w:rsidRPr="000B6E3A">
        <w:rPr>
          <w:rFonts w:cs="Arial"/>
          <w:color w:val="000000"/>
        </w:rPr>
        <w:t>Modul 2: Matematikvanskeligheder hos voksne</w:t>
      </w:r>
    </w:p>
    <w:p w14:paraId="703955E6" w14:textId="77777777" w:rsidR="008F6BB7" w:rsidRDefault="008F6BB7" w:rsidP="008F6BB7">
      <w:pPr>
        <w:autoSpaceDE w:val="0"/>
        <w:autoSpaceDN w:val="0"/>
        <w:adjustRightInd w:val="0"/>
        <w:rPr>
          <w:rFonts w:cs="Arial"/>
          <w:color w:val="000000"/>
        </w:rPr>
      </w:pPr>
      <w:r w:rsidRPr="000B6E3A">
        <w:rPr>
          <w:rFonts w:cs="Arial"/>
          <w:color w:val="000000"/>
        </w:rPr>
        <w:t xml:space="preserve">Modul 3: </w:t>
      </w:r>
      <w:r w:rsidRPr="00097EC9">
        <w:rPr>
          <w:rFonts w:cs="Arial"/>
          <w:color w:val="000000"/>
        </w:rPr>
        <w:t>Afdækning af skriftsprogsvanskeligheder på baggrund af viden om læsning og skrivning</w:t>
      </w:r>
    </w:p>
    <w:p w14:paraId="62A15A7B" w14:textId="77777777" w:rsidR="008F6BB7" w:rsidRPr="000B6E3A" w:rsidRDefault="008F6BB7" w:rsidP="008F6BB7">
      <w:pPr>
        <w:autoSpaceDE w:val="0"/>
        <w:autoSpaceDN w:val="0"/>
        <w:adjustRightInd w:val="0"/>
        <w:rPr>
          <w:rFonts w:cs="Arial"/>
          <w:color w:val="000000"/>
        </w:rPr>
      </w:pPr>
      <w:r w:rsidRPr="000B6E3A">
        <w:rPr>
          <w:rFonts w:cs="Arial"/>
          <w:color w:val="000000"/>
        </w:rPr>
        <w:t>Modul 4: Skriftsprogsundervisning for voksne – FVU</w:t>
      </w:r>
    </w:p>
    <w:p w14:paraId="6318F952"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5: Ordblindeundervisning for voksne  </w:t>
      </w:r>
    </w:p>
    <w:p w14:paraId="5021BA6C" w14:textId="77777777" w:rsidR="008F6BB7" w:rsidRPr="000B6E3A" w:rsidRDefault="008F6BB7" w:rsidP="008F6BB7">
      <w:pPr>
        <w:autoSpaceDE w:val="0"/>
        <w:autoSpaceDN w:val="0"/>
        <w:adjustRightInd w:val="0"/>
        <w:rPr>
          <w:rFonts w:cs="Arial"/>
          <w:color w:val="000000"/>
        </w:rPr>
      </w:pPr>
      <w:r w:rsidRPr="000B6E3A">
        <w:rPr>
          <w:rFonts w:cs="Arial"/>
          <w:color w:val="000000"/>
        </w:rPr>
        <w:t>Modul 6: Læsevejledning i ungdomsuddannelserne</w:t>
      </w:r>
    </w:p>
    <w:p w14:paraId="38F98FD6" w14:textId="77777777" w:rsidR="008F6BB7" w:rsidRPr="000B6E3A" w:rsidRDefault="008F6BB7" w:rsidP="008F6BB7">
      <w:pPr>
        <w:autoSpaceDE w:val="0"/>
        <w:autoSpaceDN w:val="0"/>
        <w:adjustRightInd w:val="0"/>
        <w:rPr>
          <w:rFonts w:cs="Arial"/>
          <w:color w:val="000000"/>
        </w:rPr>
      </w:pPr>
      <w:r w:rsidRPr="000B6E3A">
        <w:rPr>
          <w:rFonts w:cs="Arial"/>
          <w:color w:val="000000"/>
        </w:rPr>
        <w:t>Modul 7: Læse- og skriveteknologi</w:t>
      </w:r>
    </w:p>
    <w:p w14:paraId="590FCCF9" w14:textId="77777777" w:rsidR="008F6BB7" w:rsidRPr="000B6E3A" w:rsidRDefault="008F6BB7" w:rsidP="008F6BB7">
      <w:pPr>
        <w:autoSpaceDE w:val="0"/>
        <w:autoSpaceDN w:val="0"/>
        <w:adjustRightInd w:val="0"/>
        <w:rPr>
          <w:rFonts w:cs="Arial"/>
          <w:color w:val="000000"/>
        </w:rPr>
      </w:pPr>
      <w:r w:rsidRPr="000B6E3A">
        <w:rPr>
          <w:rFonts w:cs="Arial"/>
          <w:color w:val="000000"/>
        </w:rPr>
        <w:t>Modul 8: Afdækning af engelsksproglige færdigheder</w:t>
      </w:r>
    </w:p>
    <w:p w14:paraId="4E374A31" w14:textId="77777777" w:rsidR="008F6BB7" w:rsidRPr="000B6E3A" w:rsidRDefault="008F6BB7" w:rsidP="008F6BB7">
      <w:pPr>
        <w:autoSpaceDE w:val="0"/>
        <w:autoSpaceDN w:val="0"/>
        <w:adjustRightInd w:val="0"/>
        <w:rPr>
          <w:rFonts w:cs="Arial"/>
          <w:color w:val="000000"/>
        </w:rPr>
      </w:pPr>
      <w:r w:rsidRPr="000B6E3A">
        <w:rPr>
          <w:rFonts w:cs="Arial"/>
          <w:color w:val="000000"/>
        </w:rPr>
        <w:t>Modul 9: FVU-engelsk</w:t>
      </w:r>
    </w:p>
    <w:p w14:paraId="3A261C8F" w14:textId="77777777" w:rsidR="008F6BB7" w:rsidRPr="000B6E3A" w:rsidRDefault="008F6BB7" w:rsidP="008F6BB7">
      <w:pPr>
        <w:autoSpaceDE w:val="0"/>
        <w:autoSpaceDN w:val="0"/>
        <w:adjustRightInd w:val="0"/>
        <w:rPr>
          <w:rFonts w:cs="Arial"/>
          <w:color w:val="000000"/>
        </w:rPr>
      </w:pPr>
      <w:r w:rsidRPr="000B6E3A">
        <w:rPr>
          <w:rFonts w:cs="Arial"/>
          <w:color w:val="000000"/>
        </w:rPr>
        <w:t>Modul 10: Grundlæggende digitale færdigheder</w:t>
      </w:r>
    </w:p>
    <w:p w14:paraId="63225CDC"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11: FVU-undervisning i digitale færdigheder for voksne </w:t>
      </w:r>
    </w:p>
    <w:p w14:paraId="385145A1"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12: FVU-start </w:t>
      </w:r>
    </w:p>
    <w:p w14:paraId="20E905EF" w14:textId="77777777" w:rsidR="008F6BB7" w:rsidRDefault="008F6BB7" w:rsidP="008F6BB7">
      <w:pPr>
        <w:autoSpaceDE w:val="0"/>
        <w:autoSpaceDN w:val="0"/>
        <w:adjustRightInd w:val="0"/>
        <w:rPr>
          <w:rFonts w:cs="Arial"/>
          <w:color w:val="000000"/>
        </w:rPr>
      </w:pPr>
      <w:r w:rsidRPr="000B6E3A">
        <w:rPr>
          <w:rFonts w:cs="Arial"/>
          <w:color w:val="000000"/>
        </w:rPr>
        <w:t xml:space="preserve">Modul 13: Andetsprogspædagogik </w:t>
      </w:r>
    </w:p>
    <w:p w14:paraId="26957080" w14:textId="77777777" w:rsidR="008F6BB7" w:rsidRPr="00992D1F" w:rsidRDefault="008F6BB7" w:rsidP="008F6BB7">
      <w:pPr>
        <w:autoSpaceDE w:val="0"/>
        <w:autoSpaceDN w:val="0"/>
        <w:adjustRightInd w:val="0"/>
        <w:rPr>
          <w:rFonts w:cs="Arial"/>
          <w:color w:val="000000"/>
        </w:rPr>
      </w:pPr>
    </w:p>
    <w:p w14:paraId="4E09ADB3" w14:textId="77777777" w:rsidR="008F6BB7" w:rsidRPr="00B365E2" w:rsidRDefault="008F6BB7" w:rsidP="008F6BB7">
      <w:pPr>
        <w:autoSpaceDE w:val="0"/>
        <w:autoSpaceDN w:val="0"/>
        <w:adjustRightInd w:val="0"/>
        <w:rPr>
          <w:rFonts w:cs="Arial"/>
          <w:color w:val="000000"/>
        </w:rPr>
      </w:pPr>
      <w:r w:rsidRPr="00B365E2">
        <w:rPr>
          <w:rFonts w:cs="Arial"/>
          <w:color w:val="000000"/>
        </w:rPr>
        <w:t>Målgruppen er undervisere og andre, der ønsker at arbejde med vejledning og/eller udvikling af voksnes funktionelle færdigheder inden for et eller flere områder og fag</w:t>
      </w:r>
    </w:p>
    <w:p w14:paraId="645985A4" w14:textId="77777777" w:rsidR="008F6BB7" w:rsidRDefault="008F6BB7" w:rsidP="008F6BB7">
      <w:pPr>
        <w:autoSpaceDE w:val="0"/>
        <w:autoSpaceDN w:val="0"/>
        <w:adjustRightInd w:val="0"/>
        <w:rPr>
          <w:rFonts w:cs="Arial"/>
          <w:color w:val="000000"/>
        </w:rPr>
      </w:pPr>
    </w:p>
    <w:p w14:paraId="5968C7B5" w14:textId="77777777" w:rsidR="008F6BB7" w:rsidRPr="00B365E2" w:rsidRDefault="008F6BB7" w:rsidP="008F6BB7">
      <w:pPr>
        <w:autoSpaceDE w:val="0"/>
        <w:autoSpaceDN w:val="0"/>
        <w:adjustRightInd w:val="0"/>
        <w:rPr>
          <w:rFonts w:cs="Arial"/>
          <w:color w:val="000000"/>
        </w:rPr>
      </w:pPr>
      <w:r w:rsidRPr="00B365E2">
        <w:rPr>
          <w:rFonts w:cs="Arial"/>
          <w:color w:val="000000"/>
        </w:rPr>
        <w:t xml:space="preserve">Modulerne kvalificerer til </w:t>
      </w:r>
      <w:r>
        <w:rPr>
          <w:rFonts w:cs="Arial"/>
          <w:color w:val="000000"/>
        </w:rPr>
        <w:t>følgende</w:t>
      </w:r>
      <w:r w:rsidRPr="00B365E2">
        <w:rPr>
          <w:rFonts w:cs="Arial"/>
          <w:color w:val="000000"/>
        </w:rPr>
        <w:t xml:space="preserve"> funktioner:</w:t>
      </w:r>
    </w:p>
    <w:p w14:paraId="23C25082" w14:textId="77777777" w:rsidR="008F6BB7" w:rsidRPr="00B365E2" w:rsidRDefault="008F6BB7" w:rsidP="008F6BB7">
      <w:pPr>
        <w:autoSpaceDE w:val="0"/>
        <w:autoSpaceDN w:val="0"/>
        <w:adjustRightInd w:val="0"/>
        <w:rPr>
          <w:rFonts w:cs="Arial"/>
          <w:color w:val="000000"/>
        </w:rPr>
      </w:pPr>
      <w:r w:rsidRPr="00B365E2">
        <w:rPr>
          <w:rFonts w:cs="Arial"/>
          <w:color w:val="000000"/>
        </w:rPr>
        <w:t>Modul 1 og 2: FVU-matematiklærer</w:t>
      </w:r>
    </w:p>
    <w:p w14:paraId="70975853"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4: FVU-læselærer</w:t>
      </w:r>
    </w:p>
    <w:p w14:paraId="792464D4"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5: Ordblindelærer</w:t>
      </w:r>
    </w:p>
    <w:p w14:paraId="043D22D0"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6: Læsevejleder for ungdomsuddannelserne</w:t>
      </w:r>
    </w:p>
    <w:p w14:paraId="386D3A8A" w14:textId="77777777" w:rsidR="008F6BB7" w:rsidRPr="00B365E2" w:rsidRDefault="008F6BB7" w:rsidP="008F6BB7">
      <w:pPr>
        <w:autoSpaceDE w:val="0"/>
        <w:autoSpaceDN w:val="0"/>
        <w:adjustRightInd w:val="0"/>
        <w:rPr>
          <w:rFonts w:cs="Arial"/>
          <w:color w:val="000000"/>
        </w:rPr>
      </w:pPr>
      <w:r w:rsidRPr="00B365E2">
        <w:rPr>
          <w:rFonts w:cs="Arial"/>
          <w:color w:val="000000"/>
        </w:rPr>
        <w:t>Modul 8 og 9: FVU-engelsklærer</w:t>
      </w:r>
    </w:p>
    <w:p w14:paraId="516B83B8" w14:textId="77777777" w:rsidR="008F6BB7" w:rsidRPr="00B365E2" w:rsidRDefault="008F6BB7" w:rsidP="008F6BB7">
      <w:pPr>
        <w:autoSpaceDE w:val="0"/>
        <w:autoSpaceDN w:val="0"/>
        <w:adjustRightInd w:val="0"/>
        <w:rPr>
          <w:rFonts w:cs="Arial"/>
          <w:color w:val="000000"/>
        </w:rPr>
      </w:pPr>
      <w:r w:rsidRPr="00B365E2">
        <w:rPr>
          <w:rFonts w:cs="Arial"/>
          <w:color w:val="000000"/>
        </w:rPr>
        <w:t>Modul 10 og 11: FVU-digitallærer</w:t>
      </w:r>
    </w:p>
    <w:p w14:paraId="24A8FD8A" w14:textId="77777777" w:rsidR="008F6BB7" w:rsidRDefault="008F6BB7" w:rsidP="008F6BB7">
      <w:pPr>
        <w:autoSpaceDE w:val="0"/>
        <w:autoSpaceDN w:val="0"/>
        <w:adjustRightInd w:val="0"/>
        <w:rPr>
          <w:rFonts w:cs="Arial"/>
          <w:color w:val="000000"/>
        </w:rPr>
      </w:pPr>
      <w:r w:rsidRPr="00B365E2">
        <w:rPr>
          <w:rFonts w:cs="Arial"/>
          <w:color w:val="000000"/>
        </w:rPr>
        <w:t>Modul 12 og 13: FVU-startlærer</w:t>
      </w:r>
    </w:p>
    <w:p w14:paraId="02136CDB" w14:textId="77777777" w:rsidR="008F6BB7" w:rsidRDefault="008F6BB7" w:rsidP="008F6BB7">
      <w:pPr>
        <w:autoSpaceDE w:val="0"/>
        <w:autoSpaceDN w:val="0"/>
        <w:adjustRightInd w:val="0"/>
        <w:rPr>
          <w:rFonts w:cs="Arial"/>
          <w:color w:val="000000"/>
        </w:rPr>
      </w:pPr>
      <w:r>
        <w:rPr>
          <w:rFonts w:cs="Arial"/>
          <w:color w:val="000000"/>
        </w:rPr>
        <w:t>Modul 7: Suppleringsmodul til funktionerne FVU-læselærer, Ordblindelærer og Læsevejleder for ungdomsuddannelserne</w:t>
      </w:r>
      <w:bookmarkStart w:id="302" w:name="_Toc236547075"/>
    </w:p>
    <w:p w14:paraId="3E43B93E" w14:textId="77777777" w:rsidR="008F6BB7" w:rsidRDefault="008F6BB7" w:rsidP="008F6BB7">
      <w:pPr>
        <w:autoSpaceDE w:val="0"/>
        <w:autoSpaceDN w:val="0"/>
        <w:adjustRightInd w:val="0"/>
        <w:rPr>
          <w:b/>
        </w:rPr>
      </w:pPr>
    </w:p>
    <w:p w14:paraId="47265565" w14:textId="77777777" w:rsidR="008F6BB7" w:rsidRPr="00992D1F" w:rsidRDefault="008F6BB7" w:rsidP="008F6BB7">
      <w:pPr>
        <w:autoSpaceDE w:val="0"/>
        <w:autoSpaceDN w:val="0"/>
        <w:adjustRightInd w:val="0"/>
        <w:outlineLvl w:val="2"/>
        <w:rPr>
          <w:b/>
        </w:rPr>
      </w:pPr>
    </w:p>
    <w:p w14:paraId="24A6D451" w14:textId="77777777" w:rsidR="008F6BB7" w:rsidRDefault="008F6BB7" w:rsidP="008F6BB7">
      <w:pPr>
        <w:rPr>
          <w:rFonts w:ascii="Arial" w:eastAsia="Calibri" w:hAnsi="Arial"/>
          <w:i/>
          <w:noProof/>
          <w:szCs w:val="20"/>
        </w:rPr>
      </w:pPr>
      <w:bookmarkStart w:id="303" w:name="_Toc284248094"/>
      <w:r>
        <w:br w:type="page"/>
      </w:r>
    </w:p>
    <w:p w14:paraId="2F2BEBFD" w14:textId="306E29F2" w:rsidR="008F6BB7" w:rsidRPr="00992D1F" w:rsidRDefault="008F6BB7" w:rsidP="008F6BB7">
      <w:pPr>
        <w:pStyle w:val="Overskrift3"/>
        <w:numPr>
          <w:ilvl w:val="0"/>
          <w:numId w:val="0"/>
        </w:numPr>
        <w:ind w:left="720"/>
      </w:pPr>
      <w:bookmarkStart w:id="304" w:name="_Toc174541784"/>
      <w:r w:rsidRPr="00992D1F">
        <w:lastRenderedPageBreak/>
        <w:t>Modul</w:t>
      </w:r>
      <w:r>
        <w:t xml:space="preserve"> Rs 19.</w:t>
      </w:r>
      <w:r w:rsidR="00715FC1">
        <w:t>32</w:t>
      </w:r>
      <w:r>
        <w:t>.</w:t>
      </w:r>
      <w:r w:rsidRPr="00992D1F">
        <w:t>1: Funktionelle matematikfærdigheder og -forståelser hos voksne</w:t>
      </w:r>
      <w:bookmarkEnd w:id="302"/>
      <w:bookmarkEnd w:id="303"/>
      <w:bookmarkEnd w:id="304"/>
    </w:p>
    <w:p w14:paraId="4309041B" w14:textId="77777777" w:rsidR="008F6BB7" w:rsidRDefault="008F6BB7" w:rsidP="008F6BB7">
      <w:pPr>
        <w:ind w:firstLine="720"/>
        <w:rPr>
          <w:rFonts w:cs="Arial"/>
        </w:rPr>
      </w:pPr>
      <w:r w:rsidRPr="00BF2FA8">
        <w:rPr>
          <w:rFonts w:cs="Arial"/>
        </w:rPr>
        <w:t>10 ECTS-point, ekstern prøve</w:t>
      </w:r>
    </w:p>
    <w:p w14:paraId="4BEF4651" w14:textId="77777777" w:rsidR="008F6BB7" w:rsidRDefault="008F6BB7" w:rsidP="008F6BB7">
      <w:pPr>
        <w:rPr>
          <w:b/>
        </w:rPr>
      </w:pPr>
    </w:p>
    <w:p w14:paraId="35696858" w14:textId="77777777" w:rsidR="008F6BB7" w:rsidRPr="00636805" w:rsidRDefault="008F6BB7" w:rsidP="008F6BB7">
      <w:pPr>
        <w:rPr>
          <w:b/>
        </w:rPr>
      </w:pPr>
      <w:r w:rsidRPr="00636805">
        <w:rPr>
          <w:b/>
        </w:rPr>
        <w:t>Læringsmål</w:t>
      </w:r>
    </w:p>
    <w:p w14:paraId="27D4C66C" w14:textId="77777777" w:rsidR="008F6BB7" w:rsidRDefault="008F6BB7" w:rsidP="008F6BB7">
      <w:pPr>
        <w:pStyle w:val="Opstilling-punkttegn"/>
        <w:ind w:left="360" w:hanging="360"/>
        <w:rPr>
          <w:rFonts w:ascii="Garamond" w:hAnsi="Garamond"/>
          <w:sz w:val="24"/>
          <w:szCs w:val="24"/>
        </w:rPr>
      </w:pPr>
      <w:r w:rsidRPr="00B60AF4">
        <w:rPr>
          <w:rFonts w:ascii="Garamond" w:hAnsi="Garamond"/>
          <w:sz w:val="24"/>
          <w:szCs w:val="24"/>
        </w:rPr>
        <w:t>Den studerende</w:t>
      </w:r>
    </w:p>
    <w:p w14:paraId="07C651C7" w14:textId="1A398776" w:rsidR="00EE0330" w:rsidRPr="00B60AF4" w:rsidRDefault="00EE0330" w:rsidP="008F6BB7">
      <w:pPr>
        <w:pStyle w:val="Opstilling-punkttegn"/>
        <w:ind w:left="360" w:hanging="360"/>
        <w:rPr>
          <w:rFonts w:ascii="Garamond" w:hAnsi="Garamond" w:cs="Arial"/>
          <w:sz w:val="24"/>
          <w:szCs w:val="24"/>
        </w:rPr>
      </w:pPr>
      <w:r>
        <w:rPr>
          <w:rFonts w:ascii="Garamond" w:hAnsi="Garamond"/>
          <w:sz w:val="24"/>
          <w:szCs w:val="24"/>
        </w:rPr>
        <w:t>Viden</w:t>
      </w:r>
    </w:p>
    <w:p w14:paraId="34707BDD" w14:textId="77777777" w:rsidR="008F6BB7" w:rsidRPr="00B60AF4"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har indsigt i forskellige matematikforståelser og tilgange til matematikundervisning</w:t>
      </w:r>
    </w:p>
    <w:p w14:paraId="5A4C9DFB" w14:textId="77777777" w:rsidR="008F6BB7" w:rsidRPr="00EE0330"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har viden om relevante, gældende bestemmelser og rammer for voksenundervisning med mate</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ma</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tik</w:t>
      </w:r>
    </w:p>
    <w:p w14:paraId="44DB28B9" w14:textId="5F2FF142" w:rsidR="00EE0330" w:rsidRPr="00B60AF4"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shd w:val="clear" w:color="auto" w:fill="FFFFFF"/>
        </w:rPr>
        <w:t>Færdigheder</w:t>
      </w:r>
    </w:p>
    <w:p w14:paraId="48559813" w14:textId="77777777" w:rsidR="008F6BB7" w:rsidRPr="00B60AF4"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reflektere didaktisk over samspillet mellem læringsforudsætninger, rammesætning af un</w:t>
      </w:r>
      <w:r w:rsidRPr="00B60AF4">
        <w:rPr>
          <w:rFonts w:ascii="Garamond" w:hAnsi="Garamond"/>
          <w:sz w:val="24"/>
          <w:szCs w:val="24"/>
        </w:rPr>
        <w:softHyphen/>
        <w:t>der</w:t>
      </w:r>
      <w:r w:rsidRPr="00B60AF4">
        <w:rPr>
          <w:rFonts w:ascii="Garamond" w:hAnsi="Garamond"/>
          <w:sz w:val="24"/>
          <w:szCs w:val="24"/>
        </w:rPr>
        <w:softHyphen/>
        <w:t>vis</w:t>
      </w:r>
      <w:r w:rsidRPr="00B60AF4">
        <w:rPr>
          <w:rFonts w:ascii="Garamond" w:hAnsi="Garamond"/>
          <w:sz w:val="24"/>
          <w:szCs w:val="24"/>
        </w:rPr>
        <w:softHyphen/>
        <w:t>ningen, valg af indhold og læreprocesser samt forskellige evalueringsmåder</w:t>
      </w:r>
    </w:p>
    <w:p w14:paraId="16B7EE57" w14:textId="77777777" w:rsidR="008F6BB7" w:rsidRPr="00B60AF4"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vurdere kvaliteten og relevansen af læremidler til brug i voksenundervisning i matematik, herunder med et perspektiv på forskellige målgrupper og læringsforudsætninger</w:t>
      </w:r>
    </w:p>
    <w:p w14:paraId="293F467D" w14:textId="77777777" w:rsidR="008F6BB7"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anvende it og regnetekniske hjælpeværktøjer i arbejdet med grundlæggende matematiske be</w:t>
      </w:r>
      <w:r w:rsidRPr="00B60AF4">
        <w:rPr>
          <w:rFonts w:ascii="Garamond" w:hAnsi="Garamond"/>
          <w:sz w:val="24"/>
          <w:szCs w:val="24"/>
        </w:rPr>
        <w:softHyphen/>
        <w:t>gre</w:t>
      </w:r>
      <w:r w:rsidRPr="00B60AF4">
        <w:rPr>
          <w:rFonts w:ascii="Garamond" w:hAnsi="Garamond"/>
          <w:sz w:val="24"/>
          <w:szCs w:val="24"/>
        </w:rPr>
        <w:softHyphen/>
        <w:t>ber, færdigheder og forståelser</w:t>
      </w:r>
    </w:p>
    <w:p w14:paraId="3D03C974" w14:textId="194FB526" w:rsidR="00EE0330"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rPr>
        <w:t>Kompetencer</w:t>
      </w:r>
    </w:p>
    <w:p w14:paraId="0250A055" w14:textId="77777777" w:rsidR="00EE0330" w:rsidRPr="00B60AF4" w:rsidRDefault="00EE0330" w:rsidP="00EE0330">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kan udføre egne undersøgelser af voksnes funktionelle matematikfærdigheder og -forstå</w:t>
      </w:r>
      <w:r w:rsidRPr="00B60AF4">
        <w:rPr>
          <w:rFonts w:ascii="Garamond" w:hAnsi="Garamond"/>
          <w:sz w:val="24"/>
          <w:szCs w:val="24"/>
          <w:shd w:val="clear" w:color="auto" w:fill="FFFFFF"/>
        </w:rPr>
        <w:softHyphen/>
        <w:t>elser på arbejdspladser og i hverdagssammenhænge</w:t>
      </w:r>
    </w:p>
    <w:p w14:paraId="6A239EAA" w14:textId="77777777" w:rsidR="00EE0330" w:rsidRPr="00B60AF4" w:rsidRDefault="00EE0330" w:rsidP="00EE0330">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tilrettelægge, gennemføre og evaluere undervisningsaktiviteter, der understøtter udviklin</w:t>
      </w:r>
      <w:r w:rsidRPr="00B60AF4">
        <w:rPr>
          <w:rFonts w:ascii="Garamond" w:hAnsi="Garamond"/>
          <w:sz w:val="24"/>
          <w:szCs w:val="24"/>
        </w:rPr>
        <w:softHyphen/>
        <w:t>gen af mate</w:t>
      </w:r>
      <w:r w:rsidRPr="00B60AF4">
        <w:rPr>
          <w:rFonts w:ascii="Garamond" w:hAnsi="Garamond"/>
          <w:sz w:val="24"/>
          <w:szCs w:val="24"/>
        </w:rPr>
        <w:softHyphen/>
        <w:t>matiske kom</w:t>
      </w:r>
      <w:r w:rsidRPr="00B60AF4">
        <w:rPr>
          <w:rFonts w:ascii="Garamond" w:hAnsi="Garamond"/>
          <w:sz w:val="24"/>
          <w:szCs w:val="24"/>
        </w:rPr>
        <w:softHyphen/>
        <w:t>pe</w:t>
      </w:r>
      <w:r w:rsidRPr="00B60AF4">
        <w:rPr>
          <w:rFonts w:ascii="Garamond" w:hAnsi="Garamond"/>
          <w:sz w:val="24"/>
          <w:szCs w:val="24"/>
        </w:rPr>
        <w:softHyphen/>
        <w:t>tencer i arbejdet med stofområderne: Stør</w:t>
      </w:r>
      <w:r w:rsidRPr="00B60AF4">
        <w:rPr>
          <w:rFonts w:ascii="Garamond" w:hAnsi="Garamond"/>
          <w:sz w:val="24"/>
          <w:szCs w:val="24"/>
        </w:rPr>
        <w:softHyphen/>
        <w:t>relser og tal, Form og dimension, Møn</w:t>
      </w:r>
      <w:r w:rsidRPr="00B60AF4">
        <w:rPr>
          <w:rFonts w:ascii="Garamond" w:hAnsi="Garamond"/>
          <w:sz w:val="24"/>
          <w:szCs w:val="24"/>
        </w:rPr>
        <w:softHyphen/>
        <w:t>stre og rela</w:t>
      </w:r>
      <w:r w:rsidRPr="00B60AF4">
        <w:rPr>
          <w:rFonts w:ascii="Garamond" w:hAnsi="Garamond"/>
          <w:sz w:val="24"/>
          <w:szCs w:val="24"/>
        </w:rPr>
        <w:softHyphen/>
        <w:t>tio</w:t>
      </w:r>
      <w:r w:rsidRPr="00B60AF4">
        <w:rPr>
          <w:rFonts w:ascii="Garamond" w:hAnsi="Garamond"/>
          <w:sz w:val="24"/>
          <w:szCs w:val="24"/>
        </w:rPr>
        <w:softHyphen/>
        <w:t>ner samt Data og chance</w:t>
      </w:r>
    </w:p>
    <w:p w14:paraId="738ACC07" w14:textId="77777777" w:rsidR="00EE0330" w:rsidRPr="00B60AF4" w:rsidRDefault="00EE0330" w:rsidP="00EE0330">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indgå i samarbejde med andre fagpersoner om tilrettelæggelse af matematikundervisning i forskellige kontekster og om udvikling af praksis inden for FVU i matema</w:t>
      </w:r>
      <w:r w:rsidRPr="00B60AF4">
        <w:rPr>
          <w:rFonts w:ascii="Garamond" w:hAnsi="Garamond"/>
          <w:sz w:val="24"/>
          <w:szCs w:val="24"/>
        </w:rPr>
        <w:softHyphen/>
        <w:t>tik</w:t>
      </w:r>
    </w:p>
    <w:p w14:paraId="24A51C7F" w14:textId="38EC64C1" w:rsidR="00EE0330" w:rsidRPr="00EE0330" w:rsidRDefault="00EE0330" w:rsidP="00461DC1">
      <w:pPr>
        <w:pStyle w:val="Opstilling-punkttegn"/>
        <w:numPr>
          <w:ilvl w:val="0"/>
          <w:numId w:val="39"/>
        </w:numPr>
        <w:tabs>
          <w:tab w:val="clear" w:pos="221"/>
        </w:tabs>
        <w:spacing w:line="232" w:lineRule="atLeast"/>
        <w:rPr>
          <w:rFonts w:ascii="Garamond" w:hAnsi="Garamond"/>
          <w:sz w:val="24"/>
          <w:szCs w:val="24"/>
        </w:rPr>
      </w:pPr>
      <w:r w:rsidRPr="00EE0330">
        <w:rPr>
          <w:rFonts w:ascii="Garamond" w:hAnsi="Garamond"/>
          <w:sz w:val="24"/>
          <w:szCs w:val="24"/>
        </w:rPr>
        <w:t>kan diskutere og for</w:t>
      </w:r>
      <w:r w:rsidRPr="00EE0330">
        <w:rPr>
          <w:rFonts w:ascii="Garamond" w:hAnsi="Garamond"/>
          <w:sz w:val="24"/>
          <w:szCs w:val="24"/>
        </w:rPr>
        <w:softHyphen/>
        <w:t>mid</w:t>
      </w:r>
      <w:r w:rsidRPr="00EE0330">
        <w:rPr>
          <w:rFonts w:ascii="Garamond" w:hAnsi="Garamond"/>
          <w:sz w:val="24"/>
          <w:szCs w:val="24"/>
        </w:rPr>
        <w:softHyphen/>
      </w:r>
      <w:r w:rsidRPr="00EE0330">
        <w:rPr>
          <w:rFonts w:ascii="Garamond" w:hAnsi="Garamond"/>
          <w:sz w:val="24"/>
          <w:szCs w:val="24"/>
        </w:rPr>
        <w:softHyphen/>
        <w:t>le begrundelser for forberedende voksenuddannelse (FVU) i matematik</w:t>
      </w:r>
    </w:p>
    <w:p w14:paraId="78124B0A" w14:textId="77777777" w:rsidR="008F6BB7" w:rsidRDefault="008F6BB7" w:rsidP="008F6BB7">
      <w:pPr>
        <w:rPr>
          <w:b/>
        </w:rPr>
      </w:pPr>
    </w:p>
    <w:p w14:paraId="70D5C786" w14:textId="35551757" w:rsidR="008F6BB7" w:rsidRPr="00992D1F" w:rsidRDefault="008F6BB7" w:rsidP="008F6BB7">
      <w:pPr>
        <w:pStyle w:val="Overskrift3"/>
        <w:numPr>
          <w:ilvl w:val="0"/>
          <w:numId w:val="0"/>
        </w:numPr>
        <w:ind w:left="720"/>
      </w:pPr>
      <w:bookmarkStart w:id="305" w:name="_Toc236547076"/>
      <w:bookmarkStart w:id="306" w:name="_Toc284248095"/>
      <w:bookmarkStart w:id="307" w:name="_Toc174541785"/>
      <w:r w:rsidRPr="00992D1F">
        <w:t xml:space="preserve">Modul </w:t>
      </w:r>
      <w:r>
        <w:t>Rs 19.</w:t>
      </w:r>
      <w:r w:rsidR="00715FC1">
        <w:t>32</w:t>
      </w:r>
      <w:r>
        <w:t>.</w:t>
      </w:r>
      <w:r w:rsidRPr="00992D1F">
        <w:t>2: Matematikvanskeligheder hos voksne</w:t>
      </w:r>
      <w:bookmarkEnd w:id="305"/>
      <w:bookmarkEnd w:id="306"/>
      <w:bookmarkEnd w:id="307"/>
    </w:p>
    <w:p w14:paraId="54545A7C"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43203C29" w14:textId="77777777" w:rsidR="008F6BB7" w:rsidRDefault="008F6BB7" w:rsidP="008F6BB7">
      <w:pPr>
        <w:rPr>
          <w:color w:val="FF0000"/>
        </w:rPr>
      </w:pPr>
    </w:p>
    <w:p w14:paraId="46B0C710" w14:textId="77777777" w:rsidR="008F6BB7" w:rsidRPr="00636805" w:rsidRDefault="008F6BB7" w:rsidP="008F6BB7">
      <w:pPr>
        <w:rPr>
          <w:b/>
        </w:rPr>
      </w:pPr>
      <w:r w:rsidRPr="00636805">
        <w:rPr>
          <w:b/>
        </w:rPr>
        <w:t>Læringsmål</w:t>
      </w:r>
    </w:p>
    <w:p w14:paraId="06D1864F" w14:textId="77777777" w:rsidR="008F6BB7" w:rsidRDefault="008F6BB7" w:rsidP="008F6BB7">
      <w:pPr>
        <w:jc w:val="both"/>
      </w:pPr>
      <w:r w:rsidRPr="00E2357C">
        <w:t xml:space="preserve">Den studerende </w:t>
      </w:r>
    </w:p>
    <w:p w14:paraId="7A89FAD3" w14:textId="66232C88" w:rsidR="00EE0330" w:rsidRPr="00E2357C" w:rsidRDefault="00EE0330" w:rsidP="008F6BB7">
      <w:pPr>
        <w:jc w:val="both"/>
        <w:rPr>
          <w:rFonts w:cs="Arial"/>
        </w:rPr>
      </w:pPr>
      <w:r>
        <w:t>Viden</w:t>
      </w:r>
    </w:p>
    <w:p w14:paraId="4C82CD09" w14:textId="77777777" w:rsidR="008F6BB7" w:rsidRDefault="008F6BB7" w:rsidP="00D52A6D">
      <w:pPr>
        <w:numPr>
          <w:ilvl w:val="0"/>
          <w:numId w:val="26"/>
        </w:numPr>
        <w:tabs>
          <w:tab w:val="num" w:pos="567"/>
        </w:tabs>
        <w:ind w:left="426"/>
      </w:pPr>
      <w:r w:rsidRPr="00E2357C">
        <w:t>har viden om karakteren af forskellige former for matematikvanskeligheder</w:t>
      </w:r>
    </w:p>
    <w:p w14:paraId="4529423B" w14:textId="230238A7" w:rsidR="00EE0330" w:rsidRPr="00E2357C" w:rsidRDefault="00EE0330" w:rsidP="00EE0330">
      <w:pPr>
        <w:ind w:left="66"/>
      </w:pPr>
      <w:r>
        <w:t>Færdigheder</w:t>
      </w:r>
    </w:p>
    <w:p w14:paraId="5100B998" w14:textId="77777777" w:rsidR="008F6BB7" w:rsidRPr="00E2357C" w:rsidRDefault="008F6BB7" w:rsidP="00D52A6D">
      <w:pPr>
        <w:numPr>
          <w:ilvl w:val="0"/>
          <w:numId w:val="26"/>
        </w:numPr>
        <w:tabs>
          <w:tab w:val="num" w:pos="567"/>
        </w:tabs>
        <w:ind w:left="426"/>
      </w:pPr>
      <w:r w:rsidRPr="00E2357C">
        <w:rPr>
          <w:color w:val="000000"/>
        </w:rPr>
        <w:t xml:space="preserve">kan </w:t>
      </w:r>
      <w:r w:rsidRPr="00E2357C">
        <w:t>inddrage viden om voksnes forskellige tankegange og strategianvendelser i løsning af matematiske problemstillinger</w:t>
      </w:r>
    </w:p>
    <w:p w14:paraId="23DCE891" w14:textId="77777777" w:rsidR="008F6BB7" w:rsidRDefault="008F6BB7" w:rsidP="00D52A6D">
      <w:pPr>
        <w:numPr>
          <w:ilvl w:val="0"/>
          <w:numId w:val="26"/>
        </w:numPr>
        <w:tabs>
          <w:tab w:val="num" w:pos="567"/>
        </w:tabs>
        <w:ind w:left="426"/>
      </w:pPr>
      <w:r w:rsidRPr="00E2357C">
        <w:t>kan inddrage relevante sproglige og kommunikative dimensioners betydning for matematik</w:t>
      </w:r>
      <w:r w:rsidRPr="00E2357C">
        <w:softHyphen/>
        <w:t>læ</w:t>
      </w:r>
      <w:r w:rsidRPr="00E2357C">
        <w:softHyphen/>
        <w:t>ring.</w:t>
      </w:r>
    </w:p>
    <w:p w14:paraId="6CD2CF2D" w14:textId="13639634" w:rsidR="008F6BB7" w:rsidRDefault="008F6BB7" w:rsidP="00D52A6D">
      <w:pPr>
        <w:numPr>
          <w:ilvl w:val="0"/>
          <w:numId w:val="26"/>
        </w:numPr>
        <w:tabs>
          <w:tab w:val="num" w:pos="567"/>
        </w:tabs>
        <w:ind w:left="426"/>
      </w:pPr>
      <w:r w:rsidRPr="00E2357C">
        <w:t>kan kortlægge matematikvanskeligheder hos voksne med inddragelse af relevante afdækni</w:t>
      </w:r>
      <w:r w:rsidR="004565AB">
        <w:t>ngsmetoder og evalueringsformer</w:t>
      </w:r>
    </w:p>
    <w:p w14:paraId="3A8B666B" w14:textId="36D1DB6E" w:rsidR="00EE0330" w:rsidRDefault="00EE0330" w:rsidP="00EE0330">
      <w:pPr>
        <w:ind w:left="66"/>
      </w:pPr>
      <w:r>
        <w:t>Kompetencer</w:t>
      </w:r>
    </w:p>
    <w:p w14:paraId="596788C7" w14:textId="77777777" w:rsidR="00EE0330" w:rsidRPr="00E2357C" w:rsidRDefault="00EE0330" w:rsidP="00EE0330">
      <w:pPr>
        <w:numPr>
          <w:ilvl w:val="0"/>
          <w:numId w:val="26"/>
        </w:numPr>
        <w:tabs>
          <w:tab w:val="num" w:pos="567"/>
        </w:tabs>
        <w:ind w:left="426"/>
        <w:contextualSpacing/>
      </w:pPr>
      <w:r w:rsidRPr="00E2357C">
        <w:t>kan planlægge, gennemføre og evaluere differentieret matematikundervisning til voksne med matematikvanskeligheder inden for stofområderne Stør</w:t>
      </w:r>
      <w:r w:rsidRPr="00E2357C">
        <w:softHyphen/>
        <w:t>relser og tal, Form og dimension, Møn</w:t>
      </w:r>
      <w:r w:rsidRPr="00E2357C">
        <w:softHyphen/>
        <w:t>stre og rela</w:t>
      </w:r>
      <w:r w:rsidRPr="00E2357C">
        <w:softHyphen/>
        <w:t>tio</w:t>
      </w:r>
      <w:r w:rsidRPr="00E2357C">
        <w:softHyphen/>
        <w:t>ner samt Data og chance</w:t>
      </w:r>
    </w:p>
    <w:p w14:paraId="73F70FD1" w14:textId="77777777" w:rsidR="00EE0330" w:rsidRPr="00E2357C" w:rsidRDefault="00EE0330" w:rsidP="00EE0330">
      <w:pPr>
        <w:numPr>
          <w:ilvl w:val="0"/>
          <w:numId w:val="26"/>
        </w:numPr>
        <w:tabs>
          <w:tab w:val="num" w:pos="567"/>
        </w:tabs>
        <w:ind w:left="426"/>
        <w:contextualSpacing/>
      </w:pPr>
      <w:r w:rsidRPr="00E2357C">
        <w:rPr>
          <w:color w:val="000000"/>
        </w:rPr>
        <w:t>kan med basis i teori og viden om matematikvanskeligheder iværksætte undervisnings</w:t>
      </w:r>
      <w:r w:rsidRPr="00E2357C">
        <w:rPr>
          <w:color w:val="000000"/>
        </w:rPr>
        <w:softHyphen/>
        <w:t>akti</w:t>
      </w:r>
      <w:r w:rsidRPr="00E2357C">
        <w:rPr>
          <w:color w:val="000000"/>
        </w:rPr>
        <w:softHyphen/>
        <w:t>vi</w:t>
      </w:r>
      <w:r w:rsidRPr="00E2357C">
        <w:rPr>
          <w:color w:val="000000"/>
        </w:rPr>
        <w:softHyphen/>
        <w:t>teter, der tilgodeser forskellige læringsudfordringer og -strategier i mate</w:t>
      </w:r>
      <w:r w:rsidRPr="00E2357C">
        <w:rPr>
          <w:color w:val="000000"/>
        </w:rPr>
        <w:softHyphen/>
        <w:t>matik, her</w:t>
      </w:r>
      <w:r w:rsidRPr="00E2357C">
        <w:rPr>
          <w:color w:val="000000"/>
        </w:rPr>
        <w:softHyphen/>
        <w:t>under med inddragelse af kompenserende it-værktøjer og digitale læremidler.</w:t>
      </w:r>
    </w:p>
    <w:p w14:paraId="6826B77D" w14:textId="77777777" w:rsidR="00EE0330" w:rsidRPr="00E2357C" w:rsidRDefault="00EE0330" w:rsidP="00EE0330">
      <w:pPr>
        <w:numPr>
          <w:ilvl w:val="0"/>
          <w:numId w:val="26"/>
        </w:numPr>
        <w:tabs>
          <w:tab w:val="num" w:pos="567"/>
        </w:tabs>
        <w:ind w:left="426"/>
      </w:pPr>
      <w:r w:rsidRPr="00E2357C">
        <w:t xml:space="preserve">kan udvikle undervisningsaktiviteter med brug af relevante data, medier og aktiviteter inden for matematikkens hovedområder </w:t>
      </w:r>
    </w:p>
    <w:p w14:paraId="305A2C46" w14:textId="77777777" w:rsidR="00EE0330" w:rsidRPr="00E2357C" w:rsidRDefault="00EE0330" w:rsidP="00EE0330">
      <w:pPr>
        <w:numPr>
          <w:ilvl w:val="0"/>
          <w:numId w:val="26"/>
        </w:numPr>
        <w:tabs>
          <w:tab w:val="num" w:pos="567"/>
        </w:tabs>
        <w:ind w:left="426"/>
      </w:pPr>
      <w:r w:rsidRPr="00E2357C">
        <w:lastRenderedPageBreak/>
        <w:t>kan indgå i samarbejde med andre fagpersoner om tilrettelæggelse af matematikundervisning for voksne med matematikvanskeligheder og om udvikling af matematikundervisningspraksis</w:t>
      </w:r>
    </w:p>
    <w:p w14:paraId="61B783FA" w14:textId="77777777" w:rsidR="008F6BB7" w:rsidRDefault="008F6BB7" w:rsidP="008F6BB7">
      <w:pPr>
        <w:rPr>
          <w:color w:val="FF0000"/>
        </w:rPr>
      </w:pPr>
    </w:p>
    <w:p w14:paraId="149F8AAE" w14:textId="77777777" w:rsidR="00EE0330" w:rsidRDefault="00EE0330" w:rsidP="008F6BB7">
      <w:pPr>
        <w:rPr>
          <w:color w:val="FF0000"/>
        </w:rPr>
      </w:pPr>
    </w:p>
    <w:p w14:paraId="584EE629" w14:textId="27269FE6" w:rsidR="008F6BB7" w:rsidRPr="00992D1F" w:rsidRDefault="008F6BB7" w:rsidP="008F6BB7">
      <w:pPr>
        <w:pStyle w:val="Overskrift3"/>
        <w:numPr>
          <w:ilvl w:val="0"/>
          <w:numId w:val="0"/>
        </w:numPr>
        <w:ind w:left="720"/>
      </w:pPr>
      <w:bookmarkStart w:id="308" w:name="_Toc284248096"/>
      <w:bookmarkStart w:id="309" w:name="_Toc174541786"/>
      <w:r w:rsidRPr="00992D1F">
        <w:t xml:space="preserve">Modul </w:t>
      </w:r>
      <w:r>
        <w:t>Rs 19.</w:t>
      </w:r>
      <w:r w:rsidR="00715FC1">
        <w:t>32</w:t>
      </w:r>
      <w:r>
        <w:t>.</w:t>
      </w:r>
      <w:r w:rsidRPr="00992D1F">
        <w:t xml:space="preserve">3: </w:t>
      </w:r>
      <w:bookmarkEnd w:id="308"/>
      <w:r w:rsidRPr="001C12D1">
        <w:t>Afdækning af skriftsprogsvanskeligheder på baggrund af viden om læsning og skrivning</w:t>
      </w:r>
      <w:bookmarkEnd w:id="309"/>
    </w:p>
    <w:p w14:paraId="65E092A7" w14:textId="77777777" w:rsidR="008F6BB7" w:rsidRDefault="008F6BB7" w:rsidP="008F6BB7">
      <w:pPr>
        <w:ind w:firstLine="720"/>
        <w:rPr>
          <w:rFonts w:cs="Arial"/>
        </w:rPr>
      </w:pPr>
      <w:r w:rsidRPr="00BF2FA8">
        <w:rPr>
          <w:rFonts w:cs="Arial"/>
        </w:rPr>
        <w:t>10 ECTS-point, ekstern prøve</w:t>
      </w:r>
    </w:p>
    <w:p w14:paraId="7366EFC0" w14:textId="77777777" w:rsidR="008F6BB7" w:rsidRPr="00992D1F" w:rsidRDefault="008F6BB7" w:rsidP="008F6BB7">
      <w:pPr>
        <w:rPr>
          <w:rFonts w:cs="Arial"/>
          <w:b/>
        </w:rPr>
      </w:pPr>
    </w:p>
    <w:p w14:paraId="4F0885D8" w14:textId="77777777" w:rsidR="008F6BB7" w:rsidRPr="00636805" w:rsidRDefault="008F6BB7" w:rsidP="008F6BB7">
      <w:pPr>
        <w:rPr>
          <w:b/>
        </w:rPr>
      </w:pPr>
      <w:bookmarkStart w:id="310" w:name="_Toc284248098"/>
      <w:r w:rsidRPr="00636805">
        <w:rPr>
          <w:b/>
        </w:rPr>
        <w:t>Læringsmål</w:t>
      </w:r>
    </w:p>
    <w:p w14:paraId="15039B4B" w14:textId="77777777" w:rsidR="008F6BB7" w:rsidRDefault="008F6BB7" w:rsidP="008F6BB7">
      <w:pPr>
        <w:jc w:val="both"/>
      </w:pPr>
      <w:r w:rsidRPr="00B050CD">
        <w:t xml:space="preserve">Den studerende </w:t>
      </w:r>
    </w:p>
    <w:p w14:paraId="41F61184" w14:textId="63B83894" w:rsidR="00EE0330" w:rsidRPr="00B050CD" w:rsidRDefault="00EE0330" w:rsidP="008F6BB7">
      <w:pPr>
        <w:jc w:val="both"/>
        <w:rPr>
          <w:rFonts w:cs="Arial"/>
        </w:rPr>
      </w:pPr>
      <w:r>
        <w:t>Viden</w:t>
      </w:r>
    </w:p>
    <w:p w14:paraId="24A019C1" w14:textId="77777777" w:rsidR="008F6BB7" w:rsidRPr="00B050CD" w:rsidRDefault="008F6BB7" w:rsidP="00D52A6D">
      <w:pPr>
        <w:numPr>
          <w:ilvl w:val="0"/>
          <w:numId w:val="25"/>
        </w:numPr>
        <w:spacing w:line="232" w:lineRule="atLeast"/>
      </w:pPr>
      <w:r w:rsidRPr="00B050CD">
        <w:t>har relevant viden om dansk tale- og skriftsprog, herunder områderne fonetik og fonologi, morfologi, ortografi, syntaks, semantik, pragmatik samt tekstopbygning og –sammenhæng</w:t>
      </w:r>
    </w:p>
    <w:p w14:paraId="2D08D0C3" w14:textId="77777777" w:rsidR="008F6BB7" w:rsidRPr="00B050CD" w:rsidRDefault="008F6BB7" w:rsidP="00D52A6D">
      <w:pPr>
        <w:numPr>
          <w:ilvl w:val="0"/>
          <w:numId w:val="25"/>
        </w:numPr>
        <w:spacing w:line="232" w:lineRule="atLeast"/>
      </w:pPr>
      <w:r w:rsidRPr="00B050CD">
        <w:t>har opdateret forskningsbaseret viden om delfærdigheder i læsning, stavning og skrivning, samt om læse-, stave- og skriveudvikling</w:t>
      </w:r>
    </w:p>
    <w:p w14:paraId="463DA5E7" w14:textId="77777777" w:rsidR="008F6BB7" w:rsidRPr="00B050CD" w:rsidRDefault="008F6BB7" w:rsidP="00D52A6D">
      <w:pPr>
        <w:numPr>
          <w:ilvl w:val="0"/>
          <w:numId w:val="25"/>
        </w:numPr>
        <w:spacing w:line="232" w:lineRule="atLeast"/>
      </w:pPr>
      <w:r w:rsidRPr="00B050CD">
        <w:t>har opdateret forskningsbaseret viden om skriftsprogsvanskeligheder, herunder om årsager og forskellige fremtrædelsesformer</w:t>
      </w:r>
    </w:p>
    <w:p w14:paraId="46125952" w14:textId="4BA14A4D" w:rsidR="008F6BB7" w:rsidRDefault="008F6BB7" w:rsidP="00D52A6D">
      <w:pPr>
        <w:numPr>
          <w:ilvl w:val="0"/>
          <w:numId w:val="24"/>
        </w:numPr>
        <w:spacing w:line="232" w:lineRule="atLeast"/>
      </w:pPr>
      <w:r w:rsidRPr="00B050CD">
        <w:t>har viden om lovgrundlaget for eksisterende tilbud om afdækning, undervisning og vejled</w:t>
      </w:r>
      <w:r w:rsidRPr="00B050CD">
        <w:softHyphen/>
        <w:t>ning af unge og voksne med utilstrækkelige færdigheder i l</w:t>
      </w:r>
      <w:r w:rsidR="00E934CA">
        <w:t>æsning, stavning og skrivning</w:t>
      </w:r>
    </w:p>
    <w:p w14:paraId="67F3EA66" w14:textId="31C7F734" w:rsidR="00EE0330" w:rsidRDefault="00EE0330" w:rsidP="00EE0330">
      <w:pPr>
        <w:spacing w:line="232" w:lineRule="atLeast"/>
      </w:pPr>
      <w:r>
        <w:t>Færdigheder</w:t>
      </w:r>
    </w:p>
    <w:p w14:paraId="42086AC5" w14:textId="25B16795" w:rsidR="00EE0330" w:rsidRDefault="00EE0330" w:rsidP="00834053">
      <w:pPr>
        <w:numPr>
          <w:ilvl w:val="0"/>
          <w:numId w:val="24"/>
        </w:numPr>
        <w:spacing w:line="232" w:lineRule="atLeast"/>
      </w:pPr>
      <w:r w:rsidRPr="00B050CD">
        <w:t>kan vurdere materialer og vejledning til afdækning af skriftsprogsvanskeligheder i praksis på baggrund af forskellige formål og kvalitetskriterier</w:t>
      </w:r>
    </w:p>
    <w:p w14:paraId="1366E8EE" w14:textId="6DEFC387" w:rsidR="00EE0330" w:rsidRDefault="00EE0330" w:rsidP="00EE0330">
      <w:pPr>
        <w:spacing w:line="232" w:lineRule="atLeast"/>
      </w:pPr>
      <w:r>
        <w:t>Kompetencer</w:t>
      </w:r>
    </w:p>
    <w:p w14:paraId="079EDCAD" w14:textId="77777777" w:rsidR="00EE0330" w:rsidRPr="00B050CD" w:rsidRDefault="00EE0330" w:rsidP="00EE0330">
      <w:pPr>
        <w:numPr>
          <w:ilvl w:val="0"/>
          <w:numId w:val="24"/>
        </w:numPr>
        <w:spacing w:line="232" w:lineRule="atLeast"/>
        <w:rPr>
          <w:rFonts w:eastAsia="Calibri,Arial" w:cs="Calibri,Arial"/>
        </w:rPr>
      </w:pPr>
      <w:r w:rsidRPr="00B050CD">
        <w:t>kan afdække, herunder analysere og vurdere, relevante skriftsproglige forudsætninger og færdigheder hos unge og voksne</w:t>
      </w:r>
    </w:p>
    <w:p w14:paraId="1CF0F35A" w14:textId="77777777" w:rsidR="00EE0330" w:rsidRPr="00B050CD" w:rsidRDefault="00EE0330" w:rsidP="00EE0330">
      <w:pPr>
        <w:numPr>
          <w:ilvl w:val="0"/>
          <w:numId w:val="24"/>
        </w:numPr>
        <w:spacing w:line="232" w:lineRule="atLeast"/>
      </w:pPr>
      <w:r w:rsidRPr="00B050CD">
        <w:t>kan formidle afdækningsresultater og -konklusioner til unge og voksne samt til relevante sam</w:t>
      </w:r>
      <w:r w:rsidRPr="00B050CD">
        <w:softHyphen/>
        <w:t>arbejdspartnere eller nøglepersoner</w:t>
      </w:r>
    </w:p>
    <w:p w14:paraId="48F986CA" w14:textId="77777777" w:rsidR="008F6BB7" w:rsidRPr="00B050CD" w:rsidRDefault="008F6BB7" w:rsidP="008F6BB7">
      <w:pPr>
        <w:ind w:left="720"/>
      </w:pPr>
    </w:p>
    <w:p w14:paraId="27B4D1B8" w14:textId="77777777" w:rsidR="008F6BB7" w:rsidRPr="00B050CD" w:rsidRDefault="008F6BB7" w:rsidP="008F6BB7">
      <w:pPr>
        <w:spacing w:line="232" w:lineRule="atLeast"/>
        <w:rPr>
          <w:rFonts w:cs="Arial"/>
        </w:rPr>
      </w:pPr>
    </w:p>
    <w:p w14:paraId="5EDE4D9E" w14:textId="5D767882" w:rsidR="008F6BB7" w:rsidRPr="00992D1F" w:rsidRDefault="008F6BB7" w:rsidP="008F6BB7">
      <w:pPr>
        <w:pStyle w:val="Overskrift3"/>
        <w:numPr>
          <w:ilvl w:val="0"/>
          <w:numId w:val="0"/>
        </w:numPr>
        <w:ind w:left="720"/>
      </w:pPr>
      <w:bookmarkStart w:id="311" w:name="_Toc174541787"/>
      <w:r w:rsidRPr="00992D1F">
        <w:t>Modul</w:t>
      </w:r>
      <w:r>
        <w:t xml:space="preserve"> Rs 19.</w:t>
      </w:r>
      <w:r w:rsidR="00715FC1">
        <w:t>32</w:t>
      </w:r>
      <w:r>
        <w:t>.4</w:t>
      </w:r>
      <w:r w:rsidRPr="00992D1F">
        <w:t xml:space="preserve">: </w:t>
      </w:r>
      <w:bookmarkEnd w:id="310"/>
      <w:r w:rsidRPr="001C12D1">
        <w:t>Skriftsprogsundervisning for voksne – FVU</w:t>
      </w:r>
      <w:bookmarkEnd w:id="311"/>
    </w:p>
    <w:p w14:paraId="11549512"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4E791E0" w14:textId="77777777" w:rsidR="008F6BB7" w:rsidRPr="00851040" w:rsidRDefault="008F6BB7" w:rsidP="008F6BB7">
      <w:pPr>
        <w:ind w:firstLine="720"/>
        <w:rPr>
          <w:b/>
          <w:i/>
        </w:rPr>
      </w:pPr>
      <w:r w:rsidRPr="00851040">
        <w:rPr>
          <w:i/>
        </w:rPr>
        <w:t>(Det anbefales at tage modul 3 først)</w:t>
      </w:r>
    </w:p>
    <w:p w14:paraId="72D4435F" w14:textId="77777777" w:rsidR="008F6BB7" w:rsidRDefault="008F6BB7" w:rsidP="008F6BB7">
      <w:pPr>
        <w:contextualSpacing/>
        <w:rPr>
          <w:rFonts w:cs="Arial"/>
          <w:b/>
          <w:lang w:eastAsia="en-US"/>
        </w:rPr>
      </w:pPr>
    </w:p>
    <w:p w14:paraId="54297D3C" w14:textId="77777777" w:rsidR="008F6BB7" w:rsidRPr="00636805" w:rsidRDefault="008F6BB7" w:rsidP="008F6BB7">
      <w:pPr>
        <w:rPr>
          <w:b/>
        </w:rPr>
      </w:pPr>
      <w:r w:rsidRPr="00636805">
        <w:rPr>
          <w:b/>
        </w:rPr>
        <w:t>Læringsmål</w:t>
      </w:r>
    </w:p>
    <w:p w14:paraId="56B64C06" w14:textId="77777777" w:rsidR="008F6BB7" w:rsidRDefault="008F6BB7" w:rsidP="008F6BB7">
      <w:pPr>
        <w:jc w:val="both"/>
      </w:pPr>
      <w:r w:rsidRPr="00A7398D">
        <w:t>Den studerende</w:t>
      </w:r>
    </w:p>
    <w:p w14:paraId="7B493456" w14:textId="7215618E" w:rsidR="00EE0330" w:rsidRDefault="00EE0330" w:rsidP="008F6BB7">
      <w:pPr>
        <w:jc w:val="both"/>
      </w:pPr>
      <w:r>
        <w:t>Viden</w:t>
      </w:r>
    </w:p>
    <w:p w14:paraId="14AF42E5" w14:textId="77777777" w:rsidR="00EE0330"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har indsigt i lov- og vejledningsgrundlaget FVU, herunder om visitationsrammen og fors</w:t>
      </w:r>
      <w:r>
        <w:rPr>
          <w:rFonts w:ascii="Garamond" w:hAnsi="Garamond"/>
          <w:sz w:val="24"/>
          <w:szCs w:val="24"/>
        </w:rPr>
        <w:t>kellige tilrettelæggelsesformer</w:t>
      </w:r>
    </w:p>
    <w:p w14:paraId="633573FB" w14:textId="6F7CF341" w:rsidR="00EE0330" w:rsidRPr="00A7398D" w:rsidRDefault="00EE0330" w:rsidP="008F6BB7">
      <w:pPr>
        <w:jc w:val="both"/>
        <w:rPr>
          <w:rFonts w:cs="Arial"/>
        </w:rPr>
      </w:pPr>
      <w:r>
        <w:rPr>
          <w:rFonts w:cs="Arial"/>
        </w:rPr>
        <w:t>Færdigheder</w:t>
      </w:r>
    </w:p>
    <w:p w14:paraId="4A0F39B0" w14:textId="77777777" w:rsidR="008F6BB7" w:rsidRPr="00A7398D" w:rsidRDefault="008F6BB7" w:rsidP="00D52A6D">
      <w:pPr>
        <w:pStyle w:val="Opstilling-punkttegn"/>
        <w:numPr>
          <w:ilvl w:val="0"/>
          <w:numId w:val="73"/>
        </w:numPr>
        <w:rPr>
          <w:rFonts w:ascii="Garamond" w:hAnsi="Garamond"/>
          <w:sz w:val="24"/>
          <w:szCs w:val="24"/>
        </w:rPr>
      </w:pPr>
      <w:r w:rsidRPr="00A7398D">
        <w:rPr>
          <w:rFonts w:ascii="Garamond" w:hAnsi="Garamond"/>
          <w:sz w:val="24"/>
          <w:szCs w:val="24"/>
        </w:rPr>
        <w:t>kan analysere, vurdere, tilpasse og udvikle læremidler og tekster til en specifik FVU-kontekst</w:t>
      </w:r>
    </w:p>
    <w:p w14:paraId="4524DFA4" w14:textId="77777777" w:rsidR="008F6BB7" w:rsidRPr="00A7398D" w:rsidRDefault="008F6BB7" w:rsidP="00D52A6D">
      <w:pPr>
        <w:pStyle w:val="Opstilling-punkttegn"/>
        <w:numPr>
          <w:ilvl w:val="0"/>
          <w:numId w:val="73"/>
        </w:numPr>
        <w:rPr>
          <w:rFonts w:ascii="Garamond" w:hAnsi="Garamond"/>
          <w:sz w:val="24"/>
          <w:szCs w:val="24"/>
        </w:rPr>
      </w:pPr>
      <w:r w:rsidRPr="00A7398D">
        <w:rPr>
          <w:rFonts w:ascii="Garamond" w:hAnsi="Garamond"/>
          <w:sz w:val="24"/>
          <w:szCs w:val="24"/>
        </w:rPr>
        <w:t>kan begrunde og inddrage it-læremidler og/eller læse- og skriveteknologi</w:t>
      </w:r>
    </w:p>
    <w:p w14:paraId="0CACF7EC" w14:textId="75CAB365" w:rsidR="00EE0330" w:rsidRDefault="00EE0330" w:rsidP="00EE0330">
      <w:pPr>
        <w:pStyle w:val="Opstilling-punkttegn"/>
        <w:rPr>
          <w:rFonts w:ascii="Garamond" w:hAnsi="Garamond"/>
          <w:sz w:val="24"/>
          <w:szCs w:val="24"/>
        </w:rPr>
      </w:pPr>
      <w:r>
        <w:rPr>
          <w:rFonts w:ascii="Garamond" w:hAnsi="Garamond"/>
          <w:sz w:val="24"/>
          <w:szCs w:val="24"/>
        </w:rPr>
        <w:t>Kompetencer</w:t>
      </w:r>
    </w:p>
    <w:p w14:paraId="4B6B9EB9"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kan trinplacere, planlægge, gennemføre og evaluere FVU</w:t>
      </w:r>
      <w:r>
        <w:rPr>
          <w:rFonts w:ascii="Garamond" w:hAnsi="Garamond"/>
          <w:sz w:val="24"/>
          <w:szCs w:val="24"/>
        </w:rPr>
        <w:t>-dansk</w:t>
      </w:r>
      <w:r w:rsidRPr="00A7398D">
        <w:rPr>
          <w:rFonts w:ascii="Garamond" w:hAnsi="Garamond"/>
          <w:sz w:val="24"/>
          <w:szCs w:val="24"/>
        </w:rPr>
        <w:t xml:space="preserve"> (Forberedende Voksenunder</w:t>
      </w:r>
      <w:r w:rsidRPr="00A7398D">
        <w:rPr>
          <w:rFonts w:ascii="Garamond" w:hAnsi="Garamond"/>
          <w:sz w:val="24"/>
          <w:szCs w:val="24"/>
        </w:rPr>
        <w:softHyphen/>
        <w:t>vis</w:t>
      </w:r>
      <w:r w:rsidRPr="00A7398D">
        <w:rPr>
          <w:rFonts w:ascii="Garamond" w:hAnsi="Garamond"/>
          <w:sz w:val="24"/>
          <w:szCs w:val="24"/>
        </w:rPr>
        <w:softHyphen/>
      </w:r>
      <w:r w:rsidRPr="00A7398D">
        <w:rPr>
          <w:rFonts w:ascii="Garamond" w:hAnsi="Garamond"/>
          <w:sz w:val="24"/>
          <w:szCs w:val="24"/>
        </w:rPr>
        <w:softHyphen/>
        <w:t>ning) for den enkelte deltager og/eller kursistgruppe på baggrund af afdækning af skrift</w:t>
      </w:r>
      <w:r w:rsidRPr="00A7398D">
        <w:rPr>
          <w:rFonts w:ascii="Garamond" w:hAnsi="Garamond"/>
          <w:sz w:val="24"/>
          <w:szCs w:val="24"/>
        </w:rPr>
        <w:softHyphen/>
        <w:t>sprog</w:t>
      </w:r>
      <w:r w:rsidRPr="00A7398D">
        <w:rPr>
          <w:rFonts w:ascii="Garamond" w:hAnsi="Garamond"/>
          <w:sz w:val="24"/>
          <w:szCs w:val="24"/>
        </w:rPr>
        <w:softHyphen/>
        <w:t xml:space="preserve">lige forudsætninger og færdigheder samt identificerede undervisningsbehov  </w:t>
      </w:r>
    </w:p>
    <w:p w14:paraId="7AB4F380"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kan reflektere didaktisk over samspillet mellem deltagerforudsætninger, rammefaktorer, valg af lære</w:t>
      </w:r>
      <w:r w:rsidRPr="00A7398D">
        <w:rPr>
          <w:rFonts w:ascii="Garamond" w:hAnsi="Garamond"/>
          <w:sz w:val="24"/>
          <w:szCs w:val="24"/>
        </w:rPr>
        <w:softHyphen/>
        <w:t>pro</w:t>
      </w:r>
      <w:r w:rsidRPr="00A7398D">
        <w:rPr>
          <w:rFonts w:ascii="Garamond" w:hAnsi="Garamond"/>
          <w:sz w:val="24"/>
          <w:szCs w:val="24"/>
        </w:rPr>
        <w:softHyphen/>
        <w:t>cesser og under</w:t>
      </w:r>
      <w:r w:rsidRPr="00A7398D">
        <w:rPr>
          <w:rFonts w:ascii="Garamond" w:hAnsi="Garamond"/>
          <w:sz w:val="24"/>
          <w:szCs w:val="24"/>
        </w:rPr>
        <w:softHyphen/>
        <w:t>visningsindhold samt forskellige evalueringsmåder i FVU</w:t>
      </w:r>
      <w:r>
        <w:rPr>
          <w:rFonts w:ascii="Garamond" w:hAnsi="Garamond"/>
          <w:sz w:val="24"/>
          <w:szCs w:val="24"/>
        </w:rPr>
        <w:t>-dansk</w:t>
      </w:r>
    </w:p>
    <w:p w14:paraId="0AEE5C9B"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lastRenderedPageBreak/>
        <w:t>kan differentiere undervisningstilrettelæggelse, -gennemførsel og evaluering ud fra kursist- og hold</w:t>
      </w:r>
      <w:r w:rsidRPr="00A7398D">
        <w:rPr>
          <w:rFonts w:ascii="Garamond" w:hAnsi="Garamond"/>
          <w:sz w:val="24"/>
          <w:szCs w:val="24"/>
        </w:rPr>
        <w:softHyphen/>
        <w:t xml:space="preserve">specifikke deltagerforudsætninger, herunder i et dansk-som-andetsprog-perspektiv  </w:t>
      </w:r>
    </w:p>
    <w:p w14:paraId="75635762"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 xml:space="preserve">kan inddrage opdateret forskningsbaseret viden om skriftsprogsundervisning i planlægningen og gennemførslen af FVU-forløb i </w:t>
      </w:r>
      <w:r>
        <w:rPr>
          <w:rFonts w:ascii="Garamond" w:hAnsi="Garamond"/>
          <w:sz w:val="24"/>
          <w:szCs w:val="24"/>
        </w:rPr>
        <w:t>dansk</w:t>
      </w:r>
      <w:r w:rsidRPr="00A7398D">
        <w:rPr>
          <w:rFonts w:ascii="Garamond" w:hAnsi="Garamond"/>
          <w:sz w:val="24"/>
          <w:szCs w:val="24"/>
        </w:rPr>
        <w:t xml:space="preserve"> </w:t>
      </w:r>
    </w:p>
    <w:p w14:paraId="2F2B417B"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kan udvikle FVU-praksis, herunder indgå i kollegialt og institutionelt udviklingssamarbejde med relevante fagpersoner i og omkring FVU-praksis</w:t>
      </w:r>
    </w:p>
    <w:p w14:paraId="31785C23" w14:textId="1324C326" w:rsidR="008F6BB7" w:rsidRDefault="008F6BB7" w:rsidP="008F6BB7">
      <w:pPr>
        <w:rPr>
          <w:rFonts w:ascii="Arial" w:eastAsia="Calibri" w:hAnsi="Arial"/>
          <w:i/>
          <w:noProof/>
          <w:szCs w:val="20"/>
        </w:rPr>
      </w:pPr>
      <w:bookmarkStart w:id="312" w:name="_Toc284248099"/>
    </w:p>
    <w:p w14:paraId="71736A7A" w14:textId="24952501" w:rsidR="008F6BB7" w:rsidRPr="00992D1F" w:rsidRDefault="008F6BB7" w:rsidP="008F6BB7">
      <w:pPr>
        <w:pStyle w:val="Overskrift3"/>
        <w:numPr>
          <w:ilvl w:val="0"/>
          <w:numId w:val="0"/>
        </w:numPr>
        <w:ind w:left="720"/>
      </w:pPr>
      <w:bookmarkStart w:id="313" w:name="_Toc174541788"/>
      <w:r w:rsidRPr="00992D1F">
        <w:t xml:space="preserve">Modul </w:t>
      </w:r>
      <w:r>
        <w:t>Rs 19.</w:t>
      </w:r>
      <w:r w:rsidR="00715FC1">
        <w:t>32</w:t>
      </w:r>
      <w:r>
        <w:t>.5</w:t>
      </w:r>
      <w:r w:rsidRPr="00992D1F">
        <w:t xml:space="preserve">: </w:t>
      </w:r>
      <w:bookmarkEnd w:id="312"/>
      <w:r>
        <w:t>Ordblindeundervisning for voksne</w:t>
      </w:r>
      <w:bookmarkEnd w:id="313"/>
    </w:p>
    <w:p w14:paraId="73C8BA43"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69E8490" w14:textId="77777777" w:rsidR="008F6BB7" w:rsidRPr="00851040" w:rsidRDefault="008F6BB7" w:rsidP="008F6BB7">
      <w:pPr>
        <w:ind w:firstLine="720"/>
        <w:rPr>
          <w:rFonts w:cs="Arial"/>
          <w:i/>
        </w:rPr>
      </w:pPr>
      <w:r w:rsidRPr="00851040">
        <w:rPr>
          <w:rFonts w:cs="Arial"/>
          <w:i/>
        </w:rPr>
        <w:t>(Det anbefales at tage modul 3 først)</w:t>
      </w:r>
    </w:p>
    <w:p w14:paraId="3A507BA1" w14:textId="77777777" w:rsidR="008F6BB7" w:rsidRDefault="008F6BB7" w:rsidP="008F6BB7">
      <w:pPr>
        <w:autoSpaceDE w:val="0"/>
        <w:autoSpaceDN w:val="0"/>
        <w:adjustRightInd w:val="0"/>
        <w:rPr>
          <w:rFonts w:cs="Arial"/>
          <w:b/>
          <w:bCs/>
          <w:color w:val="000000"/>
        </w:rPr>
      </w:pPr>
    </w:p>
    <w:p w14:paraId="3CA397F2" w14:textId="77777777" w:rsidR="008F6BB7" w:rsidRPr="00636805" w:rsidRDefault="008F6BB7" w:rsidP="008F6BB7">
      <w:pPr>
        <w:rPr>
          <w:b/>
        </w:rPr>
      </w:pPr>
      <w:r w:rsidRPr="00636805">
        <w:rPr>
          <w:b/>
        </w:rPr>
        <w:t>Læringsmål</w:t>
      </w:r>
    </w:p>
    <w:p w14:paraId="6B08EB30" w14:textId="77777777" w:rsidR="008F6BB7" w:rsidRDefault="008F6BB7" w:rsidP="008F6BB7">
      <w:pPr>
        <w:jc w:val="both"/>
      </w:pPr>
      <w:r w:rsidRPr="00B050CD">
        <w:t xml:space="preserve">Den studerende </w:t>
      </w:r>
    </w:p>
    <w:p w14:paraId="580AE020" w14:textId="4564DAB2" w:rsidR="00EE0330" w:rsidRPr="00B050CD" w:rsidRDefault="00EE0330" w:rsidP="008F6BB7">
      <w:pPr>
        <w:jc w:val="both"/>
        <w:rPr>
          <w:rFonts w:cs="Arial"/>
        </w:rPr>
      </w:pPr>
      <w:r>
        <w:t>Viden</w:t>
      </w:r>
    </w:p>
    <w:p w14:paraId="007EBF87" w14:textId="77777777" w:rsidR="00EE0330" w:rsidRPr="00B050CD" w:rsidRDefault="00EE0330" w:rsidP="00EE0330">
      <w:pPr>
        <w:numPr>
          <w:ilvl w:val="0"/>
          <w:numId w:val="68"/>
        </w:numPr>
        <w:spacing w:line="232" w:lineRule="atLeast"/>
        <w:contextualSpacing/>
        <w:rPr>
          <w:rFonts w:eastAsia="Calibri Light" w:cs="Calibri Light"/>
        </w:rPr>
      </w:pPr>
      <w:r w:rsidRPr="00B050CD">
        <w:rPr>
          <w:rFonts w:eastAsia="Calibri Light" w:cs="Calibri Light"/>
        </w:rPr>
        <w:t xml:space="preserve">har indsigt i opdaterede forskningsbaserede teorier om ordblindhed, herunder definition, årsagsforhold og afledte vanskeligheder </w:t>
      </w:r>
    </w:p>
    <w:p w14:paraId="1986472E" w14:textId="77777777" w:rsidR="00EE0330" w:rsidRPr="00B050CD" w:rsidRDefault="00EE0330" w:rsidP="00EE0330">
      <w:pPr>
        <w:numPr>
          <w:ilvl w:val="0"/>
          <w:numId w:val="68"/>
        </w:numPr>
        <w:spacing w:line="232" w:lineRule="atLeast"/>
        <w:contextualSpacing/>
        <w:rPr>
          <w:rFonts w:eastAsia="Calibri Light" w:cs="Calibri Light"/>
        </w:rPr>
      </w:pPr>
      <w:r w:rsidRPr="00B050CD">
        <w:rPr>
          <w:rFonts w:eastAsia="Calibri Light" w:cs="Calibri Light"/>
        </w:rPr>
        <w:t>har indsigt i lovgrundlag for OBU og specialpædagogis</w:t>
      </w:r>
      <w:r w:rsidRPr="00B050CD">
        <w:rPr>
          <w:rFonts w:eastAsia="Calibri Light" w:cs="Calibri Light"/>
        </w:rPr>
        <w:softHyphen/>
        <w:t>ke og andre støtte- og vejledningsmu</w:t>
      </w:r>
      <w:r w:rsidRPr="00B050CD">
        <w:rPr>
          <w:rFonts w:eastAsia="Calibri Light" w:cs="Calibri Light"/>
        </w:rPr>
        <w:softHyphen/>
        <w:t>lig</w:t>
      </w:r>
      <w:r w:rsidRPr="00B050CD">
        <w:rPr>
          <w:rFonts w:eastAsia="Calibri Light" w:cs="Calibri Light"/>
        </w:rPr>
        <w:softHyphen/>
      </w:r>
      <w:r w:rsidRPr="00B050CD">
        <w:rPr>
          <w:rFonts w:eastAsia="Calibri Light" w:cs="Calibri Light"/>
        </w:rPr>
        <w:softHyphen/>
        <w:t>he</w:t>
      </w:r>
      <w:r w:rsidRPr="00B050CD">
        <w:rPr>
          <w:rFonts w:eastAsia="Calibri Light" w:cs="Calibri Light"/>
        </w:rPr>
        <w:softHyphen/>
        <w:t>der for voksne med ordblindhed</w:t>
      </w:r>
    </w:p>
    <w:p w14:paraId="6D3C01A3" w14:textId="6FD77CBA" w:rsidR="00EE0330" w:rsidRDefault="00EE0330" w:rsidP="00EE0330">
      <w:pPr>
        <w:contextualSpacing/>
        <w:rPr>
          <w:rFonts w:eastAsia="Calibri Light" w:cs="Calibri Light"/>
        </w:rPr>
      </w:pPr>
      <w:r>
        <w:rPr>
          <w:rFonts w:eastAsia="Calibri Light" w:cs="Calibri Light"/>
        </w:rPr>
        <w:t>Færdigheder</w:t>
      </w:r>
    </w:p>
    <w:p w14:paraId="3DA8AC48" w14:textId="77777777" w:rsidR="00EE0330" w:rsidRPr="00B050CD" w:rsidRDefault="00EE0330" w:rsidP="00EE0330">
      <w:pPr>
        <w:numPr>
          <w:ilvl w:val="0"/>
          <w:numId w:val="68"/>
        </w:numPr>
      </w:pPr>
      <w:r w:rsidRPr="00B050CD">
        <w:t xml:space="preserve">kan analysere, vurdere, tilpasse og udvikle læremidler og tekster til en specifik OBU-kontekst </w:t>
      </w:r>
    </w:p>
    <w:p w14:paraId="0AE61C2D" w14:textId="77777777" w:rsidR="00EE0330" w:rsidRPr="00B050CD" w:rsidRDefault="00EE0330" w:rsidP="00EE0330">
      <w:pPr>
        <w:numPr>
          <w:ilvl w:val="0"/>
          <w:numId w:val="68"/>
        </w:numPr>
      </w:pPr>
      <w:r w:rsidRPr="00B050CD">
        <w:t xml:space="preserve">kan begrunde og inddrage it-læremidler og/eller læse- og skriveteknologi </w:t>
      </w:r>
    </w:p>
    <w:p w14:paraId="533F1954" w14:textId="6627DBD8" w:rsidR="00EE0330" w:rsidRDefault="00EE0330" w:rsidP="00EE0330">
      <w:pPr>
        <w:contextualSpacing/>
        <w:rPr>
          <w:rFonts w:eastAsia="Calibri Light" w:cs="Calibri Light"/>
        </w:rPr>
      </w:pPr>
      <w:r>
        <w:rPr>
          <w:rFonts w:eastAsia="Calibri Light" w:cs="Calibri Light"/>
        </w:rPr>
        <w:t>Kompetencer</w:t>
      </w:r>
    </w:p>
    <w:p w14:paraId="50338D31" w14:textId="3217B9C9" w:rsidR="008F6BB7" w:rsidRPr="00B050CD" w:rsidRDefault="008F6BB7" w:rsidP="00D52A6D">
      <w:pPr>
        <w:numPr>
          <w:ilvl w:val="0"/>
          <w:numId w:val="68"/>
        </w:numPr>
        <w:spacing w:line="232" w:lineRule="atLeast"/>
        <w:contextualSpacing/>
        <w:rPr>
          <w:rFonts w:eastAsia="Calibri Light" w:cs="Calibri Light"/>
        </w:rPr>
      </w:pPr>
      <w:r w:rsidRPr="00B050CD">
        <w:rPr>
          <w:rFonts w:eastAsia="Calibri Light" w:cs="Calibri Light"/>
        </w:rPr>
        <w:t>kan planlægge, gennemføre og evaluere individuel OBU (ordblindeundervis</w:t>
      </w:r>
      <w:r w:rsidRPr="00B050CD">
        <w:rPr>
          <w:rFonts w:eastAsia="Calibri Light" w:cs="Calibri Light"/>
        </w:rPr>
        <w:softHyphen/>
        <w:t>ning for voksne) på baggrund af afdækning af skriftsproglige forudsætninger og færdighe</w:t>
      </w:r>
      <w:r w:rsidRPr="00B050CD">
        <w:rPr>
          <w:rFonts w:eastAsia="Calibri Light" w:cs="Calibri Light"/>
        </w:rPr>
        <w:softHyphen/>
        <w:t>der samt identifi</w:t>
      </w:r>
      <w:r w:rsidRPr="00B050CD">
        <w:rPr>
          <w:rFonts w:eastAsia="Calibri Light" w:cs="Calibri Light"/>
        </w:rPr>
        <w:softHyphen/>
        <w:t>ce</w:t>
      </w:r>
      <w:r w:rsidRPr="00B050CD">
        <w:rPr>
          <w:rFonts w:eastAsia="Calibri Light" w:cs="Calibri Light"/>
        </w:rPr>
        <w:softHyphen/>
        <w:t xml:space="preserve">rede undervisningsbehov </w:t>
      </w:r>
    </w:p>
    <w:p w14:paraId="64BC7B46" w14:textId="77777777" w:rsidR="008F6BB7" w:rsidRPr="00B050CD" w:rsidRDefault="008F6BB7" w:rsidP="00D52A6D">
      <w:pPr>
        <w:numPr>
          <w:ilvl w:val="0"/>
          <w:numId w:val="68"/>
        </w:numPr>
        <w:spacing w:before="100" w:beforeAutospacing="1" w:after="100" w:afterAutospacing="1" w:line="232" w:lineRule="atLeast"/>
      </w:pPr>
      <w:r w:rsidRPr="00B050CD">
        <w:t>kan reflektere didaktisk over samspillet mellem deltagerforudsætninger, rammefaktorer, lære</w:t>
      </w:r>
      <w:r w:rsidRPr="00B050CD">
        <w:softHyphen/>
        <w:t xml:space="preserve">processer, læringsindhold/læremidler og evaluering i OBU  </w:t>
      </w:r>
    </w:p>
    <w:p w14:paraId="7284FDD1" w14:textId="77777777" w:rsidR="008F6BB7" w:rsidRPr="00B050CD" w:rsidRDefault="008F6BB7" w:rsidP="00D52A6D">
      <w:pPr>
        <w:numPr>
          <w:ilvl w:val="0"/>
          <w:numId w:val="68"/>
        </w:numPr>
        <w:spacing w:before="100" w:beforeAutospacing="1" w:after="100" w:afterAutospacing="1" w:line="232" w:lineRule="atLeast"/>
      </w:pPr>
      <w:r w:rsidRPr="00B050CD">
        <w:t>kan differentiere undervisningstilrettelæggelse, -gennemførsel og evaluering ud fra individu</w:t>
      </w:r>
      <w:r w:rsidRPr="00B050CD">
        <w:softHyphen/>
        <w:t xml:space="preserve">elle deltagerforudsætninger, herunder andetsprogsproblematikker    </w:t>
      </w:r>
    </w:p>
    <w:p w14:paraId="64C767F4" w14:textId="3904159E" w:rsidR="008F6BB7" w:rsidRPr="00EE0330" w:rsidRDefault="008F6BB7" w:rsidP="0034370E">
      <w:pPr>
        <w:numPr>
          <w:ilvl w:val="0"/>
          <w:numId w:val="68"/>
        </w:numPr>
        <w:spacing w:before="100" w:beforeAutospacing="1" w:after="100" w:afterAutospacing="1" w:line="232" w:lineRule="atLeast"/>
        <w:rPr>
          <w:rFonts w:ascii="Arial" w:eastAsia="Calibri" w:hAnsi="Arial"/>
          <w:i/>
          <w:noProof/>
          <w:szCs w:val="20"/>
        </w:rPr>
      </w:pPr>
      <w:r w:rsidRPr="00B050CD">
        <w:t xml:space="preserve">kan udvikle OBU-praksis samt indgå i samarbejde med relevante fagpersoner </w:t>
      </w:r>
      <w:bookmarkStart w:id="314" w:name="_Toc284248100"/>
    </w:p>
    <w:p w14:paraId="50EBE583" w14:textId="77777777" w:rsidR="008F6BB7" w:rsidRDefault="008F6BB7" w:rsidP="008F6BB7">
      <w:pPr>
        <w:rPr>
          <w:rFonts w:ascii="Arial" w:eastAsia="Calibri" w:hAnsi="Arial"/>
          <w:i/>
          <w:noProof/>
          <w:szCs w:val="20"/>
        </w:rPr>
      </w:pPr>
    </w:p>
    <w:p w14:paraId="04D0C5AF" w14:textId="486A60EA" w:rsidR="008F6BB7" w:rsidRPr="00992D1F" w:rsidRDefault="008F6BB7" w:rsidP="008F6BB7">
      <w:pPr>
        <w:pStyle w:val="Overskrift3"/>
        <w:numPr>
          <w:ilvl w:val="0"/>
          <w:numId w:val="0"/>
        </w:numPr>
        <w:ind w:left="720"/>
      </w:pPr>
      <w:bookmarkStart w:id="315" w:name="_Toc174541789"/>
      <w:r w:rsidRPr="00992D1F">
        <w:t xml:space="preserve">Modul </w:t>
      </w:r>
      <w:r>
        <w:t>Rs 19.</w:t>
      </w:r>
      <w:r w:rsidR="00715FC1">
        <w:t>32</w:t>
      </w:r>
      <w:r>
        <w:t>.6</w:t>
      </w:r>
      <w:r w:rsidRPr="00992D1F">
        <w:t xml:space="preserve">: </w:t>
      </w:r>
      <w:bookmarkEnd w:id="314"/>
      <w:r w:rsidRPr="001C12D1">
        <w:t>Læsevejledning i ungdomsuddannelserne</w:t>
      </w:r>
      <w:bookmarkEnd w:id="315"/>
    </w:p>
    <w:p w14:paraId="583C7E0C" w14:textId="77777777" w:rsidR="008F6BB7" w:rsidRDefault="008F6BB7" w:rsidP="008F6BB7">
      <w:pPr>
        <w:ind w:firstLine="720"/>
      </w:pPr>
      <w:r w:rsidRPr="00BF2FA8">
        <w:t>10 ECTS-point, ekstern prøve</w:t>
      </w:r>
    </w:p>
    <w:p w14:paraId="23BC8A66" w14:textId="77777777" w:rsidR="008F6BB7" w:rsidRPr="00851040" w:rsidRDefault="008F6BB7" w:rsidP="008F6BB7">
      <w:pPr>
        <w:ind w:firstLine="720"/>
        <w:rPr>
          <w:i/>
        </w:rPr>
      </w:pPr>
      <w:r w:rsidRPr="00851040">
        <w:rPr>
          <w:rFonts w:cs="Arial"/>
          <w:i/>
        </w:rPr>
        <w:t>(Det anbefales at tage modul 3 først)</w:t>
      </w:r>
    </w:p>
    <w:p w14:paraId="13161E15" w14:textId="77777777" w:rsidR="008F6BB7" w:rsidRDefault="008F6BB7" w:rsidP="008F6BB7">
      <w:pPr>
        <w:keepNext/>
        <w:keepLines/>
        <w:spacing w:before="40" w:line="232" w:lineRule="atLeast"/>
        <w:outlineLvl w:val="1"/>
        <w:rPr>
          <w:color w:val="2E74B5"/>
        </w:rPr>
      </w:pPr>
    </w:p>
    <w:p w14:paraId="528CD9DA" w14:textId="77777777" w:rsidR="008F6BB7" w:rsidRPr="00636805" w:rsidRDefault="008F6BB7" w:rsidP="008F6BB7">
      <w:pPr>
        <w:rPr>
          <w:b/>
        </w:rPr>
      </w:pPr>
      <w:r w:rsidRPr="00636805">
        <w:rPr>
          <w:b/>
        </w:rPr>
        <w:t>Læringsmål</w:t>
      </w:r>
    </w:p>
    <w:p w14:paraId="008E7251" w14:textId="77777777" w:rsidR="008F6BB7" w:rsidRDefault="008F6BB7" w:rsidP="008F6BB7">
      <w:pPr>
        <w:jc w:val="both"/>
        <w:rPr>
          <w:rFonts w:cs="Arial"/>
        </w:rPr>
      </w:pPr>
      <w:r w:rsidRPr="00B050CD">
        <w:rPr>
          <w:rFonts w:cs="Arial"/>
        </w:rPr>
        <w:t xml:space="preserve">Den studerende </w:t>
      </w:r>
    </w:p>
    <w:p w14:paraId="2A002CA7" w14:textId="27AE497E" w:rsidR="00EE0330" w:rsidRPr="00B050CD" w:rsidRDefault="00EE0330" w:rsidP="008F6BB7">
      <w:pPr>
        <w:jc w:val="both"/>
        <w:rPr>
          <w:rFonts w:cs="Arial"/>
        </w:rPr>
      </w:pPr>
      <w:r>
        <w:rPr>
          <w:rFonts w:cs="Arial"/>
        </w:rPr>
        <w:t>Viden</w:t>
      </w:r>
    </w:p>
    <w:p w14:paraId="58923A56" w14:textId="77777777" w:rsidR="00EE0330" w:rsidRPr="00B050CD" w:rsidRDefault="00EE0330" w:rsidP="00EE0330">
      <w:pPr>
        <w:numPr>
          <w:ilvl w:val="0"/>
          <w:numId w:val="17"/>
        </w:numPr>
        <w:spacing w:line="232" w:lineRule="atLeast"/>
        <w:contextualSpacing/>
        <w:rPr>
          <w:rFonts w:eastAsia="Calibri Light" w:cs="Calibri Light"/>
        </w:rPr>
      </w:pPr>
      <w:r w:rsidRPr="00B050CD">
        <w:rPr>
          <w:rFonts w:eastAsia="Calibri Light" w:cs="Calibri Light"/>
        </w:rPr>
        <w:t>har indsigt i opdaterede forskningsbaserede teorier om skriftsprogsvanskeligheder og rele</w:t>
      </w:r>
      <w:r w:rsidRPr="00B050CD">
        <w:rPr>
          <w:rFonts w:eastAsia="Calibri Light" w:cs="Calibri Light"/>
        </w:rPr>
        <w:softHyphen/>
        <w:t>vante undervisningstiltag</w:t>
      </w:r>
    </w:p>
    <w:p w14:paraId="7CD4C856" w14:textId="77777777" w:rsidR="00EE0330" w:rsidRPr="00B050CD" w:rsidRDefault="00EE0330" w:rsidP="00EE0330">
      <w:pPr>
        <w:numPr>
          <w:ilvl w:val="0"/>
          <w:numId w:val="17"/>
        </w:numPr>
        <w:spacing w:line="232" w:lineRule="atLeast"/>
      </w:pPr>
      <w:r w:rsidRPr="00B050CD">
        <w:rPr>
          <w:rFonts w:eastAsia="Calibri Light" w:cs="Calibri Light"/>
        </w:rPr>
        <w:t xml:space="preserve">har viden om relevante vejledningsmetoder og -strategier </w:t>
      </w:r>
      <w:r w:rsidRPr="00B050CD">
        <w:t>samt f</w:t>
      </w:r>
      <w:r w:rsidRPr="00B050CD">
        <w:rPr>
          <w:rFonts w:eastAsia="Calibri Light" w:cs="Calibri Light"/>
        </w:rPr>
        <w:t>orsk</w:t>
      </w:r>
      <w:r>
        <w:rPr>
          <w:rFonts w:eastAsia="Calibri Light" w:cs="Calibri Light"/>
        </w:rPr>
        <w:t>ellige elev- og lærer</w:t>
      </w:r>
      <w:r>
        <w:rPr>
          <w:rFonts w:eastAsia="Calibri Light" w:cs="Calibri Light"/>
        </w:rPr>
        <w:softHyphen/>
        <w:t>kul</w:t>
      </w:r>
      <w:r>
        <w:rPr>
          <w:rFonts w:eastAsia="Calibri Light" w:cs="Calibri Light"/>
        </w:rPr>
        <w:softHyphen/>
        <w:t>turer</w:t>
      </w:r>
    </w:p>
    <w:p w14:paraId="7110936B" w14:textId="3D5EE9D5" w:rsidR="00EE0330" w:rsidRPr="00EE0330" w:rsidRDefault="00EE0330" w:rsidP="00EE0330">
      <w:pPr>
        <w:spacing w:line="232" w:lineRule="atLeast"/>
      </w:pPr>
      <w:r>
        <w:t>Færdigheder</w:t>
      </w:r>
    </w:p>
    <w:p w14:paraId="5DB38E8E" w14:textId="77777777" w:rsidR="008F6BB7" w:rsidRPr="00B050CD" w:rsidRDefault="008F6BB7" w:rsidP="00D52A6D">
      <w:pPr>
        <w:numPr>
          <w:ilvl w:val="0"/>
          <w:numId w:val="17"/>
        </w:numPr>
        <w:spacing w:line="232" w:lineRule="atLeast"/>
      </w:pPr>
      <w:r w:rsidRPr="00B050CD">
        <w:rPr>
          <w:rFonts w:eastAsia="Calibri Light" w:cs="Calibri Light"/>
        </w:rPr>
        <w:t>kan vejlede elever og kolleger om læse- og skriveteknologi, specialpædagogisk støtte samt andre støtte- og dispensationsmuligheder</w:t>
      </w:r>
    </w:p>
    <w:p w14:paraId="4C70B613" w14:textId="77777777" w:rsidR="008F6BB7" w:rsidRPr="00B050CD" w:rsidRDefault="008F6BB7" w:rsidP="00D52A6D">
      <w:pPr>
        <w:numPr>
          <w:ilvl w:val="0"/>
          <w:numId w:val="17"/>
        </w:numPr>
        <w:spacing w:line="232" w:lineRule="atLeast"/>
      </w:pPr>
      <w:r w:rsidRPr="00B050CD">
        <w:rPr>
          <w:rFonts w:eastAsia="Calibri Light" w:cs="Calibri Light"/>
        </w:rPr>
        <w:t>kan reflekterende og kommunikativt indgå i relevant netværksarbejde</w:t>
      </w:r>
    </w:p>
    <w:p w14:paraId="1B05E49A" w14:textId="77777777" w:rsidR="008F6BB7" w:rsidRPr="00EE0330" w:rsidRDefault="008F6BB7" w:rsidP="00D52A6D">
      <w:pPr>
        <w:numPr>
          <w:ilvl w:val="0"/>
          <w:numId w:val="17"/>
        </w:numPr>
        <w:spacing w:line="232" w:lineRule="atLeast"/>
      </w:pPr>
      <w:r w:rsidRPr="00B050CD">
        <w:rPr>
          <w:rFonts w:eastAsia="Calibri Light" w:cs="Calibri Light"/>
        </w:rPr>
        <w:lastRenderedPageBreak/>
        <w:t>kan vurdere teksters tilgængelighed og fagteksters struktur og funktion og på baggrund her</w:t>
      </w:r>
      <w:r w:rsidRPr="00B050CD">
        <w:rPr>
          <w:rFonts w:eastAsia="Calibri Light" w:cs="Calibri Light"/>
        </w:rPr>
        <w:softHyphen/>
        <w:t>af vejlede faglærere om fagintegreret læse- og skriveundervisning</w:t>
      </w:r>
    </w:p>
    <w:p w14:paraId="57CDA55E" w14:textId="5AAE7F76" w:rsidR="00EE0330" w:rsidRPr="00EE0330" w:rsidRDefault="00EE0330" w:rsidP="00EE0330">
      <w:pPr>
        <w:spacing w:line="232" w:lineRule="atLeast"/>
      </w:pPr>
      <w:r>
        <w:rPr>
          <w:rFonts w:eastAsia="Calibri Light" w:cs="Calibri Light"/>
        </w:rPr>
        <w:t>Kompetencer</w:t>
      </w:r>
    </w:p>
    <w:p w14:paraId="5D1F402F" w14:textId="77777777" w:rsidR="00EE0330" w:rsidRPr="00B050CD" w:rsidRDefault="00EE0330" w:rsidP="00EE0330">
      <w:pPr>
        <w:numPr>
          <w:ilvl w:val="0"/>
          <w:numId w:val="17"/>
        </w:numPr>
        <w:spacing w:line="232" w:lineRule="atLeast"/>
      </w:pPr>
      <w:r w:rsidRPr="00B050CD">
        <w:rPr>
          <w:rFonts w:eastAsia="Calibri Light" w:cs="Calibri Light"/>
        </w:rPr>
        <w:t>kan udvikle skriftsprogspraksis i ungdomsuddannelserne ud fra opdateret forskningsbaseret viden om didaktik og metoder i skriftsprogsundervisning og faglig læsning og skrivning</w:t>
      </w:r>
    </w:p>
    <w:p w14:paraId="12EE2D3C" w14:textId="77777777" w:rsidR="00EE0330" w:rsidRPr="00B050CD" w:rsidRDefault="00EE0330" w:rsidP="00EE0330">
      <w:pPr>
        <w:numPr>
          <w:ilvl w:val="0"/>
          <w:numId w:val="17"/>
        </w:numPr>
        <w:spacing w:line="232" w:lineRule="atLeast"/>
      </w:pPr>
      <w:r w:rsidRPr="00B050CD">
        <w:rPr>
          <w:rFonts w:eastAsia="Calibri Light" w:cs="Calibri Light"/>
        </w:rPr>
        <w:t>kan planlægge, koordinere, udvikle og evaluere uddannelsesstedets læseindsats i samarbej</w:t>
      </w:r>
      <w:r w:rsidRPr="00B050CD">
        <w:rPr>
          <w:rFonts w:eastAsia="Calibri Light" w:cs="Calibri Light"/>
        </w:rPr>
        <w:softHyphen/>
        <w:t>de med rele</w:t>
      </w:r>
      <w:r w:rsidRPr="00B050CD">
        <w:rPr>
          <w:rFonts w:eastAsia="Calibri Light" w:cs="Calibri Light"/>
        </w:rPr>
        <w:softHyphen/>
        <w:t>vante aktører, herunder fagkolleger og ledelse, på et systematisk grundlag</w:t>
      </w:r>
    </w:p>
    <w:p w14:paraId="564A0853" w14:textId="77777777" w:rsidR="00EE0330" w:rsidRPr="00B050CD" w:rsidRDefault="00EE0330" w:rsidP="00EE0330">
      <w:pPr>
        <w:numPr>
          <w:ilvl w:val="0"/>
          <w:numId w:val="17"/>
        </w:numPr>
        <w:spacing w:line="232" w:lineRule="atLeast"/>
      </w:pPr>
      <w:r w:rsidRPr="00B050CD">
        <w:rPr>
          <w:rFonts w:eastAsia="Calibri Light" w:cs="Calibri Light"/>
        </w:rPr>
        <w:t>kan analysere, vurdere og reflektere over testgenererede og undervisningsnære data og på baggrund heraf vejlede og undervise elever og kolleger</w:t>
      </w:r>
    </w:p>
    <w:p w14:paraId="379C7DF7" w14:textId="77777777" w:rsidR="00EE0330" w:rsidRPr="00B050CD" w:rsidRDefault="00EE0330" w:rsidP="00EE0330">
      <w:pPr>
        <w:spacing w:line="232" w:lineRule="atLeast"/>
      </w:pPr>
    </w:p>
    <w:p w14:paraId="46F7C50B" w14:textId="77777777" w:rsidR="008F6BB7" w:rsidRDefault="008F6BB7" w:rsidP="008F6BB7">
      <w:pPr>
        <w:autoSpaceDE w:val="0"/>
        <w:autoSpaceDN w:val="0"/>
        <w:adjustRightInd w:val="0"/>
        <w:outlineLvl w:val="2"/>
        <w:rPr>
          <w:rFonts w:cs="Arial"/>
          <w:b/>
          <w:bCs/>
        </w:rPr>
      </w:pPr>
    </w:p>
    <w:p w14:paraId="3A761D9F" w14:textId="1C82FAD6" w:rsidR="008F6BB7" w:rsidRPr="00A35579" w:rsidRDefault="008F6BB7" w:rsidP="008F6BB7">
      <w:pPr>
        <w:pStyle w:val="Overskrift3"/>
        <w:numPr>
          <w:ilvl w:val="0"/>
          <w:numId w:val="0"/>
        </w:numPr>
        <w:ind w:left="720"/>
      </w:pPr>
      <w:bookmarkStart w:id="316" w:name="_Toc284248101"/>
      <w:bookmarkStart w:id="317" w:name="_Toc174541790"/>
      <w:r w:rsidRPr="00A35579">
        <w:t xml:space="preserve">Modul </w:t>
      </w:r>
      <w:r>
        <w:t>Rs 19.</w:t>
      </w:r>
      <w:r w:rsidR="00715FC1">
        <w:t>32</w:t>
      </w:r>
      <w:r w:rsidRPr="00A35579">
        <w:t>.7: Læse- og skriveteknologi</w:t>
      </w:r>
      <w:bookmarkEnd w:id="316"/>
      <w:bookmarkEnd w:id="317"/>
      <w:r w:rsidRPr="00A35579">
        <w:t xml:space="preserve"> </w:t>
      </w:r>
    </w:p>
    <w:p w14:paraId="605B3FD1"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7AC13B6" w14:textId="77777777" w:rsidR="008F6BB7" w:rsidRPr="00992D1F" w:rsidRDefault="008F6BB7" w:rsidP="008F6BB7">
      <w:pPr>
        <w:autoSpaceDE w:val="0"/>
        <w:autoSpaceDN w:val="0"/>
        <w:adjustRightInd w:val="0"/>
        <w:rPr>
          <w:rFonts w:cs="Arial"/>
          <w:b/>
          <w:bCs/>
          <w:color w:val="000000"/>
        </w:rPr>
      </w:pPr>
    </w:p>
    <w:p w14:paraId="0F7CFE58" w14:textId="77777777" w:rsidR="008F6BB7" w:rsidRPr="00636805" w:rsidRDefault="008F6BB7" w:rsidP="008F6BB7">
      <w:pPr>
        <w:rPr>
          <w:b/>
        </w:rPr>
      </w:pPr>
      <w:r w:rsidRPr="00636805">
        <w:rPr>
          <w:b/>
        </w:rPr>
        <w:t>Læringsmål</w:t>
      </w:r>
    </w:p>
    <w:p w14:paraId="4936258C" w14:textId="77777777" w:rsidR="008F6BB7" w:rsidRDefault="008F6BB7" w:rsidP="008F6BB7">
      <w:pPr>
        <w:jc w:val="both"/>
      </w:pPr>
      <w:r w:rsidRPr="00B050CD">
        <w:t xml:space="preserve">Den studerende </w:t>
      </w:r>
    </w:p>
    <w:p w14:paraId="58A2E4A6" w14:textId="6F76C55E" w:rsidR="00EE0330" w:rsidRPr="00B050CD" w:rsidRDefault="00EE0330" w:rsidP="008F6BB7">
      <w:pPr>
        <w:jc w:val="both"/>
        <w:rPr>
          <w:rFonts w:cs="Arial"/>
        </w:rPr>
      </w:pPr>
      <w:r>
        <w:t>Viden</w:t>
      </w:r>
    </w:p>
    <w:p w14:paraId="2814F760" w14:textId="3AC61C7E" w:rsidR="00EE0330" w:rsidRDefault="00EE0330" w:rsidP="00D52A6D">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0C20F3">
        <w:rPr>
          <w:rFonts w:ascii="Garamond" w:hAnsi="Garamond"/>
          <w:sz w:val="24"/>
          <w:szCs w:val="24"/>
        </w:rPr>
        <w:t>skriftsprogsvanskeligheder og læse- og skriveteknologi</w:t>
      </w:r>
    </w:p>
    <w:p w14:paraId="775D66F0" w14:textId="101F5CD4" w:rsidR="00EE0330" w:rsidRDefault="00EE0330" w:rsidP="00EE0330">
      <w:pPr>
        <w:pStyle w:val="Opstilling-punkttegn"/>
        <w:rPr>
          <w:rFonts w:ascii="Garamond" w:hAnsi="Garamond"/>
          <w:sz w:val="24"/>
          <w:szCs w:val="24"/>
        </w:rPr>
      </w:pPr>
      <w:r>
        <w:rPr>
          <w:rFonts w:ascii="Garamond" w:hAnsi="Garamond"/>
          <w:sz w:val="24"/>
          <w:szCs w:val="24"/>
        </w:rPr>
        <w:t>Færdigheder</w:t>
      </w:r>
    </w:p>
    <w:p w14:paraId="6ECD4394" w14:textId="77777777" w:rsidR="008F6BB7" w:rsidRPr="000C20F3" w:rsidRDefault="008F6BB7" w:rsidP="00D52A6D">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53A67468" w14:textId="77777777" w:rsidR="008F6BB7" w:rsidRDefault="008F6BB7" w:rsidP="00D52A6D">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27B7E7C" w14:textId="5FBFCE8A" w:rsidR="00EE0330" w:rsidRDefault="00EE0330" w:rsidP="00EE0330">
      <w:pPr>
        <w:pStyle w:val="Opstilling-punkttegn"/>
        <w:rPr>
          <w:rFonts w:ascii="Garamond" w:hAnsi="Garamond"/>
          <w:sz w:val="24"/>
          <w:szCs w:val="24"/>
        </w:rPr>
      </w:pPr>
      <w:r>
        <w:rPr>
          <w:rFonts w:ascii="Garamond" w:hAnsi="Garamond"/>
          <w:sz w:val="24"/>
          <w:szCs w:val="24"/>
        </w:rPr>
        <w:t>Kompetencer</w:t>
      </w:r>
    </w:p>
    <w:p w14:paraId="099196A1" w14:textId="77777777" w:rsidR="00EE0330" w:rsidRPr="000C20F3" w:rsidRDefault="00EE0330" w:rsidP="00EE0330">
      <w:pPr>
        <w:pStyle w:val="Opstilling-punkttegn"/>
        <w:numPr>
          <w:ilvl w:val="0"/>
          <w:numId w:val="150"/>
        </w:numPr>
        <w:rPr>
          <w:rFonts w:ascii="Garamond" w:hAnsi="Garamond"/>
          <w:sz w:val="24"/>
          <w:szCs w:val="24"/>
        </w:rPr>
      </w:pPr>
      <w:r w:rsidRPr="000C20F3">
        <w:rPr>
          <w:rFonts w:ascii="Garamond" w:hAnsi="Garamond"/>
          <w:sz w:val="24"/>
          <w:szCs w:val="24"/>
        </w:rPr>
        <w:t>kan på grundlag af opdateret forskningsbaseret viden om skriftsprogsvanskeligheder og læse- og skriveteknologi reflektere didaktisk over brugen af it-baserede læremidler og læse- og skriveteknologi i læse-, stave- og skriveundervisningsforløb samt i anden fagundervisning</w:t>
      </w:r>
    </w:p>
    <w:p w14:paraId="314C5736" w14:textId="77777777" w:rsidR="00EE0330" w:rsidRPr="000C20F3" w:rsidRDefault="00EE0330" w:rsidP="00EE0330">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 stave- og skriveproces</w:t>
      </w:r>
      <w:r w:rsidRPr="000C20F3">
        <w:rPr>
          <w:rFonts w:ascii="Garamond" w:hAnsi="Garamond"/>
          <w:sz w:val="24"/>
          <w:szCs w:val="24"/>
        </w:rPr>
        <w:t>ser i undervisning, uddannelse, beskæftigelse eller privatliv</w:t>
      </w:r>
    </w:p>
    <w:p w14:paraId="58BA7959" w14:textId="77777777" w:rsidR="00EE0330" w:rsidRPr="000C20F3" w:rsidRDefault="00EE0330" w:rsidP="00EE0330">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3CCAC7F" w14:textId="77777777" w:rsidR="008F6BB7" w:rsidRDefault="008F6BB7" w:rsidP="008F6BB7">
      <w:pPr>
        <w:pStyle w:val="Opstilling-punkttegn"/>
        <w:ind w:left="720"/>
        <w:rPr>
          <w:rFonts w:ascii="Garamond" w:hAnsi="Garamond"/>
          <w:sz w:val="24"/>
          <w:szCs w:val="24"/>
        </w:rPr>
      </w:pPr>
    </w:p>
    <w:p w14:paraId="4E02617F" w14:textId="77777777" w:rsidR="008F6BB7" w:rsidRDefault="008F6BB7" w:rsidP="008F6BB7">
      <w:pPr>
        <w:rPr>
          <w:rFonts w:ascii="Arial" w:eastAsia="Calibri" w:hAnsi="Arial"/>
          <w:i/>
          <w:noProof/>
          <w:szCs w:val="20"/>
        </w:rPr>
      </w:pPr>
    </w:p>
    <w:p w14:paraId="4C632B6A" w14:textId="3A8C1630" w:rsidR="008F6BB7" w:rsidRPr="00992D1F" w:rsidRDefault="008F6BB7" w:rsidP="008F6BB7">
      <w:pPr>
        <w:pStyle w:val="Overskrift3"/>
        <w:numPr>
          <w:ilvl w:val="0"/>
          <w:numId w:val="0"/>
        </w:numPr>
        <w:ind w:left="720"/>
      </w:pPr>
      <w:bookmarkStart w:id="318" w:name="_Toc174541791"/>
      <w:r w:rsidRPr="00992D1F">
        <w:t xml:space="preserve">Modul </w:t>
      </w:r>
      <w:r>
        <w:t>Rs 19.</w:t>
      </w:r>
      <w:r w:rsidR="00715FC1">
        <w:t>32</w:t>
      </w:r>
      <w:r>
        <w:t>.8</w:t>
      </w:r>
      <w:r w:rsidRPr="00992D1F">
        <w:t xml:space="preserve">: </w:t>
      </w:r>
      <w:r w:rsidRPr="00E0482C">
        <w:t>Afdækning af engelsksproglige færdigheder</w:t>
      </w:r>
      <w:bookmarkEnd w:id="318"/>
      <w:r w:rsidRPr="00E0482C">
        <w:t xml:space="preserve"> </w:t>
      </w:r>
    </w:p>
    <w:p w14:paraId="13855907" w14:textId="77777777" w:rsidR="008F6BB7" w:rsidRDefault="008F6BB7" w:rsidP="008F6BB7">
      <w:pPr>
        <w:ind w:firstLine="720"/>
        <w:rPr>
          <w:rFonts w:cs="Arial"/>
        </w:rPr>
      </w:pPr>
      <w:r w:rsidRPr="00BF2FA8">
        <w:rPr>
          <w:rFonts w:cs="Arial"/>
        </w:rPr>
        <w:t xml:space="preserve">10 ECTS-point, </w:t>
      </w:r>
      <w:r>
        <w:rPr>
          <w:rFonts w:cs="Arial"/>
        </w:rPr>
        <w:t>eks</w:t>
      </w:r>
      <w:r w:rsidRPr="00BF2FA8">
        <w:rPr>
          <w:rFonts w:cs="Arial"/>
        </w:rPr>
        <w:t>tern prøve</w:t>
      </w:r>
    </w:p>
    <w:p w14:paraId="7DB51B02" w14:textId="77777777" w:rsidR="008F6BB7" w:rsidRPr="00992D1F" w:rsidRDefault="008F6BB7" w:rsidP="008F6BB7">
      <w:pPr>
        <w:rPr>
          <w:rFonts w:cs="Arial"/>
          <w:b/>
        </w:rPr>
      </w:pPr>
    </w:p>
    <w:p w14:paraId="27DA2825" w14:textId="77777777" w:rsidR="008F6BB7" w:rsidRPr="00636805" w:rsidRDefault="008F6BB7" w:rsidP="008F6BB7">
      <w:pPr>
        <w:rPr>
          <w:b/>
        </w:rPr>
      </w:pPr>
      <w:r w:rsidRPr="00636805">
        <w:rPr>
          <w:b/>
        </w:rPr>
        <w:t>Læringsmål</w:t>
      </w:r>
    </w:p>
    <w:p w14:paraId="7742D633" w14:textId="77777777" w:rsidR="008F6BB7" w:rsidRDefault="008F6BB7" w:rsidP="008F6BB7">
      <w:pPr>
        <w:jc w:val="both"/>
      </w:pPr>
      <w:r w:rsidRPr="00B050CD">
        <w:t xml:space="preserve">Den studerende </w:t>
      </w:r>
    </w:p>
    <w:p w14:paraId="19004EFC" w14:textId="723E383F" w:rsidR="00EE0330" w:rsidRPr="00B050CD" w:rsidRDefault="00EE0330" w:rsidP="008F6BB7">
      <w:pPr>
        <w:jc w:val="both"/>
        <w:rPr>
          <w:rFonts w:cs="Arial"/>
        </w:rPr>
      </w:pPr>
      <w:r>
        <w:t>Viden</w:t>
      </w:r>
    </w:p>
    <w:p w14:paraId="33A72456" w14:textId="77777777" w:rsidR="00EE0330" w:rsidRDefault="00EE0330" w:rsidP="00EE0330">
      <w:pPr>
        <w:numPr>
          <w:ilvl w:val="0"/>
          <w:numId w:val="25"/>
        </w:numPr>
        <w:spacing w:line="232" w:lineRule="atLeast"/>
      </w:pPr>
      <w:r w:rsidRPr="002D0001">
        <w:t>har indsigt i engelsk tale- og skriftsprog, herunder områderne fonetik, fonologi, morfologi, ortografi, syntaks, semantik og pragmatik</w:t>
      </w:r>
    </w:p>
    <w:p w14:paraId="47621D5C" w14:textId="77777777" w:rsidR="00EE0330" w:rsidRDefault="00EE0330" w:rsidP="00EE0330">
      <w:pPr>
        <w:numPr>
          <w:ilvl w:val="0"/>
          <w:numId w:val="25"/>
        </w:numPr>
        <w:spacing w:line="232" w:lineRule="atLeast"/>
      </w:pPr>
      <w:r w:rsidRPr="00841E19">
        <w:t>har viden om tilegnelse af grundlæggende sproglige færdigheder på engelsk som fremmedsprog</w:t>
      </w:r>
    </w:p>
    <w:p w14:paraId="1A0D23DF" w14:textId="77777777" w:rsidR="00EE0330" w:rsidRDefault="00EE0330" w:rsidP="00EE0330">
      <w:pPr>
        <w:numPr>
          <w:ilvl w:val="0"/>
          <w:numId w:val="25"/>
        </w:numPr>
        <w:spacing w:line="232" w:lineRule="atLeast"/>
      </w:pPr>
      <w:r w:rsidRPr="00841E19">
        <w:t>har viden om sproglæring samt funktionelle kommunikative kompetencer</w:t>
      </w:r>
    </w:p>
    <w:p w14:paraId="0525E680" w14:textId="77777777" w:rsidR="00EE0330" w:rsidRDefault="00EE0330" w:rsidP="00EE0330">
      <w:pPr>
        <w:numPr>
          <w:ilvl w:val="0"/>
          <w:numId w:val="25"/>
        </w:numPr>
        <w:spacing w:line="232" w:lineRule="atLeast"/>
      </w:pPr>
      <w:r w:rsidRPr="00841E19">
        <w:t>har viden om lovgrundlaget for eksisterende FVU-tilbud om afdækning, undervisning og vejledning af unge og voksne</w:t>
      </w:r>
    </w:p>
    <w:p w14:paraId="2CA5FD5A" w14:textId="2AEB0AD2" w:rsidR="00EE0330" w:rsidRDefault="00EE0330" w:rsidP="00EE0330">
      <w:pPr>
        <w:spacing w:line="232" w:lineRule="atLeast"/>
      </w:pPr>
      <w:r>
        <w:t>Færdigheder</w:t>
      </w:r>
    </w:p>
    <w:p w14:paraId="4710157C" w14:textId="77777777" w:rsidR="008F6BB7" w:rsidRDefault="008F6BB7" w:rsidP="00D52A6D">
      <w:pPr>
        <w:numPr>
          <w:ilvl w:val="0"/>
          <w:numId w:val="25"/>
        </w:numPr>
        <w:spacing w:line="232" w:lineRule="atLeast"/>
      </w:pPr>
      <w:r w:rsidRPr="00841E19">
        <w:t>kan analysere testgenererede data</w:t>
      </w:r>
    </w:p>
    <w:p w14:paraId="4F151F9F" w14:textId="77777777" w:rsidR="008F6BB7" w:rsidRDefault="008F6BB7" w:rsidP="00D52A6D">
      <w:pPr>
        <w:numPr>
          <w:ilvl w:val="0"/>
          <w:numId w:val="25"/>
        </w:numPr>
        <w:spacing w:line="232" w:lineRule="atLeast"/>
      </w:pPr>
      <w:r w:rsidRPr="00841E19">
        <w:lastRenderedPageBreak/>
        <w:t>kan vurdere og anvende materialer og vejledninger til afdækning af engelsksproglige færdigheder på baggrund af forskellige formål og kvalitetskriterier</w:t>
      </w:r>
    </w:p>
    <w:p w14:paraId="404BA61D" w14:textId="4E06EE24" w:rsidR="00EE0330" w:rsidRDefault="00EE0330" w:rsidP="00EE0330">
      <w:pPr>
        <w:spacing w:line="232" w:lineRule="atLeast"/>
      </w:pPr>
      <w:r>
        <w:t>Kompetencer</w:t>
      </w:r>
    </w:p>
    <w:p w14:paraId="0143364D" w14:textId="77777777" w:rsidR="00EE0330" w:rsidRPr="002D0001" w:rsidRDefault="00EE0330" w:rsidP="00EE0330">
      <w:pPr>
        <w:numPr>
          <w:ilvl w:val="0"/>
          <w:numId w:val="25"/>
        </w:numPr>
        <w:spacing w:line="232" w:lineRule="atLeast"/>
      </w:pPr>
      <w:r w:rsidRPr="002D0001">
        <w:t>kan afdække og vejlede, herunder analysere og vurdere grundlæggende engelsksproglige forudsætninger og færdigheder hos kursisterne i forhold til job- og hverdagsbehov</w:t>
      </w:r>
    </w:p>
    <w:p w14:paraId="0A86DE00" w14:textId="77777777" w:rsidR="00EE0330" w:rsidRPr="002D0001" w:rsidRDefault="00EE0330" w:rsidP="00EE0330">
      <w:pPr>
        <w:numPr>
          <w:ilvl w:val="0"/>
          <w:numId w:val="25"/>
        </w:numPr>
        <w:spacing w:line="232" w:lineRule="atLeast"/>
      </w:pPr>
      <w:r w:rsidRPr="002D0001">
        <w:t xml:space="preserve">kan formidle afdækningsresultater til kursister og relevante samarbejdspartnere med henblik på visitation  </w:t>
      </w:r>
    </w:p>
    <w:p w14:paraId="72FF580D" w14:textId="77777777" w:rsidR="00EE0330" w:rsidRPr="002D0001" w:rsidRDefault="00EE0330" w:rsidP="00EE0330">
      <w:pPr>
        <w:numPr>
          <w:ilvl w:val="0"/>
          <w:numId w:val="25"/>
        </w:numPr>
        <w:spacing w:line="232" w:lineRule="atLeast"/>
      </w:pPr>
      <w:r w:rsidRPr="002D0001">
        <w:t>kan påtage sig ansvaret for kvalificeret visitering til FVU-engelsk</w:t>
      </w:r>
    </w:p>
    <w:p w14:paraId="46B2ADB1" w14:textId="07AE8A36" w:rsidR="008F6BB7" w:rsidRDefault="008F6BB7" w:rsidP="008F6BB7">
      <w:pPr>
        <w:rPr>
          <w:rFonts w:ascii="Arial" w:eastAsia="Calibri" w:hAnsi="Arial"/>
          <w:i/>
          <w:noProof/>
          <w:szCs w:val="20"/>
        </w:rPr>
      </w:pPr>
    </w:p>
    <w:p w14:paraId="631C72D6" w14:textId="77777777" w:rsidR="00EE0330" w:rsidRDefault="00EE0330" w:rsidP="008F6BB7">
      <w:pPr>
        <w:rPr>
          <w:rFonts w:ascii="Arial" w:eastAsia="Calibri" w:hAnsi="Arial"/>
          <w:i/>
          <w:noProof/>
          <w:szCs w:val="20"/>
        </w:rPr>
      </w:pPr>
    </w:p>
    <w:p w14:paraId="4FBE2762" w14:textId="3AE06795" w:rsidR="008F6BB7" w:rsidRDefault="008F6BB7" w:rsidP="008F6BB7">
      <w:pPr>
        <w:pStyle w:val="Overskrift3"/>
        <w:numPr>
          <w:ilvl w:val="0"/>
          <w:numId w:val="0"/>
        </w:numPr>
        <w:ind w:left="720"/>
      </w:pPr>
      <w:bookmarkStart w:id="319" w:name="_Toc174541792"/>
      <w:r>
        <w:t>Modul Rs 19.</w:t>
      </w:r>
      <w:r w:rsidR="00715FC1">
        <w:t>32</w:t>
      </w:r>
      <w:r w:rsidRPr="00A35579">
        <w:t>.</w:t>
      </w:r>
      <w:r>
        <w:t>9</w:t>
      </w:r>
      <w:r w:rsidRPr="00A35579">
        <w:t xml:space="preserve">: </w:t>
      </w:r>
      <w:r w:rsidRPr="008E7C85">
        <w:t>FVU-engelsk</w:t>
      </w:r>
      <w:bookmarkEnd w:id="319"/>
    </w:p>
    <w:p w14:paraId="4CF9AA66" w14:textId="77777777" w:rsidR="008F6BB7" w:rsidRDefault="008F6BB7" w:rsidP="008F6BB7">
      <w:pPr>
        <w:ind w:firstLine="720"/>
        <w:rPr>
          <w:rFonts w:cs="Arial"/>
        </w:rPr>
      </w:pPr>
      <w:r w:rsidRPr="00BF2FA8">
        <w:rPr>
          <w:rFonts w:cs="Arial"/>
        </w:rPr>
        <w:t xml:space="preserve">10 ECTS-point, </w:t>
      </w:r>
      <w:r>
        <w:rPr>
          <w:rFonts w:cs="Arial"/>
        </w:rPr>
        <w:t>in</w:t>
      </w:r>
      <w:r w:rsidRPr="00BF2FA8">
        <w:rPr>
          <w:rFonts w:cs="Arial"/>
        </w:rPr>
        <w:t>tern prøve</w:t>
      </w:r>
    </w:p>
    <w:p w14:paraId="210AF60E" w14:textId="77777777" w:rsidR="008F6BB7" w:rsidRPr="00992D1F" w:rsidRDefault="008F6BB7" w:rsidP="008F6BB7">
      <w:pPr>
        <w:autoSpaceDE w:val="0"/>
        <w:autoSpaceDN w:val="0"/>
        <w:adjustRightInd w:val="0"/>
        <w:rPr>
          <w:rFonts w:cs="Arial"/>
          <w:b/>
          <w:bCs/>
          <w:color w:val="000000"/>
        </w:rPr>
      </w:pPr>
    </w:p>
    <w:p w14:paraId="3C8E3940" w14:textId="77777777" w:rsidR="008F6BB7" w:rsidRPr="00636805" w:rsidRDefault="008F6BB7" w:rsidP="008F6BB7">
      <w:pPr>
        <w:rPr>
          <w:b/>
        </w:rPr>
      </w:pPr>
      <w:r w:rsidRPr="00636805">
        <w:rPr>
          <w:b/>
        </w:rPr>
        <w:t>Læringsmål</w:t>
      </w:r>
    </w:p>
    <w:p w14:paraId="37370EA3" w14:textId="77777777" w:rsidR="008F6BB7" w:rsidRDefault="008F6BB7" w:rsidP="008F6BB7">
      <w:pPr>
        <w:jc w:val="both"/>
      </w:pPr>
      <w:r w:rsidRPr="00B050CD">
        <w:t xml:space="preserve">Den studerende </w:t>
      </w:r>
    </w:p>
    <w:p w14:paraId="32D46C2A" w14:textId="527A1A10" w:rsidR="00EE0330" w:rsidRPr="00B050CD" w:rsidRDefault="00EE0330" w:rsidP="008F6BB7">
      <w:pPr>
        <w:jc w:val="both"/>
        <w:rPr>
          <w:rFonts w:cs="Arial"/>
        </w:rPr>
      </w:pPr>
      <w:r>
        <w:t>Viden</w:t>
      </w:r>
    </w:p>
    <w:p w14:paraId="27094A2E" w14:textId="77777777" w:rsidR="00EE0330" w:rsidRPr="00DF0AF6" w:rsidRDefault="00EE0330" w:rsidP="00EE0330">
      <w:pPr>
        <w:pStyle w:val="Opstilling-punkttegn"/>
        <w:numPr>
          <w:ilvl w:val="0"/>
          <w:numId w:val="150"/>
        </w:numPr>
        <w:rPr>
          <w:rFonts w:ascii="Garamond" w:hAnsi="Garamond"/>
          <w:sz w:val="24"/>
          <w:szCs w:val="24"/>
        </w:rPr>
      </w:pPr>
      <w:r w:rsidRPr="00DF0AF6">
        <w:rPr>
          <w:rFonts w:ascii="Garamond" w:hAnsi="Garamond"/>
          <w:sz w:val="24"/>
          <w:szCs w:val="24"/>
        </w:rPr>
        <w:t xml:space="preserve">har indsigt i bekendtgørelsen for FVU, herunder læreplanen, vejledninger og prøvegrundlaget for FVU-engelsk </w:t>
      </w:r>
    </w:p>
    <w:p w14:paraId="2A6F7F22" w14:textId="77777777" w:rsidR="00EE0330" w:rsidRPr="00743339" w:rsidRDefault="00EE0330" w:rsidP="00EE0330">
      <w:pPr>
        <w:pStyle w:val="Opstilling-punkttegn"/>
        <w:numPr>
          <w:ilvl w:val="0"/>
          <w:numId w:val="150"/>
        </w:numPr>
        <w:rPr>
          <w:rFonts w:ascii="Garamond" w:hAnsi="Garamond"/>
          <w:sz w:val="24"/>
          <w:szCs w:val="24"/>
        </w:rPr>
      </w:pPr>
      <w:r w:rsidRPr="00743339">
        <w:rPr>
          <w:rFonts w:ascii="Garamond" w:hAnsi="Garamond"/>
          <w:sz w:val="24"/>
          <w:szCs w:val="24"/>
        </w:rPr>
        <w:t>har viden om arbejdsformer, læremidler og kompenserende strategier herunder viden om IT som et hjælpemiddel i forbindelse med arbejdsliv og dagligdag</w:t>
      </w:r>
    </w:p>
    <w:p w14:paraId="126D0C94" w14:textId="77777777" w:rsidR="00EE0330" w:rsidRPr="00743339" w:rsidRDefault="00EE0330" w:rsidP="00EE0330">
      <w:pPr>
        <w:pStyle w:val="Opstilling-punkttegn"/>
        <w:numPr>
          <w:ilvl w:val="0"/>
          <w:numId w:val="150"/>
        </w:numPr>
        <w:rPr>
          <w:rFonts w:ascii="Garamond" w:hAnsi="Garamond"/>
          <w:sz w:val="24"/>
          <w:szCs w:val="24"/>
        </w:rPr>
      </w:pPr>
      <w:r w:rsidRPr="00743339">
        <w:rPr>
          <w:rFonts w:ascii="Garamond" w:hAnsi="Garamond"/>
          <w:sz w:val="24"/>
          <w:szCs w:val="24"/>
        </w:rPr>
        <w:t xml:space="preserve">har viden om virksomhedsforlagt undervisning, voksendidaktik og voksenlæring, herunder teorier om transfer       </w:t>
      </w:r>
    </w:p>
    <w:p w14:paraId="0419774E" w14:textId="5211069C" w:rsidR="00EE0330" w:rsidRDefault="00EE0330" w:rsidP="00EE0330">
      <w:pPr>
        <w:pStyle w:val="Opstilling-punkttegn"/>
        <w:rPr>
          <w:rFonts w:ascii="Garamond" w:hAnsi="Garamond"/>
          <w:sz w:val="24"/>
          <w:szCs w:val="24"/>
        </w:rPr>
      </w:pPr>
      <w:r>
        <w:rPr>
          <w:rFonts w:ascii="Garamond" w:hAnsi="Garamond"/>
          <w:sz w:val="24"/>
          <w:szCs w:val="24"/>
        </w:rPr>
        <w:t>Færdigheder</w:t>
      </w:r>
    </w:p>
    <w:p w14:paraId="4C1FB374" w14:textId="77777777" w:rsidR="008F6BB7" w:rsidRPr="00743339" w:rsidRDefault="008F6BB7" w:rsidP="00D52A6D">
      <w:pPr>
        <w:pStyle w:val="Opstilling-punkttegn"/>
        <w:numPr>
          <w:ilvl w:val="0"/>
          <w:numId w:val="150"/>
        </w:numPr>
        <w:rPr>
          <w:rFonts w:ascii="Garamond" w:hAnsi="Garamond"/>
          <w:sz w:val="24"/>
          <w:szCs w:val="24"/>
        </w:rPr>
      </w:pPr>
      <w:r w:rsidRPr="00743339">
        <w:rPr>
          <w:rFonts w:ascii="Garamond" w:hAnsi="Garamond"/>
          <w:sz w:val="24"/>
          <w:szCs w:val="24"/>
        </w:rPr>
        <w:t>kan begrunde, analysere og anvende læremidler med et perspektiv på IT i en specifik FVU-engelsk kontekst</w:t>
      </w:r>
    </w:p>
    <w:p w14:paraId="773451D0" w14:textId="77777777" w:rsidR="008F6BB7" w:rsidRPr="00743339" w:rsidRDefault="008F6BB7" w:rsidP="00D52A6D">
      <w:pPr>
        <w:pStyle w:val="Opstilling-punkttegn"/>
        <w:numPr>
          <w:ilvl w:val="0"/>
          <w:numId w:val="150"/>
        </w:numPr>
        <w:rPr>
          <w:rFonts w:ascii="Garamond" w:hAnsi="Garamond"/>
          <w:sz w:val="24"/>
          <w:szCs w:val="24"/>
        </w:rPr>
      </w:pPr>
      <w:r w:rsidRPr="00743339">
        <w:rPr>
          <w:rFonts w:ascii="Garamond" w:hAnsi="Garamond"/>
          <w:sz w:val="24"/>
          <w:szCs w:val="24"/>
        </w:rPr>
        <w:t>kan vurdere engelsksprogede teksters indholdsmæssige og sproglige tilgængelighed</w:t>
      </w:r>
    </w:p>
    <w:p w14:paraId="2D338F40" w14:textId="77777777" w:rsidR="008F6BB7" w:rsidRDefault="008F6BB7" w:rsidP="00D52A6D">
      <w:pPr>
        <w:pStyle w:val="Opstilling-punkttegn"/>
        <w:numPr>
          <w:ilvl w:val="0"/>
          <w:numId w:val="150"/>
        </w:numPr>
        <w:rPr>
          <w:rFonts w:ascii="Garamond" w:hAnsi="Garamond"/>
          <w:sz w:val="24"/>
          <w:szCs w:val="24"/>
        </w:rPr>
      </w:pPr>
      <w:r w:rsidRPr="00743339">
        <w:rPr>
          <w:rFonts w:ascii="Garamond" w:hAnsi="Garamond"/>
          <w:sz w:val="24"/>
          <w:szCs w:val="24"/>
        </w:rPr>
        <w:t xml:space="preserve">kan undervise praksisnært med afsæt i deltagernes jobfunktioner </w:t>
      </w:r>
    </w:p>
    <w:p w14:paraId="036F06A5" w14:textId="0C284696" w:rsidR="00EE0330" w:rsidRDefault="00EE0330" w:rsidP="00EE0330">
      <w:pPr>
        <w:pStyle w:val="Opstilling-punkttegn"/>
        <w:rPr>
          <w:rFonts w:ascii="Garamond" w:hAnsi="Garamond"/>
          <w:sz w:val="24"/>
          <w:szCs w:val="24"/>
        </w:rPr>
      </w:pPr>
      <w:r>
        <w:rPr>
          <w:rFonts w:ascii="Garamond" w:hAnsi="Garamond"/>
          <w:sz w:val="24"/>
          <w:szCs w:val="24"/>
        </w:rPr>
        <w:t>Kompetencer</w:t>
      </w:r>
    </w:p>
    <w:p w14:paraId="12B691F7" w14:textId="77777777" w:rsidR="00EE0330" w:rsidRPr="004C0BD1" w:rsidRDefault="00EE0330" w:rsidP="00EE0330">
      <w:pPr>
        <w:pStyle w:val="Opstilling-punkttegn"/>
        <w:numPr>
          <w:ilvl w:val="0"/>
          <w:numId w:val="150"/>
        </w:numPr>
        <w:rPr>
          <w:rFonts w:ascii="Garamond" w:hAnsi="Garamond"/>
          <w:sz w:val="24"/>
          <w:szCs w:val="24"/>
        </w:rPr>
      </w:pPr>
      <w:r w:rsidRPr="00D469A4">
        <w:rPr>
          <w:rFonts w:ascii="Garamond" w:hAnsi="Garamond"/>
          <w:sz w:val="24"/>
          <w:szCs w:val="24"/>
        </w:rPr>
        <w:t xml:space="preserve">kan trinplacere kursister på baggrund af en afdækning samt planlægge, gennemføre og evaluere en differentieret undervisning i </w:t>
      </w:r>
      <w:r w:rsidRPr="004C0BD1">
        <w:rPr>
          <w:rFonts w:ascii="Garamond" w:hAnsi="Garamond"/>
          <w:sz w:val="24"/>
          <w:szCs w:val="24"/>
        </w:rPr>
        <w:t xml:space="preserve">FVU-engelsk i forhold til kursisternes job og hverdagsbehov </w:t>
      </w:r>
    </w:p>
    <w:p w14:paraId="010A70CC" w14:textId="77777777" w:rsidR="00EE0330" w:rsidRPr="00FF246B" w:rsidRDefault="00EE0330" w:rsidP="00EE0330">
      <w:pPr>
        <w:pStyle w:val="Opstilling-punkttegn"/>
        <w:numPr>
          <w:ilvl w:val="0"/>
          <w:numId w:val="150"/>
        </w:numPr>
        <w:rPr>
          <w:rFonts w:ascii="Garamond" w:hAnsi="Garamond"/>
          <w:sz w:val="24"/>
          <w:szCs w:val="24"/>
        </w:rPr>
      </w:pPr>
      <w:r w:rsidRPr="00FF246B">
        <w:rPr>
          <w:rFonts w:ascii="Garamond" w:hAnsi="Garamond"/>
          <w:sz w:val="24"/>
          <w:szCs w:val="24"/>
        </w:rPr>
        <w:t>kan reflektere didaktisk over samspillet mellem deltagerforudsætninger, rammefaktorer, læreprocesser og undervisningsindhold samt forskellige evalueringsformer i FVU-engelsk</w:t>
      </w:r>
    </w:p>
    <w:p w14:paraId="08960134" w14:textId="77777777" w:rsidR="00EE0330" w:rsidRPr="00DF0AF6" w:rsidRDefault="00EE0330" w:rsidP="00EE0330">
      <w:pPr>
        <w:pStyle w:val="Opstilling-punkttegn"/>
        <w:numPr>
          <w:ilvl w:val="0"/>
          <w:numId w:val="150"/>
        </w:numPr>
        <w:rPr>
          <w:rFonts w:ascii="Garamond" w:hAnsi="Garamond"/>
          <w:sz w:val="24"/>
          <w:szCs w:val="24"/>
        </w:rPr>
      </w:pPr>
      <w:r w:rsidRPr="00DF0AF6">
        <w:rPr>
          <w:rFonts w:ascii="Garamond" w:hAnsi="Garamond"/>
          <w:sz w:val="24"/>
          <w:szCs w:val="24"/>
        </w:rPr>
        <w:t>kan udvikle FVU-engelsk ud fra forskningsbaseret viden samt en kontekstbaseret og situeret praksis</w:t>
      </w:r>
    </w:p>
    <w:p w14:paraId="046DAAA7" w14:textId="77777777" w:rsidR="008F6BB7" w:rsidRDefault="008F6BB7" w:rsidP="008F6BB7"/>
    <w:p w14:paraId="7E388DAC" w14:textId="77777777" w:rsidR="008F6BB7" w:rsidRDefault="008F6BB7" w:rsidP="008F6BB7">
      <w:pPr>
        <w:rPr>
          <w:rFonts w:ascii="Arial" w:eastAsia="Calibri" w:hAnsi="Arial"/>
          <w:i/>
          <w:noProof/>
          <w:szCs w:val="20"/>
        </w:rPr>
      </w:pPr>
    </w:p>
    <w:p w14:paraId="5AA00ADA" w14:textId="70A39F97" w:rsidR="008F6BB7" w:rsidRPr="00A35579" w:rsidRDefault="008F6BB7" w:rsidP="008F6BB7">
      <w:pPr>
        <w:pStyle w:val="Overskrift3"/>
        <w:numPr>
          <w:ilvl w:val="0"/>
          <w:numId w:val="0"/>
        </w:numPr>
        <w:ind w:left="720"/>
      </w:pPr>
      <w:bookmarkStart w:id="320" w:name="_Toc174541793"/>
      <w:r>
        <w:t>Modul Rs 19.</w:t>
      </w:r>
      <w:r w:rsidR="00715FC1">
        <w:t>32</w:t>
      </w:r>
      <w:r w:rsidRPr="00A35579">
        <w:t>.</w:t>
      </w:r>
      <w:r>
        <w:t>10</w:t>
      </w:r>
      <w:r w:rsidRPr="00A35579">
        <w:t xml:space="preserve">: </w:t>
      </w:r>
      <w:r w:rsidRPr="00423FC3">
        <w:t>Grundlæggende digitale færdigheder</w:t>
      </w:r>
      <w:bookmarkEnd w:id="320"/>
    </w:p>
    <w:p w14:paraId="48CD2157" w14:textId="77777777" w:rsidR="008F6BB7" w:rsidRPr="00992D1F" w:rsidRDefault="008F6BB7" w:rsidP="008F6BB7">
      <w:pPr>
        <w:ind w:firstLine="720"/>
        <w:rPr>
          <w:rFonts w:cs="Arial"/>
        </w:rPr>
      </w:pPr>
      <w:r w:rsidRPr="00992D1F">
        <w:rPr>
          <w:rFonts w:cs="Arial"/>
        </w:rPr>
        <w:t>10 ECTS-point</w:t>
      </w:r>
      <w:r w:rsidRPr="007B5A44">
        <w:rPr>
          <w:rFonts w:cs="Arial"/>
        </w:rPr>
        <w:t xml:space="preserve">, </w:t>
      </w:r>
      <w:r>
        <w:rPr>
          <w:rFonts w:cs="Arial"/>
        </w:rPr>
        <w:t>eks</w:t>
      </w:r>
      <w:r w:rsidRPr="007B5A44">
        <w:rPr>
          <w:rFonts w:cs="Arial"/>
        </w:rPr>
        <w:t>tern prøve</w:t>
      </w:r>
    </w:p>
    <w:p w14:paraId="0084DFC6" w14:textId="77777777" w:rsidR="008F6BB7" w:rsidRPr="00992D1F" w:rsidRDefault="008F6BB7" w:rsidP="008F6BB7">
      <w:pPr>
        <w:autoSpaceDE w:val="0"/>
        <w:autoSpaceDN w:val="0"/>
        <w:adjustRightInd w:val="0"/>
        <w:rPr>
          <w:rFonts w:cs="Arial"/>
          <w:b/>
          <w:bCs/>
          <w:color w:val="000000"/>
        </w:rPr>
      </w:pPr>
    </w:p>
    <w:p w14:paraId="04896841" w14:textId="77777777" w:rsidR="008F6BB7" w:rsidRPr="00636805" w:rsidRDefault="008F6BB7" w:rsidP="008F6BB7">
      <w:pPr>
        <w:rPr>
          <w:b/>
        </w:rPr>
      </w:pPr>
      <w:r w:rsidRPr="00636805">
        <w:rPr>
          <w:b/>
        </w:rPr>
        <w:t>Læringsmål</w:t>
      </w:r>
    </w:p>
    <w:p w14:paraId="2671375E" w14:textId="77777777" w:rsidR="008F6BB7" w:rsidRDefault="008F6BB7" w:rsidP="008F6BB7">
      <w:pPr>
        <w:jc w:val="both"/>
      </w:pPr>
      <w:r w:rsidRPr="00B050CD">
        <w:t xml:space="preserve">Den studerende </w:t>
      </w:r>
    </w:p>
    <w:p w14:paraId="3F30CB61" w14:textId="10B3109D" w:rsidR="00EE0330" w:rsidRPr="00BF6F97" w:rsidRDefault="00EE0330" w:rsidP="008F6BB7">
      <w:pPr>
        <w:jc w:val="both"/>
        <w:rPr>
          <w:rFonts w:cs="Arial"/>
        </w:rPr>
      </w:pPr>
      <w:r>
        <w:t>Viden</w:t>
      </w:r>
    </w:p>
    <w:p w14:paraId="082C4159" w14:textId="77777777" w:rsidR="00EE0330" w:rsidRPr="00A41B4A" w:rsidRDefault="00EE0330" w:rsidP="00EE0330">
      <w:pPr>
        <w:pStyle w:val="Opstilling-punkttegn"/>
        <w:numPr>
          <w:ilvl w:val="0"/>
          <w:numId w:val="150"/>
        </w:numPr>
        <w:rPr>
          <w:rFonts w:ascii="Garamond" w:hAnsi="Garamond"/>
          <w:sz w:val="24"/>
          <w:szCs w:val="24"/>
        </w:rPr>
      </w:pPr>
      <w:r w:rsidRPr="00A41B4A">
        <w:rPr>
          <w:rFonts w:ascii="Garamond" w:hAnsi="Garamond"/>
          <w:sz w:val="24"/>
          <w:szCs w:val="24"/>
        </w:rPr>
        <w:t>har teoretisk og praktisk viden om digitale teknologier og deres anvendelsesmuligheder i arbejds- og fritidslivet</w:t>
      </w:r>
    </w:p>
    <w:p w14:paraId="24D3B93E" w14:textId="77777777" w:rsidR="00EE0330" w:rsidRPr="00A41B4A" w:rsidRDefault="00EE0330" w:rsidP="00EE0330">
      <w:pPr>
        <w:pStyle w:val="Opstilling-punkttegn"/>
        <w:numPr>
          <w:ilvl w:val="0"/>
          <w:numId w:val="150"/>
        </w:numPr>
        <w:rPr>
          <w:rFonts w:ascii="Garamond" w:hAnsi="Garamond"/>
          <w:sz w:val="24"/>
          <w:szCs w:val="24"/>
        </w:rPr>
      </w:pPr>
      <w:r w:rsidRPr="00A41B4A">
        <w:rPr>
          <w:rFonts w:ascii="Garamond" w:hAnsi="Garamond"/>
          <w:sz w:val="24"/>
          <w:szCs w:val="24"/>
        </w:rPr>
        <w:t>har viden om persondatalovgivning og datasikkerhed samt indsigt i digital dannelse og webetik</w:t>
      </w:r>
    </w:p>
    <w:p w14:paraId="169ADD48" w14:textId="3C415D8F" w:rsidR="00EE0330" w:rsidRDefault="00EE0330" w:rsidP="00EE0330">
      <w:pPr>
        <w:pStyle w:val="Opstilling-punkttegn"/>
        <w:rPr>
          <w:rFonts w:ascii="Garamond" w:hAnsi="Garamond"/>
          <w:sz w:val="24"/>
          <w:szCs w:val="24"/>
        </w:rPr>
      </w:pPr>
      <w:r>
        <w:rPr>
          <w:rFonts w:ascii="Garamond" w:hAnsi="Garamond"/>
          <w:sz w:val="24"/>
          <w:szCs w:val="24"/>
        </w:rPr>
        <w:t>Færdigheder</w:t>
      </w:r>
    </w:p>
    <w:p w14:paraId="1B435149" w14:textId="77777777" w:rsidR="008F6BB7" w:rsidRPr="00A41B4A" w:rsidRDefault="008F6BB7" w:rsidP="00D52A6D">
      <w:pPr>
        <w:pStyle w:val="Opstilling-punkttegn"/>
        <w:numPr>
          <w:ilvl w:val="0"/>
          <w:numId w:val="150"/>
        </w:numPr>
        <w:rPr>
          <w:rFonts w:ascii="Garamond" w:hAnsi="Garamond"/>
          <w:sz w:val="24"/>
          <w:szCs w:val="24"/>
        </w:rPr>
      </w:pPr>
      <w:r w:rsidRPr="00A41B4A">
        <w:rPr>
          <w:rFonts w:ascii="Garamond" w:hAnsi="Garamond"/>
          <w:sz w:val="24"/>
          <w:szCs w:val="24"/>
        </w:rPr>
        <w:t>kan håndtere digitale programmer, styresystemer og former for hard- og software</w:t>
      </w:r>
    </w:p>
    <w:p w14:paraId="0092296D" w14:textId="77777777" w:rsidR="008F6BB7" w:rsidRPr="0014556E" w:rsidRDefault="008F6BB7" w:rsidP="00D52A6D">
      <w:pPr>
        <w:pStyle w:val="Opstilling-punkttegn"/>
        <w:numPr>
          <w:ilvl w:val="0"/>
          <w:numId w:val="150"/>
        </w:numPr>
        <w:rPr>
          <w:rFonts w:ascii="Garamond" w:hAnsi="Garamond"/>
          <w:sz w:val="24"/>
          <w:szCs w:val="24"/>
        </w:rPr>
      </w:pPr>
      <w:r w:rsidRPr="00A41B4A">
        <w:rPr>
          <w:rFonts w:ascii="Garamond" w:hAnsi="Garamond"/>
          <w:sz w:val="24"/>
          <w:szCs w:val="24"/>
        </w:rPr>
        <w:lastRenderedPageBreak/>
        <w:t>kan vurdere og formidle problem- stillinger om digitale teknologier i forhold til en praksiskontekst</w:t>
      </w:r>
    </w:p>
    <w:p w14:paraId="024BEE27" w14:textId="77777777" w:rsidR="008F6BB7" w:rsidRDefault="008F6BB7" w:rsidP="00D52A6D">
      <w:pPr>
        <w:pStyle w:val="Opstilling-punkttegn"/>
        <w:numPr>
          <w:ilvl w:val="0"/>
          <w:numId w:val="150"/>
        </w:numPr>
        <w:rPr>
          <w:rFonts w:ascii="Garamond" w:hAnsi="Garamond"/>
          <w:sz w:val="24"/>
          <w:szCs w:val="24"/>
        </w:rPr>
      </w:pPr>
      <w:r w:rsidRPr="00A41B4A">
        <w:rPr>
          <w:rFonts w:ascii="Garamond" w:hAnsi="Garamond"/>
          <w:sz w:val="24"/>
          <w:szCs w:val="24"/>
        </w:rPr>
        <w:t>kan håndtere, organisere og strukturere data og datakommunikation</w:t>
      </w:r>
    </w:p>
    <w:p w14:paraId="2C8A4041" w14:textId="6551FBCB" w:rsidR="00EE0330" w:rsidRDefault="00EE0330" w:rsidP="00EE0330">
      <w:pPr>
        <w:pStyle w:val="Opstilling-punkttegn"/>
        <w:rPr>
          <w:rFonts w:ascii="Garamond" w:hAnsi="Garamond"/>
          <w:sz w:val="24"/>
          <w:szCs w:val="24"/>
        </w:rPr>
      </w:pPr>
      <w:r>
        <w:rPr>
          <w:rFonts w:ascii="Garamond" w:hAnsi="Garamond"/>
          <w:sz w:val="24"/>
          <w:szCs w:val="24"/>
        </w:rPr>
        <w:t>Kompetencer</w:t>
      </w:r>
    </w:p>
    <w:p w14:paraId="73CBC9E5" w14:textId="77777777" w:rsidR="00EE0330" w:rsidRPr="00BF6F97" w:rsidRDefault="00EE0330" w:rsidP="00EE0330">
      <w:pPr>
        <w:pStyle w:val="Opstilling-punkttegn"/>
        <w:numPr>
          <w:ilvl w:val="0"/>
          <w:numId w:val="150"/>
        </w:numPr>
        <w:rPr>
          <w:rFonts w:ascii="Garamond" w:hAnsi="Garamond"/>
          <w:sz w:val="24"/>
          <w:szCs w:val="24"/>
        </w:rPr>
      </w:pPr>
      <w:r w:rsidRPr="00BF6F97">
        <w:rPr>
          <w:rFonts w:ascii="Garamond" w:hAnsi="Garamond"/>
          <w:sz w:val="24"/>
          <w:szCs w:val="24"/>
        </w:rPr>
        <w:t>kan afdække, herunder analysere og vurdere, digitale forudsætninger og færdigheder i forhold til deltagernes job og hverdagsbehov</w:t>
      </w:r>
    </w:p>
    <w:p w14:paraId="6C0D4CA7" w14:textId="77777777" w:rsidR="00EE0330" w:rsidRPr="00BF6F97" w:rsidRDefault="00EE0330" w:rsidP="00EE0330">
      <w:pPr>
        <w:pStyle w:val="Opstilling-punkttegn"/>
        <w:numPr>
          <w:ilvl w:val="0"/>
          <w:numId w:val="150"/>
        </w:numPr>
        <w:rPr>
          <w:rFonts w:ascii="Garamond" w:hAnsi="Garamond"/>
          <w:sz w:val="24"/>
          <w:szCs w:val="24"/>
        </w:rPr>
      </w:pPr>
      <w:r w:rsidRPr="00BF6F97">
        <w:rPr>
          <w:rFonts w:ascii="Garamond" w:hAnsi="Garamond"/>
          <w:sz w:val="24"/>
          <w:szCs w:val="24"/>
        </w:rPr>
        <w:t>kan eksperimentere med - og begrunde valg af digitale teknologier herunder kompenserende IT-værktøjer</w:t>
      </w:r>
    </w:p>
    <w:p w14:paraId="56562F5B" w14:textId="23C9626E" w:rsidR="008F6BB7" w:rsidRPr="00EE0330" w:rsidRDefault="00EE0330" w:rsidP="00C57DCF">
      <w:pPr>
        <w:pStyle w:val="Opstilling-punkttegn"/>
        <w:numPr>
          <w:ilvl w:val="0"/>
          <w:numId w:val="150"/>
        </w:numPr>
        <w:rPr>
          <w:i/>
          <w:noProof/>
          <w:szCs w:val="20"/>
        </w:rPr>
      </w:pPr>
      <w:r w:rsidRPr="00EE0330">
        <w:rPr>
          <w:rFonts w:ascii="Garamond" w:hAnsi="Garamond"/>
          <w:sz w:val="24"/>
          <w:szCs w:val="24"/>
        </w:rPr>
        <w:t>kan anvende teoretiske, faglige og digitale teknologiske begreber og koble dem til et hverdagssprog</w:t>
      </w:r>
    </w:p>
    <w:p w14:paraId="3242D028" w14:textId="77777777" w:rsidR="00EE0330" w:rsidRDefault="00EE0330" w:rsidP="00EE0330">
      <w:pPr>
        <w:pStyle w:val="Opstilling-punkttegn"/>
        <w:rPr>
          <w:rFonts w:ascii="Garamond" w:hAnsi="Garamond"/>
          <w:sz w:val="24"/>
          <w:szCs w:val="24"/>
        </w:rPr>
      </w:pPr>
    </w:p>
    <w:p w14:paraId="056183EF" w14:textId="77777777" w:rsidR="00EE0330" w:rsidRPr="00EE0330" w:rsidRDefault="00EE0330" w:rsidP="00EE0330">
      <w:pPr>
        <w:pStyle w:val="Opstilling-punkttegn"/>
        <w:rPr>
          <w:i/>
          <w:noProof/>
          <w:szCs w:val="20"/>
        </w:rPr>
      </w:pPr>
    </w:p>
    <w:p w14:paraId="43639E6F" w14:textId="1A54D827" w:rsidR="008F6BB7" w:rsidRDefault="008F6BB7" w:rsidP="008F6BB7">
      <w:pPr>
        <w:pStyle w:val="Overskrift3"/>
        <w:numPr>
          <w:ilvl w:val="0"/>
          <w:numId w:val="0"/>
        </w:numPr>
        <w:ind w:left="720"/>
      </w:pPr>
      <w:bookmarkStart w:id="321" w:name="_Toc174541794"/>
      <w:r>
        <w:t>Modul Rs 19.</w:t>
      </w:r>
      <w:r w:rsidR="00715FC1">
        <w:t>32</w:t>
      </w:r>
      <w:r w:rsidRPr="00A35579">
        <w:t>.</w:t>
      </w:r>
      <w:r>
        <w:t>11</w:t>
      </w:r>
      <w:r w:rsidRPr="00A35579">
        <w:t xml:space="preserve">: </w:t>
      </w:r>
      <w:r w:rsidRPr="007E1B82">
        <w:t>FVU-undervisning i digitale færdigheder for voksne</w:t>
      </w:r>
      <w:bookmarkEnd w:id="321"/>
      <w:r w:rsidRPr="007E1B82">
        <w:t xml:space="preserve"> </w:t>
      </w:r>
    </w:p>
    <w:p w14:paraId="5FC1E323"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C339540" w14:textId="77777777" w:rsidR="008F6BB7" w:rsidRPr="00992D1F" w:rsidRDefault="008F6BB7" w:rsidP="008F6BB7">
      <w:pPr>
        <w:autoSpaceDE w:val="0"/>
        <w:autoSpaceDN w:val="0"/>
        <w:adjustRightInd w:val="0"/>
        <w:rPr>
          <w:rFonts w:cs="Arial"/>
          <w:b/>
          <w:bCs/>
          <w:color w:val="000000"/>
        </w:rPr>
      </w:pPr>
    </w:p>
    <w:p w14:paraId="51F1826E" w14:textId="77777777" w:rsidR="008F6BB7" w:rsidRPr="00636805" w:rsidRDefault="008F6BB7" w:rsidP="008F6BB7">
      <w:pPr>
        <w:rPr>
          <w:b/>
        </w:rPr>
      </w:pPr>
      <w:r w:rsidRPr="00636805">
        <w:rPr>
          <w:b/>
        </w:rPr>
        <w:t>Læringsmål</w:t>
      </w:r>
    </w:p>
    <w:p w14:paraId="3925890F" w14:textId="77777777" w:rsidR="008F6BB7" w:rsidRDefault="008F6BB7" w:rsidP="008F6BB7">
      <w:pPr>
        <w:jc w:val="both"/>
      </w:pPr>
      <w:r w:rsidRPr="00B050CD">
        <w:t xml:space="preserve">Den studerende </w:t>
      </w:r>
    </w:p>
    <w:p w14:paraId="3D95B3DC" w14:textId="411CBEE3" w:rsidR="00EE0330" w:rsidRPr="00B050CD" w:rsidRDefault="00EE0330" w:rsidP="008F6BB7">
      <w:pPr>
        <w:jc w:val="both"/>
        <w:rPr>
          <w:rFonts w:cs="Arial"/>
        </w:rPr>
      </w:pPr>
      <w:r>
        <w:t>Viden</w:t>
      </w:r>
    </w:p>
    <w:p w14:paraId="287158CD" w14:textId="77777777" w:rsidR="008F6BB7" w:rsidRPr="008A5E64" w:rsidRDefault="008F6BB7" w:rsidP="00D52A6D">
      <w:pPr>
        <w:pStyle w:val="Opstilling-punkttegn"/>
        <w:numPr>
          <w:ilvl w:val="0"/>
          <w:numId w:val="150"/>
        </w:numPr>
        <w:rPr>
          <w:rFonts w:ascii="Garamond" w:hAnsi="Garamond"/>
          <w:sz w:val="24"/>
          <w:szCs w:val="24"/>
        </w:rPr>
      </w:pPr>
      <w:r w:rsidRPr="008A5E64">
        <w:rPr>
          <w:rFonts w:ascii="Garamond" w:hAnsi="Garamond"/>
          <w:sz w:val="24"/>
          <w:szCs w:val="24"/>
        </w:rPr>
        <w:t>har indsigt i bekendtgørelsen for FVU og prøvegrundlaget for FVU-digital samt tilknyttede undervisningsvejledninger</w:t>
      </w:r>
    </w:p>
    <w:p w14:paraId="1F6865F9" w14:textId="77777777" w:rsidR="008F6BB7" w:rsidRPr="008A5E64" w:rsidRDefault="008F6BB7" w:rsidP="00D52A6D">
      <w:pPr>
        <w:pStyle w:val="Opstilling-punkttegn"/>
        <w:numPr>
          <w:ilvl w:val="0"/>
          <w:numId w:val="150"/>
        </w:numPr>
        <w:rPr>
          <w:rFonts w:ascii="Garamond" w:hAnsi="Garamond"/>
          <w:sz w:val="24"/>
          <w:szCs w:val="24"/>
        </w:rPr>
      </w:pPr>
      <w:r w:rsidRPr="008A5E64">
        <w:rPr>
          <w:rFonts w:ascii="Garamond" w:hAnsi="Garamond"/>
          <w:sz w:val="24"/>
          <w:szCs w:val="24"/>
        </w:rPr>
        <w:t>har viden om voksendidaktik, voksenlæring og teori om transfer</w:t>
      </w:r>
    </w:p>
    <w:p w14:paraId="031CCF76" w14:textId="77777777" w:rsidR="008F6BB7" w:rsidRDefault="008F6BB7" w:rsidP="00D52A6D">
      <w:pPr>
        <w:pStyle w:val="Opstilling-punkttegn"/>
        <w:numPr>
          <w:ilvl w:val="0"/>
          <w:numId w:val="150"/>
        </w:numPr>
        <w:rPr>
          <w:rFonts w:ascii="Garamond" w:hAnsi="Garamond"/>
          <w:sz w:val="24"/>
          <w:szCs w:val="24"/>
        </w:rPr>
      </w:pPr>
      <w:r w:rsidRPr="008A5E64">
        <w:rPr>
          <w:rFonts w:ascii="Garamond" w:hAnsi="Garamond"/>
          <w:sz w:val="24"/>
          <w:szCs w:val="24"/>
        </w:rPr>
        <w:t xml:space="preserve">har indsigt i digitale løsningers indflydelse på arbejdslivet  </w:t>
      </w:r>
    </w:p>
    <w:p w14:paraId="289C8382" w14:textId="68B6E3EB" w:rsidR="00EE0330" w:rsidRPr="008A5E64" w:rsidRDefault="00EE0330" w:rsidP="00EE0330">
      <w:pPr>
        <w:pStyle w:val="Opstilling-punkttegn"/>
        <w:rPr>
          <w:rFonts w:ascii="Garamond" w:hAnsi="Garamond"/>
          <w:sz w:val="24"/>
          <w:szCs w:val="24"/>
        </w:rPr>
      </w:pPr>
      <w:r>
        <w:rPr>
          <w:rFonts w:ascii="Garamond" w:hAnsi="Garamond"/>
          <w:sz w:val="24"/>
          <w:szCs w:val="24"/>
        </w:rPr>
        <w:t>Færdigheder</w:t>
      </w:r>
    </w:p>
    <w:p w14:paraId="034F98B8" w14:textId="77777777" w:rsidR="008F6BB7" w:rsidRDefault="008F6BB7" w:rsidP="00D52A6D">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forholde sig kritisk og konstruktivt til digitale teknologier herunder digital teknologiudvikling</w:t>
      </w:r>
    </w:p>
    <w:p w14:paraId="1FA27CD3" w14:textId="77777777" w:rsidR="008F6BB7" w:rsidRDefault="008F6BB7" w:rsidP="00D52A6D">
      <w:pPr>
        <w:pStyle w:val="Opstilling-punkttegn"/>
        <w:numPr>
          <w:ilvl w:val="0"/>
          <w:numId w:val="150"/>
        </w:numPr>
        <w:rPr>
          <w:rFonts w:ascii="Garamond" w:hAnsi="Garamond"/>
          <w:sz w:val="24"/>
          <w:szCs w:val="24"/>
        </w:rPr>
      </w:pPr>
      <w:r w:rsidRPr="004D1FBA">
        <w:rPr>
          <w:rFonts w:ascii="Garamond" w:hAnsi="Garamond"/>
          <w:sz w:val="24"/>
          <w:szCs w:val="24"/>
        </w:rPr>
        <w:t>kan vurdere didaktiske problemstillinger og perspektiver ud fra teorier om og erfaringer med digitale teknologier</w:t>
      </w:r>
    </w:p>
    <w:p w14:paraId="379B7B0C" w14:textId="77777777" w:rsidR="008F6BB7" w:rsidRDefault="008F6BB7" w:rsidP="00D52A6D">
      <w:pPr>
        <w:pStyle w:val="Opstilling-punkttegn"/>
        <w:numPr>
          <w:ilvl w:val="0"/>
          <w:numId w:val="150"/>
        </w:numPr>
        <w:rPr>
          <w:rFonts w:ascii="Garamond" w:hAnsi="Garamond"/>
          <w:sz w:val="24"/>
          <w:szCs w:val="24"/>
        </w:rPr>
      </w:pPr>
      <w:r w:rsidRPr="004D1FBA">
        <w:rPr>
          <w:rFonts w:ascii="Garamond" w:hAnsi="Garamond"/>
          <w:sz w:val="24"/>
          <w:szCs w:val="24"/>
        </w:rPr>
        <w:t>kan anvende eksperimenterende arbejdsformer, hvor afprøvning af de digitale værktøjer bliver fremherskende</w:t>
      </w:r>
    </w:p>
    <w:p w14:paraId="251C4ACA" w14:textId="5122DA01" w:rsidR="00EE0330" w:rsidRDefault="00EE0330" w:rsidP="00EE0330">
      <w:pPr>
        <w:pStyle w:val="Opstilling-punkttegn"/>
        <w:rPr>
          <w:rFonts w:ascii="Garamond" w:hAnsi="Garamond"/>
          <w:sz w:val="24"/>
          <w:szCs w:val="24"/>
        </w:rPr>
      </w:pPr>
      <w:r>
        <w:rPr>
          <w:rFonts w:ascii="Garamond" w:hAnsi="Garamond"/>
          <w:sz w:val="24"/>
          <w:szCs w:val="24"/>
        </w:rPr>
        <w:t>Kompetencer</w:t>
      </w:r>
    </w:p>
    <w:p w14:paraId="34CA19D3" w14:textId="77777777" w:rsidR="00EE0330" w:rsidRPr="008A5E64" w:rsidRDefault="00EE0330" w:rsidP="00EE0330">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 xml:space="preserve">an planlægge, gennemføre og evaluere differentierede undervisningsaktiviteter i FVU-digital på baggrund af trinplacering af kursister </w:t>
      </w:r>
    </w:p>
    <w:p w14:paraId="484D7537" w14:textId="77777777" w:rsidR="00EE0330" w:rsidRPr="008A5E64" w:rsidRDefault="00EE0330" w:rsidP="00EE0330">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tilpasse undervisningen til den enkelte deltagers arbejdsmæssige og personlige uddannelsesbehov</w:t>
      </w:r>
    </w:p>
    <w:p w14:paraId="5E969658" w14:textId="77777777" w:rsidR="00EE0330" w:rsidRDefault="00EE0330" w:rsidP="00EE0330">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indgå i et fagligt og tværprofessionelt samarbejde med relevante fagpersoner om udvikling af digital praksis gennem virksomhedsforlagt undervisning</w:t>
      </w:r>
    </w:p>
    <w:p w14:paraId="62CC49BC" w14:textId="77777777" w:rsidR="008F6BB7" w:rsidRPr="004D1FBA" w:rsidRDefault="008F6BB7" w:rsidP="008F6BB7">
      <w:pPr>
        <w:pStyle w:val="Opstilling-punkttegn"/>
        <w:ind w:left="720"/>
        <w:rPr>
          <w:rFonts w:ascii="Garamond" w:hAnsi="Garamond"/>
          <w:sz w:val="24"/>
          <w:szCs w:val="24"/>
        </w:rPr>
      </w:pPr>
    </w:p>
    <w:p w14:paraId="52358AFC" w14:textId="77777777" w:rsidR="008F6BB7" w:rsidRPr="00976C88" w:rsidRDefault="008F6BB7" w:rsidP="008F6BB7">
      <w:pPr>
        <w:rPr>
          <w:rFonts w:ascii="Arial" w:eastAsia="Calibri" w:hAnsi="Arial"/>
          <w:i/>
          <w:noProof/>
          <w:szCs w:val="20"/>
        </w:rPr>
      </w:pPr>
    </w:p>
    <w:p w14:paraId="6B21CFA5" w14:textId="2C70E1E5" w:rsidR="008F6BB7" w:rsidRPr="00431E90" w:rsidRDefault="008F6BB7" w:rsidP="008F6BB7">
      <w:pPr>
        <w:pStyle w:val="Overskrift3"/>
        <w:numPr>
          <w:ilvl w:val="0"/>
          <w:numId w:val="0"/>
        </w:numPr>
        <w:ind w:left="720"/>
        <w:rPr>
          <w:lang w:val="en-US"/>
        </w:rPr>
      </w:pPr>
      <w:bookmarkStart w:id="322" w:name="_Toc174541795"/>
      <w:r w:rsidRPr="00431E90">
        <w:rPr>
          <w:lang w:val="en-US"/>
        </w:rPr>
        <w:t>Modul Rs 19.</w:t>
      </w:r>
      <w:r w:rsidR="00715FC1">
        <w:rPr>
          <w:lang w:val="en-US"/>
        </w:rPr>
        <w:t>32</w:t>
      </w:r>
      <w:r w:rsidRPr="00431E90">
        <w:rPr>
          <w:lang w:val="en-US"/>
        </w:rPr>
        <w:t>.12: FVU-start</w:t>
      </w:r>
      <w:bookmarkEnd w:id="322"/>
      <w:r w:rsidRPr="00431E90">
        <w:rPr>
          <w:lang w:val="en-US"/>
        </w:rPr>
        <w:t xml:space="preserve">  </w:t>
      </w:r>
    </w:p>
    <w:p w14:paraId="0B27CE94" w14:textId="77777777" w:rsidR="008F6BB7" w:rsidRPr="00431E90" w:rsidRDefault="008F6BB7" w:rsidP="008F6BB7">
      <w:pPr>
        <w:ind w:firstLine="720"/>
        <w:rPr>
          <w:rFonts w:cs="Arial"/>
          <w:lang w:val="en-US"/>
        </w:rPr>
      </w:pPr>
      <w:r w:rsidRPr="00431E90">
        <w:rPr>
          <w:rFonts w:cs="Arial"/>
          <w:lang w:val="en-US"/>
        </w:rPr>
        <w:t>10 ECTS-point, intern prøve</w:t>
      </w:r>
    </w:p>
    <w:p w14:paraId="112CAAF5" w14:textId="77777777" w:rsidR="008F6BB7" w:rsidRPr="00431E90" w:rsidRDefault="008F6BB7" w:rsidP="008F6BB7">
      <w:pPr>
        <w:autoSpaceDE w:val="0"/>
        <w:autoSpaceDN w:val="0"/>
        <w:adjustRightInd w:val="0"/>
        <w:rPr>
          <w:rFonts w:cs="Arial"/>
          <w:b/>
          <w:bCs/>
          <w:color w:val="000000"/>
          <w:lang w:val="en-US"/>
        </w:rPr>
      </w:pPr>
    </w:p>
    <w:p w14:paraId="79A72C67" w14:textId="77777777" w:rsidR="008F6BB7" w:rsidRPr="00636805" w:rsidRDefault="008F6BB7" w:rsidP="008F6BB7">
      <w:pPr>
        <w:rPr>
          <w:b/>
        </w:rPr>
      </w:pPr>
      <w:r w:rsidRPr="00636805">
        <w:rPr>
          <w:b/>
        </w:rPr>
        <w:t>Læringsmål</w:t>
      </w:r>
    </w:p>
    <w:p w14:paraId="1D5F5C7D" w14:textId="77777777" w:rsidR="008F6BB7" w:rsidRDefault="008F6BB7" w:rsidP="008F6BB7">
      <w:pPr>
        <w:jc w:val="both"/>
      </w:pPr>
      <w:r w:rsidRPr="00B050CD">
        <w:t xml:space="preserve">Den studerende </w:t>
      </w:r>
    </w:p>
    <w:p w14:paraId="75B3D99F" w14:textId="5DEC2F6F" w:rsidR="007652CB" w:rsidRPr="00B050CD" w:rsidRDefault="007652CB" w:rsidP="008F6BB7">
      <w:pPr>
        <w:jc w:val="both"/>
        <w:rPr>
          <w:rFonts w:cs="Arial"/>
        </w:rPr>
      </w:pPr>
      <w:r>
        <w:t>Viden</w:t>
      </w:r>
    </w:p>
    <w:p w14:paraId="734A842B" w14:textId="77777777" w:rsidR="008F6BB7" w:rsidRPr="00345E83" w:rsidRDefault="008F6BB7" w:rsidP="00D52A6D">
      <w:pPr>
        <w:pStyle w:val="Opstilling-punkttegn"/>
        <w:numPr>
          <w:ilvl w:val="0"/>
          <w:numId w:val="150"/>
        </w:numPr>
        <w:rPr>
          <w:rFonts w:ascii="Garamond" w:hAnsi="Garamond"/>
          <w:sz w:val="24"/>
          <w:szCs w:val="24"/>
        </w:rPr>
      </w:pPr>
      <w:r w:rsidRPr="00345E83">
        <w:rPr>
          <w:rFonts w:ascii="Garamond" w:hAnsi="Garamond"/>
          <w:sz w:val="24"/>
          <w:szCs w:val="24"/>
        </w:rPr>
        <w:t>har viden om lov- og vejledningsgrundlaget for FVU- start, herunder optagelsesprocedurer og forskellige tilrettelæggelsesformer</w:t>
      </w:r>
    </w:p>
    <w:p w14:paraId="0CBD67A0" w14:textId="77777777" w:rsidR="008F6BB7"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har forskningsbaseret og teoretisk viden om flersprogethed og andetsprogstilegnelse</w:t>
      </w:r>
    </w:p>
    <w:p w14:paraId="05D8F2F7" w14:textId="5AA27550" w:rsidR="007652CB" w:rsidRPr="000A3DC6" w:rsidRDefault="007652CB" w:rsidP="007652CB">
      <w:pPr>
        <w:pStyle w:val="Opstilling-punkttegn"/>
        <w:rPr>
          <w:rFonts w:ascii="Garamond" w:hAnsi="Garamond"/>
          <w:sz w:val="24"/>
          <w:szCs w:val="24"/>
        </w:rPr>
      </w:pPr>
      <w:r>
        <w:rPr>
          <w:rFonts w:ascii="Garamond" w:hAnsi="Garamond"/>
          <w:sz w:val="24"/>
          <w:szCs w:val="24"/>
        </w:rPr>
        <w:t>Færdigheder</w:t>
      </w:r>
    </w:p>
    <w:p w14:paraId="593D1E4B" w14:textId="77777777" w:rsidR="008F6BB7" w:rsidRPr="000A3DC6"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lastRenderedPageBreak/>
        <w:t>kan reflektere over sammenhængen mellem didaktik, pædagogik og sprogteori</w:t>
      </w:r>
    </w:p>
    <w:p w14:paraId="18C013CB" w14:textId="77777777" w:rsidR="008F6BB7" w:rsidRPr="000A3DC6"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 xml:space="preserve">kan afdække sproglige forudsætninger, færdigheder og undervisningsbehov med henblik på kvalificeret visitering </w:t>
      </w:r>
    </w:p>
    <w:p w14:paraId="1BC3FF7B" w14:textId="77777777" w:rsidR="008F6BB7" w:rsidRPr="000A3DC6"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kan træffe, begrunde og vurdere pædagogiske og didaktiske valg i relation til FVU-start</w:t>
      </w:r>
    </w:p>
    <w:p w14:paraId="492CD605" w14:textId="77777777" w:rsidR="008F6BB7"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kan begrunde valg af samt inddrage, tilpasse og udvikle læremidler og tekster</w:t>
      </w:r>
    </w:p>
    <w:p w14:paraId="1344BC70" w14:textId="2A968777" w:rsidR="007652CB" w:rsidRDefault="007652CB" w:rsidP="007652CB">
      <w:pPr>
        <w:pStyle w:val="Opstilling-punkttegn"/>
        <w:ind w:left="360"/>
        <w:rPr>
          <w:rFonts w:ascii="Garamond" w:hAnsi="Garamond"/>
          <w:sz w:val="24"/>
          <w:szCs w:val="24"/>
        </w:rPr>
      </w:pPr>
      <w:r>
        <w:rPr>
          <w:rFonts w:ascii="Garamond" w:hAnsi="Garamond"/>
          <w:sz w:val="24"/>
          <w:szCs w:val="24"/>
        </w:rPr>
        <w:t>Kompetencer</w:t>
      </w:r>
    </w:p>
    <w:p w14:paraId="49A49C8F" w14:textId="77777777" w:rsidR="007652CB" w:rsidRPr="00345E83" w:rsidRDefault="007652CB" w:rsidP="007652CB">
      <w:pPr>
        <w:pStyle w:val="Opstilling-punkttegn"/>
        <w:numPr>
          <w:ilvl w:val="0"/>
          <w:numId w:val="150"/>
        </w:numPr>
        <w:rPr>
          <w:rFonts w:ascii="Garamond" w:hAnsi="Garamond"/>
          <w:sz w:val="24"/>
          <w:szCs w:val="24"/>
        </w:rPr>
      </w:pPr>
      <w:r w:rsidRPr="00345E83">
        <w:rPr>
          <w:rFonts w:ascii="Garamond" w:hAnsi="Garamond"/>
          <w:sz w:val="24"/>
          <w:szCs w:val="24"/>
        </w:rPr>
        <w:t>kan planlægge, gennemføre og evaluere FVU-start for den enkelte deltager og kursistgruppe</w:t>
      </w:r>
    </w:p>
    <w:p w14:paraId="4B1702EC" w14:textId="77777777" w:rsidR="007652CB" w:rsidRPr="00345E83" w:rsidRDefault="007652CB" w:rsidP="007652CB">
      <w:pPr>
        <w:pStyle w:val="Opstilling-punkttegn"/>
        <w:numPr>
          <w:ilvl w:val="0"/>
          <w:numId w:val="150"/>
        </w:numPr>
        <w:rPr>
          <w:rFonts w:ascii="Garamond" w:hAnsi="Garamond"/>
          <w:sz w:val="24"/>
          <w:szCs w:val="24"/>
        </w:rPr>
      </w:pPr>
      <w:r w:rsidRPr="00345E83">
        <w:rPr>
          <w:rFonts w:ascii="Garamond" w:hAnsi="Garamond"/>
          <w:sz w:val="24"/>
          <w:szCs w:val="24"/>
        </w:rPr>
        <w:t xml:space="preserve">kan bidrage til at udvikle praksis i FVU-start ud fra sproglige, pædagogiske og didaktiske refleksioner </w:t>
      </w:r>
    </w:p>
    <w:p w14:paraId="4CD803EE" w14:textId="77777777" w:rsidR="007652CB" w:rsidRPr="00345E83" w:rsidRDefault="007652CB" w:rsidP="007652CB">
      <w:pPr>
        <w:pStyle w:val="Opstilling-punkttegn"/>
        <w:numPr>
          <w:ilvl w:val="0"/>
          <w:numId w:val="150"/>
        </w:numPr>
        <w:rPr>
          <w:rFonts w:ascii="Garamond" w:hAnsi="Garamond"/>
          <w:sz w:val="24"/>
          <w:szCs w:val="24"/>
        </w:rPr>
      </w:pPr>
      <w:r w:rsidRPr="00345E83">
        <w:rPr>
          <w:rFonts w:ascii="Garamond" w:hAnsi="Garamond"/>
          <w:sz w:val="24"/>
          <w:szCs w:val="24"/>
        </w:rPr>
        <w:t>kan indgå i samarbejde med kolleger og øvrige interne og eksterne samarbejdspartnere om FVU-start</w:t>
      </w:r>
    </w:p>
    <w:p w14:paraId="581B4A78" w14:textId="77777777" w:rsidR="008F6BB7" w:rsidRDefault="008F6BB7" w:rsidP="008F6BB7">
      <w:pPr>
        <w:pStyle w:val="Opstilling-punkttegn"/>
        <w:ind w:left="720"/>
        <w:rPr>
          <w:rFonts w:ascii="Garamond" w:hAnsi="Garamond"/>
          <w:sz w:val="24"/>
          <w:szCs w:val="24"/>
        </w:rPr>
      </w:pPr>
    </w:p>
    <w:p w14:paraId="10F29B07" w14:textId="3811763E" w:rsidR="008F6BB7" w:rsidRDefault="008F6BB7" w:rsidP="008F6BB7">
      <w:pPr>
        <w:rPr>
          <w:rFonts w:ascii="Arial" w:eastAsia="Calibri" w:hAnsi="Arial"/>
          <w:i/>
          <w:noProof/>
          <w:szCs w:val="20"/>
        </w:rPr>
      </w:pPr>
    </w:p>
    <w:p w14:paraId="46320E32" w14:textId="14397920" w:rsidR="008F6BB7" w:rsidRPr="00992D1F" w:rsidRDefault="008F6BB7" w:rsidP="008F6BB7">
      <w:pPr>
        <w:pStyle w:val="Overskrift3"/>
        <w:numPr>
          <w:ilvl w:val="0"/>
          <w:numId w:val="0"/>
        </w:numPr>
        <w:ind w:left="720"/>
      </w:pPr>
      <w:bookmarkStart w:id="323" w:name="_Toc174541796"/>
      <w:r w:rsidRPr="00992D1F">
        <w:t xml:space="preserve">Modul </w:t>
      </w:r>
      <w:r>
        <w:t>Rs 19.</w:t>
      </w:r>
      <w:r w:rsidR="00715FC1">
        <w:t>32</w:t>
      </w:r>
      <w:r>
        <w:t>.13</w:t>
      </w:r>
      <w:r w:rsidRPr="00992D1F">
        <w:t>: Andetsprogspædagogik</w:t>
      </w:r>
      <w:bookmarkEnd w:id="323"/>
    </w:p>
    <w:p w14:paraId="095765EA" w14:textId="77777777" w:rsidR="008F6BB7" w:rsidRPr="00992D1F" w:rsidRDefault="008F6BB7" w:rsidP="008F6BB7">
      <w:pPr>
        <w:ind w:firstLine="720"/>
        <w:rPr>
          <w:rFonts w:cs="Arial"/>
        </w:rPr>
      </w:pPr>
      <w:r w:rsidRPr="00992D1F">
        <w:rPr>
          <w:rFonts w:cs="Arial"/>
        </w:rPr>
        <w:t>10 ECTS-point</w:t>
      </w:r>
      <w:r>
        <w:rPr>
          <w:rFonts w:cs="Arial"/>
        </w:rPr>
        <w:t>, eks</w:t>
      </w:r>
      <w:r w:rsidRPr="00C905AD">
        <w:rPr>
          <w:rFonts w:cs="Arial"/>
        </w:rPr>
        <w:t>tern prøve</w:t>
      </w:r>
    </w:p>
    <w:p w14:paraId="78ED7C00" w14:textId="77777777" w:rsidR="008F6BB7" w:rsidRPr="00960F35" w:rsidRDefault="008F6BB7" w:rsidP="008F6BB7">
      <w:pPr>
        <w:spacing w:line="232" w:lineRule="atLeast"/>
      </w:pPr>
    </w:p>
    <w:p w14:paraId="49BAFC78" w14:textId="77777777" w:rsidR="008F6BB7" w:rsidRPr="00960F35" w:rsidRDefault="008F6BB7" w:rsidP="008F6BB7">
      <w:r w:rsidRPr="00960F35">
        <w:rPr>
          <w:rFonts w:cs="Arial"/>
          <w:b/>
        </w:rPr>
        <w:t>Læringsmål</w:t>
      </w:r>
    </w:p>
    <w:p w14:paraId="257453CC" w14:textId="77777777" w:rsidR="008F6BB7" w:rsidRPr="00960F35" w:rsidRDefault="008F6BB7" w:rsidP="008F6BB7">
      <w:pPr>
        <w:spacing w:line="232" w:lineRule="atLeast"/>
      </w:pPr>
      <w:r w:rsidRPr="00960F35">
        <w:t>Den studerende</w:t>
      </w:r>
    </w:p>
    <w:p w14:paraId="3B6D76A0" w14:textId="77777777" w:rsidR="007652CB" w:rsidRPr="00960F35" w:rsidRDefault="007652CB" w:rsidP="007652CB">
      <w:pPr>
        <w:numPr>
          <w:ilvl w:val="0"/>
          <w:numId w:val="61"/>
        </w:numPr>
        <w:spacing w:line="232" w:lineRule="atLeast"/>
        <w:contextualSpacing/>
      </w:pPr>
      <w:r>
        <w:t xml:space="preserve">har </w:t>
      </w:r>
      <w:r w:rsidRPr="00960F35">
        <w:t>viden om andetsprogsdidaktik og –pædagogik</w:t>
      </w:r>
    </w:p>
    <w:p w14:paraId="02404225" w14:textId="77777777" w:rsidR="007652CB" w:rsidRPr="00960F35" w:rsidRDefault="007652CB" w:rsidP="007652CB">
      <w:pPr>
        <w:numPr>
          <w:ilvl w:val="0"/>
          <w:numId w:val="61"/>
        </w:numPr>
        <w:spacing w:line="232" w:lineRule="atLeast"/>
        <w:contextualSpacing/>
      </w:pPr>
      <w:r>
        <w:t xml:space="preserve">har </w:t>
      </w:r>
      <w:r w:rsidRPr="00960F35">
        <w:t>indsigt i andetsprogsdidaktiske og -pædagogiske tilgange og metoder</w:t>
      </w:r>
    </w:p>
    <w:p w14:paraId="2B6C092E" w14:textId="442255EE" w:rsidR="007652CB" w:rsidRDefault="007652CB" w:rsidP="007652CB">
      <w:pPr>
        <w:spacing w:line="232" w:lineRule="atLeast"/>
        <w:contextualSpacing/>
      </w:pPr>
      <w:r>
        <w:t>Færdigheder</w:t>
      </w:r>
    </w:p>
    <w:p w14:paraId="7ABF8888" w14:textId="43D05C26" w:rsidR="008F6BB7" w:rsidRPr="00960F35" w:rsidRDefault="008F6BB7" w:rsidP="00D52A6D">
      <w:pPr>
        <w:numPr>
          <w:ilvl w:val="0"/>
          <w:numId w:val="61"/>
        </w:numPr>
        <w:spacing w:line="232" w:lineRule="atLeast"/>
        <w:contextualSpacing/>
      </w:pPr>
      <w:r>
        <w:t>k</w:t>
      </w:r>
      <w:r w:rsidRPr="00960F35">
        <w:t>an reflektere over, træffe, og begrunde pædagogiske valg på baggrund af viden om andetsprogsdidaktik og –pædagogik</w:t>
      </w:r>
    </w:p>
    <w:p w14:paraId="20E5B7ED" w14:textId="77777777" w:rsidR="008F6BB7" w:rsidRDefault="008F6BB7" w:rsidP="00D52A6D">
      <w:pPr>
        <w:numPr>
          <w:ilvl w:val="0"/>
          <w:numId w:val="61"/>
        </w:numPr>
        <w:spacing w:line="232" w:lineRule="atLeast"/>
        <w:contextualSpacing/>
      </w:pPr>
      <w:r>
        <w:t>k</w:t>
      </w:r>
      <w:r w:rsidRPr="00960F35">
        <w:t>an planlægge, gennemføre og evaluere læringsaktiviteter på baggrund af indsigt i andetsprogsdidaktiske og -pædagogiske tilgange og metoder</w:t>
      </w:r>
    </w:p>
    <w:p w14:paraId="0E7D39CD" w14:textId="6C6C14B8" w:rsidR="007652CB" w:rsidRPr="00960F35" w:rsidRDefault="007652CB" w:rsidP="007652CB">
      <w:pPr>
        <w:spacing w:line="232" w:lineRule="atLeast"/>
        <w:contextualSpacing/>
      </w:pPr>
      <w:r>
        <w:t>Kompetencer</w:t>
      </w:r>
    </w:p>
    <w:p w14:paraId="27CDD5F1" w14:textId="77777777" w:rsidR="008F6BB7" w:rsidRPr="00960F35" w:rsidRDefault="008F6BB7" w:rsidP="00D52A6D">
      <w:pPr>
        <w:numPr>
          <w:ilvl w:val="0"/>
          <w:numId w:val="61"/>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1E954609" w14:textId="77777777" w:rsidR="008F6BB7" w:rsidRPr="00960F35" w:rsidRDefault="008F6BB7" w:rsidP="00D52A6D">
      <w:pPr>
        <w:numPr>
          <w:ilvl w:val="0"/>
          <w:numId w:val="61"/>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5FAC85AF" w14:textId="77777777" w:rsidR="008F6BB7" w:rsidRPr="00960F35" w:rsidRDefault="008F6BB7" w:rsidP="00D52A6D">
      <w:pPr>
        <w:numPr>
          <w:ilvl w:val="0"/>
          <w:numId w:val="61"/>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7891702D" w14:textId="6A1F92E2" w:rsidR="008F6BB7" w:rsidRPr="00960F35" w:rsidRDefault="008F6BB7" w:rsidP="00D52A6D">
      <w:pPr>
        <w:numPr>
          <w:ilvl w:val="0"/>
          <w:numId w:val="61"/>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p>
    <w:p w14:paraId="7E8953DF" w14:textId="77777777" w:rsidR="008F6BB7" w:rsidRPr="000C20F3" w:rsidRDefault="008F6BB7" w:rsidP="008F6BB7">
      <w:pPr>
        <w:pStyle w:val="Opstilling-punkttegn"/>
        <w:rPr>
          <w:rFonts w:ascii="Garamond" w:hAnsi="Garamond"/>
          <w:sz w:val="24"/>
          <w:szCs w:val="24"/>
        </w:rPr>
      </w:pPr>
    </w:p>
    <w:p w14:paraId="75639702" w14:textId="77777777" w:rsidR="008F6BB7" w:rsidRDefault="008F6BB7" w:rsidP="008F6BB7">
      <w:pPr>
        <w:rPr>
          <w:rFonts w:cs="Arial"/>
          <w:b/>
          <w:bCs/>
        </w:rPr>
      </w:pPr>
    </w:p>
    <w:p w14:paraId="63E11AAD" w14:textId="23E03B98" w:rsidR="00BE2680" w:rsidRPr="001871A4" w:rsidRDefault="00BE2680" w:rsidP="001871A4">
      <w:pPr>
        <w:rPr>
          <w:rStyle w:val="Bogenstitel"/>
          <w:color w:val="000000"/>
        </w:rPr>
      </w:pPr>
    </w:p>
    <w:p w14:paraId="2B7A67B0" w14:textId="77777777" w:rsidR="0088330C" w:rsidRDefault="0088330C">
      <w:pPr>
        <w:rPr>
          <w:rStyle w:val="Bogenstitel"/>
          <w:rFonts w:ascii="Arial" w:hAnsi="Arial"/>
          <w:color w:val="000000"/>
          <w:sz w:val="26"/>
          <w:szCs w:val="26"/>
        </w:rPr>
      </w:pPr>
      <w:r>
        <w:rPr>
          <w:rStyle w:val="Bogenstitel"/>
          <w:b w:val="0"/>
          <w:bCs/>
        </w:rPr>
        <w:br w:type="page"/>
      </w:r>
    </w:p>
    <w:p w14:paraId="643EF928" w14:textId="10F1E8BD" w:rsidR="0082340B" w:rsidRPr="005A3058" w:rsidRDefault="0082340B" w:rsidP="00BF5016">
      <w:pPr>
        <w:pStyle w:val="Overskrift2"/>
      </w:pPr>
      <w:bookmarkStart w:id="324" w:name="_Toc174541797"/>
      <w:r w:rsidRPr="005A3058">
        <w:rPr>
          <w:rStyle w:val="Bogenstitel"/>
          <w:b/>
          <w:bCs w:val="0"/>
        </w:rPr>
        <w:lastRenderedPageBreak/>
        <w:t>INDHOLDSOMRÅDE</w:t>
      </w:r>
      <w:r w:rsidRPr="005A3058">
        <w:t xml:space="preserve">: </w:t>
      </w:r>
      <w:r>
        <w:t>ORGANISATIONSUDVIKLING</w:t>
      </w:r>
      <w:bookmarkEnd w:id="324"/>
    </w:p>
    <w:p w14:paraId="643EF929" w14:textId="77777777" w:rsidR="0082340B" w:rsidRPr="000C5F08" w:rsidRDefault="0082340B" w:rsidP="0082340B"/>
    <w:p w14:paraId="643EF92A" w14:textId="77777777" w:rsidR="0082340B" w:rsidRPr="008B3CB9" w:rsidRDefault="0082340B" w:rsidP="0082340B">
      <w:pPr>
        <w:autoSpaceDE w:val="0"/>
        <w:autoSpaceDN w:val="0"/>
        <w:adjustRightInd w:val="0"/>
        <w:rPr>
          <w:rFonts w:cs="Arial"/>
          <w:color w:val="000000"/>
        </w:rPr>
      </w:pPr>
      <w:r w:rsidRPr="008B3CB9">
        <w:rPr>
          <w:rFonts w:cs="Arial"/>
          <w:color w:val="000000"/>
        </w:rPr>
        <w:t>Indholdsområdet består af følgende pædagogiske uddannelsesretninger:</w:t>
      </w:r>
    </w:p>
    <w:p w14:paraId="643EF92B" w14:textId="7A227C89" w:rsidR="009D0777" w:rsidRPr="008B3CB9" w:rsidRDefault="00343401" w:rsidP="0082340B">
      <w:r>
        <w:t>19.3</w:t>
      </w:r>
      <w:r w:rsidR="001871A4">
        <w:t>3</w:t>
      </w:r>
      <w:r w:rsidR="0082340B" w:rsidRPr="008B3CB9">
        <w:t xml:space="preserve"> </w:t>
      </w:r>
      <w:r w:rsidR="009D0777" w:rsidRPr="008B3CB9">
        <w:t>Projektledelse og organisationsudvikling</w:t>
      </w:r>
    </w:p>
    <w:p w14:paraId="643EF92C" w14:textId="4DB098B9" w:rsidR="0082340B" w:rsidRPr="008B3CB9" w:rsidRDefault="00343401" w:rsidP="0082340B">
      <w:r>
        <w:t>19.3</w:t>
      </w:r>
      <w:r w:rsidR="001871A4">
        <w:t>4</w:t>
      </w:r>
      <w:r w:rsidR="0082340B" w:rsidRPr="008B3CB9">
        <w:t xml:space="preserve"> Vejledning og supervision</w:t>
      </w:r>
    </w:p>
    <w:p w14:paraId="643EF92F" w14:textId="77777777" w:rsidR="008B3CB9" w:rsidRDefault="008B3CB9" w:rsidP="00905C0E"/>
    <w:p w14:paraId="643EF930" w14:textId="1F00984B" w:rsidR="009D0777" w:rsidRPr="00810BC3" w:rsidRDefault="00D52A6D" w:rsidP="009D0777">
      <w:pPr>
        <w:rPr>
          <w:rFonts w:cs="Arial"/>
          <w:b/>
          <w:bCs/>
        </w:rPr>
      </w:pPr>
      <w:r>
        <w:rPr>
          <w:rFonts w:cs="Arial"/>
          <w:b/>
          <w:bCs/>
        </w:rPr>
        <w:t>Diplomuddannelse i Pædagogik</w:t>
      </w:r>
    </w:p>
    <w:p w14:paraId="643EF931" w14:textId="46D67906" w:rsidR="00905C0E" w:rsidRPr="00B84E66" w:rsidRDefault="00343401" w:rsidP="00BF5016">
      <w:pPr>
        <w:pStyle w:val="Overskrift2"/>
      </w:pPr>
      <w:bookmarkStart w:id="325" w:name="_Toc174541798"/>
      <w:r>
        <w:t>19.3</w:t>
      </w:r>
      <w:r w:rsidR="001871A4">
        <w:t>3</w:t>
      </w:r>
      <w:r w:rsidR="00975C09">
        <w:t xml:space="preserve"> </w:t>
      </w:r>
      <w:r w:rsidR="00905C0E" w:rsidRPr="00772595">
        <w:t>PROJEKTLEDELSE OG ORGANISATIONSUDVIKLING</w:t>
      </w:r>
      <w:bookmarkEnd w:id="325"/>
      <w:r w:rsidR="00201B45">
        <w:t xml:space="preserve"> </w:t>
      </w:r>
    </w:p>
    <w:p w14:paraId="643EF932" w14:textId="77777777" w:rsidR="00905C0E" w:rsidRPr="00B84E66" w:rsidRDefault="00905C0E" w:rsidP="00905C0E">
      <w:pPr>
        <w:rPr>
          <w:rFonts w:cs="Arial"/>
        </w:rPr>
      </w:pPr>
    </w:p>
    <w:p w14:paraId="643EF933" w14:textId="77777777" w:rsidR="0007097A" w:rsidRPr="0007097A" w:rsidRDefault="0007097A" w:rsidP="0007097A">
      <w:pPr>
        <w:rPr>
          <w:b/>
        </w:rPr>
      </w:pPr>
      <w:r w:rsidRPr="0007097A">
        <w:rPr>
          <w:b/>
        </w:rPr>
        <w:t>Formål</w:t>
      </w:r>
    </w:p>
    <w:p w14:paraId="5A79B6B1" w14:textId="77777777" w:rsidR="003A264A" w:rsidRPr="003A264A" w:rsidRDefault="003A264A" w:rsidP="003A264A">
      <w:pPr>
        <w:rPr>
          <w:rFonts w:cs="Arial"/>
        </w:rPr>
      </w:pPr>
      <w:r w:rsidRPr="003A264A">
        <w:rPr>
          <w:rFonts w:cs="Arial"/>
        </w:rPr>
        <w:t xml:space="preserve">Med afsæt i forsknings-, teori-, og erfaringsbaseret viden indenfor ledelse af projekter og udvikling af organisationer skal den studerende i sit professionelle virke kunne håndtere komplekse problemstillinger, der angår det at analysere, planlægge, gennemføre og evaluere projekter, samt udviklingsarbejder i egen praksis. </w:t>
      </w:r>
    </w:p>
    <w:p w14:paraId="643EF935" w14:textId="0A6285B6" w:rsidR="0007097A" w:rsidRPr="0007097A" w:rsidRDefault="003A264A" w:rsidP="003A264A">
      <w:pPr>
        <w:rPr>
          <w:rFonts w:cs="Arial"/>
        </w:rPr>
      </w:pPr>
      <w:r w:rsidRPr="003A264A">
        <w:rPr>
          <w:rFonts w:cs="Arial"/>
        </w:rPr>
        <w:t>Den studerende skal kunne se og forstå en given problemstilling ud fra flere perspektiver og skal kunne arbejde konsultativt med udviklingsprojekter. Det er formålet, at den studerende kan indgå i pædagogisk udviklingsarbejde, som retter sig mod voksenlæring på arbejdspladsen, herunder at identificere organisationens behov for udvikling og læring. Uddannelsen skal styrke den studerendes professionelle praksis i forhold til systematisk at facilitere trivsel, læring, udvikling og dannelse i forbindelse med projekter og organisationsudvikling</w:t>
      </w:r>
      <w:r w:rsidR="0007097A" w:rsidRPr="0007097A">
        <w:rPr>
          <w:rFonts w:cs="Arial"/>
        </w:rPr>
        <w:t>.</w:t>
      </w:r>
    </w:p>
    <w:p w14:paraId="451A6B63" w14:textId="77777777" w:rsidR="00787FC5" w:rsidRDefault="00787FC5" w:rsidP="0007097A"/>
    <w:p w14:paraId="643EF938" w14:textId="04AEE882" w:rsidR="0007097A" w:rsidRPr="0007097A" w:rsidRDefault="0007097A" w:rsidP="0007097A">
      <w:pPr>
        <w:rPr>
          <w:b/>
        </w:rPr>
      </w:pPr>
      <w:r w:rsidRPr="0007097A">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07097A" w:rsidRPr="0007097A" w14:paraId="643EF942" w14:textId="77777777" w:rsidTr="0007097A">
        <w:tc>
          <w:tcPr>
            <w:tcW w:w="9351" w:type="dxa"/>
            <w:gridSpan w:val="2"/>
          </w:tcPr>
          <w:p w14:paraId="643EF93B" w14:textId="77777777" w:rsidR="0007097A" w:rsidRPr="0007097A" w:rsidRDefault="0007097A" w:rsidP="0007097A">
            <w:pPr>
              <w:rPr>
                <w:b/>
              </w:rPr>
            </w:pPr>
            <w:r w:rsidRPr="0007097A">
              <w:rPr>
                <w:b/>
              </w:rPr>
              <w:t>Kompetencemål</w:t>
            </w:r>
          </w:p>
          <w:p w14:paraId="643EF93C" w14:textId="77777777" w:rsidR="0007097A" w:rsidRPr="0007097A" w:rsidRDefault="0007097A" w:rsidP="0007097A">
            <w:r w:rsidRPr="0007097A">
              <w:t xml:space="preserve">Det er målet, at den studerende gennem integration af praksiserfaring og udviklingsorientering opnår kompetencer til at </w:t>
            </w:r>
          </w:p>
          <w:p w14:paraId="40A0C8C3" w14:textId="77777777" w:rsidR="003A264A" w:rsidRPr="003A264A" w:rsidRDefault="003A264A" w:rsidP="006A4FA6">
            <w:pPr>
              <w:numPr>
                <w:ilvl w:val="0"/>
                <w:numId w:val="12"/>
              </w:numPr>
              <w:spacing w:after="200"/>
              <w:contextualSpacing/>
              <w:rPr>
                <w:rFonts w:cs="Arial"/>
                <w:lang w:eastAsia="en-US"/>
              </w:rPr>
            </w:pPr>
            <w:r w:rsidRPr="003A264A">
              <w:rPr>
                <w:rFonts w:cs="Arial"/>
                <w:lang w:eastAsia="en-US"/>
              </w:rPr>
              <w:t>håndtere komplekse situationer vedrørende udvikling og læring i organisationer</w:t>
            </w:r>
          </w:p>
          <w:p w14:paraId="7342AE8A" w14:textId="77777777" w:rsidR="003A264A" w:rsidRPr="003A264A" w:rsidRDefault="003A264A" w:rsidP="006A4FA6">
            <w:pPr>
              <w:numPr>
                <w:ilvl w:val="0"/>
                <w:numId w:val="12"/>
              </w:numPr>
              <w:spacing w:after="200"/>
              <w:contextualSpacing/>
              <w:rPr>
                <w:rFonts w:cs="Arial"/>
                <w:lang w:eastAsia="en-US"/>
              </w:rPr>
            </w:pPr>
            <w:r w:rsidRPr="003A264A">
              <w:rPr>
                <w:rFonts w:cs="Arial"/>
                <w:lang w:eastAsia="en-US"/>
              </w:rPr>
              <w:t xml:space="preserve">deltage i fagligt og tværfagligt samarbejde om kompetenceudvikling i organisationer </w:t>
            </w:r>
          </w:p>
          <w:p w14:paraId="602ECBD5" w14:textId="77777777" w:rsidR="003A264A" w:rsidRPr="003A264A" w:rsidRDefault="003A264A" w:rsidP="006A4FA6">
            <w:pPr>
              <w:numPr>
                <w:ilvl w:val="0"/>
                <w:numId w:val="12"/>
              </w:numPr>
              <w:spacing w:after="200"/>
              <w:contextualSpacing/>
              <w:rPr>
                <w:rFonts w:cs="Arial"/>
                <w:lang w:eastAsia="en-US"/>
              </w:rPr>
            </w:pPr>
            <w:r w:rsidRPr="003A264A">
              <w:rPr>
                <w:rFonts w:cs="Arial"/>
                <w:lang w:eastAsia="en-US"/>
              </w:rPr>
              <w:t>påtage sig ansvar for trivsel, læring, udvikling og dannelse inden for rammerne af en professionel etik</w:t>
            </w:r>
          </w:p>
          <w:p w14:paraId="643EF940" w14:textId="22C8F275" w:rsidR="0007097A" w:rsidRPr="003A264A" w:rsidRDefault="003A264A" w:rsidP="006A4FA6">
            <w:pPr>
              <w:numPr>
                <w:ilvl w:val="0"/>
                <w:numId w:val="12"/>
              </w:numPr>
              <w:spacing w:after="200"/>
              <w:contextualSpacing/>
              <w:rPr>
                <w:rFonts w:cs="Arial"/>
                <w:lang w:eastAsia="en-US"/>
              </w:rPr>
            </w:pPr>
            <w:r w:rsidRPr="003A264A">
              <w:rPr>
                <w:rFonts w:cs="Arial"/>
                <w:lang w:eastAsia="en-US"/>
              </w:rPr>
              <w:t>udvikle egen praksis i forhold til organisationsudvikling, projektledelse og projektkonsultation i samspil med teori- og forskningsbaseret vide</w:t>
            </w:r>
            <w:r>
              <w:rPr>
                <w:rFonts w:cs="Arial"/>
                <w:lang w:eastAsia="en-US"/>
              </w:rPr>
              <w:t>n</w:t>
            </w:r>
          </w:p>
          <w:p w14:paraId="643EF941" w14:textId="77777777" w:rsidR="00E8139C" w:rsidRPr="0007097A" w:rsidRDefault="00E8139C" w:rsidP="00E8139C">
            <w:pPr>
              <w:spacing w:after="200"/>
              <w:ind w:left="720"/>
              <w:contextualSpacing/>
              <w:rPr>
                <w:rFonts w:cs="Arial"/>
                <w:lang w:eastAsia="en-US"/>
              </w:rPr>
            </w:pPr>
          </w:p>
        </w:tc>
      </w:tr>
      <w:tr w:rsidR="0007097A" w:rsidRPr="0007097A" w14:paraId="643EF944" w14:textId="77777777" w:rsidTr="0007097A">
        <w:tc>
          <w:tcPr>
            <w:tcW w:w="9351" w:type="dxa"/>
            <w:gridSpan w:val="2"/>
          </w:tcPr>
          <w:p w14:paraId="643EF943" w14:textId="77777777" w:rsidR="0007097A" w:rsidRPr="0007097A" w:rsidRDefault="0007097A" w:rsidP="0007097A">
            <w:r w:rsidRPr="0007097A">
              <w:t xml:space="preserve">For at opnå disse kompetencer skal den studerende </w:t>
            </w:r>
          </w:p>
        </w:tc>
      </w:tr>
      <w:tr w:rsidR="0007097A" w:rsidRPr="0007097A" w14:paraId="643EF950" w14:textId="77777777" w:rsidTr="0007097A">
        <w:trPr>
          <w:trHeight w:val="1364"/>
        </w:trPr>
        <w:tc>
          <w:tcPr>
            <w:tcW w:w="4673" w:type="dxa"/>
          </w:tcPr>
          <w:p w14:paraId="643EF946" w14:textId="77777777" w:rsidR="0007097A" w:rsidRPr="0007097A" w:rsidRDefault="0007097A" w:rsidP="0007097A">
            <w:pPr>
              <w:rPr>
                <w:b/>
              </w:rPr>
            </w:pPr>
            <w:r w:rsidRPr="0007097A">
              <w:rPr>
                <w:b/>
              </w:rPr>
              <w:t>Viden</w:t>
            </w:r>
          </w:p>
          <w:p w14:paraId="12649C1B" w14:textId="77777777" w:rsidR="003A264A" w:rsidRPr="003A264A" w:rsidRDefault="003A264A" w:rsidP="00D52A6D">
            <w:pPr>
              <w:numPr>
                <w:ilvl w:val="0"/>
                <w:numId w:val="38"/>
              </w:numPr>
              <w:spacing w:after="200"/>
              <w:contextualSpacing/>
              <w:rPr>
                <w:rFonts w:cs="Arial"/>
                <w:lang w:eastAsia="en-US"/>
              </w:rPr>
            </w:pPr>
            <w:r w:rsidRPr="003A264A">
              <w:rPr>
                <w:rFonts w:cs="Arial"/>
                <w:lang w:eastAsia="en-US"/>
              </w:rPr>
              <w:t>have indsigt i teorier og metoder indenfor projektledelse og organisationsudvikling</w:t>
            </w:r>
          </w:p>
          <w:p w14:paraId="643EF948" w14:textId="7567C7D2" w:rsidR="0007097A" w:rsidRPr="003A264A" w:rsidRDefault="003A264A" w:rsidP="00D52A6D">
            <w:pPr>
              <w:numPr>
                <w:ilvl w:val="0"/>
                <w:numId w:val="38"/>
              </w:numPr>
              <w:spacing w:after="200"/>
              <w:contextualSpacing/>
              <w:rPr>
                <w:rFonts w:cs="Arial"/>
                <w:lang w:eastAsia="en-US"/>
              </w:rPr>
            </w:pPr>
            <w:r w:rsidRPr="003A264A">
              <w:rPr>
                <w:rFonts w:cs="Arial"/>
                <w:lang w:eastAsia="en-US"/>
              </w:rPr>
              <w:t>kunne forstå og reflektere over erkendelsesmæssige baggrunde for anvendelsen af teorier og metoder i relation til praksis vedrørende projektl</w:t>
            </w:r>
            <w:r>
              <w:rPr>
                <w:rFonts w:cs="Arial"/>
                <w:lang w:eastAsia="en-US"/>
              </w:rPr>
              <w:t>edelse og organisationsudvikling</w:t>
            </w:r>
          </w:p>
        </w:tc>
        <w:tc>
          <w:tcPr>
            <w:tcW w:w="4678" w:type="dxa"/>
          </w:tcPr>
          <w:p w14:paraId="643EF94A" w14:textId="77777777" w:rsidR="0007097A" w:rsidRPr="0007097A" w:rsidRDefault="0007097A" w:rsidP="0007097A">
            <w:pPr>
              <w:rPr>
                <w:b/>
              </w:rPr>
            </w:pPr>
            <w:r w:rsidRPr="0007097A">
              <w:rPr>
                <w:b/>
              </w:rPr>
              <w:t>Færdigheder</w:t>
            </w:r>
          </w:p>
          <w:p w14:paraId="0A7B2335" w14:textId="6F2ED57E" w:rsidR="003A264A" w:rsidRPr="003A264A" w:rsidRDefault="003A264A" w:rsidP="00D52A6D">
            <w:pPr>
              <w:pStyle w:val="Opstilling-punkttegn"/>
              <w:numPr>
                <w:ilvl w:val="0"/>
                <w:numId w:val="72"/>
              </w:numPr>
              <w:rPr>
                <w:rFonts w:ascii="Garamond" w:hAnsi="Garamond"/>
                <w:sz w:val="24"/>
                <w:szCs w:val="24"/>
              </w:rPr>
            </w:pPr>
            <w:r>
              <w:rPr>
                <w:rFonts w:ascii="Garamond" w:hAnsi="Garamond"/>
                <w:sz w:val="24"/>
                <w:szCs w:val="24"/>
              </w:rPr>
              <w:t>k</w:t>
            </w:r>
            <w:r w:rsidRPr="003A264A">
              <w:rPr>
                <w:rFonts w:ascii="Garamond" w:hAnsi="Garamond"/>
                <w:sz w:val="24"/>
                <w:szCs w:val="24"/>
              </w:rPr>
              <w:t>unne vurdere og begrunde beslutning om valg af handlinger og løsninger på et professionelt etisk grundlag</w:t>
            </w:r>
          </w:p>
          <w:p w14:paraId="31026147" w14:textId="77777777" w:rsidR="003A264A" w:rsidRPr="003A264A" w:rsidRDefault="003A264A" w:rsidP="00D52A6D">
            <w:pPr>
              <w:pStyle w:val="Opstilling-punkttegn"/>
              <w:numPr>
                <w:ilvl w:val="0"/>
                <w:numId w:val="72"/>
              </w:numPr>
              <w:rPr>
                <w:rFonts w:ascii="Garamond" w:hAnsi="Garamond"/>
                <w:sz w:val="24"/>
                <w:szCs w:val="24"/>
              </w:rPr>
            </w:pPr>
            <w:r w:rsidRPr="003A264A">
              <w:rPr>
                <w:rFonts w:ascii="Garamond" w:hAnsi="Garamond"/>
                <w:sz w:val="24"/>
                <w:szCs w:val="24"/>
              </w:rPr>
              <w:t>kunne kommunikere problemstillinger og løsninger i dialog med centrale interessenter</w:t>
            </w:r>
          </w:p>
          <w:p w14:paraId="643EF94F" w14:textId="40687FE9" w:rsidR="009C7517" w:rsidRPr="009C7517" w:rsidRDefault="003A264A" w:rsidP="007652CB">
            <w:pPr>
              <w:pStyle w:val="Opstilling-punkttegn"/>
              <w:numPr>
                <w:ilvl w:val="0"/>
                <w:numId w:val="72"/>
              </w:numPr>
              <w:rPr>
                <w:rFonts w:ascii="Garamond" w:hAnsi="Garamond"/>
                <w:sz w:val="24"/>
                <w:szCs w:val="24"/>
              </w:rPr>
            </w:pPr>
            <w:r w:rsidRPr="003A264A">
              <w:rPr>
                <w:rFonts w:ascii="Garamond" w:hAnsi="Garamond"/>
                <w:sz w:val="24"/>
                <w:szCs w:val="24"/>
              </w:rPr>
              <w:t>kunne anvende metoder og redskaber til indsamling og analyse af data</w:t>
            </w:r>
          </w:p>
        </w:tc>
      </w:tr>
    </w:tbl>
    <w:p w14:paraId="643EF951" w14:textId="77777777" w:rsidR="0007097A" w:rsidRDefault="0007097A" w:rsidP="0007097A">
      <w:pPr>
        <w:rPr>
          <w:b/>
        </w:rPr>
      </w:pPr>
    </w:p>
    <w:p w14:paraId="643EF954" w14:textId="621ABA15" w:rsidR="0007097A" w:rsidRPr="0007097A" w:rsidRDefault="0007097A" w:rsidP="0007097A">
      <w:pPr>
        <w:spacing w:after="200"/>
        <w:ind w:left="284" w:hanging="284"/>
        <w:contextualSpacing/>
        <w:rPr>
          <w:rFonts w:cs="Arial"/>
          <w:b/>
          <w:lang w:eastAsia="en-US"/>
        </w:rPr>
      </w:pPr>
      <w:r w:rsidRPr="0007097A">
        <w:rPr>
          <w:rFonts w:cs="Arial"/>
          <w:b/>
          <w:lang w:eastAsia="en-US"/>
        </w:rPr>
        <w:t>Moduler</w:t>
      </w:r>
    </w:p>
    <w:p w14:paraId="643EF956" w14:textId="6F8E6A12" w:rsidR="0007097A" w:rsidRPr="0007097A" w:rsidRDefault="0007097A" w:rsidP="0007097A">
      <w:pPr>
        <w:rPr>
          <w:rFonts w:cs="Arial"/>
        </w:rPr>
      </w:pPr>
      <w:r w:rsidRPr="0007097A">
        <w:rPr>
          <w:rFonts w:cs="Arial"/>
        </w:rPr>
        <w:t xml:space="preserve">Modul </w:t>
      </w:r>
      <w:r w:rsidR="00F44A34">
        <w:rPr>
          <w:rFonts w:cs="Arial"/>
        </w:rPr>
        <w:t>1</w:t>
      </w:r>
      <w:r w:rsidRPr="0007097A">
        <w:rPr>
          <w:rFonts w:cs="Arial"/>
        </w:rPr>
        <w:t>: Projektledelse</w:t>
      </w:r>
    </w:p>
    <w:p w14:paraId="643EF957" w14:textId="14FA732C" w:rsidR="0007097A" w:rsidRPr="0007097A" w:rsidRDefault="0007097A" w:rsidP="0007097A">
      <w:pPr>
        <w:rPr>
          <w:rFonts w:cs="Arial"/>
        </w:rPr>
      </w:pPr>
      <w:r w:rsidRPr="0007097A">
        <w:rPr>
          <w:rFonts w:cs="Arial"/>
        </w:rPr>
        <w:t xml:space="preserve">Modul </w:t>
      </w:r>
      <w:r w:rsidR="00F44A34">
        <w:rPr>
          <w:rFonts w:cs="Arial"/>
        </w:rPr>
        <w:t>2</w:t>
      </w:r>
      <w:r w:rsidRPr="0007097A">
        <w:rPr>
          <w:rFonts w:cs="Arial"/>
        </w:rPr>
        <w:t>: Ledelse af forandringsprocesser</w:t>
      </w:r>
    </w:p>
    <w:p w14:paraId="643EF958" w14:textId="79C8764E" w:rsidR="0007097A" w:rsidRPr="0007097A" w:rsidRDefault="0007097A" w:rsidP="0007097A">
      <w:pPr>
        <w:rPr>
          <w:rFonts w:cs="Arial"/>
        </w:rPr>
      </w:pPr>
      <w:r w:rsidRPr="0007097A">
        <w:rPr>
          <w:rFonts w:cs="Arial"/>
        </w:rPr>
        <w:t xml:space="preserve">Modul </w:t>
      </w:r>
      <w:r w:rsidR="00F44A34">
        <w:rPr>
          <w:rFonts w:cs="Arial"/>
        </w:rPr>
        <w:t>3</w:t>
      </w:r>
      <w:r w:rsidRPr="0007097A">
        <w:rPr>
          <w:rFonts w:cs="Arial"/>
        </w:rPr>
        <w:t>: Den professionelle konsulents forankring</w:t>
      </w:r>
    </w:p>
    <w:p w14:paraId="643EF959" w14:textId="4360459A" w:rsidR="0007097A" w:rsidRPr="0007097A" w:rsidRDefault="0007097A" w:rsidP="0007097A">
      <w:pPr>
        <w:rPr>
          <w:rFonts w:cs="Arial"/>
        </w:rPr>
      </w:pPr>
      <w:r w:rsidRPr="0007097A">
        <w:rPr>
          <w:rFonts w:cs="Arial"/>
        </w:rPr>
        <w:t xml:space="preserve">Modul </w:t>
      </w:r>
      <w:r w:rsidR="00F44A34">
        <w:rPr>
          <w:rFonts w:cs="Arial"/>
        </w:rPr>
        <w:t>4</w:t>
      </w:r>
      <w:r w:rsidRPr="0007097A">
        <w:rPr>
          <w:rFonts w:cs="Arial"/>
        </w:rPr>
        <w:t>: Konsulentarbejdets metoder</w:t>
      </w:r>
    </w:p>
    <w:p w14:paraId="643EF96A" w14:textId="60B4FBEF" w:rsidR="00905C0E" w:rsidRPr="00B84E66" w:rsidRDefault="00905C0E" w:rsidP="00236F5C">
      <w:pPr>
        <w:pStyle w:val="Overskrift3"/>
        <w:numPr>
          <w:ilvl w:val="0"/>
          <w:numId w:val="0"/>
        </w:numPr>
        <w:ind w:left="720"/>
      </w:pPr>
      <w:bookmarkStart w:id="326" w:name="_Toc174541799"/>
      <w:r w:rsidRPr="00B84E66">
        <w:lastRenderedPageBreak/>
        <w:t xml:space="preserve">Modul </w:t>
      </w:r>
      <w:r w:rsidR="00343401">
        <w:t>Rs 19.3</w:t>
      </w:r>
      <w:r w:rsidR="001871A4">
        <w:t>3</w:t>
      </w:r>
      <w:r>
        <w:t>.</w:t>
      </w:r>
      <w:r w:rsidRPr="00B84E66">
        <w:t>1: Projektledelse</w:t>
      </w:r>
      <w:bookmarkEnd w:id="326"/>
    </w:p>
    <w:p w14:paraId="643EF96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6C" w14:textId="77777777" w:rsidR="00905C0E" w:rsidRDefault="00905C0E" w:rsidP="00905C0E">
      <w:pPr>
        <w:keepNext/>
        <w:keepLines/>
        <w:outlineLvl w:val="2"/>
        <w:rPr>
          <w:rFonts w:cs="Arial"/>
          <w:b/>
          <w:bCs/>
          <w:color w:val="672680"/>
          <w:lang w:eastAsia="en-US"/>
        </w:rPr>
      </w:pPr>
    </w:p>
    <w:p w14:paraId="643EF96D" w14:textId="77777777" w:rsidR="0007097A" w:rsidRPr="0007097A" w:rsidRDefault="0007097A" w:rsidP="0007097A">
      <w:pPr>
        <w:rPr>
          <w:rFonts w:cs="Arial"/>
          <w:b/>
        </w:rPr>
      </w:pPr>
      <w:r w:rsidRPr="0007097A">
        <w:rPr>
          <w:rFonts w:cs="Arial"/>
          <w:b/>
        </w:rPr>
        <w:t>Læringsmål</w:t>
      </w:r>
    </w:p>
    <w:p w14:paraId="643EF96E" w14:textId="77777777" w:rsidR="0007097A" w:rsidRDefault="0007097A" w:rsidP="0007097A">
      <w:pPr>
        <w:jc w:val="both"/>
        <w:rPr>
          <w:rFonts w:cs="Arial"/>
        </w:rPr>
      </w:pPr>
      <w:r w:rsidRPr="0007097A">
        <w:rPr>
          <w:rFonts w:cs="Arial"/>
        </w:rPr>
        <w:t xml:space="preserve">Den studerende </w:t>
      </w:r>
    </w:p>
    <w:p w14:paraId="775FD73F" w14:textId="5B1D4438" w:rsidR="007652CB" w:rsidRPr="0007097A" w:rsidRDefault="007652CB" w:rsidP="0007097A">
      <w:pPr>
        <w:jc w:val="both"/>
        <w:rPr>
          <w:rFonts w:cs="Arial"/>
        </w:rPr>
      </w:pPr>
      <w:r>
        <w:rPr>
          <w:rFonts w:cs="Arial"/>
        </w:rPr>
        <w:t>Viden</w:t>
      </w:r>
    </w:p>
    <w:p w14:paraId="7A85FA02" w14:textId="565DECC0" w:rsidR="009514F4" w:rsidRPr="009514F4" w:rsidRDefault="009514F4" w:rsidP="00D52A6D">
      <w:pPr>
        <w:numPr>
          <w:ilvl w:val="0"/>
          <w:numId w:val="17"/>
        </w:numPr>
        <w:contextualSpacing/>
        <w:rPr>
          <w:rFonts w:cs="Arial"/>
        </w:rPr>
      </w:pPr>
      <w:r w:rsidRPr="009514F4">
        <w:rPr>
          <w:rFonts w:cs="Arial"/>
        </w:rPr>
        <w:t xml:space="preserve">har viden om de relevante projektværktøjer, der kan anvendes for at lede et projekt inden for de fastlagte rammer </w:t>
      </w:r>
      <w:r w:rsidR="00122905">
        <w:rPr>
          <w:rFonts w:cs="Arial"/>
        </w:rPr>
        <w:t>og dynamikker i en organisation</w:t>
      </w:r>
      <w:r w:rsidRPr="009514F4">
        <w:rPr>
          <w:rFonts w:cs="Arial"/>
        </w:rPr>
        <w:t xml:space="preserve"> </w:t>
      </w:r>
    </w:p>
    <w:p w14:paraId="00D51F28" w14:textId="6AB99BA2" w:rsidR="009514F4" w:rsidRDefault="009514F4" w:rsidP="00D52A6D">
      <w:pPr>
        <w:numPr>
          <w:ilvl w:val="0"/>
          <w:numId w:val="17"/>
        </w:numPr>
        <w:contextualSpacing/>
        <w:rPr>
          <w:rFonts w:cs="Arial"/>
        </w:rPr>
      </w:pPr>
      <w:r w:rsidRPr="009514F4">
        <w:rPr>
          <w:rFonts w:cs="Arial"/>
        </w:rPr>
        <w:t xml:space="preserve">har viden om forskellige teorier om og perspektiver på organisationers struktur, processer og kultur, etik og magtforhold og deres </w:t>
      </w:r>
      <w:r w:rsidR="00122905">
        <w:rPr>
          <w:rFonts w:cs="Arial"/>
        </w:rPr>
        <w:t>betydning for projektvirksomhed</w:t>
      </w:r>
      <w:r w:rsidRPr="009514F4">
        <w:rPr>
          <w:rFonts w:cs="Arial"/>
        </w:rPr>
        <w:t xml:space="preserve"> </w:t>
      </w:r>
    </w:p>
    <w:p w14:paraId="15C396A2" w14:textId="36425375" w:rsidR="007652CB" w:rsidRPr="009514F4" w:rsidRDefault="007652CB" w:rsidP="007652CB">
      <w:pPr>
        <w:contextualSpacing/>
        <w:rPr>
          <w:rFonts w:cs="Arial"/>
        </w:rPr>
      </w:pPr>
      <w:r>
        <w:rPr>
          <w:rFonts w:cs="Arial"/>
        </w:rPr>
        <w:t>Færdigheder</w:t>
      </w:r>
    </w:p>
    <w:p w14:paraId="0B1901E6" w14:textId="77777777" w:rsidR="009514F4" w:rsidRPr="009514F4" w:rsidRDefault="009514F4" w:rsidP="00D52A6D">
      <w:pPr>
        <w:numPr>
          <w:ilvl w:val="0"/>
          <w:numId w:val="17"/>
        </w:numPr>
        <w:contextualSpacing/>
        <w:rPr>
          <w:rFonts w:cs="Arial"/>
        </w:rPr>
      </w:pPr>
      <w:r w:rsidRPr="009514F4">
        <w:rPr>
          <w:rFonts w:cs="Arial"/>
        </w:rPr>
        <w:t>kan reflektere over projekters betydning og funktioner for læreprocesser og udvikling i organisationer</w:t>
      </w:r>
    </w:p>
    <w:p w14:paraId="643EF977" w14:textId="4908C688" w:rsidR="0007097A" w:rsidRDefault="009514F4" w:rsidP="00D52A6D">
      <w:pPr>
        <w:numPr>
          <w:ilvl w:val="0"/>
          <w:numId w:val="17"/>
        </w:numPr>
        <w:contextualSpacing/>
        <w:rPr>
          <w:rFonts w:cs="Arial"/>
        </w:rPr>
      </w:pPr>
      <w:r w:rsidRPr="009514F4">
        <w:rPr>
          <w:rFonts w:cs="Arial"/>
        </w:rPr>
        <w:t>kan indgå i samarbejde om at håndtere komplekse problemstillinger inden for projektledelse i relation til både et konkret projekt såvel som i et organisatorisk perspektiv og med blik for involverede delta</w:t>
      </w:r>
      <w:r>
        <w:rPr>
          <w:rFonts w:cs="Arial"/>
        </w:rPr>
        <w:t>geres kompetenceudviklingsbehov</w:t>
      </w:r>
    </w:p>
    <w:p w14:paraId="042B73E1" w14:textId="3EC100CB" w:rsidR="007652CB" w:rsidRDefault="007652CB" w:rsidP="007652CB">
      <w:pPr>
        <w:contextualSpacing/>
        <w:rPr>
          <w:rFonts w:cs="Arial"/>
        </w:rPr>
      </w:pPr>
      <w:r>
        <w:rPr>
          <w:rFonts w:cs="Arial"/>
        </w:rPr>
        <w:t>Kompetencer</w:t>
      </w:r>
    </w:p>
    <w:p w14:paraId="3BA0C4C9" w14:textId="77777777" w:rsidR="007652CB" w:rsidRPr="009514F4" w:rsidRDefault="007652CB" w:rsidP="007652CB">
      <w:pPr>
        <w:numPr>
          <w:ilvl w:val="0"/>
          <w:numId w:val="17"/>
        </w:numPr>
        <w:contextualSpacing/>
        <w:rPr>
          <w:rFonts w:cs="Arial"/>
        </w:rPr>
      </w:pPr>
      <w:r w:rsidRPr="009514F4">
        <w:rPr>
          <w:rFonts w:cs="Arial"/>
        </w:rPr>
        <w:t>kan analysere, planlægge, gennemføre og kommunikere om projekter i en orga</w:t>
      </w:r>
      <w:r>
        <w:rPr>
          <w:rFonts w:cs="Arial"/>
        </w:rPr>
        <w:t>nisation i samarbejde med andre</w:t>
      </w:r>
    </w:p>
    <w:p w14:paraId="21AA272B" w14:textId="00858FF8" w:rsidR="007652CB" w:rsidRPr="009514F4" w:rsidRDefault="007652CB" w:rsidP="007652CB">
      <w:pPr>
        <w:numPr>
          <w:ilvl w:val="0"/>
          <w:numId w:val="17"/>
        </w:numPr>
        <w:contextualSpacing/>
        <w:rPr>
          <w:rFonts w:cs="Arial"/>
        </w:rPr>
      </w:pPr>
      <w:r>
        <w:rPr>
          <w:rFonts w:cs="Arial"/>
        </w:rPr>
        <w:t>kan</w:t>
      </w:r>
      <w:r w:rsidRPr="009514F4">
        <w:rPr>
          <w:rFonts w:cs="Arial"/>
        </w:rPr>
        <w:t xml:space="preserve"> udarbejde projektgrundlag herunder beskrivelse af projektets faser, arbejde med mål, indhold og plan, projektanalyser, projektorganisering, ressourceallokering, kvalitet, indhold og evaluering samt implementering og foran</w:t>
      </w:r>
      <w:r>
        <w:rPr>
          <w:rFonts w:cs="Arial"/>
        </w:rPr>
        <w:t>kring af ny viden og erfaringer</w:t>
      </w:r>
      <w:r w:rsidRPr="009514F4">
        <w:rPr>
          <w:rFonts w:cs="Arial"/>
        </w:rPr>
        <w:t xml:space="preserve"> </w:t>
      </w:r>
    </w:p>
    <w:p w14:paraId="643EF978" w14:textId="77777777" w:rsidR="0007097A" w:rsidRPr="00B84E66" w:rsidRDefault="0007097A" w:rsidP="00905C0E">
      <w:pPr>
        <w:keepNext/>
        <w:keepLines/>
        <w:outlineLvl w:val="2"/>
        <w:rPr>
          <w:rFonts w:cs="Arial"/>
          <w:b/>
          <w:bCs/>
          <w:color w:val="672680"/>
          <w:lang w:eastAsia="en-US"/>
        </w:rPr>
      </w:pPr>
    </w:p>
    <w:p w14:paraId="643EF979" w14:textId="77777777" w:rsidR="0007097A" w:rsidRDefault="0007097A" w:rsidP="00905C0E">
      <w:pPr>
        <w:autoSpaceDE w:val="0"/>
        <w:autoSpaceDN w:val="0"/>
        <w:adjustRightInd w:val="0"/>
        <w:rPr>
          <w:rFonts w:cs="Arial"/>
          <w:b/>
          <w:bCs/>
          <w:color w:val="000000"/>
        </w:rPr>
      </w:pPr>
    </w:p>
    <w:p w14:paraId="10A03D13" w14:textId="77777777" w:rsidR="007652CB" w:rsidRDefault="007652CB" w:rsidP="00905C0E">
      <w:pPr>
        <w:autoSpaceDE w:val="0"/>
        <w:autoSpaceDN w:val="0"/>
        <w:adjustRightInd w:val="0"/>
        <w:rPr>
          <w:rFonts w:cs="Arial"/>
          <w:b/>
          <w:bCs/>
          <w:color w:val="000000"/>
        </w:rPr>
      </w:pPr>
    </w:p>
    <w:p w14:paraId="643EF97A" w14:textId="0566E136" w:rsidR="00905C0E" w:rsidRPr="00B84E66" w:rsidRDefault="00905C0E" w:rsidP="00236F5C">
      <w:pPr>
        <w:pStyle w:val="Overskrift3"/>
        <w:numPr>
          <w:ilvl w:val="0"/>
          <w:numId w:val="0"/>
        </w:numPr>
        <w:ind w:left="720"/>
      </w:pPr>
      <w:bookmarkStart w:id="327" w:name="_Toc174541800"/>
      <w:r w:rsidRPr="00B84E66">
        <w:t xml:space="preserve">Modul </w:t>
      </w:r>
      <w:r w:rsidR="00343401">
        <w:t>Rs 19.3</w:t>
      </w:r>
      <w:r w:rsidR="001871A4">
        <w:t>3</w:t>
      </w:r>
      <w:r>
        <w:t>.</w:t>
      </w:r>
      <w:r w:rsidR="00527FDF">
        <w:t>2</w:t>
      </w:r>
      <w:r w:rsidRPr="00B84E66">
        <w:t>: Ledelse af forandringsprocesser</w:t>
      </w:r>
      <w:bookmarkEnd w:id="327"/>
    </w:p>
    <w:p w14:paraId="643EF97B" w14:textId="77777777" w:rsidR="00905C0E" w:rsidRDefault="00905C0E" w:rsidP="00A018E4">
      <w:pPr>
        <w:autoSpaceDE w:val="0"/>
        <w:autoSpaceDN w:val="0"/>
        <w:adjustRightInd w:val="0"/>
        <w:ind w:firstLine="720"/>
        <w:rPr>
          <w:rFonts w:cs="Arial"/>
        </w:rPr>
      </w:pPr>
      <w:r w:rsidRPr="00C07AD2">
        <w:rPr>
          <w:rFonts w:cs="Arial"/>
        </w:rPr>
        <w:t>10 ECTS-point, ekstern prøve</w:t>
      </w:r>
    </w:p>
    <w:p w14:paraId="643EF97C" w14:textId="77777777" w:rsidR="00905C0E" w:rsidRDefault="00905C0E" w:rsidP="0007097A">
      <w:pPr>
        <w:autoSpaceDE w:val="0"/>
        <w:autoSpaceDN w:val="0"/>
        <w:adjustRightInd w:val="0"/>
        <w:rPr>
          <w:rFonts w:cs="Arial"/>
          <w:b/>
          <w:bCs/>
          <w:color w:val="000000"/>
        </w:rPr>
      </w:pPr>
    </w:p>
    <w:p w14:paraId="643EF97D" w14:textId="77777777" w:rsidR="0007097A" w:rsidRPr="0007097A" w:rsidRDefault="0007097A" w:rsidP="0007097A">
      <w:pPr>
        <w:rPr>
          <w:rFonts w:cs="Arial"/>
          <w:b/>
        </w:rPr>
      </w:pPr>
      <w:r w:rsidRPr="0007097A">
        <w:rPr>
          <w:rFonts w:cs="Arial"/>
          <w:b/>
        </w:rPr>
        <w:t>Læringsmål</w:t>
      </w:r>
    </w:p>
    <w:p w14:paraId="643EF97E" w14:textId="77777777" w:rsidR="004D6FF4" w:rsidRDefault="004D6FF4" w:rsidP="004D6FF4">
      <w:pPr>
        <w:jc w:val="both"/>
        <w:rPr>
          <w:rFonts w:cs="Arial"/>
        </w:rPr>
      </w:pPr>
      <w:r w:rsidRPr="00856EFD">
        <w:rPr>
          <w:rFonts w:cs="Arial"/>
        </w:rPr>
        <w:t xml:space="preserve">Den studerende </w:t>
      </w:r>
    </w:p>
    <w:p w14:paraId="71DBD175" w14:textId="122B643B" w:rsidR="007652CB" w:rsidRPr="00856EFD" w:rsidRDefault="007652CB" w:rsidP="004D6FF4">
      <w:pPr>
        <w:jc w:val="both"/>
        <w:rPr>
          <w:rFonts w:cs="Arial"/>
        </w:rPr>
      </w:pPr>
      <w:r>
        <w:rPr>
          <w:rFonts w:cs="Arial"/>
        </w:rPr>
        <w:t>Viden</w:t>
      </w:r>
    </w:p>
    <w:p w14:paraId="0DFDD2AE" w14:textId="77777777" w:rsidR="009514F4" w:rsidRPr="009514F4" w:rsidRDefault="009514F4" w:rsidP="006A4FA6">
      <w:pPr>
        <w:numPr>
          <w:ilvl w:val="0"/>
          <w:numId w:val="4"/>
        </w:numPr>
        <w:contextualSpacing/>
        <w:rPr>
          <w:rFonts w:cs="Arial"/>
        </w:rPr>
      </w:pPr>
      <w:r w:rsidRPr="009514F4">
        <w:rPr>
          <w:rFonts w:cs="Arial"/>
        </w:rPr>
        <w:t xml:space="preserve">har viden om forskellige perspektiver på og teorier om ledelse af forandringsprocesser i forhold til at skabe mening, motivation og læring i organisationens samarbejde om kerneopgaven </w:t>
      </w:r>
    </w:p>
    <w:p w14:paraId="5D882212" w14:textId="77777777" w:rsidR="009514F4" w:rsidRDefault="009514F4" w:rsidP="006A4FA6">
      <w:pPr>
        <w:numPr>
          <w:ilvl w:val="0"/>
          <w:numId w:val="4"/>
        </w:numPr>
        <w:contextualSpacing/>
        <w:rPr>
          <w:rFonts w:cs="Arial"/>
        </w:rPr>
      </w:pPr>
      <w:r w:rsidRPr="009514F4">
        <w:rPr>
          <w:rFonts w:cs="Arial"/>
        </w:rPr>
        <w:t>har forståelse af ledelse, magt og etik imellem samfundsinteresser, brugerinteresser og institutionsinteresser</w:t>
      </w:r>
    </w:p>
    <w:p w14:paraId="299D2438" w14:textId="4C8E9927" w:rsidR="007652CB" w:rsidRPr="009514F4" w:rsidRDefault="007652CB" w:rsidP="007652CB">
      <w:pPr>
        <w:contextualSpacing/>
        <w:rPr>
          <w:rFonts w:cs="Arial"/>
        </w:rPr>
      </w:pPr>
      <w:r>
        <w:rPr>
          <w:rFonts w:cs="Arial"/>
        </w:rPr>
        <w:t>Færdigheder</w:t>
      </w:r>
    </w:p>
    <w:p w14:paraId="4A8FE39B" w14:textId="5698BA5C" w:rsidR="009514F4" w:rsidRPr="009514F4" w:rsidRDefault="009514F4" w:rsidP="006A4FA6">
      <w:pPr>
        <w:numPr>
          <w:ilvl w:val="0"/>
          <w:numId w:val="4"/>
        </w:numPr>
        <w:contextualSpacing/>
        <w:rPr>
          <w:rFonts w:cs="Arial"/>
        </w:rPr>
      </w:pPr>
      <w:r w:rsidRPr="009514F4">
        <w:rPr>
          <w:rFonts w:cs="Arial"/>
        </w:rPr>
        <w:t>kan anvende forskellige kommunikative tilgange i samspil med forandringsprocessens interessenter og partnere i og uden fo</w:t>
      </w:r>
      <w:r w:rsidR="00506CA9">
        <w:rPr>
          <w:rFonts w:cs="Arial"/>
        </w:rPr>
        <w:t>r organisationen</w:t>
      </w:r>
    </w:p>
    <w:p w14:paraId="643EF987" w14:textId="39E66AEE" w:rsidR="004D6FF4" w:rsidRDefault="009514F4" w:rsidP="006A4FA6">
      <w:pPr>
        <w:numPr>
          <w:ilvl w:val="0"/>
          <w:numId w:val="4"/>
        </w:numPr>
        <w:contextualSpacing/>
        <w:rPr>
          <w:rFonts w:cs="Arial"/>
        </w:rPr>
      </w:pPr>
      <w:r w:rsidRPr="009514F4">
        <w:rPr>
          <w:rFonts w:cs="Arial"/>
        </w:rPr>
        <w:t>kan anvende metoder til at systematisere og facilitere de involverede aktørers refleksioner over forandringsprocessens forløb i forhold til formål og må</w:t>
      </w:r>
      <w:r>
        <w:rPr>
          <w:rFonts w:cs="Arial"/>
        </w:rPr>
        <w:t>l</w:t>
      </w:r>
    </w:p>
    <w:p w14:paraId="3D8D80CE" w14:textId="5DF28877" w:rsidR="007652CB" w:rsidRDefault="007652CB" w:rsidP="007652CB">
      <w:pPr>
        <w:contextualSpacing/>
        <w:rPr>
          <w:rFonts w:cs="Arial"/>
        </w:rPr>
      </w:pPr>
      <w:r>
        <w:rPr>
          <w:rFonts w:cs="Arial"/>
        </w:rPr>
        <w:t>Kompetencer</w:t>
      </w:r>
    </w:p>
    <w:p w14:paraId="2CF4E863" w14:textId="77777777" w:rsidR="007652CB" w:rsidRPr="009514F4" w:rsidRDefault="007652CB" w:rsidP="007652CB">
      <w:pPr>
        <w:numPr>
          <w:ilvl w:val="0"/>
          <w:numId w:val="4"/>
        </w:numPr>
        <w:contextualSpacing/>
        <w:rPr>
          <w:rFonts w:cs="Arial"/>
        </w:rPr>
      </w:pPr>
      <w:r w:rsidRPr="009514F4">
        <w:rPr>
          <w:rFonts w:cs="Arial"/>
        </w:rPr>
        <w:t xml:space="preserve">kan påtage sig ledelsesopgaver og ledelsesroller i forhold til at tilrettelægge, håndtere, udvikle og evaluere forandringsprocesser i organisationer på et professionelt etisk grundlag </w:t>
      </w:r>
    </w:p>
    <w:p w14:paraId="4A83EC31" w14:textId="77777777" w:rsidR="007652CB" w:rsidRPr="009514F4" w:rsidRDefault="007652CB" w:rsidP="007652CB">
      <w:pPr>
        <w:numPr>
          <w:ilvl w:val="0"/>
          <w:numId w:val="4"/>
        </w:numPr>
        <w:contextualSpacing/>
        <w:rPr>
          <w:rFonts w:cs="Arial"/>
        </w:rPr>
      </w:pPr>
      <w:r w:rsidRPr="009514F4">
        <w:rPr>
          <w:rFonts w:cs="Arial"/>
        </w:rPr>
        <w:t>kan facilitere og udvikle refleksivt og systematisk samarbejde om forandringsprocesser i organisationer med læring og udvikling i organisationen som omdrejningspunkt</w:t>
      </w:r>
    </w:p>
    <w:p w14:paraId="643EF988" w14:textId="77777777" w:rsidR="00905C0E" w:rsidRDefault="00905C0E" w:rsidP="00236F5C"/>
    <w:p w14:paraId="1CACD88D" w14:textId="77777777" w:rsidR="007652CB" w:rsidRDefault="007652CB" w:rsidP="00236F5C"/>
    <w:p w14:paraId="643EF989" w14:textId="77777777" w:rsidR="00083A16" w:rsidRPr="00083A16" w:rsidRDefault="00083A16" w:rsidP="00083A16"/>
    <w:p w14:paraId="643EF98A" w14:textId="16876AB5" w:rsidR="00905C0E" w:rsidRPr="00B84E66" w:rsidRDefault="00905C0E" w:rsidP="00236F5C">
      <w:pPr>
        <w:pStyle w:val="Overskrift3"/>
        <w:numPr>
          <w:ilvl w:val="0"/>
          <w:numId w:val="0"/>
        </w:numPr>
        <w:ind w:left="720"/>
      </w:pPr>
      <w:bookmarkStart w:id="328" w:name="_Toc174541801"/>
      <w:r w:rsidRPr="00B84E66">
        <w:lastRenderedPageBreak/>
        <w:t xml:space="preserve">Modul </w:t>
      </w:r>
      <w:r w:rsidR="00343401">
        <w:t>Rs 19.3</w:t>
      </w:r>
      <w:r w:rsidR="001871A4">
        <w:t>3</w:t>
      </w:r>
      <w:r>
        <w:t>.</w:t>
      </w:r>
      <w:r w:rsidR="00527FDF">
        <w:t>3</w:t>
      </w:r>
      <w:r w:rsidRPr="00B84E66">
        <w:t>: Den professionelle konsulents forankring</w:t>
      </w:r>
      <w:bookmarkEnd w:id="328"/>
    </w:p>
    <w:p w14:paraId="643EF98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8C" w14:textId="77777777" w:rsidR="0007097A" w:rsidRDefault="0007097A" w:rsidP="00905C0E">
      <w:pPr>
        <w:autoSpaceDE w:val="0"/>
        <w:autoSpaceDN w:val="0"/>
        <w:adjustRightInd w:val="0"/>
        <w:rPr>
          <w:rFonts w:cs="Arial"/>
          <w:b/>
          <w:bCs/>
          <w:color w:val="000000"/>
        </w:rPr>
      </w:pPr>
    </w:p>
    <w:p w14:paraId="643EF98D" w14:textId="77777777" w:rsidR="0007097A" w:rsidRPr="0007097A" w:rsidRDefault="0007097A" w:rsidP="0007097A">
      <w:pPr>
        <w:rPr>
          <w:rFonts w:cs="Arial"/>
          <w:b/>
        </w:rPr>
      </w:pPr>
      <w:r w:rsidRPr="0007097A">
        <w:rPr>
          <w:rFonts w:cs="Arial"/>
          <w:b/>
        </w:rPr>
        <w:t>Læringsmål</w:t>
      </w:r>
    </w:p>
    <w:p w14:paraId="643EF98E" w14:textId="77777777" w:rsidR="0007097A" w:rsidRDefault="0007097A" w:rsidP="0007097A">
      <w:pPr>
        <w:jc w:val="both"/>
        <w:rPr>
          <w:rFonts w:cs="Arial"/>
        </w:rPr>
      </w:pPr>
      <w:r w:rsidRPr="0007097A">
        <w:rPr>
          <w:rFonts w:cs="Arial"/>
        </w:rPr>
        <w:t xml:space="preserve">Den studerende </w:t>
      </w:r>
    </w:p>
    <w:p w14:paraId="1FC8BFF3" w14:textId="1C0A12C4" w:rsidR="007652CB" w:rsidRPr="0007097A" w:rsidRDefault="007652CB" w:rsidP="0007097A">
      <w:pPr>
        <w:jc w:val="both"/>
        <w:rPr>
          <w:rFonts w:cs="Arial"/>
        </w:rPr>
      </w:pPr>
      <w:r>
        <w:rPr>
          <w:rFonts w:cs="Arial"/>
        </w:rPr>
        <w:t>Viden</w:t>
      </w:r>
    </w:p>
    <w:p w14:paraId="19F8202F" w14:textId="77777777" w:rsidR="009514F4" w:rsidRPr="009514F4" w:rsidRDefault="009514F4" w:rsidP="006A4FA6">
      <w:pPr>
        <w:numPr>
          <w:ilvl w:val="0"/>
          <w:numId w:val="6"/>
        </w:numPr>
        <w:spacing w:after="200"/>
        <w:contextualSpacing/>
        <w:rPr>
          <w:rFonts w:cs="Arial"/>
        </w:rPr>
      </w:pPr>
      <w:r w:rsidRPr="009514F4">
        <w:rPr>
          <w:rFonts w:cs="Arial"/>
        </w:rPr>
        <w:t xml:space="preserve">har viden om, hvordan valg af forskellige konsultative perspektiver og positioner får betydning for konsulentens personlige og professionelle tilgang til arbejdet med relationer </w:t>
      </w:r>
    </w:p>
    <w:p w14:paraId="5EF7764D" w14:textId="77777777" w:rsidR="009514F4" w:rsidRDefault="009514F4" w:rsidP="006A4FA6">
      <w:pPr>
        <w:numPr>
          <w:ilvl w:val="0"/>
          <w:numId w:val="6"/>
        </w:numPr>
        <w:spacing w:after="200"/>
        <w:contextualSpacing/>
        <w:rPr>
          <w:rFonts w:cs="Arial"/>
        </w:rPr>
      </w:pPr>
      <w:r w:rsidRPr="009514F4">
        <w:rPr>
          <w:rFonts w:cs="Arial"/>
        </w:rPr>
        <w:t xml:space="preserve">har forståelse for konflikter og dilemmaer mellem konsulentens og forskellige deltageres perspektiver på processer og opgaver </w:t>
      </w:r>
    </w:p>
    <w:p w14:paraId="6B058445" w14:textId="0EFDB4C5" w:rsidR="007652CB" w:rsidRPr="009514F4" w:rsidRDefault="007652CB" w:rsidP="007652CB">
      <w:pPr>
        <w:spacing w:after="200"/>
        <w:contextualSpacing/>
        <w:rPr>
          <w:rFonts w:cs="Arial"/>
        </w:rPr>
      </w:pPr>
      <w:r>
        <w:rPr>
          <w:rFonts w:cs="Arial"/>
        </w:rPr>
        <w:t>Færdigheder</w:t>
      </w:r>
    </w:p>
    <w:p w14:paraId="56824FE6" w14:textId="77777777" w:rsidR="009514F4" w:rsidRPr="009514F4" w:rsidRDefault="009514F4" w:rsidP="006A4FA6">
      <w:pPr>
        <w:numPr>
          <w:ilvl w:val="0"/>
          <w:numId w:val="6"/>
        </w:numPr>
        <w:spacing w:after="200"/>
        <w:contextualSpacing/>
        <w:rPr>
          <w:rFonts w:cs="Arial"/>
        </w:rPr>
      </w:pPr>
      <w:r w:rsidRPr="009514F4">
        <w:rPr>
          <w:rFonts w:cs="Arial"/>
        </w:rPr>
        <w:t xml:space="preserve">kan reflektere over forskellige konsulentopgavers præmisser, baggrund og kontekst, og i forlængelse deraf understøtte afdækning af problemdefinition og udviklingsønsker </w:t>
      </w:r>
    </w:p>
    <w:p w14:paraId="604001EB" w14:textId="2E252031" w:rsidR="009514F4" w:rsidRDefault="009514F4" w:rsidP="006A4FA6">
      <w:pPr>
        <w:numPr>
          <w:ilvl w:val="0"/>
          <w:numId w:val="6"/>
        </w:numPr>
        <w:spacing w:after="200"/>
        <w:contextualSpacing/>
        <w:rPr>
          <w:rFonts w:cs="Arial"/>
        </w:rPr>
      </w:pPr>
      <w:r w:rsidRPr="009514F4">
        <w:rPr>
          <w:rFonts w:cs="Arial"/>
        </w:rPr>
        <w:t>kan begrunde egne problemstillinger og handlemuligheder i forhold til konsulentens konsultative perspektiver i sammenhængen mellem roller, positioner, etik og dilemmae</w:t>
      </w:r>
      <w:r>
        <w:rPr>
          <w:rFonts w:cs="Arial"/>
        </w:rPr>
        <w:t>r</w:t>
      </w:r>
    </w:p>
    <w:p w14:paraId="3A99D176" w14:textId="4D3652E7" w:rsidR="007652CB" w:rsidRDefault="007652CB" w:rsidP="007652CB">
      <w:pPr>
        <w:spacing w:after="200"/>
        <w:contextualSpacing/>
        <w:rPr>
          <w:rFonts w:cs="Arial"/>
        </w:rPr>
      </w:pPr>
      <w:r>
        <w:rPr>
          <w:rFonts w:cs="Arial"/>
        </w:rPr>
        <w:t>Kompetencer</w:t>
      </w:r>
    </w:p>
    <w:p w14:paraId="14D4CA24" w14:textId="77777777" w:rsidR="007652CB" w:rsidRPr="009514F4" w:rsidRDefault="007652CB" w:rsidP="007652CB">
      <w:pPr>
        <w:numPr>
          <w:ilvl w:val="0"/>
          <w:numId w:val="6"/>
        </w:numPr>
        <w:spacing w:after="200"/>
        <w:contextualSpacing/>
        <w:rPr>
          <w:rFonts w:cs="Arial"/>
        </w:rPr>
      </w:pPr>
      <w:r w:rsidRPr="009514F4">
        <w:rPr>
          <w:rFonts w:cs="Arial"/>
        </w:rPr>
        <w:t xml:space="preserve">kan indgå i samarbejde om at håndtere konsultative processer i såvel en lokal kontekst, som i et større organisatorisk perspektiv </w:t>
      </w:r>
    </w:p>
    <w:p w14:paraId="425B72C3" w14:textId="77777777" w:rsidR="007652CB" w:rsidRPr="009514F4" w:rsidRDefault="007652CB" w:rsidP="007652CB">
      <w:pPr>
        <w:numPr>
          <w:ilvl w:val="0"/>
          <w:numId w:val="6"/>
        </w:numPr>
        <w:spacing w:after="200"/>
        <w:contextualSpacing/>
        <w:rPr>
          <w:rFonts w:cs="Arial"/>
        </w:rPr>
      </w:pPr>
      <w:r w:rsidRPr="009514F4">
        <w:rPr>
          <w:rFonts w:cs="Arial"/>
        </w:rPr>
        <w:t xml:space="preserve">kan påtage sig et medansvar for en faglig begrundet håndtering og udvikling af konsultative processer på et professionelt etisk grundlag </w:t>
      </w:r>
    </w:p>
    <w:p w14:paraId="643EF997" w14:textId="2C69ABAA" w:rsidR="0007097A" w:rsidRPr="0007097A" w:rsidRDefault="004D6FF4" w:rsidP="009514F4">
      <w:pPr>
        <w:spacing w:after="200"/>
        <w:ind w:left="720"/>
        <w:contextualSpacing/>
        <w:rPr>
          <w:rFonts w:cs="Arial"/>
          <w:lang w:eastAsia="en-US"/>
        </w:rPr>
      </w:pPr>
      <w:r>
        <w:rPr>
          <w:rFonts w:cs="Arial"/>
          <w:lang w:eastAsia="en-US"/>
        </w:rPr>
        <w:t xml:space="preserve"> </w:t>
      </w:r>
    </w:p>
    <w:p w14:paraId="2381A8F5" w14:textId="2BA89A00" w:rsidR="009514F4" w:rsidRDefault="009514F4">
      <w:pPr>
        <w:rPr>
          <w:rFonts w:ascii="Arial" w:eastAsia="Calibri" w:hAnsi="Arial"/>
          <w:i/>
          <w:noProof/>
          <w:szCs w:val="20"/>
        </w:rPr>
      </w:pPr>
    </w:p>
    <w:p w14:paraId="643EF99B" w14:textId="2281BDF3" w:rsidR="00905C0E" w:rsidRPr="00B84E66" w:rsidRDefault="00905C0E" w:rsidP="00236F5C">
      <w:pPr>
        <w:pStyle w:val="Overskrift3"/>
        <w:numPr>
          <w:ilvl w:val="0"/>
          <w:numId w:val="0"/>
        </w:numPr>
        <w:ind w:left="720"/>
      </w:pPr>
      <w:bookmarkStart w:id="329" w:name="_Toc174541802"/>
      <w:r w:rsidRPr="00B84E66">
        <w:t xml:space="preserve">Modul </w:t>
      </w:r>
      <w:r w:rsidR="00343401">
        <w:t>Rs 19.3</w:t>
      </w:r>
      <w:r w:rsidR="001871A4">
        <w:t>3</w:t>
      </w:r>
      <w:r>
        <w:t>.</w:t>
      </w:r>
      <w:r w:rsidR="00527FDF">
        <w:t>4</w:t>
      </w:r>
      <w:r w:rsidRPr="00B84E66">
        <w:t>: Konsulentarbejdets metoder</w:t>
      </w:r>
      <w:bookmarkEnd w:id="329"/>
    </w:p>
    <w:p w14:paraId="643EF99C" w14:textId="77777777" w:rsidR="00905C0E" w:rsidRPr="00EA1222" w:rsidRDefault="00FC355B" w:rsidP="00A018E4">
      <w:pPr>
        <w:ind w:firstLine="720"/>
        <w:rPr>
          <w:rFonts w:cs="Arial"/>
        </w:rPr>
      </w:pPr>
      <w:r>
        <w:rPr>
          <w:rFonts w:cs="Arial"/>
        </w:rPr>
        <w:t>10 ECTS-point, eks</w:t>
      </w:r>
      <w:r w:rsidR="00905C0E" w:rsidRPr="00EA1222">
        <w:rPr>
          <w:rFonts w:cs="Arial"/>
        </w:rPr>
        <w:t>tern prøve</w:t>
      </w:r>
    </w:p>
    <w:p w14:paraId="643EF99D" w14:textId="77777777" w:rsidR="00905C0E" w:rsidRDefault="00905C0E" w:rsidP="00905C0E">
      <w:pPr>
        <w:rPr>
          <w:rFonts w:cs="Arial"/>
        </w:rPr>
      </w:pPr>
    </w:p>
    <w:p w14:paraId="643EF99E" w14:textId="77777777" w:rsidR="0007097A" w:rsidRPr="0007097A" w:rsidRDefault="0007097A" w:rsidP="0007097A">
      <w:pPr>
        <w:rPr>
          <w:rFonts w:cs="Arial"/>
          <w:b/>
        </w:rPr>
      </w:pPr>
      <w:r w:rsidRPr="0007097A">
        <w:rPr>
          <w:rFonts w:cs="Arial"/>
          <w:b/>
        </w:rPr>
        <w:t>Læringsmål</w:t>
      </w:r>
    </w:p>
    <w:p w14:paraId="643EF99F" w14:textId="77777777" w:rsidR="004D6FF4" w:rsidRDefault="004D6FF4" w:rsidP="004D6FF4">
      <w:pPr>
        <w:jc w:val="both"/>
        <w:rPr>
          <w:rFonts w:cs="Arial"/>
        </w:rPr>
      </w:pPr>
      <w:r w:rsidRPr="00E8139C">
        <w:rPr>
          <w:rFonts w:cs="Arial"/>
        </w:rPr>
        <w:t xml:space="preserve">Den studerende </w:t>
      </w:r>
    </w:p>
    <w:p w14:paraId="3BEDFCB1" w14:textId="7333E52D" w:rsidR="007652CB" w:rsidRPr="00E8139C" w:rsidRDefault="007652CB" w:rsidP="004D6FF4">
      <w:pPr>
        <w:jc w:val="both"/>
        <w:rPr>
          <w:rFonts w:cs="Arial"/>
        </w:rPr>
      </w:pPr>
      <w:r>
        <w:rPr>
          <w:rFonts w:cs="Arial"/>
        </w:rPr>
        <w:t>Viden</w:t>
      </w:r>
    </w:p>
    <w:p w14:paraId="5BCE1318" w14:textId="77777777" w:rsidR="009514F4" w:rsidRPr="009514F4" w:rsidRDefault="009514F4" w:rsidP="00D52A6D">
      <w:pPr>
        <w:numPr>
          <w:ilvl w:val="0"/>
          <w:numId w:val="167"/>
        </w:numPr>
        <w:rPr>
          <w:rFonts w:cs="Arial"/>
        </w:rPr>
      </w:pPr>
      <w:r w:rsidRPr="009514F4">
        <w:rPr>
          <w:rFonts w:cs="Arial"/>
        </w:rPr>
        <w:t>har viden om teorier og metoder, der belyser konsulentens opgaver og funktioner i praksis; herunder forskellige kommunikative teorier og metoder, der retter sig mod organisationens potentielle udvikling </w:t>
      </w:r>
    </w:p>
    <w:p w14:paraId="0BBF55E4" w14:textId="77777777" w:rsidR="009514F4" w:rsidRDefault="009514F4" w:rsidP="00D52A6D">
      <w:pPr>
        <w:numPr>
          <w:ilvl w:val="0"/>
          <w:numId w:val="167"/>
        </w:numPr>
        <w:rPr>
          <w:rFonts w:cs="Arial"/>
        </w:rPr>
      </w:pPr>
      <w:r w:rsidRPr="009514F4">
        <w:rPr>
          <w:rFonts w:cs="Arial"/>
        </w:rPr>
        <w:t>har indsigt i brug af samtale som udviklingsstøtte – med afsæt i konsultationens processer, forløb og faser samt kontraktforhandling som en professionel konsultativ position </w:t>
      </w:r>
    </w:p>
    <w:p w14:paraId="7CC7F7C2" w14:textId="2C78955F" w:rsidR="007652CB" w:rsidRPr="009514F4" w:rsidRDefault="007652CB" w:rsidP="007652CB">
      <w:pPr>
        <w:rPr>
          <w:rFonts w:cs="Arial"/>
        </w:rPr>
      </w:pPr>
      <w:r>
        <w:rPr>
          <w:rFonts w:cs="Arial"/>
        </w:rPr>
        <w:t>Færdigheder</w:t>
      </w:r>
    </w:p>
    <w:p w14:paraId="464EBAF5" w14:textId="77777777" w:rsidR="009514F4" w:rsidRPr="009514F4" w:rsidRDefault="009514F4" w:rsidP="00D52A6D">
      <w:pPr>
        <w:numPr>
          <w:ilvl w:val="0"/>
          <w:numId w:val="167"/>
        </w:numPr>
        <w:rPr>
          <w:rFonts w:cs="Arial"/>
        </w:rPr>
      </w:pPr>
      <w:r w:rsidRPr="009514F4">
        <w:rPr>
          <w:rFonts w:cs="Arial"/>
        </w:rPr>
        <w:t>kan anvende feedback og feedforward processer og herunder forstå spørgsmålets faciliterende virkning </w:t>
      </w:r>
    </w:p>
    <w:p w14:paraId="55672C82" w14:textId="77777777" w:rsidR="009514F4" w:rsidRDefault="009514F4" w:rsidP="00D52A6D">
      <w:pPr>
        <w:numPr>
          <w:ilvl w:val="0"/>
          <w:numId w:val="167"/>
        </w:numPr>
        <w:rPr>
          <w:rFonts w:cs="Arial"/>
        </w:rPr>
      </w:pPr>
      <w:r w:rsidRPr="009514F4">
        <w:rPr>
          <w:rFonts w:cs="Arial"/>
        </w:rPr>
        <w:t>kan identificere, beskrive og analysere konsulentens hensigtsmæssige interventionsformer i forhold til at understøtte udvikling og læring i organisationer</w:t>
      </w:r>
    </w:p>
    <w:p w14:paraId="3917AC0D" w14:textId="3E4F7AF0" w:rsidR="007652CB" w:rsidRDefault="007652CB" w:rsidP="007652CB">
      <w:pPr>
        <w:rPr>
          <w:rFonts w:cs="Arial"/>
        </w:rPr>
      </w:pPr>
      <w:r>
        <w:rPr>
          <w:rFonts w:cs="Arial"/>
        </w:rPr>
        <w:t>Kompetencer</w:t>
      </w:r>
    </w:p>
    <w:p w14:paraId="65D36328" w14:textId="77777777" w:rsidR="007652CB" w:rsidRPr="009514F4" w:rsidRDefault="007652CB" w:rsidP="007652CB">
      <w:pPr>
        <w:numPr>
          <w:ilvl w:val="0"/>
          <w:numId w:val="167"/>
        </w:numPr>
        <w:rPr>
          <w:rFonts w:cs="Arial"/>
        </w:rPr>
      </w:pPr>
      <w:r w:rsidRPr="009514F4">
        <w:rPr>
          <w:rFonts w:cs="Arial"/>
        </w:rPr>
        <w:t>kan tilrettelægge, gennemføre og evaluere interventioner i organisationer på et professionelt etisk grundlag og med sigte på udvikling og læring i organisationer</w:t>
      </w:r>
    </w:p>
    <w:p w14:paraId="74892943" w14:textId="0D30587C" w:rsidR="007652CB" w:rsidRPr="007652CB" w:rsidRDefault="007652CB" w:rsidP="00231ECC">
      <w:pPr>
        <w:numPr>
          <w:ilvl w:val="0"/>
          <w:numId w:val="167"/>
        </w:numPr>
        <w:rPr>
          <w:rFonts w:cs="Arial"/>
        </w:rPr>
      </w:pPr>
      <w:r w:rsidRPr="007652CB">
        <w:rPr>
          <w:rFonts w:cs="Arial"/>
        </w:rPr>
        <w:t>kan facilitere refleksivt og systematisk samarbejde om kommunikations- og læreprocesser i forskellige kontekster i organisationer med afsæt i udviklingsstøttende dialoger</w:t>
      </w:r>
    </w:p>
    <w:p w14:paraId="643EF9A8" w14:textId="77777777" w:rsidR="0007097A" w:rsidRDefault="0007097A" w:rsidP="00905C0E">
      <w:pPr>
        <w:rPr>
          <w:rFonts w:cs="Arial"/>
        </w:rPr>
      </w:pPr>
    </w:p>
    <w:p w14:paraId="643EF9A9" w14:textId="77777777" w:rsidR="00083A16" w:rsidRPr="00EA1222" w:rsidRDefault="00083A16" w:rsidP="00905C0E">
      <w:pPr>
        <w:rPr>
          <w:rFonts w:cs="Arial"/>
        </w:rPr>
      </w:pPr>
    </w:p>
    <w:p w14:paraId="186D9316" w14:textId="26F8B58E" w:rsidR="00343401" w:rsidRDefault="00343401">
      <w:pPr>
        <w:rPr>
          <w:rFonts w:cs="Arial"/>
          <w:b/>
          <w:bCs/>
        </w:rPr>
      </w:pPr>
    </w:p>
    <w:p w14:paraId="7128B69A" w14:textId="77777777" w:rsidR="007652CB" w:rsidRDefault="007652CB">
      <w:pPr>
        <w:rPr>
          <w:rFonts w:cs="Arial"/>
          <w:b/>
          <w:bCs/>
        </w:rPr>
      </w:pPr>
      <w:r>
        <w:rPr>
          <w:rFonts w:cs="Arial"/>
          <w:b/>
          <w:bCs/>
        </w:rPr>
        <w:br w:type="page"/>
      </w:r>
    </w:p>
    <w:p w14:paraId="643EF9AB" w14:textId="74475F87" w:rsidR="009D0777" w:rsidRPr="00810BC3" w:rsidRDefault="00D52A6D" w:rsidP="009D0777">
      <w:pPr>
        <w:rPr>
          <w:rFonts w:cs="Arial"/>
          <w:b/>
          <w:bCs/>
        </w:rPr>
      </w:pPr>
      <w:r>
        <w:rPr>
          <w:rFonts w:cs="Arial"/>
          <w:b/>
          <w:bCs/>
        </w:rPr>
        <w:lastRenderedPageBreak/>
        <w:t>Diplomuddannelse i Pædagogik</w:t>
      </w:r>
    </w:p>
    <w:p w14:paraId="643EF9AC" w14:textId="446DD987" w:rsidR="00905C0E" w:rsidRPr="00B84E66" w:rsidRDefault="00343401" w:rsidP="00BF5016">
      <w:pPr>
        <w:pStyle w:val="Overskrift2"/>
      </w:pPr>
      <w:bookmarkStart w:id="330" w:name="_Toc174541803"/>
      <w:r>
        <w:t>19.3</w:t>
      </w:r>
      <w:r w:rsidR="001871A4">
        <w:t>4</w:t>
      </w:r>
      <w:r w:rsidR="00975C09">
        <w:t xml:space="preserve"> </w:t>
      </w:r>
      <w:r w:rsidR="00905C0E" w:rsidRPr="00B84E66">
        <w:t>VEJLEDNING OG SUPERVISION</w:t>
      </w:r>
      <w:bookmarkEnd w:id="330"/>
      <w:r w:rsidR="00201B45">
        <w:t xml:space="preserve"> </w:t>
      </w:r>
    </w:p>
    <w:p w14:paraId="643EF9AD" w14:textId="77777777" w:rsidR="00905C0E" w:rsidRPr="00B84E66" w:rsidRDefault="00905C0E" w:rsidP="00905C0E">
      <w:pPr>
        <w:rPr>
          <w:rFonts w:cs="Arial"/>
        </w:rPr>
      </w:pPr>
    </w:p>
    <w:p w14:paraId="643EF9AE" w14:textId="77777777" w:rsidR="0007097A" w:rsidRPr="0007097A" w:rsidRDefault="0007097A" w:rsidP="0007097A">
      <w:pPr>
        <w:rPr>
          <w:b/>
        </w:rPr>
      </w:pPr>
      <w:r w:rsidRPr="0007097A">
        <w:rPr>
          <w:b/>
        </w:rPr>
        <w:t>Formål</w:t>
      </w:r>
    </w:p>
    <w:p w14:paraId="643EF9AF" w14:textId="62B047B0" w:rsidR="0007097A" w:rsidRDefault="009514F4" w:rsidP="0007097A">
      <w:pPr>
        <w:spacing w:line="232" w:lineRule="atLeast"/>
        <w:rPr>
          <w:rFonts w:cs="Arial"/>
        </w:rPr>
      </w:pPr>
      <w:r w:rsidRPr="009514F4">
        <w:rPr>
          <w:rFonts w:cs="Arial"/>
        </w:rPr>
        <w:t>Det er formålet, at den studerende opnår kompetence til i professionelle samtaler at vejlede og rammesætte lære- og forandringsprocesser. Disse samtaler kan strække sig fra faglig ekspertrådgivning og formidling til dialogisk intervention som fx supervision, konsultation, coaching og mentoring</w:t>
      </w:r>
      <w:r w:rsidR="0007097A" w:rsidRPr="0007097A">
        <w:rPr>
          <w:rFonts w:cs="Arial"/>
        </w:rPr>
        <w:t>.</w:t>
      </w:r>
    </w:p>
    <w:p w14:paraId="643EF9B0" w14:textId="77777777" w:rsidR="00567C2F" w:rsidRDefault="00567C2F" w:rsidP="0007097A">
      <w:pPr>
        <w:spacing w:line="232" w:lineRule="atLeast"/>
        <w:rPr>
          <w:rFonts w:cs="Arial"/>
        </w:rPr>
      </w:pPr>
    </w:p>
    <w:p w14:paraId="643EF9B1" w14:textId="77777777" w:rsidR="00567C2F" w:rsidRPr="00567C2F" w:rsidRDefault="00567C2F" w:rsidP="00567C2F">
      <w:pPr>
        <w:spacing w:line="232" w:lineRule="atLeast"/>
        <w:rPr>
          <w:rFonts w:cs="Arial"/>
          <w:b/>
        </w:rPr>
      </w:pPr>
      <w:r w:rsidRPr="00567C2F">
        <w:rPr>
          <w:rFonts w:cs="Arial"/>
          <w:b/>
        </w:rPr>
        <w:t>Mål for læringsudbytte</w:t>
      </w:r>
    </w:p>
    <w:p w14:paraId="643EF9B2" w14:textId="77777777" w:rsidR="0007097A" w:rsidRPr="0007097A" w:rsidRDefault="0007097A" w:rsidP="000709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07097A" w:rsidRPr="0007097A" w14:paraId="643EF9BA" w14:textId="77777777" w:rsidTr="00171DAD">
        <w:tc>
          <w:tcPr>
            <w:tcW w:w="9493" w:type="dxa"/>
            <w:gridSpan w:val="2"/>
          </w:tcPr>
          <w:p w14:paraId="643EF9B4" w14:textId="77777777" w:rsidR="0007097A" w:rsidRPr="0007097A" w:rsidRDefault="0007097A" w:rsidP="0007097A">
            <w:pPr>
              <w:rPr>
                <w:b/>
              </w:rPr>
            </w:pPr>
            <w:r w:rsidRPr="0007097A">
              <w:rPr>
                <w:b/>
              </w:rPr>
              <w:t>Kompetencemål</w:t>
            </w:r>
          </w:p>
          <w:p w14:paraId="643EF9B5" w14:textId="77777777" w:rsidR="0007097A" w:rsidRPr="0007097A" w:rsidRDefault="0007097A" w:rsidP="0007097A">
            <w:r w:rsidRPr="0007097A">
              <w:t xml:space="preserve">Det er målet, at den studerende gennem integration af praksiserfaring og udviklingsorientering opnår kompetencer til at </w:t>
            </w:r>
          </w:p>
          <w:p w14:paraId="134B18E0" w14:textId="77777777" w:rsidR="009514F4" w:rsidRPr="009514F4" w:rsidRDefault="009514F4" w:rsidP="006A4FA6">
            <w:pPr>
              <w:numPr>
                <w:ilvl w:val="0"/>
                <w:numId w:val="8"/>
              </w:numPr>
              <w:spacing w:line="232" w:lineRule="atLeast"/>
              <w:rPr>
                <w:rFonts w:cs="Arial"/>
              </w:rPr>
            </w:pPr>
            <w:r w:rsidRPr="009514F4">
              <w:rPr>
                <w:rFonts w:cs="Arial"/>
              </w:rPr>
              <w:t xml:space="preserve">kunne påtage sig ansvar for at lede og facilitere vejlednings-, lære- og forandringsprocesser </w:t>
            </w:r>
          </w:p>
          <w:p w14:paraId="4305F98E" w14:textId="77777777" w:rsidR="009514F4" w:rsidRPr="009514F4" w:rsidRDefault="009514F4" w:rsidP="006A4FA6">
            <w:pPr>
              <w:numPr>
                <w:ilvl w:val="0"/>
                <w:numId w:val="8"/>
              </w:numPr>
              <w:spacing w:line="232" w:lineRule="atLeast"/>
              <w:rPr>
                <w:rFonts w:cs="Arial"/>
              </w:rPr>
            </w:pPr>
            <w:r w:rsidRPr="009514F4">
              <w:rPr>
                <w:rFonts w:cs="Arial"/>
              </w:rPr>
              <w:t>håndtere tilrettelæggelse, procesanalyse og ledelse af vejledningsforløb samt indgå i samarbejde med andre herom</w:t>
            </w:r>
          </w:p>
          <w:p w14:paraId="57438E8E" w14:textId="77777777" w:rsidR="009514F4" w:rsidRPr="009514F4" w:rsidRDefault="009514F4" w:rsidP="006A4FA6">
            <w:pPr>
              <w:numPr>
                <w:ilvl w:val="0"/>
                <w:numId w:val="8"/>
              </w:numPr>
              <w:spacing w:line="232" w:lineRule="atLeast"/>
              <w:rPr>
                <w:rFonts w:cs="Arial"/>
              </w:rPr>
            </w:pPr>
            <w:r w:rsidRPr="009514F4">
              <w:rPr>
                <w:rFonts w:cs="Arial"/>
              </w:rPr>
              <w:t>udvikle egen vejledningspraksis</w:t>
            </w:r>
          </w:p>
          <w:p w14:paraId="643EF9B9" w14:textId="77777777" w:rsidR="0007097A" w:rsidRPr="0007097A" w:rsidRDefault="0007097A" w:rsidP="0007097A"/>
        </w:tc>
      </w:tr>
      <w:tr w:rsidR="0007097A" w:rsidRPr="0007097A" w14:paraId="643EF9BC" w14:textId="77777777" w:rsidTr="00171DAD">
        <w:tc>
          <w:tcPr>
            <w:tcW w:w="9493" w:type="dxa"/>
            <w:gridSpan w:val="2"/>
          </w:tcPr>
          <w:p w14:paraId="17DACF42" w14:textId="77777777" w:rsidR="0007097A" w:rsidRDefault="009514F4" w:rsidP="0007097A">
            <w:r>
              <w:t>F</w:t>
            </w:r>
            <w:r w:rsidR="0007097A" w:rsidRPr="0007097A">
              <w:t xml:space="preserve">or at opnå disse kompetencer skal den studerende </w:t>
            </w:r>
          </w:p>
          <w:p w14:paraId="643EF9BB" w14:textId="3FAAD5D9" w:rsidR="00236F5C" w:rsidRPr="0007097A" w:rsidRDefault="00236F5C" w:rsidP="0007097A"/>
        </w:tc>
      </w:tr>
      <w:tr w:rsidR="0007097A" w:rsidRPr="0007097A" w14:paraId="643EF9CB" w14:textId="77777777" w:rsidTr="00171DAD">
        <w:trPr>
          <w:trHeight w:val="1364"/>
        </w:trPr>
        <w:tc>
          <w:tcPr>
            <w:tcW w:w="4531" w:type="dxa"/>
          </w:tcPr>
          <w:p w14:paraId="643EF9BE" w14:textId="77777777" w:rsidR="0007097A" w:rsidRPr="0007097A" w:rsidRDefault="0007097A" w:rsidP="0007097A">
            <w:r w:rsidRPr="0007097A">
              <w:rPr>
                <w:b/>
              </w:rPr>
              <w:t xml:space="preserve">Viden </w:t>
            </w:r>
          </w:p>
          <w:p w14:paraId="11F7C8E5" w14:textId="77777777" w:rsidR="009514F4" w:rsidRPr="009514F4" w:rsidRDefault="009514F4" w:rsidP="00D52A6D">
            <w:pPr>
              <w:numPr>
                <w:ilvl w:val="0"/>
                <w:numId w:val="38"/>
              </w:numPr>
              <w:spacing w:line="232" w:lineRule="atLeast"/>
              <w:rPr>
                <w:rFonts w:cs="Arial"/>
              </w:rPr>
            </w:pPr>
            <w:r w:rsidRPr="009514F4">
              <w:rPr>
                <w:rFonts w:cs="Arial"/>
              </w:rPr>
              <w:t xml:space="preserve">have viden om læreprocesser, vejledningsteori og –metode samt procesledelse i et forandringsperspektiv </w:t>
            </w:r>
          </w:p>
          <w:p w14:paraId="69E2A566" w14:textId="77777777" w:rsidR="009514F4" w:rsidRPr="009514F4" w:rsidRDefault="009514F4" w:rsidP="00D52A6D">
            <w:pPr>
              <w:numPr>
                <w:ilvl w:val="0"/>
                <w:numId w:val="38"/>
              </w:numPr>
              <w:spacing w:line="232" w:lineRule="atLeast"/>
              <w:rPr>
                <w:rFonts w:cs="Arial"/>
              </w:rPr>
            </w:pPr>
            <w:r w:rsidRPr="009514F4">
              <w:rPr>
                <w:rFonts w:cs="Arial"/>
              </w:rPr>
              <w:t xml:space="preserve">have indsigt i de videnskabsteoretiske og metodiske positioner, der ligger til grund for valgte/givne vejledningsteorier </w:t>
            </w:r>
          </w:p>
          <w:p w14:paraId="36F01A57" w14:textId="77777777" w:rsidR="009514F4" w:rsidRPr="009514F4" w:rsidRDefault="009514F4" w:rsidP="00D52A6D">
            <w:pPr>
              <w:numPr>
                <w:ilvl w:val="0"/>
                <w:numId w:val="38"/>
              </w:numPr>
              <w:spacing w:line="232" w:lineRule="atLeast"/>
              <w:rPr>
                <w:rFonts w:cs="Arial"/>
              </w:rPr>
            </w:pPr>
            <w:r w:rsidRPr="009514F4">
              <w:rPr>
                <w:rFonts w:cs="Arial"/>
              </w:rPr>
              <w:t>have indsigt i samfundsmæssig diskurs relateret til magt, interesse og etik</w:t>
            </w:r>
          </w:p>
          <w:p w14:paraId="643EF9C2" w14:textId="67618B79" w:rsidR="0007097A" w:rsidRPr="009514F4" w:rsidRDefault="009514F4" w:rsidP="00D52A6D">
            <w:pPr>
              <w:numPr>
                <w:ilvl w:val="0"/>
                <w:numId w:val="38"/>
              </w:numPr>
              <w:spacing w:line="232" w:lineRule="atLeast"/>
              <w:rPr>
                <w:rFonts w:cs="Arial"/>
              </w:rPr>
            </w:pPr>
            <w:r w:rsidRPr="009514F4">
              <w:rPr>
                <w:rFonts w:cs="Arial"/>
              </w:rPr>
              <w:t>kunne reflektere over etiske</w:t>
            </w:r>
            <w:r>
              <w:rPr>
                <w:rFonts w:cs="Arial"/>
              </w:rPr>
              <w:t xml:space="preserve"> dilemmaer i vejledningspraksis</w:t>
            </w:r>
            <w:r w:rsidR="00D250C9" w:rsidRPr="009514F4">
              <w:rPr>
                <w:rFonts w:cs="Arial"/>
              </w:rPr>
              <w:t xml:space="preserve"> </w:t>
            </w:r>
          </w:p>
          <w:p w14:paraId="643EF9C3" w14:textId="77777777" w:rsidR="0007097A" w:rsidRPr="0007097A" w:rsidRDefault="0007097A" w:rsidP="0007097A">
            <w:pPr>
              <w:rPr>
                <w:b/>
              </w:rPr>
            </w:pPr>
          </w:p>
        </w:tc>
        <w:tc>
          <w:tcPr>
            <w:tcW w:w="4962" w:type="dxa"/>
          </w:tcPr>
          <w:p w14:paraId="643EF9C5" w14:textId="77777777" w:rsidR="0007097A" w:rsidRPr="00D250C9" w:rsidRDefault="0007097A" w:rsidP="00D250C9">
            <w:pPr>
              <w:rPr>
                <w:b/>
              </w:rPr>
            </w:pPr>
            <w:r w:rsidRPr="00D250C9">
              <w:rPr>
                <w:b/>
              </w:rPr>
              <w:t xml:space="preserve">Færdigheder </w:t>
            </w:r>
          </w:p>
          <w:p w14:paraId="64160D15" w14:textId="77777777" w:rsidR="009514F4" w:rsidRPr="009514F4" w:rsidRDefault="009514F4" w:rsidP="00D52A6D">
            <w:pPr>
              <w:pStyle w:val="Listeafsnit"/>
              <w:numPr>
                <w:ilvl w:val="0"/>
                <w:numId w:val="71"/>
              </w:numPr>
              <w:rPr>
                <w:rFonts w:ascii="Garamond" w:hAnsi="Garamond"/>
              </w:rPr>
            </w:pPr>
            <w:r w:rsidRPr="009514F4">
              <w:rPr>
                <w:rFonts w:ascii="Garamond" w:hAnsi="Garamond"/>
              </w:rPr>
              <w:t>kunne mestre kommunikative færdigheder som formidler i vejledning og leder af vejledningsprocesser</w:t>
            </w:r>
          </w:p>
          <w:p w14:paraId="3D00BE03" w14:textId="77777777" w:rsidR="009514F4" w:rsidRPr="009514F4" w:rsidRDefault="009514F4" w:rsidP="00D52A6D">
            <w:pPr>
              <w:pStyle w:val="Listeafsnit"/>
              <w:numPr>
                <w:ilvl w:val="0"/>
                <w:numId w:val="71"/>
              </w:numPr>
              <w:rPr>
                <w:rFonts w:ascii="Garamond" w:hAnsi="Garamond"/>
              </w:rPr>
            </w:pPr>
            <w:r w:rsidRPr="009514F4">
              <w:rPr>
                <w:rFonts w:ascii="Garamond" w:hAnsi="Garamond"/>
              </w:rPr>
              <w:t xml:space="preserve">kunne begrunde valg af relevante interventionsformer </w:t>
            </w:r>
          </w:p>
          <w:p w14:paraId="60865BB2" w14:textId="77777777" w:rsidR="009514F4" w:rsidRPr="009514F4" w:rsidRDefault="009514F4" w:rsidP="00D52A6D">
            <w:pPr>
              <w:pStyle w:val="Listeafsnit"/>
              <w:numPr>
                <w:ilvl w:val="0"/>
                <w:numId w:val="71"/>
              </w:numPr>
              <w:rPr>
                <w:rFonts w:ascii="Garamond" w:hAnsi="Garamond"/>
              </w:rPr>
            </w:pPr>
            <w:r w:rsidRPr="009514F4">
              <w:rPr>
                <w:rFonts w:ascii="Garamond" w:hAnsi="Garamond"/>
              </w:rPr>
              <w:t>kunne analysere og facilitere refleksioner over magtrelationer og positioneringer i vejledningsprocesser</w:t>
            </w:r>
          </w:p>
          <w:p w14:paraId="643EF9C9" w14:textId="77777777" w:rsidR="0007097A" w:rsidRPr="0007097A" w:rsidRDefault="0007097A" w:rsidP="0007097A">
            <w:pPr>
              <w:ind w:left="360"/>
              <w:contextualSpacing/>
              <w:rPr>
                <w:b/>
              </w:rPr>
            </w:pPr>
          </w:p>
          <w:p w14:paraId="643EF9CA" w14:textId="77777777" w:rsidR="0007097A" w:rsidRPr="0007097A" w:rsidRDefault="0007097A" w:rsidP="0007097A">
            <w:pPr>
              <w:spacing w:line="232" w:lineRule="atLeast"/>
              <w:contextualSpacing/>
            </w:pPr>
          </w:p>
        </w:tc>
      </w:tr>
    </w:tbl>
    <w:p w14:paraId="643EF9CC" w14:textId="77777777" w:rsidR="0007097A" w:rsidRPr="0007097A" w:rsidRDefault="0007097A" w:rsidP="0007097A"/>
    <w:p w14:paraId="643EF9CD" w14:textId="77777777" w:rsidR="0007097A" w:rsidRPr="0007097A" w:rsidRDefault="0007097A" w:rsidP="0007097A">
      <w:r w:rsidRPr="0007097A">
        <w:rPr>
          <w:b/>
        </w:rPr>
        <w:t>Moduler</w:t>
      </w:r>
    </w:p>
    <w:p w14:paraId="643EF9CE" w14:textId="77777777" w:rsidR="0007097A" w:rsidRPr="0007097A" w:rsidRDefault="0007097A" w:rsidP="0007097A">
      <w:pPr>
        <w:spacing w:line="232" w:lineRule="atLeast"/>
        <w:rPr>
          <w:rFonts w:cs="Arial"/>
        </w:rPr>
      </w:pPr>
      <w:r w:rsidRPr="0007097A">
        <w:rPr>
          <w:rFonts w:cs="Arial"/>
        </w:rPr>
        <w:t>Modul 1: Vejledningsteori og forandringsprocesser</w:t>
      </w:r>
    </w:p>
    <w:p w14:paraId="643EF9CF" w14:textId="77777777" w:rsidR="0007097A" w:rsidRPr="0007097A" w:rsidRDefault="0007097A" w:rsidP="0007097A">
      <w:pPr>
        <w:spacing w:line="232" w:lineRule="atLeast"/>
        <w:rPr>
          <w:rFonts w:cs="Arial"/>
        </w:rPr>
      </w:pPr>
      <w:r w:rsidRPr="0007097A">
        <w:rPr>
          <w:rFonts w:cs="Arial"/>
        </w:rPr>
        <w:t xml:space="preserve">Modul 2: Vejledningsmetoder og -processer </w:t>
      </w:r>
    </w:p>
    <w:p w14:paraId="643EF9D0" w14:textId="77777777" w:rsidR="0007097A" w:rsidRPr="0007097A" w:rsidRDefault="0007097A" w:rsidP="0007097A">
      <w:pPr>
        <w:spacing w:line="232" w:lineRule="atLeast"/>
        <w:rPr>
          <w:rFonts w:cs="Arial"/>
        </w:rPr>
      </w:pPr>
      <w:r w:rsidRPr="0007097A">
        <w:rPr>
          <w:rFonts w:cs="Arial"/>
        </w:rPr>
        <w:t>Modul 3: Kollegial vejledning</w:t>
      </w:r>
    </w:p>
    <w:p w14:paraId="643EF9D2" w14:textId="7CC881C2" w:rsidR="00905C0E" w:rsidRDefault="00905C0E" w:rsidP="00905C0E">
      <w:pPr>
        <w:rPr>
          <w:rFonts w:cs="Arial"/>
        </w:rPr>
      </w:pPr>
    </w:p>
    <w:p w14:paraId="3326E44A" w14:textId="77777777" w:rsidR="00D92CB9" w:rsidRPr="00B84E66" w:rsidRDefault="00D92CB9" w:rsidP="00905C0E">
      <w:pPr>
        <w:rPr>
          <w:rFonts w:cs="Arial"/>
        </w:rPr>
      </w:pPr>
    </w:p>
    <w:p w14:paraId="5265A451" w14:textId="3AF9E2E0" w:rsidR="00852E0D" w:rsidRDefault="00852E0D">
      <w:pPr>
        <w:rPr>
          <w:rFonts w:ascii="Arial" w:eastAsia="Calibri" w:hAnsi="Arial"/>
          <w:i/>
          <w:noProof/>
          <w:szCs w:val="20"/>
        </w:rPr>
      </w:pPr>
    </w:p>
    <w:p w14:paraId="678ABFE8" w14:textId="77777777" w:rsidR="00343401" w:rsidRDefault="00343401">
      <w:pPr>
        <w:rPr>
          <w:rFonts w:ascii="Arial" w:eastAsia="Calibri" w:hAnsi="Arial"/>
          <w:i/>
          <w:noProof/>
          <w:szCs w:val="20"/>
        </w:rPr>
      </w:pPr>
      <w:r>
        <w:br w:type="page"/>
      </w:r>
    </w:p>
    <w:p w14:paraId="643EF9D3" w14:textId="17FE8787" w:rsidR="00905C0E" w:rsidRPr="00B84E66" w:rsidRDefault="00905C0E" w:rsidP="00236F5C">
      <w:pPr>
        <w:pStyle w:val="Overskrift3"/>
        <w:numPr>
          <w:ilvl w:val="0"/>
          <w:numId w:val="0"/>
        </w:numPr>
        <w:ind w:left="720"/>
      </w:pPr>
      <w:bookmarkStart w:id="331" w:name="_Toc174541804"/>
      <w:r w:rsidRPr="00B84E66">
        <w:lastRenderedPageBreak/>
        <w:t xml:space="preserve">Modul </w:t>
      </w:r>
      <w:r w:rsidR="00343401">
        <w:t>Rs 19.3</w:t>
      </w:r>
      <w:r w:rsidR="001871A4">
        <w:t>4</w:t>
      </w:r>
      <w:r>
        <w:t>.</w:t>
      </w:r>
      <w:r w:rsidRPr="00B84E66">
        <w:t>1: Vejledningsteori og forandringsprocesser</w:t>
      </w:r>
      <w:bookmarkEnd w:id="331"/>
    </w:p>
    <w:p w14:paraId="643EF9D4"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D5" w14:textId="77777777" w:rsidR="00905C0E" w:rsidRPr="00EA1222" w:rsidRDefault="00905C0E" w:rsidP="00905C0E">
      <w:pPr>
        <w:rPr>
          <w:rFonts w:cs="Arial"/>
        </w:rPr>
      </w:pPr>
    </w:p>
    <w:p w14:paraId="643EF9D6" w14:textId="77777777" w:rsidR="00171DAD" w:rsidRPr="00171DAD" w:rsidRDefault="00171DAD" w:rsidP="00171DAD">
      <w:pPr>
        <w:rPr>
          <w:rFonts w:cs="Arial"/>
          <w:b/>
        </w:rPr>
      </w:pPr>
      <w:r w:rsidRPr="00171DAD">
        <w:rPr>
          <w:rFonts w:cs="Arial"/>
          <w:b/>
        </w:rPr>
        <w:t>Læringsmål</w:t>
      </w:r>
    </w:p>
    <w:p w14:paraId="643EF9D7" w14:textId="77777777" w:rsidR="00171DAD" w:rsidRDefault="00171DAD" w:rsidP="00171DAD">
      <w:pPr>
        <w:jc w:val="both"/>
        <w:rPr>
          <w:rFonts w:cs="Arial"/>
        </w:rPr>
      </w:pPr>
      <w:r w:rsidRPr="00171DAD">
        <w:rPr>
          <w:rFonts w:cs="Arial"/>
        </w:rPr>
        <w:t xml:space="preserve">Den studerende </w:t>
      </w:r>
    </w:p>
    <w:p w14:paraId="192A5526" w14:textId="67CA87D0" w:rsidR="007652CB" w:rsidRPr="00171DAD" w:rsidRDefault="007652CB" w:rsidP="00171DAD">
      <w:pPr>
        <w:jc w:val="both"/>
        <w:rPr>
          <w:rFonts w:cs="Arial"/>
        </w:rPr>
      </w:pPr>
      <w:r>
        <w:rPr>
          <w:rFonts w:cs="Arial"/>
        </w:rPr>
        <w:t>Viden</w:t>
      </w:r>
    </w:p>
    <w:p w14:paraId="37B29241" w14:textId="77777777" w:rsidR="009514F4" w:rsidRPr="009514F4" w:rsidRDefault="009514F4" w:rsidP="00D52A6D">
      <w:pPr>
        <w:numPr>
          <w:ilvl w:val="0"/>
          <w:numId w:val="69"/>
        </w:numPr>
        <w:spacing w:line="232" w:lineRule="atLeast"/>
        <w:contextualSpacing/>
        <w:rPr>
          <w:rFonts w:cs="Arial"/>
        </w:rPr>
      </w:pPr>
      <w:r w:rsidRPr="009514F4">
        <w:rPr>
          <w:rFonts w:cs="Arial"/>
        </w:rPr>
        <w:t xml:space="preserve">har indsigt i teori om vejledning og forandringsprocesser </w:t>
      </w:r>
    </w:p>
    <w:p w14:paraId="58A19BC2" w14:textId="77777777" w:rsidR="009514F4" w:rsidRDefault="009514F4" w:rsidP="00D52A6D">
      <w:pPr>
        <w:numPr>
          <w:ilvl w:val="0"/>
          <w:numId w:val="69"/>
        </w:numPr>
        <w:spacing w:line="232" w:lineRule="atLeast"/>
        <w:contextualSpacing/>
        <w:rPr>
          <w:rFonts w:cs="Arial"/>
        </w:rPr>
      </w:pPr>
      <w:r w:rsidRPr="009514F4">
        <w:rPr>
          <w:rFonts w:cs="Arial"/>
        </w:rPr>
        <w:t xml:space="preserve">har viden om lærings- og kommunikationsteori i relation til vejledning </w:t>
      </w:r>
    </w:p>
    <w:p w14:paraId="4072C67C" w14:textId="5D3A29C9" w:rsidR="007652CB" w:rsidRPr="009514F4" w:rsidRDefault="007652CB" w:rsidP="007652CB">
      <w:pPr>
        <w:spacing w:line="232" w:lineRule="atLeast"/>
        <w:contextualSpacing/>
        <w:rPr>
          <w:rFonts w:cs="Arial"/>
        </w:rPr>
      </w:pPr>
      <w:r>
        <w:rPr>
          <w:rFonts w:cs="Arial"/>
        </w:rPr>
        <w:t>Færdigheder</w:t>
      </w:r>
    </w:p>
    <w:p w14:paraId="4AE13AA4" w14:textId="77777777" w:rsidR="009514F4" w:rsidRPr="009514F4" w:rsidRDefault="009514F4" w:rsidP="00D52A6D">
      <w:pPr>
        <w:numPr>
          <w:ilvl w:val="0"/>
          <w:numId w:val="69"/>
        </w:numPr>
        <w:spacing w:line="232" w:lineRule="atLeast"/>
        <w:contextualSpacing/>
        <w:rPr>
          <w:rFonts w:cs="Arial"/>
        </w:rPr>
      </w:pPr>
      <w:r w:rsidRPr="009514F4">
        <w:rPr>
          <w:rFonts w:cs="Arial"/>
        </w:rPr>
        <w:t xml:space="preserve">kan reflektere over konkrete videnskabsteoretiske og metodiske problemstillinger relation til vejlednings- og forandringsprocesser </w:t>
      </w:r>
    </w:p>
    <w:p w14:paraId="3D938543" w14:textId="77777777" w:rsidR="009514F4" w:rsidRPr="009514F4" w:rsidRDefault="009514F4" w:rsidP="00D52A6D">
      <w:pPr>
        <w:numPr>
          <w:ilvl w:val="0"/>
          <w:numId w:val="69"/>
        </w:numPr>
        <w:spacing w:line="232" w:lineRule="atLeast"/>
        <w:contextualSpacing/>
        <w:rPr>
          <w:rFonts w:cs="Arial"/>
        </w:rPr>
      </w:pPr>
      <w:r w:rsidRPr="009514F4">
        <w:rPr>
          <w:rFonts w:cs="Arial"/>
        </w:rPr>
        <w:t xml:space="preserve">kan reflektere over og håndtere etiske dilemmaer i vejledning og supervision i relation til individ-, gruppe- eller samfundsniveau </w:t>
      </w:r>
    </w:p>
    <w:p w14:paraId="5F6C3374" w14:textId="77777777" w:rsidR="009514F4" w:rsidRDefault="009514F4" w:rsidP="00D52A6D">
      <w:pPr>
        <w:numPr>
          <w:ilvl w:val="0"/>
          <w:numId w:val="69"/>
        </w:numPr>
        <w:spacing w:line="232" w:lineRule="atLeast"/>
        <w:contextualSpacing/>
        <w:rPr>
          <w:rFonts w:cs="Arial"/>
        </w:rPr>
      </w:pPr>
      <w:r w:rsidRPr="009514F4">
        <w:rPr>
          <w:rFonts w:cs="Arial"/>
        </w:rPr>
        <w:t>kan analysere, vurdere og evaluere vejlednings- og interventionsforløb</w:t>
      </w:r>
    </w:p>
    <w:p w14:paraId="0F97364B" w14:textId="5A328F5B" w:rsidR="007652CB" w:rsidRDefault="007652CB" w:rsidP="007652CB">
      <w:pPr>
        <w:spacing w:line="232" w:lineRule="atLeast"/>
        <w:contextualSpacing/>
        <w:rPr>
          <w:rFonts w:cs="Arial"/>
        </w:rPr>
      </w:pPr>
      <w:r>
        <w:rPr>
          <w:rFonts w:cs="Arial"/>
        </w:rPr>
        <w:t>Kompetencer</w:t>
      </w:r>
    </w:p>
    <w:p w14:paraId="2EAA4321" w14:textId="77777777" w:rsidR="007652CB" w:rsidRPr="009514F4" w:rsidRDefault="007652CB" w:rsidP="007652CB">
      <w:pPr>
        <w:numPr>
          <w:ilvl w:val="0"/>
          <w:numId w:val="69"/>
        </w:numPr>
        <w:spacing w:line="232" w:lineRule="atLeast"/>
        <w:contextualSpacing/>
        <w:rPr>
          <w:rFonts w:cs="Arial"/>
        </w:rPr>
      </w:pPr>
      <w:r w:rsidRPr="009514F4">
        <w:rPr>
          <w:rFonts w:cs="Arial"/>
        </w:rPr>
        <w:t xml:space="preserve">kan indgå i samarbejde om at kontekstafklare og identificere mål for vejledning </w:t>
      </w:r>
    </w:p>
    <w:p w14:paraId="54DE16EA" w14:textId="77777777" w:rsidR="007652CB" w:rsidRPr="009514F4" w:rsidRDefault="007652CB" w:rsidP="007652CB">
      <w:pPr>
        <w:numPr>
          <w:ilvl w:val="0"/>
          <w:numId w:val="69"/>
        </w:numPr>
        <w:spacing w:line="232" w:lineRule="atLeast"/>
        <w:contextualSpacing/>
        <w:rPr>
          <w:rFonts w:cs="Arial"/>
        </w:rPr>
      </w:pPr>
      <w:r w:rsidRPr="009514F4">
        <w:rPr>
          <w:rFonts w:cs="Arial"/>
        </w:rPr>
        <w:t>kan indgå i samarbejde om at iværksætte og facilitere vejlednings- og forandringsprocesser på individ-, gruppe- eller organisationsniveau</w:t>
      </w:r>
    </w:p>
    <w:p w14:paraId="643EF9E2" w14:textId="77777777" w:rsidR="00171DAD" w:rsidRDefault="00171DAD" w:rsidP="00905C0E">
      <w:pPr>
        <w:rPr>
          <w:rFonts w:cs="Arial"/>
          <w:b/>
        </w:rPr>
      </w:pPr>
    </w:p>
    <w:p w14:paraId="643EF9E3" w14:textId="77777777" w:rsidR="00905C0E" w:rsidRPr="00B84E66" w:rsidRDefault="00905C0E" w:rsidP="00905C0E">
      <w:pPr>
        <w:rPr>
          <w:rFonts w:cs="Arial"/>
        </w:rPr>
      </w:pPr>
    </w:p>
    <w:p w14:paraId="643EF9E4" w14:textId="562CEF9D" w:rsidR="00905C0E" w:rsidRPr="00B84E66" w:rsidRDefault="00905C0E" w:rsidP="00236F5C">
      <w:pPr>
        <w:pStyle w:val="Overskrift3"/>
        <w:numPr>
          <w:ilvl w:val="0"/>
          <w:numId w:val="0"/>
        </w:numPr>
        <w:ind w:left="720"/>
      </w:pPr>
      <w:bookmarkStart w:id="332" w:name="_Toc174541805"/>
      <w:r w:rsidRPr="00B84E66">
        <w:t xml:space="preserve">Modul </w:t>
      </w:r>
      <w:r w:rsidR="00343401">
        <w:t>Rs 19.3</w:t>
      </w:r>
      <w:r w:rsidR="001871A4">
        <w:t>4</w:t>
      </w:r>
      <w:r>
        <w:t>.</w:t>
      </w:r>
      <w:r w:rsidR="00087DDF">
        <w:t>2: Vejledningsmetoder</w:t>
      </w:r>
      <w:r w:rsidRPr="00B84E66">
        <w:t xml:space="preserve"> og </w:t>
      </w:r>
      <w:r w:rsidR="00087DDF">
        <w:t>-</w:t>
      </w:r>
      <w:r w:rsidRPr="00B84E66">
        <w:t>processer</w:t>
      </w:r>
      <w:bookmarkEnd w:id="332"/>
    </w:p>
    <w:p w14:paraId="643EF9E5" w14:textId="77777777" w:rsidR="00905C0E" w:rsidRDefault="00905C0E" w:rsidP="00A018E4">
      <w:pPr>
        <w:ind w:firstLine="720"/>
        <w:rPr>
          <w:rFonts w:cs="Arial"/>
        </w:rPr>
      </w:pPr>
      <w:r w:rsidRPr="00C07AD2">
        <w:rPr>
          <w:rFonts w:cs="Arial"/>
        </w:rPr>
        <w:t>10 ECTS-point, ekstern prøve</w:t>
      </w:r>
    </w:p>
    <w:p w14:paraId="643EF9E6" w14:textId="77777777" w:rsidR="00905C0E" w:rsidRPr="00627279" w:rsidRDefault="00905C0E" w:rsidP="00905C0E">
      <w:pPr>
        <w:ind w:firstLine="480"/>
        <w:rPr>
          <w:rFonts w:cs="Arial"/>
        </w:rPr>
      </w:pPr>
    </w:p>
    <w:p w14:paraId="643EF9E7" w14:textId="77777777" w:rsidR="00171DAD" w:rsidRPr="00171DAD" w:rsidRDefault="00171DAD" w:rsidP="00171DAD">
      <w:pPr>
        <w:rPr>
          <w:rFonts w:cs="Arial"/>
          <w:b/>
        </w:rPr>
      </w:pPr>
      <w:r w:rsidRPr="00171DAD">
        <w:rPr>
          <w:rFonts w:cs="Arial"/>
          <w:b/>
        </w:rPr>
        <w:t>Læringsmål</w:t>
      </w:r>
    </w:p>
    <w:p w14:paraId="643EF9E8" w14:textId="77777777" w:rsidR="00171DAD" w:rsidRDefault="00171DAD" w:rsidP="00171DAD">
      <w:pPr>
        <w:spacing w:line="232" w:lineRule="atLeast"/>
      </w:pPr>
      <w:r w:rsidRPr="00171DAD">
        <w:t>Den studerende</w:t>
      </w:r>
    </w:p>
    <w:p w14:paraId="35C3F4C8" w14:textId="1CC84649" w:rsidR="007652CB" w:rsidRPr="00171DAD" w:rsidRDefault="007652CB" w:rsidP="00171DAD">
      <w:pPr>
        <w:spacing w:line="232" w:lineRule="atLeast"/>
      </w:pPr>
      <w:r>
        <w:t>Viden</w:t>
      </w:r>
    </w:p>
    <w:p w14:paraId="74C286A8" w14:textId="77777777" w:rsidR="009514F4" w:rsidRDefault="009514F4" w:rsidP="00D52A6D">
      <w:pPr>
        <w:numPr>
          <w:ilvl w:val="0"/>
          <w:numId w:val="70"/>
        </w:numPr>
        <w:spacing w:line="232" w:lineRule="atLeast"/>
        <w:contextualSpacing/>
      </w:pPr>
      <w:r>
        <w:t xml:space="preserve">har viden om kommunikation, vejledningsteori, -metode og –processer </w:t>
      </w:r>
    </w:p>
    <w:p w14:paraId="65B4D158" w14:textId="77777777" w:rsidR="009514F4" w:rsidRDefault="009514F4" w:rsidP="00D52A6D">
      <w:pPr>
        <w:numPr>
          <w:ilvl w:val="0"/>
          <w:numId w:val="70"/>
        </w:numPr>
        <w:spacing w:line="232" w:lineRule="atLeast"/>
        <w:contextualSpacing/>
      </w:pPr>
      <w:r>
        <w:t xml:space="preserve">har indsigt i interventionsmetoder på individ- og gruppeniveau </w:t>
      </w:r>
    </w:p>
    <w:p w14:paraId="237DDA18" w14:textId="247B2AF7" w:rsidR="007652CB" w:rsidRDefault="007652CB" w:rsidP="007652CB">
      <w:pPr>
        <w:spacing w:line="232" w:lineRule="atLeast"/>
        <w:contextualSpacing/>
      </w:pPr>
      <w:r>
        <w:t>Færdigheder</w:t>
      </w:r>
    </w:p>
    <w:p w14:paraId="64D0068A" w14:textId="77777777" w:rsidR="009514F4" w:rsidRDefault="009514F4" w:rsidP="00D52A6D">
      <w:pPr>
        <w:numPr>
          <w:ilvl w:val="0"/>
          <w:numId w:val="70"/>
        </w:numPr>
        <w:spacing w:line="232" w:lineRule="atLeast"/>
        <w:contextualSpacing/>
      </w:pPr>
      <w:r>
        <w:t xml:space="preserve">kan begrunde, vælge og vurdere det teoretiske og metodiske grundlag i vejlednings- og procesledelse </w:t>
      </w:r>
    </w:p>
    <w:p w14:paraId="1B97D9B7" w14:textId="77777777" w:rsidR="009514F4" w:rsidRDefault="009514F4" w:rsidP="00D52A6D">
      <w:pPr>
        <w:numPr>
          <w:ilvl w:val="0"/>
          <w:numId w:val="70"/>
        </w:numPr>
        <w:spacing w:line="232" w:lineRule="atLeast"/>
        <w:contextualSpacing/>
      </w:pPr>
      <w:r>
        <w:t xml:space="preserve">kan anvende vejledningsmetodiske færdigheder i en læringsorienteret kontekst </w:t>
      </w:r>
    </w:p>
    <w:p w14:paraId="2B880571" w14:textId="77777777" w:rsidR="009514F4" w:rsidRDefault="009514F4" w:rsidP="00D52A6D">
      <w:pPr>
        <w:numPr>
          <w:ilvl w:val="0"/>
          <w:numId w:val="70"/>
        </w:numPr>
        <w:spacing w:line="232" w:lineRule="atLeast"/>
        <w:contextualSpacing/>
      </w:pPr>
      <w:r>
        <w:t>kan reflektere over og håndtere interaktionsprocesser, positioneringer og magtrelationer i samarbejde med fagfæller og fokuspersoner i professionelle læringsmiljøer</w:t>
      </w:r>
    </w:p>
    <w:p w14:paraId="1295C14F" w14:textId="6F4B0B7D" w:rsidR="007652CB" w:rsidRDefault="007652CB" w:rsidP="007652CB">
      <w:pPr>
        <w:spacing w:line="232" w:lineRule="atLeast"/>
        <w:contextualSpacing/>
      </w:pPr>
      <w:r>
        <w:t>Kompetencer</w:t>
      </w:r>
    </w:p>
    <w:p w14:paraId="2631905E" w14:textId="77777777" w:rsidR="007652CB" w:rsidRDefault="007652CB" w:rsidP="007652CB">
      <w:pPr>
        <w:numPr>
          <w:ilvl w:val="0"/>
          <w:numId w:val="70"/>
        </w:numPr>
        <w:spacing w:line="232" w:lineRule="atLeast"/>
        <w:contextualSpacing/>
      </w:pPr>
      <w:r>
        <w:t xml:space="preserve">kan påtage sig ansvar for at tilrettelægge, lede og evaluere vejledningsforløb </w:t>
      </w:r>
    </w:p>
    <w:p w14:paraId="567C1F9E" w14:textId="77777777" w:rsidR="007652CB" w:rsidRDefault="007652CB" w:rsidP="007652CB">
      <w:pPr>
        <w:numPr>
          <w:ilvl w:val="0"/>
          <w:numId w:val="70"/>
        </w:numPr>
        <w:spacing w:line="232" w:lineRule="atLeast"/>
        <w:contextualSpacing/>
      </w:pPr>
      <w:r>
        <w:t xml:space="preserve">kan påtage sig medansvar for systematisk at analysere, evaluere og udvikle procesledelse af vejledningsforløb </w:t>
      </w:r>
    </w:p>
    <w:p w14:paraId="72D5D673" w14:textId="77777777" w:rsidR="007652CB" w:rsidRDefault="007652CB" w:rsidP="007652CB">
      <w:pPr>
        <w:numPr>
          <w:ilvl w:val="0"/>
          <w:numId w:val="70"/>
        </w:numPr>
        <w:spacing w:line="232" w:lineRule="atLeast"/>
        <w:contextualSpacing/>
      </w:pPr>
      <w:r>
        <w:t>kan påtage sig ansvar for facilitering af refleksion over etiske dilemmaer i vejledningsforløb</w:t>
      </w:r>
    </w:p>
    <w:p w14:paraId="0851A9EE" w14:textId="77777777" w:rsidR="007652CB" w:rsidRDefault="007652CB" w:rsidP="007652CB">
      <w:pPr>
        <w:spacing w:line="232" w:lineRule="atLeast"/>
        <w:ind w:left="720"/>
        <w:contextualSpacing/>
      </w:pPr>
    </w:p>
    <w:p w14:paraId="643EF9F1" w14:textId="01F2DBD4" w:rsidR="00171DAD" w:rsidRPr="00171DAD" w:rsidRDefault="00171DAD" w:rsidP="009514F4">
      <w:pPr>
        <w:spacing w:line="232" w:lineRule="atLeast"/>
        <w:ind w:left="720"/>
        <w:contextualSpacing/>
      </w:pPr>
    </w:p>
    <w:p w14:paraId="643EF9F2" w14:textId="77777777" w:rsidR="00171DAD" w:rsidRPr="00171DAD" w:rsidRDefault="00171DAD" w:rsidP="00171DAD">
      <w:pPr>
        <w:spacing w:line="232" w:lineRule="atLeast"/>
        <w:ind w:firstLine="720"/>
        <w:rPr>
          <w:rFonts w:ascii="Verdana" w:hAnsi="Verdana" w:cs="Arial"/>
        </w:rPr>
      </w:pPr>
    </w:p>
    <w:p w14:paraId="2CD7EF9F" w14:textId="2F4BC292" w:rsidR="00852E0D" w:rsidRDefault="00852E0D">
      <w:pPr>
        <w:rPr>
          <w:rFonts w:ascii="Arial" w:eastAsia="Calibri" w:hAnsi="Arial"/>
          <w:i/>
          <w:noProof/>
          <w:szCs w:val="20"/>
        </w:rPr>
      </w:pPr>
    </w:p>
    <w:p w14:paraId="618A8D70" w14:textId="5B1BC93B" w:rsidR="008E228F" w:rsidRDefault="008E228F">
      <w:pPr>
        <w:rPr>
          <w:rFonts w:ascii="Arial" w:eastAsia="Calibri" w:hAnsi="Arial"/>
          <w:i/>
          <w:noProof/>
          <w:szCs w:val="20"/>
        </w:rPr>
      </w:pPr>
    </w:p>
    <w:p w14:paraId="7CA2C6CC" w14:textId="77777777" w:rsidR="00343401" w:rsidRDefault="00343401">
      <w:pPr>
        <w:rPr>
          <w:rFonts w:ascii="Arial" w:eastAsia="Calibri" w:hAnsi="Arial"/>
          <w:i/>
          <w:noProof/>
          <w:szCs w:val="20"/>
        </w:rPr>
      </w:pPr>
      <w:r>
        <w:br w:type="page"/>
      </w:r>
    </w:p>
    <w:p w14:paraId="643EF9F4" w14:textId="040C8DCD" w:rsidR="00905C0E" w:rsidRPr="00B84E66" w:rsidRDefault="00905C0E" w:rsidP="00236F5C">
      <w:pPr>
        <w:pStyle w:val="Overskrift3"/>
        <w:numPr>
          <w:ilvl w:val="0"/>
          <w:numId w:val="0"/>
        </w:numPr>
        <w:ind w:left="720"/>
      </w:pPr>
      <w:bookmarkStart w:id="333" w:name="_Toc174541806"/>
      <w:r w:rsidRPr="00B84E66">
        <w:lastRenderedPageBreak/>
        <w:t xml:space="preserve">Modul </w:t>
      </w:r>
      <w:r w:rsidR="009D0777">
        <w:t>Rs 19.</w:t>
      </w:r>
      <w:r w:rsidR="00343401">
        <w:t>3</w:t>
      </w:r>
      <w:r w:rsidR="001871A4">
        <w:t>4</w:t>
      </w:r>
      <w:r>
        <w:t>.</w:t>
      </w:r>
      <w:r w:rsidRPr="00B84E66">
        <w:t>3: Kollegial vejledning</w:t>
      </w:r>
      <w:bookmarkEnd w:id="333"/>
    </w:p>
    <w:p w14:paraId="643EF9F5" w14:textId="77777777" w:rsidR="00905C0E" w:rsidRPr="00B84E66" w:rsidRDefault="00905C0E" w:rsidP="00A018E4">
      <w:pPr>
        <w:ind w:firstLine="720"/>
        <w:rPr>
          <w:rFonts w:cs="Arial"/>
        </w:rPr>
      </w:pPr>
      <w:r w:rsidRPr="00B84E66">
        <w:rPr>
          <w:rFonts w:cs="Arial"/>
        </w:rPr>
        <w:t>10 ECTS-point</w:t>
      </w:r>
      <w:r w:rsidR="00FC355B">
        <w:rPr>
          <w:rFonts w:cs="Arial"/>
        </w:rPr>
        <w:t>, eks</w:t>
      </w:r>
      <w:r w:rsidRPr="00EA1222">
        <w:rPr>
          <w:rFonts w:cs="Arial"/>
        </w:rPr>
        <w:t>tern prøve</w:t>
      </w:r>
    </w:p>
    <w:p w14:paraId="643EF9F6" w14:textId="77777777" w:rsidR="00905C0E" w:rsidRPr="00B84E66" w:rsidRDefault="00905C0E" w:rsidP="00905C0E">
      <w:pPr>
        <w:rPr>
          <w:rFonts w:cs="Arial"/>
          <w:b/>
        </w:rPr>
      </w:pPr>
    </w:p>
    <w:p w14:paraId="643EF9F7" w14:textId="77777777" w:rsidR="00171DAD" w:rsidRPr="00171DAD" w:rsidRDefault="00171DAD" w:rsidP="00171DAD">
      <w:pPr>
        <w:rPr>
          <w:rFonts w:cs="Arial"/>
          <w:b/>
        </w:rPr>
      </w:pPr>
      <w:r w:rsidRPr="00171DAD">
        <w:rPr>
          <w:rFonts w:cs="Arial"/>
          <w:b/>
        </w:rPr>
        <w:t>Læringsmål</w:t>
      </w:r>
    </w:p>
    <w:p w14:paraId="643EF9F8" w14:textId="77777777" w:rsidR="00171DAD" w:rsidRDefault="00171DAD" w:rsidP="00171DAD">
      <w:pPr>
        <w:spacing w:line="232" w:lineRule="atLeast"/>
        <w:rPr>
          <w:rFonts w:cs="Arial"/>
        </w:rPr>
      </w:pPr>
      <w:r w:rsidRPr="00171DAD">
        <w:rPr>
          <w:rFonts w:cs="Arial"/>
        </w:rPr>
        <w:t xml:space="preserve">Den studerende </w:t>
      </w:r>
    </w:p>
    <w:p w14:paraId="1A654C28" w14:textId="2693C9DB" w:rsidR="007652CB" w:rsidRPr="00171DAD" w:rsidRDefault="007652CB" w:rsidP="00171DAD">
      <w:pPr>
        <w:spacing w:line="232" w:lineRule="atLeast"/>
        <w:rPr>
          <w:rFonts w:cs="Arial"/>
        </w:rPr>
      </w:pPr>
      <w:r>
        <w:rPr>
          <w:rFonts w:cs="Arial"/>
        </w:rPr>
        <w:t>Viden</w:t>
      </w:r>
    </w:p>
    <w:p w14:paraId="1958C638" w14:textId="77777777" w:rsidR="007652CB" w:rsidRDefault="008E228F" w:rsidP="006A4FA6">
      <w:pPr>
        <w:numPr>
          <w:ilvl w:val="0"/>
          <w:numId w:val="11"/>
        </w:numPr>
        <w:spacing w:line="232" w:lineRule="atLeast"/>
        <w:rPr>
          <w:rFonts w:cs="Arial"/>
        </w:rPr>
      </w:pPr>
      <w:r w:rsidRPr="008E228F">
        <w:rPr>
          <w:rFonts w:cs="Arial"/>
        </w:rPr>
        <w:t>har indsigt i læring i praksis samt organisationens- og fagkulturens betydning for læreprocesser</w:t>
      </w:r>
    </w:p>
    <w:p w14:paraId="648AF0AE" w14:textId="77777777" w:rsidR="007652CB" w:rsidRDefault="007652CB" w:rsidP="006A4FA6">
      <w:pPr>
        <w:numPr>
          <w:ilvl w:val="0"/>
          <w:numId w:val="11"/>
        </w:numPr>
        <w:spacing w:line="232" w:lineRule="atLeast"/>
        <w:rPr>
          <w:rFonts w:cs="Arial"/>
        </w:rPr>
      </w:pPr>
      <w:r>
        <w:rPr>
          <w:rFonts w:cs="Arial"/>
        </w:rPr>
        <w:t>har viden om vejledningsteorier og -metoder</w:t>
      </w:r>
    </w:p>
    <w:p w14:paraId="78316C2E" w14:textId="760FEAB5" w:rsidR="008E228F" w:rsidRPr="008E228F" w:rsidRDefault="007652CB" w:rsidP="007652CB">
      <w:pPr>
        <w:spacing w:line="232" w:lineRule="atLeast"/>
        <w:rPr>
          <w:rFonts w:cs="Arial"/>
        </w:rPr>
      </w:pPr>
      <w:r>
        <w:rPr>
          <w:rFonts w:cs="Arial"/>
        </w:rPr>
        <w:t>Færdigheder</w:t>
      </w:r>
      <w:r w:rsidR="008E228F" w:rsidRPr="008E228F">
        <w:rPr>
          <w:rFonts w:cs="Arial"/>
        </w:rPr>
        <w:t xml:space="preserve"> </w:t>
      </w:r>
    </w:p>
    <w:p w14:paraId="1B1024F6" w14:textId="77777777" w:rsidR="008E228F" w:rsidRPr="008E228F" w:rsidRDefault="008E228F" w:rsidP="006A4FA6">
      <w:pPr>
        <w:numPr>
          <w:ilvl w:val="0"/>
          <w:numId w:val="11"/>
        </w:numPr>
        <w:spacing w:line="232" w:lineRule="atLeast"/>
        <w:rPr>
          <w:rFonts w:cs="Arial"/>
        </w:rPr>
      </w:pPr>
      <w:r w:rsidRPr="008E228F">
        <w:rPr>
          <w:rFonts w:cs="Arial"/>
        </w:rPr>
        <w:t>kan reflektere over muligheder for gennem vejledning at forandre faglig praksis og fagpersonlige forholdemåder i konkrete sammenhænge</w:t>
      </w:r>
    </w:p>
    <w:p w14:paraId="5566BBC5" w14:textId="77777777" w:rsidR="008E228F" w:rsidRPr="008E228F" w:rsidRDefault="008E228F" w:rsidP="006A4FA6">
      <w:pPr>
        <w:numPr>
          <w:ilvl w:val="0"/>
          <w:numId w:val="11"/>
        </w:numPr>
        <w:spacing w:line="232" w:lineRule="atLeast"/>
        <w:rPr>
          <w:rFonts w:cs="Arial"/>
        </w:rPr>
      </w:pPr>
      <w:r w:rsidRPr="008E228F">
        <w:rPr>
          <w:rFonts w:cs="Arial"/>
        </w:rPr>
        <w:t>kan reflektere over egen positionering i kollegial vejledning</w:t>
      </w:r>
    </w:p>
    <w:p w14:paraId="613E5C91" w14:textId="77777777" w:rsidR="008E228F" w:rsidRPr="008E228F" w:rsidRDefault="008E228F" w:rsidP="006A4FA6">
      <w:pPr>
        <w:numPr>
          <w:ilvl w:val="0"/>
          <w:numId w:val="11"/>
        </w:numPr>
        <w:spacing w:line="232" w:lineRule="atLeast"/>
        <w:rPr>
          <w:rFonts w:cs="Arial"/>
        </w:rPr>
      </w:pPr>
      <w:r w:rsidRPr="008E228F">
        <w:rPr>
          <w:rFonts w:cs="Arial"/>
        </w:rPr>
        <w:t>kan tilrettelægge, lede og evaluere i læringsorienterede kollegiale vejledningssammenhænge</w:t>
      </w:r>
    </w:p>
    <w:p w14:paraId="30720503" w14:textId="77777777" w:rsidR="008E228F" w:rsidRPr="008E228F" w:rsidRDefault="008E228F" w:rsidP="006A4FA6">
      <w:pPr>
        <w:numPr>
          <w:ilvl w:val="0"/>
          <w:numId w:val="11"/>
        </w:numPr>
        <w:spacing w:line="232" w:lineRule="atLeast"/>
        <w:rPr>
          <w:rFonts w:cs="Arial"/>
        </w:rPr>
      </w:pPr>
      <w:r w:rsidRPr="008E228F">
        <w:rPr>
          <w:rFonts w:cs="Arial"/>
        </w:rPr>
        <w:t>kan anvende vejledningsteorier og -metoder relateret til kollegial vejledning</w:t>
      </w:r>
    </w:p>
    <w:p w14:paraId="643EFA00" w14:textId="4AD89678" w:rsidR="00171DAD" w:rsidRDefault="008E228F" w:rsidP="006A4FA6">
      <w:pPr>
        <w:numPr>
          <w:ilvl w:val="0"/>
          <w:numId w:val="11"/>
        </w:numPr>
        <w:spacing w:line="232" w:lineRule="atLeast"/>
        <w:rPr>
          <w:rFonts w:cs="Arial"/>
        </w:rPr>
      </w:pPr>
      <w:r w:rsidRPr="008E228F">
        <w:rPr>
          <w:rFonts w:cs="Arial"/>
        </w:rPr>
        <w:t>kan analysere og evaluere gruppedynamiske proc</w:t>
      </w:r>
      <w:r>
        <w:rPr>
          <w:rFonts w:cs="Arial"/>
        </w:rPr>
        <w:t>esser i relation til vejledning</w:t>
      </w:r>
    </w:p>
    <w:p w14:paraId="0A09545E" w14:textId="0CCBFE08" w:rsidR="007652CB" w:rsidRDefault="007652CB" w:rsidP="007652CB">
      <w:pPr>
        <w:spacing w:line="232" w:lineRule="atLeast"/>
        <w:rPr>
          <w:rFonts w:cs="Arial"/>
        </w:rPr>
      </w:pPr>
      <w:r>
        <w:rPr>
          <w:rFonts w:cs="Arial"/>
        </w:rPr>
        <w:t>Kompetencer</w:t>
      </w:r>
    </w:p>
    <w:p w14:paraId="5F0CADE8" w14:textId="77777777" w:rsidR="007652CB" w:rsidRPr="008E228F" w:rsidRDefault="007652CB" w:rsidP="007652CB">
      <w:pPr>
        <w:numPr>
          <w:ilvl w:val="0"/>
          <w:numId w:val="11"/>
        </w:numPr>
        <w:spacing w:line="232" w:lineRule="atLeast"/>
        <w:rPr>
          <w:rFonts w:cs="Arial"/>
        </w:rPr>
      </w:pPr>
      <w:r w:rsidRPr="008E228F">
        <w:rPr>
          <w:rFonts w:cs="Arial"/>
        </w:rPr>
        <w:t>kan gennem vejledningsprocesser indgå i samarbejder om udvikling af en lærings- og udviklingsorienteret, refleksiv fagkultur</w:t>
      </w:r>
    </w:p>
    <w:p w14:paraId="04787C5F" w14:textId="77777777" w:rsidR="007652CB" w:rsidRPr="008E228F" w:rsidRDefault="007652CB" w:rsidP="007652CB">
      <w:pPr>
        <w:numPr>
          <w:ilvl w:val="0"/>
          <w:numId w:val="11"/>
        </w:numPr>
        <w:spacing w:line="232" w:lineRule="atLeast"/>
        <w:rPr>
          <w:rFonts w:cs="Arial"/>
        </w:rPr>
      </w:pPr>
      <w:r w:rsidRPr="008E228F">
        <w:rPr>
          <w:rFonts w:cs="Arial"/>
        </w:rPr>
        <w:t>kan reflektere over og håndtere relationernes betydning, etiske dilemmaer og magtforhold, som den kollegiale vejleder kan møde i konkrete, organisatoriske sammenhænge</w:t>
      </w:r>
    </w:p>
    <w:p w14:paraId="643EFA02" w14:textId="77777777" w:rsidR="00905C0E" w:rsidRDefault="00905C0E" w:rsidP="00905C0E">
      <w:pPr>
        <w:rPr>
          <w:rFonts w:cs="Arial"/>
          <w:b/>
          <w:bCs/>
        </w:rPr>
      </w:pPr>
    </w:p>
    <w:p w14:paraId="360C72D3" w14:textId="77777777" w:rsidR="00787FC5" w:rsidRDefault="00787FC5">
      <w:pPr>
        <w:rPr>
          <w:rFonts w:cs="Arial"/>
          <w:b/>
          <w:bCs/>
        </w:rPr>
      </w:pPr>
      <w:r>
        <w:rPr>
          <w:rFonts w:cs="Arial"/>
          <w:b/>
          <w:bCs/>
        </w:rPr>
        <w:br w:type="page"/>
      </w:r>
    </w:p>
    <w:p w14:paraId="643EFA51" w14:textId="1F4402BD" w:rsidR="003A26D2" w:rsidRPr="005173BF" w:rsidRDefault="003A26D2" w:rsidP="005173BF">
      <w:pPr>
        <w:pStyle w:val="Overskrift1"/>
      </w:pPr>
      <w:bookmarkStart w:id="334" w:name="_Toc174541807"/>
      <w:r w:rsidRPr="005173BF">
        <w:lastRenderedPageBreak/>
        <w:t>Bilag 4 P</w:t>
      </w:r>
      <w:r w:rsidR="00EC73D3" w:rsidRPr="005173BF">
        <w:t>røveallonge</w:t>
      </w:r>
      <w:bookmarkEnd w:id="334"/>
      <w:r w:rsidR="001440B3">
        <w:t xml:space="preserve"> </w:t>
      </w:r>
    </w:p>
    <w:p w14:paraId="643EFA52" w14:textId="77777777" w:rsidR="003A26D2" w:rsidRDefault="003A26D2" w:rsidP="00905C0E"/>
    <w:p w14:paraId="643EFA53" w14:textId="77777777" w:rsidR="003A26D2" w:rsidRPr="003A26D2" w:rsidRDefault="003A26D2" w:rsidP="003A26D2">
      <w:pPr>
        <w:rPr>
          <w:b/>
          <w:bCs/>
        </w:rPr>
      </w:pPr>
      <w:r>
        <w:rPr>
          <w:b/>
          <w:bCs/>
        </w:rPr>
        <w:t>Eksamensbestemmelser f</w:t>
      </w:r>
      <w:r w:rsidRPr="003A26D2">
        <w:rPr>
          <w:b/>
          <w:bCs/>
        </w:rPr>
        <w:t>or diplomuddannelserne på det pædagogiske område</w:t>
      </w:r>
      <w:r w:rsidR="00EC73D3">
        <w:rPr>
          <w:b/>
          <w:bCs/>
        </w:rPr>
        <w:t>:</w:t>
      </w:r>
    </w:p>
    <w:p w14:paraId="643EFA54" w14:textId="77777777" w:rsidR="00355FAF" w:rsidRPr="00355FAF" w:rsidRDefault="00355FAF" w:rsidP="00355FAF">
      <w:pPr>
        <w:spacing w:line="232" w:lineRule="atLeast"/>
        <w:rPr>
          <w:rFonts w:ascii="Verdana" w:hAnsi="Verdana"/>
          <w:bCs/>
          <w:sz w:val="16"/>
          <w:szCs w:val="16"/>
        </w:rPr>
      </w:pPr>
    </w:p>
    <w:p w14:paraId="643EFA55" w14:textId="77777777" w:rsidR="00355FAF" w:rsidRPr="00355FAF" w:rsidRDefault="00355FAF" w:rsidP="00355FAF">
      <w:pPr>
        <w:spacing w:line="232" w:lineRule="atLeast"/>
        <w:rPr>
          <w:bCs/>
        </w:rPr>
      </w:pPr>
      <w:r w:rsidRPr="00355FAF">
        <w:rPr>
          <w:bCs/>
        </w:rPr>
        <w:t>Prøveformer, bedømmelsesformer og bedømmelsesgrundlag til gældende studieordninger:</w:t>
      </w:r>
    </w:p>
    <w:p w14:paraId="643EFA56" w14:textId="73187192" w:rsidR="00355FAF" w:rsidRPr="00355FAF" w:rsidRDefault="00ED5CBC" w:rsidP="00355FAF">
      <w:pPr>
        <w:spacing w:line="232" w:lineRule="atLeast"/>
        <w:ind w:firstLine="1304"/>
        <w:rPr>
          <w:bCs/>
        </w:rPr>
      </w:pPr>
      <w:r>
        <w:rPr>
          <w:bCs/>
        </w:rPr>
        <w:t>Diplomuddannelse i Pædagogik</w:t>
      </w:r>
      <w:r w:rsidR="00355FAF" w:rsidRPr="00355FAF">
        <w:rPr>
          <w:bCs/>
        </w:rPr>
        <w:t>,</w:t>
      </w:r>
    </w:p>
    <w:p w14:paraId="643EFA57" w14:textId="7C3A43DB" w:rsidR="00355FAF" w:rsidRPr="00355FAF" w:rsidRDefault="00ED5CBC" w:rsidP="00355FAF">
      <w:pPr>
        <w:spacing w:line="232" w:lineRule="atLeast"/>
        <w:ind w:firstLine="1304"/>
        <w:rPr>
          <w:bCs/>
        </w:rPr>
      </w:pPr>
      <w:r>
        <w:rPr>
          <w:bCs/>
        </w:rPr>
        <w:t>Diplomuddannelse i Erhvervspædagogik</w:t>
      </w:r>
      <w:r w:rsidR="00355FAF" w:rsidRPr="00355FAF">
        <w:rPr>
          <w:bCs/>
        </w:rPr>
        <w:t>,</w:t>
      </w:r>
    </w:p>
    <w:p w14:paraId="643EFA58" w14:textId="5055A63E" w:rsidR="00355FAF" w:rsidRPr="00355FAF" w:rsidRDefault="00ED5CBC" w:rsidP="00355FAF">
      <w:pPr>
        <w:spacing w:line="232" w:lineRule="atLeast"/>
        <w:ind w:firstLine="1304"/>
        <w:rPr>
          <w:bCs/>
        </w:rPr>
      </w:pPr>
      <w:r>
        <w:rPr>
          <w:bCs/>
        </w:rPr>
        <w:t>Diplomuddannelse</w:t>
      </w:r>
      <w:r w:rsidR="00355FAF" w:rsidRPr="00355FAF">
        <w:rPr>
          <w:bCs/>
        </w:rPr>
        <w:t xml:space="preserve"> i Formidling af kunst og kultur for børn og unge.</w:t>
      </w:r>
    </w:p>
    <w:p w14:paraId="643EFA59" w14:textId="77777777" w:rsidR="00355FAF" w:rsidRPr="00355FAF" w:rsidRDefault="00355FAF" w:rsidP="00355FAF">
      <w:pPr>
        <w:spacing w:line="232" w:lineRule="atLeast"/>
        <w:rPr>
          <w:b/>
          <w:bCs/>
        </w:rPr>
      </w:pPr>
    </w:p>
    <w:p w14:paraId="643EFA5A" w14:textId="77777777" w:rsidR="00355FAF" w:rsidRPr="00355FAF" w:rsidRDefault="00355FAF" w:rsidP="00355FAF">
      <w:pPr>
        <w:spacing w:line="232" w:lineRule="atLeast"/>
        <w:rPr>
          <w:bCs/>
        </w:rPr>
      </w:pPr>
      <w:r w:rsidRPr="00355FAF">
        <w:rPr>
          <w:bCs/>
        </w:rPr>
        <w:t>I henhold til gældende prøvebekendtgørelse, bekendtgørelse om diplomuddannelser samt de tre studieordninger for diplomuddannelserne på det pædagogiske område har udbyderne af diplomuddannelserne fastsat nedenstående prøvebestemmelser.</w:t>
      </w:r>
    </w:p>
    <w:p w14:paraId="643EFA5B" w14:textId="77777777" w:rsidR="00355FAF" w:rsidRPr="00355FAF" w:rsidRDefault="00355FAF" w:rsidP="00355FAF">
      <w:pPr>
        <w:spacing w:line="232" w:lineRule="atLeast"/>
        <w:rPr>
          <w:b/>
          <w:bCs/>
        </w:rPr>
      </w:pPr>
    </w:p>
    <w:p w14:paraId="643EFA5C" w14:textId="77777777" w:rsidR="00355FAF" w:rsidRPr="00355FAF" w:rsidRDefault="00355FAF" w:rsidP="00355FAF">
      <w:pPr>
        <w:spacing w:line="232" w:lineRule="atLeast"/>
        <w:rPr>
          <w:b/>
          <w:bCs/>
        </w:rPr>
      </w:pPr>
    </w:p>
    <w:p w14:paraId="643EFA5D" w14:textId="77777777" w:rsidR="00355FAF" w:rsidRPr="00355FAF" w:rsidRDefault="001440B3" w:rsidP="00355FAF">
      <w:pPr>
        <w:spacing w:line="232" w:lineRule="atLeast"/>
        <w:rPr>
          <w:b/>
          <w:bCs/>
        </w:rPr>
      </w:pPr>
      <w:r>
        <w:rPr>
          <w:b/>
          <w:bCs/>
        </w:rPr>
        <w:t xml:space="preserve">1. </w:t>
      </w:r>
      <w:r w:rsidR="00355FAF" w:rsidRPr="00355FAF">
        <w:rPr>
          <w:b/>
          <w:bCs/>
        </w:rPr>
        <w:t>GENERELLE BESTEMMELSER</w:t>
      </w:r>
    </w:p>
    <w:p w14:paraId="643EFA5E" w14:textId="77777777" w:rsidR="00355FAF" w:rsidRPr="00355FAF" w:rsidRDefault="00355FAF" w:rsidP="001440B3">
      <w:r w:rsidRPr="00355FAF">
        <w:tab/>
        <w:t xml:space="preserve">A) Uddannelsens prøver </w:t>
      </w:r>
    </w:p>
    <w:p w14:paraId="643EFA5F" w14:textId="77777777" w:rsidR="00355FAF" w:rsidRPr="00355FAF" w:rsidRDefault="00355FAF" w:rsidP="001440B3">
      <w:r w:rsidRPr="00355FAF">
        <w:tab/>
      </w:r>
      <w:r w:rsidR="001440B3">
        <w:t>B) B</w:t>
      </w:r>
      <w:r w:rsidRPr="00355FAF">
        <w:t xml:space="preserve">edømmelse </w:t>
      </w:r>
    </w:p>
    <w:p w14:paraId="643EFA60" w14:textId="77777777" w:rsidR="00355FAF" w:rsidRPr="00355FAF" w:rsidRDefault="00355FAF" w:rsidP="001440B3">
      <w:r w:rsidRPr="00355FAF">
        <w:tab/>
        <w:t xml:space="preserve">C) Opfyldelse af deltagelsespligt samt aflevering af opgaver og projekter </w:t>
      </w:r>
    </w:p>
    <w:p w14:paraId="643EFA61" w14:textId="77777777" w:rsidR="00355FAF" w:rsidRPr="00355FAF" w:rsidRDefault="00355FAF" w:rsidP="001440B3">
      <w:r w:rsidRPr="00355FAF">
        <w:tab/>
        <w:t>D) Tilmelding til prøver herunder syge- og omprøve</w:t>
      </w:r>
    </w:p>
    <w:p w14:paraId="643EFA62" w14:textId="77777777" w:rsidR="00355FAF" w:rsidRPr="00355FAF" w:rsidRDefault="00355FAF" w:rsidP="001440B3">
      <w:pPr>
        <w:rPr>
          <w:b/>
        </w:rPr>
      </w:pPr>
    </w:p>
    <w:p w14:paraId="643EFA63" w14:textId="77777777" w:rsidR="00355FAF" w:rsidRPr="00355FAF" w:rsidRDefault="00355FAF" w:rsidP="001440B3">
      <w:pPr>
        <w:rPr>
          <w:b/>
        </w:rPr>
      </w:pPr>
    </w:p>
    <w:p w14:paraId="643EFA64" w14:textId="77777777" w:rsidR="00355FAF" w:rsidRPr="00355FAF" w:rsidRDefault="001440B3" w:rsidP="001440B3">
      <w:pPr>
        <w:rPr>
          <w:b/>
        </w:rPr>
      </w:pPr>
      <w:r>
        <w:rPr>
          <w:b/>
        </w:rPr>
        <w:t xml:space="preserve">2. </w:t>
      </w:r>
      <w:r w:rsidR="00355FAF" w:rsidRPr="00355FAF">
        <w:rPr>
          <w:b/>
        </w:rPr>
        <w:t>PRØVEFORMER</w:t>
      </w:r>
    </w:p>
    <w:p w14:paraId="643EFA65" w14:textId="77777777" w:rsidR="00355FAF" w:rsidRPr="00355FAF" w:rsidRDefault="00355FAF" w:rsidP="001440B3">
      <w:r w:rsidRPr="00355FAF">
        <w:tab/>
        <w:t>E) Prøveformer, herunder formkrav til besvarelse</w:t>
      </w:r>
    </w:p>
    <w:p w14:paraId="643EFA66" w14:textId="77777777" w:rsidR="00355FAF" w:rsidRPr="00355FAF" w:rsidRDefault="00355FAF" w:rsidP="001440B3">
      <w:pPr>
        <w:rPr>
          <w:b/>
        </w:rPr>
      </w:pPr>
    </w:p>
    <w:p w14:paraId="643EFA67" w14:textId="77777777" w:rsidR="00355FAF" w:rsidRPr="00355FAF" w:rsidRDefault="00355FAF" w:rsidP="001440B3">
      <w:pPr>
        <w:rPr>
          <w:b/>
        </w:rPr>
      </w:pPr>
      <w:r w:rsidRPr="00355FAF">
        <w:rPr>
          <w:b/>
        </w:rPr>
        <w:tab/>
      </w:r>
    </w:p>
    <w:p w14:paraId="643EFA68" w14:textId="77777777" w:rsidR="00355FAF" w:rsidRPr="00355FAF" w:rsidRDefault="001440B3" w:rsidP="001440B3">
      <w:pPr>
        <w:rPr>
          <w:b/>
        </w:rPr>
      </w:pPr>
      <w:r>
        <w:rPr>
          <w:b/>
        </w:rPr>
        <w:t xml:space="preserve">3. </w:t>
      </w:r>
      <w:r w:rsidR="00355FAF" w:rsidRPr="00355FAF">
        <w:rPr>
          <w:b/>
        </w:rPr>
        <w:t>SÆRLIGE FORHOLD</w:t>
      </w:r>
    </w:p>
    <w:p w14:paraId="643EFA69" w14:textId="77777777" w:rsidR="00355FAF" w:rsidRPr="00355FAF" w:rsidRDefault="00355FAF" w:rsidP="001440B3">
      <w:r w:rsidRPr="00355FAF">
        <w:tab/>
        <w:t xml:space="preserve">F) Anvendelse af hjælpemidler </w:t>
      </w:r>
    </w:p>
    <w:p w14:paraId="643EFA6A" w14:textId="77777777" w:rsidR="00355FAF" w:rsidRPr="00355FAF" w:rsidRDefault="00355FAF" w:rsidP="001440B3">
      <w:r w:rsidRPr="00355FAF">
        <w:tab/>
        <w:t xml:space="preserve">G) Det anvendte sprog ved prøven </w:t>
      </w:r>
    </w:p>
    <w:p w14:paraId="643EFA6B" w14:textId="77777777" w:rsidR="00355FAF" w:rsidRPr="00355FAF" w:rsidRDefault="00355FAF" w:rsidP="001440B3">
      <w:r w:rsidRPr="00355FAF">
        <w:tab/>
        <w:t xml:space="preserve">H) Særlige prøvevilkår </w:t>
      </w:r>
    </w:p>
    <w:p w14:paraId="643EFA6C" w14:textId="77777777" w:rsidR="00355FAF" w:rsidRPr="00355FAF" w:rsidRDefault="00355FAF" w:rsidP="001440B3">
      <w:r w:rsidRPr="00355FAF">
        <w:tab/>
        <w:t xml:space="preserve">I) Brug af egne og andres arbejder </w:t>
      </w:r>
    </w:p>
    <w:p w14:paraId="643EFA6D" w14:textId="77777777" w:rsidR="00355FAF" w:rsidRPr="00355FAF" w:rsidRDefault="00355FAF" w:rsidP="001440B3">
      <w:r w:rsidRPr="00355FAF">
        <w:tab/>
        <w:t xml:space="preserve">J) Disciplinære foranstaltninger ved eksamenssnyd og forstyrrende adfærd </w:t>
      </w:r>
    </w:p>
    <w:p w14:paraId="643EFA6E" w14:textId="77777777" w:rsidR="00355FAF" w:rsidRPr="00355FAF" w:rsidRDefault="00355FAF" w:rsidP="001440B3">
      <w:pPr>
        <w:ind w:firstLine="1304"/>
      </w:pPr>
      <w:r w:rsidRPr="00355FAF">
        <w:t xml:space="preserve">ved eksamen </w:t>
      </w:r>
    </w:p>
    <w:p w14:paraId="643EFA6F" w14:textId="77777777" w:rsidR="00355FAF" w:rsidRPr="00355FAF" w:rsidRDefault="00355FAF" w:rsidP="001440B3">
      <w:r w:rsidRPr="00355FAF">
        <w:tab/>
        <w:t xml:space="preserve">K) Bedømmelsen af den studerendes formulerings- og staveevne </w:t>
      </w:r>
    </w:p>
    <w:p w14:paraId="643EFA70" w14:textId="77777777" w:rsidR="00355FAF" w:rsidRPr="00355FAF" w:rsidRDefault="00355FAF" w:rsidP="001440B3">
      <w:r w:rsidRPr="00355FAF">
        <w:tab/>
        <w:t>L) Klage og anke</w:t>
      </w:r>
    </w:p>
    <w:p w14:paraId="643EFA71" w14:textId="77777777" w:rsidR="00355FAF" w:rsidRPr="00355FAF" w:rsidRDefault="00355FAF" w:rsidP="00355FAF">
      <w:pPr>
        <w:spacing w:line="232" w:lineRule="atLeast"/>
        <w:rPr>
          <w:bCs/>
        </w:rPr>
      </w:pPr>
    </w:p>
    <w:p w14:paraId="1F5A6D95" w14:textId="749A7D66" w:rsidR="00FA01A3" w:rsidRDefault="009E5E32" w:rsidP="00355FAF">
      <w:pPr>
        <w:spacing w:line="232" w:lineRule="atLeast"/>
        <w:rPr>
          <w:bCs/>
        </w:rPr>
      </w:pPr>
      <w:r>
        <w:rPr>
          <w:bCs/>
        </w:rPr>
        <w:t xml:space="preserve">Hjemmel for </w:t>
      </w:r>
      <w:r w:rsidR="00545B11">
        <w:rPr>
          <w:bCs/>
        </w:rPr>
        <w:t>bestemmelserne</w:t>
      </w:r>
      <w:r>
        <w:rPr>
          <w:bCs/>
        </w:rPr>
        <w:t xml:space="preserve"> findes</w:t>
      </w:r>
      <w:r w:rsidR="00545B11">
        <w:rPr>
          <w:bCs/>
        </w:rPr>
        <w:t xml:space="preserve"> i</w:t>
      </w:r>
      <w:r w:rsidR="00FA01A3">
        <w:rPr>
          <w:bCs/>
        </w:rPr>
        <w:t xml:space="preserve"> </w:t>
      </w:r>
      <w:r w:rsidR="00890B28">
        <w:rPr>
          <w:bCs/>
        </w:rPr>
        <w:t xml:space="preserve">nr. 863. </w:t>
      </w:r>
      <w:r w:rsidR="00FA01A3" w:rsidRPr="00FA01A3">
        <w:rPr>
          <w:bCs/>
        </w:rPr>
        <w:t>Bekendtgørelse om eksamener og prøver ved professions- og erhvervsrettede videregående uddannelser</w:t>
      </w:r>
      <w:r w:rsidR="00890B28">
        <w:rPr>
          <w:bCs/>
        </w:rPr>
        <w:t xml:space="preserve"> af 14. juni 2022.</w:t>
      </w:r>
    </w:p>
    <w:p w14:paraId="643EFA74" w14:textId="77777777" w:rsidR="00355FAF" w:rsidRPr="00355FAF" w:rsidRDefault="00355FAF" w:rsidP="00355FAF">
      <w:pPr>
        <w:spacing w:line="232" w:lineRule="atLeast"/>
        <w:rPr>
          <w:bCs/>
        </w:rPr>
      </w:pPr>
    </w:p>
    <w:p w14:paraId="643EFA75" w14:textId="77777777" w:rsidR="00355FAF" w:rsidRPr="00355FAF" w:rsidRDefault="00355FAF" w:rsidP="00355FAF">
      <w:pPr>
        <w:pBdr>
          <w:bottom w:val="single" w:sz="12" w:space="1" w:color="auto"/>
        </w:pBdr>
        <w:spacing w:line="232" w:lineRule="atLeast"/>
        <w:rPr>
          <w:bCs/>
        </w:rPr>
      </w:pPr>
    </w:p>
    <w:p w14:paraId="643EFA76" w14:textId="77777777" w:rsidR="00355FAF" w:rsidRPr="00355FAF" w:rsidRDefault="00355FAF" w:rsidP="00355FAF">
      <w:pPr>
        <w:spacing w:line="232" w:lineRule="atLeast"/>
        <w:rPr>
          <w:bCs/>
        </w:rPr>
      </w:pPr>
    </w:p>
    <w:p w14:paraId="643EFA77" w14:textId="77777777" w:rsidR="00355FAF" w:rsidRPr="00355FAF" w:rsidRDefault="00355FAF" w:rsidP="00355FAF">
      <w:pPr>
        <w:spacing w:line="232" w:lineRule="atLeast"/>
        <w:rPr>
          <w:bCs/>
        </w:rPr>
      </w:pPr>
    </w:p>
    <w:p w14:paraId="643EFA78" w14:textId="77777777" w:rsidR="00355FAF" w:rsidRPr="00355FAF" w:rsidRDefault="00355FAF" w:rsidP="00BF5016">
      <w:pPr>
        <w:pStyle w:val="Overskrift2"/>
      </w:pPr>
      <w:bookmarkStart w:id="335" w:name="_Toc174541808"/>
      <w:r w:rsidRPr="00355FAF">
        <w:t>GENERELLE BESTEMMELSER</w:t>
      </w:r>
      <w:bookmarkEnd w:id="335"/>
      <w:r w:rsidR="00FF5677">
        <w:t xml:space="preserve"> </w:t>
      </w:r>
    </w:p>
    <w:p w14:paraId="643EFA79" w14:textId="77777777" w:rsidR="00355FAF" w:rsidRPr="00355FAF" w:rsidRDefault="00355FAF" w:rsidP="00355FAF">
      <w:pPr>
        <w:spacing w:line="232" w:lineRule="atLeast"/>
        <w:rPr>
          <w:b/>
          <w:bCs/>
          <w:i/>
          <w:iCs/>
        </w:rPr>
      </w:pPr>
    </w:p>
    <w:p w14:paraId="643EFA7A" w14:textId="77777777" w:rsidR="00355FAF" w:rsidRPr="00355FAF" w:rsidRDefault="00355FAF" w:rsidP="00355FAF">
      <w:pPr>
        <w:spacing w:line="232" w:lineRule="atLeast"/>
        <w:rPr>
          <w:b/>
          <w:bCs/>
          <w:i/>
          <w:iCs/>
        </w:rPr>
      </w:pPr>
      <w:r w:rsidRPr="00355FAF">
        <w:rPr>
          <w:b/>
          <w:bCs/>
          <w:i/>
          <w:iCs/>
        </w:rPr>
        <w:t>A) Uddannelsens prøve</w:t>
      </w:r>
      <w:r w:rsidR="00841A84">
        <w:rPr>
          <w:b/>
          <w:bCs/>
          <w:i/>
          <w:iCs/>
        </w:rPr>
        <w:t>r</w:t>
      </w:r>
    </w:p>
    <w:p w14:paraId="643EFA7B" w14:textId="77777777" w:rsidR="00355FAF" w:rsidRPr="00355FAF" w:rsidRDefault="00355FAF" w:rsidP="00355FAF">
      <w:pPr>
        <w:spacing w:line="232" w:lineRule="atLeast"/>
        <w:rPr>
          <w:b/>
          <w:bCs/>
          <w:u w:val="single"/>
        </w:rPr>
      </w:pPr>
    </w:p>
    <w:p w14:paraId="643EFA7C" w14:textId="77777777" w:rsidR="00355FAF" w:rsidRPr="00355FAF" w:rsidRDefault="00355FAF" w:rsidP="00355FAF">
      <w:pPr>
        <w:spacing w:line="232" w:lineRule="atLeast"/>
        <w:rPr>
          <w:b/>
          <w:bCs/>
        </w:rPr>
      </w:pPr>
      <w:r w:rsidRPr="00355FAF">
        <w:rPr>
          <w:b/>
          <w:bCs/>
        </w:rPr>
        <w:t>Prøveformen</w:t>
      </w:r>
    </w:p>
    <w:p w14:paraId="643EFA7D" w14:textId="5A1EA608" w:rsidR="00355FAF" w:rsidRPr="00355FAF" w:rsidRDefault="00355FAF" w:rsidP="00355FAF">
      <w:pPr>
        <w:spacing w:line="232" w:lineRule="atLeast"/>
        <w:rPr>
          <w:bCs/>
        </w:rPr>
      </w:pPr>
      <w:r w:rsidRPr="00355FAF">
        <w:rPr>
          <w:bCs/>
        </w:rPr>
        <w:t>Prøveformen kan være skriftlig prøve, mundtlig prøve eller kombinationsprøve. Den enkelte uddannelsesinstitution fastsætter i sin studievejledning, hvilken af de tre prøveformer der anvendes for det enkelte modul, medmindre modulets prøveform er anført i studieordningen.</w:t>
      </w:r>
    </w:p>
    <w:p w14:paraId="643EFA7E" w14:textId="77777777" w:rsidR="00355FAF" w:rsidRPr="00355FAF" w:rsidRDefault="00355FAF" w:rsidP="00355FAF">
      <w:pPr>
        <w:spacing w:line="232" w:lineRule="atLeast"/>
        <w:rPr>
          <w:bCs/>
        </w:rPr>
      </w:pPr>
      <w:bookmarkStart w:id="336" w:name="_Toc184191462"/>
      <w:bookmarkStart w:id="337" w:name="_Toc185222532"/>
    </w:p>
    <w:p w14:paraId="643EFA7F" w14:textId="77777777" w:rsidR="00355FAF" w:rsidRPr="00355FAF" w:rsidRDefault="00355FAF" w:rsidP="00355FAF">
      <w:pPr>
        <w:spacing w:line="232" w:lineRule="atLeast"/>
        <w:rPr>
          <w:b/>
          <w:bCs/>
        </w:rPr>
      </w:pPr>
      <w:r w:rsidRPr="00355FAF">
        <w:rPr>
          <w:b/>
          <w:bCs/>
        </w:rPr>
        <w:t>Karakterskala</w:t>
      </w:r>
    </w:p>
    <w:p w14:paraId="643EFA80" w14:textId="77777777" w:rsidR="00355FAF" w:rsidRPr="00355FAF" w:rsidRDefault="00355FAF" w:rsidP="00355FAF">
      <w:pPr>
        <w:spacing w:line="232" w:lineRule="atLeast"/>
        <w:rPr>
          <w:bCs/>
        </w:rPr>
      </w:pPr>
      <w:r w:rsidRPr="00355FAF">
        <w:rPr>
          <w:bCs/>
        </w:rPr>
        <w:t xml:space="preserve">Alle prøver bedømmes med en karakter i henhold til 7-trins-skalaen. </w:t>
      </w:r>
    </w:p>
    <w:p w14:paraId="643EFA81" w14:textId="77777777" w:rsidR="00355FAF" w:rsidRPr="00355FAF" w:rsidRDefault="00355FAF" w:rsidP="00355FAF">
      <w:pPr>
        <w:spacing w:line="232" w:lineRule="atLeast"/>
        <w:rPr>
          <w:bCs/>
        </w:rPr>
      </w:pPr>
      <w:r w:rsidRPr="00355FAF">
        <w:rPr>
          <w:bCs/>
        </w:rPr>
        <w:t>Karakteren gives ved mundtlige prøver normalt umiddelbart efter eksaminationen; ved skriftlige prøver på et af uddannelsesinstitutionen fastsat og udmeldt tidspunkt.</w:t>
      </w:r>
    </w:p>
    <w:p w14:paraId="643EFA82" w14:textId="77777777" w:rsidR="00355FAF" w:rsidRPr="00355FAF" w:rsidRDefault="00355FAF" w:rsidP="00355FAF">
      <w:pPr>
        <w:spacing w:line="232" w:lineRule="atLeast"/>
        <w:rPr>
          <w:bCs/>
        </w:rPr>
      </w:pPr>
    </w:p>
    <w:p w14:paraId="643EFA83" w14:textId="77777777" w:rsidR="00355FAF" w:rsidRPr="00355FAF" w:rsidRDefault="00355FAF" w:rsidP="00355FAF">
      <w:pPr>
        <w:spacing w:line="232" w:lineRule="atLeast"/>
        <w:rPr>
          <w:b/>
          <w:bCs/>
          <w:iCs/>
        </w:rPr>
      </w:pPr>
      <w:r w:rsidRPr="00355FAF">
        <w:rPr>
          <w:b/>
          <w:bCs/>
          <w:iCs/>
        </w:rPr>
        <w:t>Individuel prøve eller gruppeprøve</w:t>
      </w:r>
    </w:p>
    <w:p w14:paraId="643EFA84" w14:textId="63866F7C" w:rsidR="00355FAF" w:rsidRPr="00355FAF" w:rsidRDefault="00355FAF" w:rsidP="00355FAF">
      <w:pPr>
        <w:spacing w:line="232" w:lineRule="atLeast"/>
        <w:rPr>
          <w:bCs/>
          <w:iCs/>
        </w:rPr>
      </w:pPr>
      <w:r w:rsidRPr="00355FAF">
        <w:rPr>
          <w:bCs/>
          <w:iCs/>
        </w:rPr>
        <w:t xml:space="preserve">Den studerende kan vælge at gå til individuel prøve eller gruppeprøve, medmindre der er fastsat andet under modulet i studieordningen. </w:t>
      </w:r>
      <w:r w:rsidR="00527FDF" w:rsidRPr="00355FAF">
        <w:rPr>
          <w:bCs/>
          <w:iCs/>
        </w:rPr>
        <w:t>Hvis</w:t>
      </w:r>
      <w:r w:rsidRPr="00355FAF">
        <w:rPr>
          <w:bCs/>
          <w:iCs/>
        </w:rPr>
        <w:t xml:space="preserve"> der ønskes gruppeprøve, skal de studerende meddele dette på et af institutionen fastlagt tidspunkt. </w:t>
      </w:r>
    </w:p>
    <w:p w14:paraId="643EFA85" w14:textId="77777777" w:rsidR="00355FAF" w:rsidRPr="00355FAF" w:rsidRDefault="00355FAF" w:rsidP="00355FAF">
      <w:pPr>
        <w:spacing w:line="232" w:lineRule="atLeast"/>
        <w:rPr>
          <w:bCs/>
          <w:iCs/>
        </w:rPr>
      </w:pPr>
    </w:p>
    <w:p w14:paraId="643EFA86" w14:textId="77777777" w:rsidR="00355FAF" w:rsidRPr="00355FAF" w:rsidRDefault="00355FAF" w:rsidP="00355FAF">
      <w:pPr>
        <w:spacing w:line="232" w:lineRule="atLeast"/>
        <w:rPr>
          <w:bCs/>
          <w:i/>
        </w:rPr>
      </w:pPr>
      <w:r w:rsidRPr="00355FAF">
        <w:rPr>
          <w:bCs/>
          <w:i/>
        </w:rPr>
        <w:t>Individuel skriftlig prøve</w:t>
      </w:r>
    </w:p>
    <w:p w14:paraId="643EFA87" w14:textId="77777777" w:rsidR="00355FAF" w:rsidRPr="00355FAF" w:rsidRDefault="00355FAF" w:rsidP="00355FAF">
      <w:pPr>
        <w:spacing w:line="232" w:lineRule="atLeast"/>
        <w:rPr>
          <w:bCs/>
        </w:rPr>
      </w:pPr>
      <w:r w:rsidRPr="00355FAF">
        <w:rPr>
          <w:bCs/>
        </w:rPr>
        <w:t xml:space="preserve">En individuel skriftlig opgave udarbejdes alene af den studerende. </w:t>
      </w:r>
    </w:p>
    <w:p w14:paraId="643EFA88" w14:textId="77777777" w:rsidR="00355FAF" w:rsidRPr="00355FAF" w:rsidRDefault="00355FAF" w:rsidP="00355FAF">
      <w:pPr>
        <w:spacing w:line="232" w:lineRule="atLeast"/>
        <w:rPr>
          <w:bCs/>
        </w:rPr>
      </w:pPr>
    </w:p>
    <w:p w14:paraId="643EFA89" w14:textId="77777777" w:rsidR="00355FAF" w:rsidRPr="00355FAF" w:rsidRDefault="00355FAF" w:rsidP="00355FAF">
      <w:pPr>
        <w:spacing w:line="232" w:lineRule="atLeast"/>
        <w:rPr>
          <w:bCs/>
          <w:i/>
        </w:rPr>
      </w:pPr>
      <w:r w:rsidRPr="00355FAF">
        <w:rPr>
          <w:bCs/>
          <w:i/>
        </w:rPr>
        <w:t>Skriftlig gruppeprøve</w:t>
      </w:r>
    </w:p>
    <w:p w14:paraId="643EFA8A" w14:textId="77777777" w:rsidR="00355FAF" w:rsidRPr="00355FAF" w:rsidRDefault="00355FAF" w:rsidP="00355FAF">
      <w:pPr>
        <w:spacing w:line="232" w:lineRule="atLeast"/>
        <w:rPr>
          <w:bCs/>
        </w:rPr>
      </w:pPr>
      <w:r w:rsidRPr="00355FAF">
        <w:rPr>
          <w:bCs/>
        </w:rPr>
        <w:t>En skriftlig opgave til gruppeprøve kan udarbejdes af 2 eller 3 studerende.</w:t>
      </w:r>
    </w:p>
    <w:p w14:paraId="643EFA8B" w14:textId="77777777" w:rsidR="00355FAF" w:rsidRPr="00355FAF" w:rsidRDefault="00355FAF" w:rsidP="00355FAF">
      <w:pPr>
        <w:spacing w:line="232" w:lineRule="atLeast"/>
        <w:rPr>
          <w:bCs/>
        </w:rPr>
      </w:pPr>
      <w:r w:rsidRPr="00355FAF">
        <w:rPr>
          <w:bCs/>
        </w:rPr>
        <w:t>Ved aflevering i gruppe er indledning, problemformulering og konklusion fælles for gruppen.</w:t>
      </w:r>
    </w:p>
    <w:p w14:paraId="643EFA8C" w14:textId="77777777" w:rsidR="00355FAF" w:rsidRPr="00355FAF" w:rsidRDefault="00355FAF" w:rsidP="00355FAF">
      <w:pPr>
        <w:spacing w:line="232" w:lineRule="atLeast"/>
        <w:rPr>
          <w:bCs/>
        </w:rPr>
      </w:pPr>
      <w:r w:rsidRPr="00355FAF">
        <w:rPr>
          <w:bCs/>
        </w:rPr>
        <w:t>Ved den øvrige tekst angives det, hvem der har udarbejdet hvilke dele.</w:t>
      </w:r>
    </w:p>
    <w:p w14:paraId="643EFA8D" w14:textId="77777777" w:rsidR="00355FAF" w:rsidRPr="00355FAF" w:rsidRDefault="00355FAF" w:rsidP="00355FAF">
      <w:pPr>
        <w:spacing w:line="232" w:lineRule="atLeast"/>
        <w:rPr>
          <w:bCs/>
          <w:iCs/>
        </w:rPr>
      </w:pPr>
    </w:p>
    <w:p w14:paraId="643EFA8E" w14:textId="77777777" w:rsidR="00355FAF" w:rsidRPr="00355FAF" w:rsidRDefault="00355FAF" w:rsidP="00355FAF">
      <w:pPr>
        <w:spacing w:line="232" w:lineRule="atLeast"/>
        <w:rPr>
          <w:bCs/>
          <w:i/>
          <w:iCs/>
        </w:rPr>
      </w:pPr>
      <w:r w:rsidRPr="00355FAF">
        <w:rPr>
          <w:bCs/>
          <w:i/>
          <w:iCs/>
        </w:rPr>
        <w:t>Individuel mundtlig prøve</w:t>
      </w:r>
    </w:p>
    <w:p w14:paraId="643EFA8F" w14:textId="5B90145F" w:rsidR="00355FAF" w:rsidRPr="003129EF" w:rsidRDefault="00355FAF" w:rsidP="00355FAF">
      <w:pPr>
        <w:spacing w:line="232" w:lineRule="atLeast"/>
        <w:rPr>
          <w:bCs/>
        </w:rPr>
      </w:pPr>
      <w:r w:rsidRPr="003129EF">
        <w:rPr>
          <w:bCs/>
        </w:rPr>
        <w:t xml:space="preserve">Studerende, der går til mundtlig prøve individuelt, udarbejder alene oplæg og produkter til prøven. Mundtlige prøver former sig som en samtale mellem eksaminand og eksaminator, hvori censor kan deltage. </w:t>
      </w:r>
      <w:r w:rsidR="008E4294" w:rsidRPr="008E4294">
        <w:rPr>
          <w:bCs/>
        </w:rPr>
        <w:t>Normalt fordeles tid til fremlæggelse, samtale og votering i forholdet 1:2:1.</w:t>
      </w:r>
    </w:p>
    <w:p w14:paraId="643EFA90" w14:textId="77777777" w:rsidR="00355FAF" w:rsidRPr="003129EF" w:rsidRDefault="00355FAF" w:rsidP="00355FAF">
      <w:pPr>
        <w:spacing w:line="232" w:lineRule="atLeast"/>
        <w:rPr>
          <w:bCs/>
          <w:iCs/>
        </w:rPr>
      </w:pPr>
    </w:p>
    <w:bookmarkEnd w:id="336"/>
    <w:bookmarkEnd w:id="337"/>
    <w:p w14:paraId="643EFA91" w14:textId="77777777" w:rsidR="00355FAF" w:rsidRPr="003129EF" w:rsidRDefault="00355FAF" w:rsidP="00355FAF">
      <w:pPr>
        <w:spacing w:line="232" w:lineRule="atLeast"/>
        <w:rPr>
          <w:bCs/>
          <w:i/>
        </w:rPr>
      </w:pPr>
      <w:r w:rsidRPr="003129EF">
        <w:rPr>
          <w:bCs/>
          <w:i/>
        </w:rPr>
        <w:t>Mundtlig gruppeprøve</w:t>
      </w:r>
    </w:p>
    <w:p w14:paraId="643EFA93" w14:textId="5F8B0CA7" w:rsidR="00355FAF" w:rsidRDefault="00355FAF" w:rsidP="00355FAF">
      <w:pPr>
        <w:spacing w:line="232" w:lineRule="atLeast"/>
        <w:rPr>
          <w:bCs/>
        </w:rPr>
      </w:pPr>
      <w:r w:rsidRPr="003129EF">
        <w:rPr>
          <w:bCs/>
        </w:rPr>
        <w:t>Studerende, der går til mundtlig prøve i gruppe på 2 eller 3 studerende, udarbejder eventuelle oplæg til prøven og går til prøve sammen. Mundtlige prøver former sig som en samtale mellem eksaminander og eksamina</w:t>
      </w:r>
      <w:r w:rsidR="008E4294">
        <w:rPr>
          <w:bCs/>
        </w:rPr>
        <w:t xml:space="preserve">tor, hvori censor kan deltage. </w:t>
      </w:r>
      <w:r w:rsidR="008E4294" w:rsidRPr="008E4294">
        <w:rPr>
          <w:bCs/>
        </w:rPr>
        <w:t>Normalt fordeles tid til fremlæggelse, samtale og votering i forholdet 1:2:1.</w:t>
      </w:r>
    </w:p>
    <w:p w14:paraId="21C91D1E" w14:textId="77777777" w:rsidR="008E4294" w:rsidRPr="00355FAF" w:rsidRDefault="008E4294" w:rsidP="00355FAF">
      <w:pPr>
        <w:spacing w:line="232" w:lineRule="atLeast"/>
        <w:rPr>
          <w:bCs/>
        </w:rPr>
      </w:pPr>
    </w:p>
    <w:p w14:paraId="643EFA94" w14:textId="77777777" w:rsidR="00355FAF" w:rsidRPr="00355FAF" w:rsidRDefault="00355FAF" w:rsidP="00355FAF">
      <w:pPr>
        <w:spacing w:line="232" w:lineRule="atLeast"/>
        <w:rPr>
          <w:b/>
          <w:bCs/>
        </w:rPr>
      </w:pPr>
      <w:r w:rsidRPr="00355FAF">
        <w:rPr>
          <w:b/>
          <w:bCs/>
        </w:rPr>
        <w:t>Individuel bedømmelse</w:t>
      </w:r>
    </w:p>
    <w:p w14:paraId="643EFA95" w14:textId="57CC77D9" w:rsidR="00355FAF" w:rsidRPr="00355FAF" w:rsidRDefault="00355FAF" w:rsidP="00355FAF">
      <w:pPr>
        <w:spacing w:line="232" w:lineRule="atLeast"/>
        <w:rPr>
          <w:bCs/>
        </w:rPr>
      </w:pPr>
      <w:r w:rsidRPr="00355FAF">
        <w:rPr>
          <w:bCs/>
        </w:rPr>
        <w:t xml:space="preserve">Bedømmelsen er altid individuel, uanset om der er tale om individuel prøve eller gruppeprøve. Det betyder, at den enkeltes præstation altid skal kunne identificeres i produkter, </w:t>
      </w:r>
      <w:r w:rsidR="00527FDF" w:rsidRPr="00355FAF">
        <w:rPr>
          <w:bCs/>
        </w:rPr>
        <w:t>hvis</w:t>
      </w:r>
      <w:r w:rsidRPr="00355FAF">
        <w:rPr>
          <w:bCs/>
        </w:rPr>
        <w:t xml:space="preserve"> de indgår i bedømmelsen.</w:t>
      </w:r>
    </w:p>
    <w:p w14:paraId="643EFA96" w14:textId="193A70B4" w:rsidR="00355FAF" w:rsidRPr="00355FAF" w:rsidRDefault="00191973" w:rsidP="00355FAF">
      <w:pPr>
        <w:spacing w:line="232" w:lineRule="atLeast"/>
        <w:rPr>
          <w:bCs/>
        </w:rPr>
      </w:pPr>
      <w:r>
        <w:rPr>
          <w:bCs/>
        </w:rPr>
        <w:t xml:space="preserve"> </w:t>
      </w:r>
    </w:p>
    <w:p w14:paraId="643EFA97" w14:textId="77777777" w:rsidR="00355FAF" w:rsidRPr="00355FAF" w:rsidRDefault="00355FAF" w:rsidP="00355FAF">
      <w:pPr>
        <w:spacing w:line="232" w:lineRule="atLeast"/>
        <w:rPr>
          <w:b/>
          <w:bCs/>
        </w:rPr>
      </w:pPr>
      <w:r w:rsidRPr="00355FAF">
        <w:rPr>
          <w:b/>
          <w:bCs/>
        </w:rPr>
        <w:t>Formalia ved skriftlig fremstilling</w:t>
      </w:r>
    </w:p>
    <w:p w14:paraId="643EFA98" w14:textId="77777777" w:rsidR="00355FAF" w:rsidRPr="00355FAF" w:rsidRDefault="00355FAF" w:rsidP="00355FAF">
      <w:pPr>
        <w:spacing w:line="232" w:lineRule="atLeast"/>
        <w:rPr>
          <w:bCs/>
        </w:rPr>
      </w:pPr>
      <w:r w:rsidRPr="00355FAF">
        <w:rPr>
          <w:bCs/>
        </w:rPr>
        <w:t xml:space="preserve">Ved en side forstås formatet A4 med 2.400 typeenheder i gennemsnit pr. side, inklusiv </w:t>
      </w:r>
    </w:p>
    <w:p w14:paraId="643EFA99" w14:textId="77777777" w:rsidR="00355FAF" w:rsidRPr="00355FAF" w:rsidRDefault="00355FAF" w:rsidP="00355FAF">
      <w:pPr>
        <w:spacing w:line="232" w:lineRule="atLeast"/>
        <w:rPr>
          <w:bCs/>
        </w:rPr>
      </w:pPr>
      <w:r w:rsidRPr="00355FAF">
        <w:rPr>
          <w:bCs/>
        </w:rPr>
        <w:t>mellemrum.  Forside, indholdsfortegnelse, bilagsliste og litteraturlister ved skriftlige produkter indgår ikke i det maksimale sidetal.  Bilag kan ikke forventes læst af bedømmerne.</w:t>
      </w:r>
    </w:p>
    <w:p w14:paraId="643EFA9A" w14:textId="77777777" w:rsidR="00355FAF" w:rsidRPr="00355FAF" w:rsidRDefault="00355FAF" w:rsidP="00355FAF">
      <w:pPr>
        <w:spacing w:line="232" w:lineRule="atLeast"/>
        <w:rPr>
          <w:b/>
          <w:bCs/>
        </w:rPr>
      </w:pPr>
    </w:p>
    <w:p w14:paraId="643EFA9B" w14:textId="77777777" w:rsidR="00355FAF" w:rsidRPr="00355FAF" w:rsidRDefault="00355FAF" w:rsidP="00355FAF">
      <w:pPr>
        <w:spacing w:line="232" w:lineRule="atLeast"/>
        <w:rPr>
          <w:b/>
          <w:bCs/>
        </w:rPr>
      </w:pPr>
      <w:r w:rsidRPr="00355FAF">
        <w:rPr>
          <w:b/>
          <w:bCs/>
        </w:rPr>
        <w:t>Placering af prøverne i uddannelsesforløbet</w:t>
      </w:r>
    </w:p>
    <w:p w14:paraId="643EFA9C" w14:textId="77777777" w:rsidR="00355FAF" w:rsidRPr="00355FAF" w:rsidRDefault="00355FAF" w:rsidP="00355FAF">
      <w:pPr>
        <w:spacing w:line="232" w:lineRule="atLeast"/>
        <w:rPr>
          <w:bCs/>
        </w:rPr>
      </w:pPr>
      <w:r w:rsidRPr="00355FAF">
        <w:rPr>
          <w:bCs/>
        </w:rPr>
        <w:t>Modulprøverne afslutter modulet.</w:t>
      </w:r>
    </w:p>
    <w:p w14:paraId="643EFA9D" w14:textId="77777777" w:rsidR="00355FAF" w:rsidRPr="00355FAF" w:rsidRDefault="00355FAF" w:rsidP="00355FAF">
      <w:pPr>
        <w:spacing w:line="232" w:lineRule="atLeast"/>
        <w:rPr>
          <w:b/>
          <w:bCs/>
          <w:i/>
          <w:iCs/>
        </w:rPr>
      </w:pPr>
    </w:p>
    <w:p w14:paraId="643EFA9E" w14:textId="77777777" w:rsidR="00355FAF" w:rsidRPr="00355FAF" w:rsidRDefault="00841A84" w:rsidP="00355FAF">
      <w:pPr>
        <w:spacing w:line="232" w:lineRule="atLeast"/>
        <w:rPr>
          <w:b/>
          <w:bCs/>
          <w:i/>
          <w:iCs/>
        </w:rPr>
      </w:pPr>
      <w:r>
        <w:rPr>
          <w:b/>
          <w:bCs/>
          <w:i/>
          <w:iCs/>
        </w:rPr>
        <w:t>B) Bedømmelse</w:t>
      </w:r>
    </w:p>
    <w:p w14:paraId="643EFA9F" w14:textId="77777777" w:rsidR="00355FAF" w:rsidRPr="00355FAF" w:rsidRDefault="00355FAF" w:rsidP="00355FAF">
      <w:pPr>
        <w:spacing w:line="232" w:lineRule="atLeast"/>
        <w:rPr>
          <w:bCs/>
        </w:rPr>
      </w:pPr>
      <w:r w:rsidRPr="00355FAF">
        <w:rPr>
          <w:bCs/>
        </w:rPr>
        <w:t xml:space="preserve">Prøver bedømmes internt eller eksternt, jf. Studieordningen kapitel 9. </w:t>
      </w:r>
    </w:p>
    <w:p w14:paraId="643EFAA0" w14:textId="77777777" w:rsidR="00355FAF" w:rsidRPr="00355FAF" w:rsidRDefault="00355FAF" w:rsidP="00355FAF">
      <w:pPr>
        <w:spacing w:line="232" w:lineRule="atLeast"/>
        <w:rPr>
          <w:bCs/>
        </w:rPr>
      </w:pPr>
      <w:r w:rsidRPr="00355FAF">
        <w:rPr>
          <w:bCs/>
        </w:rPr>
        <w:t>Det fremgår af studieordningen for det enkelte modul, om det bedømmes internt eller</w:t>
      </w:r>
    </w:p>
    <w:p w14:paraId="643EFAA1" w14:textId="77777777" w:rsidR="00355FAF" w:rsidRPr="00355FAF" w:rsidRDefault="00355FAF" w:rsidP="00355FAF">
      <w:pPr>
        <w:spacing w:line="232" w:lineRule="atLeast"/>
        <w:rPr>
          <w:bCs/>
        </w:rPr>
      </w:pPr>
      <w:r w:rsidRPr="00355FAF">
        <w:rPr>
          <w:bCs/>
        </w:rPr>
        <w:t>eksternt. Ved interne prøver foretages bedømmelsen af en eller flere undervisere udpeget af</w:t>
      </w:r>
    </w:p>
    <w:p w14:paraId="643EFAA2" w14:textId="77777777" w:rsidR="00355FAF" w:rsidRDefault="00355FAF" w:rsidP="00355FAF">
      <w:pPr>
        <w:spacing w:line="232" w:lineRule="atLeast"/>
        <w:rPr>
          <w:bCs/>
        </w:rPr>
      </w:pPr>
      <w:r w:rsidRPr="00355FAF">
        <w:rPr>
          <w:bCs/>
        </w:rPr>
        <w:t xml:space="preserve">institutionen. Ved eksterne prøver foretages bedømmelsen af eksaminator og af en eller flere censorer, der er beskikket af Uddannelsesministeriet. </w:t>
      </w:r>
    </w:p>
    <w:p w14:paraId="643EFAA3" w14:textId="77777777" w:rsidR="001440B3" w:rsidRPr="00355FAF" w:rsidRDefault="001440B3" w:rsidP="00355FAF">
      <w:pPr>
        <w:spacing w:line="232" w:lineRule="atLeast"/>
        <w:rPr>
          <w:bCs/>
        </w:rPr>
      </w:pPr>
    </w:p>
    <w:p w14:paraId="643EFAA4" w14:textId="77777777" w:rsidR="00355FAF" w:rsidRPr="00355FAF" w:rsidRDefault="00355FAF" w:rsidP="00355FAF">
      <w:pPr>
        <w:spacing w:line="232" w:lineRule="atLeast"/>
        <w:rPr>
          <w:b/>
          <w:bCs/>
          <w:i/>
          <w:iCs/>
        </w:rPr>
      </w:pPr>
      <w:r w:rsidRPr="00355FAF">
        <w:rPr>
          <w:b/>
          <w:bCs/>
          <w:i/>
          <w:iCs/>
        </w:rPr>
        <w:lastRenderedPageBreak/>
        <w:t>C) Opfyldelse af deltagelsespligt samt afleveri</w:t>
      </w:r>
      <w:r w:rsidR="00841A84">
        <w:rPr>
          <w:b/>
          <w:bCs/>
          <w:i/>
          <w:iCs/>
        </w:rPr>
        <w:t>ng af opgaver/projekter</w:t>
      </w:r>
    </w:p>
    <w:p w14:paraId="643EFAA5" w14:textId="77777777" w:rsidR="00355FAF" w:rsidRPr="00355FAF" w:rsidRDefault="00355FAF" w:rsidP="00355FAF">
      <w:pPr>
        <w:spacing w:line="232" w:lineRule="atLeast"/>
        <w:rPr>
          <w:bCs/>
        </w:rPr>
      </w:pPr>
      <w:r w:rsidRPr="00355FAF">
        <w:rPr>
          <w:bCs/>
        </w:rPr>
        <w:t xml:space="preserve">Der er ikke deltagelsespligt til undervisningen. </w:t>
      </w:r>
    </w:p>
    <w:p w14:paraId="643EFAA6" w14:textId="77777777" w:rsidR="00355FAF" w:rsidRPr="00355FAF" w:rsidRDefault="00355FAF" w:rsidP="00355FAF">
      <w:pPr>
        <w:spacing w:line="232" w:lineRule="atLeast"/>
        <w:rPr>
          <w:bCs/>
        </w:rPr>
      </w:pPr>
      <w:r w:rsidRPr="00355FAF">
        <w:rPr>
          <w:bCs/>
        </w:rPr>
        <w:t>Det er den studerendes ansvar at opfylde de læringsmål, som er fastsat for modulet.</w:t>
      </w:r>
    </w:p>
    <w:p w14:paraId="643EFAA7" w14:textId="77777777" w:rsidR="00355FAF" w:rsidRPr="00355FAF" w:rsidRDefault="00355FAF" w:rsidP="00355FAF">
      <w:pPr>
        <w:spacing w:line="232" w:lineRule="atLeast"/>
        <w:rPr>
          <w:bCs/>
        </w:rPr>
      </w:pPr>
      <w:r w:rsidRPr="00355FAF">
        <w:rPr>
          <w:bCs/>
        </w:rPr>
        <w:t xml:space="preserve">Bedømmelsen ved prøven vurderer graden af målopfyldelse. </w:t>
      </w:r>
    </w:p>
    <w:p w14:paraId="643EFAA8" w14:textId="77777777" w:rsidR="00355FAF" w:rsidRPr="00355FAF" w:rsidRDefault="00355FAF" w:rsidP="00355FAF">
      <w:pPr>
        <w:spacing w:line="232" w:lineRule="atLeast"/>
        <w:rPr>
          <w:b/>
          <w:bCs/>
          <w:i/>
          <w:iCs/>
        </w:rPr>
      </w:pPr>
    </w:p>
    <w:p w14:paraId="643EFAA9" w14:textId="77777777" w:rsidR="00355FAF" w:rsidRPr="00355FAF" w:rsidRDefault="00355FAF" w:rsidP="00355FAF">
      <w:pPr>
        <w:spacing w:line="232" w:lineRule="atLeast"/>
        <w:rPr>
          <w:b/>
          <w:bCs/>
          <w:i/>
          <w:iCs/>
        </w:rPr>
      </w:pPr>
      <w:r w:rsidRPr="00355FAF">
        <w:rPr>
          <w:b/>
          <w:bCs/>
          <w:i/>
          <w:iCs/>
        </w:rPr>
        <w:t>D)Tilmelding til prøver heru</w:t>
      </w:r>
      <w:r w:rsidR="00841A84">
        <w:rPr>
          <w:b/>
          <w:bCs/>
          <w:i/>
          <w:iCs/>
        </w:rPr>
        <w:t>nder syge- og omprøve</w:t>
      </w:r>
    </w:p>
    <w:p w14:paraId="643EFAAA" w14:textId="77777777" w:rsidR="00355FAF" w:rsidRPr="00355FAF" w:rsidRDefault="00355FAF" w:rsidP="00355FAF">
      <w:pPr>
        <w:spacing w:line="232" w:lineRule="atLeast"/>
        <w:rPr>
          <w:b/>
          <w:bCs/>
        </w:rPr>
      </w:pPr>
    </w:p>
    <w:p w14:paraId="643EFAAB" w14:textId="77777777" w:rsidR="00355FAF" w:rsidRPr="00355FAF" w:rsidRDefault="00355FAF" w:rsidP="00355FAF">
      <w:pPr>
        <w:spacing w:line="232" w:lineRule="atLeast"/>
        <w:rPr>
          <w:b/>
          <w:bCs/>
        </w:rPr>
      </w:pPr>
      <w:r w:rsidRPr="00355FAF">
        <w:rPr>
          <w:b/>
          <w:bCs/>
        </w:rPr>
        <w:t>Tilmelding til prøve</w:t>
      </w:r>
    </w:p>
    <w:p w14:paraId="643EFAAC" w14:textId="77777777" w:rsidR="00355FAF" w:rsidRPr="00355FAF" w:rsidRDefault="00355FAF" w:rsidP="00355FAF">
      <w:pPr>
        <w:spacing w:line="232" w:lineRule="atLeast"/>
        <w:rPr>
          <w:bCs/>
        </w:rPr>
      </w:pPr>
      <w:r w:rsidRPr="00355FAF">
        <w:rPr>
          <w:bCs/>
        </w:rPr>
        <w:t xml:space="preserve">Den studerende har samtidigt med sin tilmelding til uddannelsen indstillet sig til prøve. </w:t>
      </w:r>
    </w:p>
    <w:p w14:paraId="643EFAAD" w14:textId="77777777" w:rsidR="00355FAF" w:rsidRPr="00355FAF" w:rsidRDefault="00355FAF" w:rsidP="00355FAF">
      <w:pPr>
        <w:spacing w:line="232" w:lineRule="atLeast"/>
        <w:rPr>
          <w:bCs/>
        </w:rPr>
      </w:pPr>
      <w:r w:rsidRPr="00355FAF">
        <w:rPr>
          <w:bCs/>
        </w:rPr>
        <w:t xml:space="preserve">Uddannelsesinstitutionen meddeler eksaminanden tid og sted for prøvens afholdelse. </w:t>
      </w:r>
      <w:r w:rsidRPr="00355FAF">
        <w:rPr>
          <w:bCs/>
        </w:rPr>
        <w:br/>
        <w:t xml:space="preserve">Framelding til prøven er ikke mulig. Hvis den studerende undlader at aflevere opgave eller udebliver fra prøven, tæller det som en prøvegang. </w:t>
      </w:r>
    </w:p>
    <w:p w14:paraId="643EFAAE" w14:textId="77777777" w:rsidR="00355FAF" w:rsidRPr="00355FAF" w:rsidRDefault="00355FAF" w:rsidP="00355FAF">
      <w:pPr>
        <w:spacing w:line="232" w:lineRule="atLeast"/>
        <w:rPr>
          <w:bCs/>
        </w:rPr>
      </w:pPr>
    </w:p>
    <w:p w14:paraId="643EFAAF" w14:textId="77777777" w:rsidR="00355FAF" w:rsidRPr="00355FAF" w:rsidRDefault="00355FAF" w:rsidP="00355FAF">
      <w:pPr>
        <w:spacing w:line="232" w:lineRule="atLeast"/>
        <w:rPr>
          <w:b/>
          <w:bCs/>
        </w:rPr>
      </w:pPr>
      <w:r w:rsidRPr="00355FAF">
        <w:rPr>
          <w:b/>
          <w:bCs/>
        </w:rPr>
        <w:t>Omprøve og sygeprøve</w:t>
      </w:r>
    </w:p>
    <w:p w14:paraId="643EFAB0" w14:textId="77777777" w:rsidR="00355FAF" w:rsidRPr="00355FAF" w:rsidRDefault="00355FAF" w:rsidP="00355FAF">
      <w:pPr>
        <w:spacing w:line="232" w:lineRule="atLeast"/>
        <w:rPr>
          <w:bCs/>
        </w:rPr>
      </w:pPr>
      <w:r w:rsidRPr="00355FAF">
        <w:rPr>
          <w:bCs/>
        </w:rPr>
        <w:t xml:space="preserve">Består den studerende ikke prøven, tilbydes omprøve, som normalt ligger sammen med de næste ordinære prøver eller i umiddelbar forlængelse af semestret. Den studerende kan gå </w:t>
      </w:r>
    </w:p>
    <w:p w14:paraId="643EFAB1" w14:textId="77777777" w:rsidR="00355FAF" w:rsidRPr="00355FAF" w:rsidRDefault="00355FAF" w:rsidP="00355FAF">
      <w:pPr>
        <w:spacing w:line="232" w:lineRule="atLeast"/>
        <w:rPr>
          <w:bCs/>
        </w:rPr>
      </w:pPr>
      <w:r w:rsidRPr="00355FAF">
        <w:rPr>
          <w:bCs/>
        </w:rPr>
        <w:t>til omprøve 2 gange.</w:t>
      </w:r>
    </w:p>
    <w:p w14:paraId="643EFAB2" w14:textId="77777777" w:rsidR="00355FAF" w:rsidRPr="00355FAF" w:rsidRDefault="00355FAF" w:rsidP="00355FAF">
      <w:pPr>
        <w:spacing w:line="232" w:lineRule="atLeast"/>
        <w:rPr>
          <w:bCs/>
        </w:rPr>
      </w:pPr>
      <w:r w:rsidRPr="00355FAF">
        <w:rPr>
          <w:bCs/>
        </w:rPr>
        <w:t xml:space="preserve">Ved forfald på grund af dokumenteret sygdom og barsel tilbydes den studerende sygeprøve eller omprøve, som normalt ligger sammen med de næste ordinære prøver eller i umiddelbar forlængelse af semestret. </w:t>
      </w:r>
    </w:p>
    <w:p w14:paraId="643EFAB3" w14:textId="77777777" w:rsidR="00355FAF" w:rsidRPr="00355FAF" w:rsidRDefault="00355FAF" w:rsidP="00355FAF">
      <w:pPr>
        <w:spacing w:line="232" w:lineRule="atLeast"/>
      </w:pPr>
    </w:p>
    <w:p w14:paraId="643EFAB4" w14:textId="77777777" w:rsidR="00355FAF" w:rsidRPr="00355FAF" w:rsidRDefault="00355FAF" w:rsidP="00BF5016">
      <w:pPr>
        <w:pStyle w:val="Overskrift2"/>
      </w:pPr>
      <w:bookmarkStart w:id="338" w:name="_Toc174541809"/>
      <w:r w:rsidRPr="00355FAF">
        <w:t>PRØVEFORMER</w:t>
      </w:r>
      <w:bookmarkEnd w:id="338"/>
      <w:r w:rsidR="00E50532">
        <w:t xml:space="preserve"> </w:t>
      </w:r>
    </w:p>
    <w:p w14:paraId="643EFAB5" w14:textId="77777777" w:rsidR="00355FAF" w:rsidRPr="00355FAF" w:rsidRDefault="00355FAF" w:rsidP="00355FAF">
      <w:pPr>
        <w:spacing w:line="232" w:lineRule="atLeast"/>
      </w:pPr>
    </w:p>
    <w:p w14:paraId="643EFAB6" w14:textId="77777777" w:rsidR="00355FAF" w:rsidRPr="00355FAF" w:rsidRDefault="00355FAF" w:rsidP="00355FAF">
      <w:pPr>
        <w:spacing w:line="232" w:lineRule="atLeast"/>
        <w:rPr>
          <w:b/>
          <w:bCs/>
          <w:i/>
          <w:iCs/>
        </w:rPr>
      </w:pPr>
      <w:r w:rsidRPr="00355FAF">
        <w:rPr>
          <w:b/>
          <w:bCs/>
          <w:i/>
          <w:iCs/>
        </w:rPr>
        <w:t>E) Prøveformer, herunder f</w:t>
      </w:r>
      <w:r w:rsidR="00841A84">
        <w:rPr>
          <w:b/>
          <w:bCs/>
          <w:i/>
          <w:iCs/>
        </w:rPr>
        <w:t>ormkrav til besvarelse</w:t>
      </w:r>
    </w:p>
    <w:p w14:paraId="643EFAB7" w14:textId="77777777" w:rsidR="00355FAF" w:rsidRPr="00355FAF" w:rsidRDefault="00355FAF" w:rsidP="00355FAF">
      <w:pPr>
        <w:spacing w:line="232" w:lineRule="atLeast"/>
        <w:rPr>
          <w:b/>
          <w:bCs/>
        </w:rPr>
      </w:pPr>
    </w:p>
    <w:p w14:paraId="643EFAB8" w14:textId="77777777" w:rsidR="00355FAF" w:rsidRPr="00355FAF" w:rsidRDefault="00355FAF" w:rsidP="00355FAF">
      <w:pPr>
        <w:spacing w:line="232" w:lineRule="atLeast"/>
        <w:rPr>
          <w:bCs/>
        </w:rPr>
      </w:pPr>
      <w:r w:rsidRPr="00AA569D">
        <w:rPr>
          <w:b/>
          <w:sz w:val="28"/>
          <w:szCs w:val="28"/>
        </w:rPr>
        <w:t>Skriftlige prøver</w:t>
      </w:r>
      <w:r w:rsidRPr="00355FAF">
        <w:rPr>
          <w:b/>
        </w:rPr>
        <w:br/>
      </w:r>
      <w:r w:rsidRPr="00355FAF">
        <w:rPr>
          <w:bCs/>
        </w:rPr>
        <w:t xml:space="preserve">Ved skriftlige prøver bedømmes udelukkende det skriftlige produkt. </w:t>
      </w:r>
    </w:p>
    <w:p w14:paraId="643EFAB9" w14:textId="77777777" w:rsidR="00355FAF" w:rsidRDefault="00355FAF" w:rsidP="00355FAF">
      <w:pPr>
        <w:spacing w:line="232" w:lineRule="atLeast"/>
        <w:rPr>
          <w:bCs/>
        </w:rPr>
      </w:pPr>
      <w:r w:rsidRPr="00355FAF">
        <w:rPr>
          <w:bCs/>
        </w:rPr>
        <w:t>Skriftlig prøve kan være individuel eller i gruppe på op til 3 studerende.</w:t>
      </w:r>
    </w:p>
    <w:p w14:paraId="643EFABA" w14:textId="77777777" w:rsidR="00A23DD7" w:rsidRPr="00A23DD7" w:rsidRDefault="00A23DD7" w:rsidP="00A23DD7">
      <w:pPr>
        <w:spacing w:line="232" w:lineRule="atLeast"/>
        <w:rPr>
          <w:bCs/>
        </w:rPr>
      </w:pPr>
      <w:r w:rsidRPr="00A23DD7">
        <w:rPr>
          <w:bCs/>
        </w:rPr>
        <w:t>Ved aflevering i gruppe er indledning, problemformulering og konklusion fælles for gruppen.</w:t>
      </w:r>
    </w:p>
    <w:p w14:paraId="643EFABB" w14:textId="77777777" w:rsidR="00A23DD7" w:rsidRPr="00A23DD7" w:rsidRDefault="00A23DD7" w:rsidP="00A23DD7">
      <w:pPr>
        <w:spacing w:line="232" w:lineRule="atLeast"/>
        <w:rPr>
          <w:bCs/>
        </w:rPr>
      </w:pPr>
      <w:r w:rsidRPr="00A23DD7">
        <w:rPr>
          <w:bCs/>
        </w:rPr>
        <w:t>Ved den øvrige tekst angives det, hvem der har udarbejdet hvilke dele.</w:t>
      </w:r>
    </w:p>
    <w:p w14:paraId="643EFABC" w14:textId="77777777" w:rsidR="00A23DD7" w:rsidRPr="00355FAF" w:rsidRDefault="00A23DD7" w:rsidP="00355FAF">
      <w:pPr>
        <w:spacing w:line="232" w:lineRule="atLeast"/>
        <w:rPr>
          <w:bCs/>
        </w:rPr>
      </w:pPr>
    </w:p>
    <w:p w14:paraId="643EFABD" w14:textId="77777777" w:rsidR="00355FAF" w:rsidRPr="00355FAF" w:rsidRDefault="00355FAF" w:rsidP="00355FAF">
      <w:pPr>
        <w:spacing w:line="232" w:lineRule="atLeast"/>
        <w:rPr>
          <w:bCs/>
        </w:rPr>
      </w:pPr>
      <w:r w:rsidRPr="00355FAF">
        <w:rPr>
          <w:bCs/>
        </w:rPr>
        <w:t>Opgavens omfang afhænger af, om modulet er på 10 ECTS eller 5 ECTS.</w:t>
      </w:r>
    </w:p>
    <w:p w14:paraId="643EFABE" w14:textId="77777777" w:rsidR="00355FAF" w:rsidRPr="00355FAF" w:rsidRDefault="00355FAF" w:rsidP="00355FAF">
      <w:pPr>
        <w:spacing w:line="232" w:lineRule="atLeast"/>
        <w:rPr>
          <w:bCs/>
        </w:rPr>
      </w:pPr>
    </w:p>
    <w:p w14:paraId="643EFABF" w14:textId="77777777" w:rsidR="00355FAF" w:rsidRPr="00355FAF" w:rsidRDefault="00355FAF" w:rsidP="00355FAF">
      <w:pPr>
        <w:spacing w:line="232" w:lineRule="atLeast"/>
        <w:rPr>
          <w:b/>
          <w:bCs/>
          <w:u w:val="single"/>
        </w:rPr>
      </w:pPr>
      <w:r w:rsidRPr="00355FAF">
        <w:rPr>
          <w:b/>
          <w:bCs/>
          <w:u w:val="single"/>
        </w:rPr>
        <w:t xml:space="preserve">1. Skriftligt undersøgelsesdesign </w:t>
      </w:r>
    </w:p>
    <w:p w14:paraId="643EFAC0" w14:textId="77777777" w:rsidR="00355FAF" w:rsidRPr="00355FAF" w:rsidRDefault="00355FAF" w:rsidP="00355FAF">
      <w:pPr>
        <w:spacing w:line="232" w:lineRule="atLeast"/>
        <w:rPr>
          <w:bCs/>
        </w:rPr>
      </w:pPr>
      <w:r w:rsidRPr="00355FAF">
        <w:rPr>
          <w:bCs/>
        </w:rPr>
        <w:t xml:space="preserve">Et undersøgelsesdesign kan karakteriseres ved systematisk og begrundet udvælgelse af </w:t>
      </w:r>
    </w:p>
    <w:p w14:paraId="643EFAC1" w14:textId="77777777" w:rsidR="00355FAF" w:rsidRPr="00355FAF" w:rsidRDefault="00355FAF" w:rsidP="00355FAF">
      <w:pPr>
        <w:spacing w:line="232" w:lineRule="atLeast"/>
        <w:rPr>
          <w:bCs/>
        </w:rPr>
      </w:pPr>
      <w:r w:rsidRPr="00355FAF">
        <w:rPr>
          <w:bCs/>
        </w:rPr>
        <w:t xml:space="preserve">undersøgelsesmetoder på grundlag af metodisk teori. Der skal indgå metodologiske </w:t>
      </w:r>
    </w:p>
    <w:p w14:paraId="643EFAC2" w14:textId="77777777" w:rsidR="00355FAF" w:rsidRPr="00355FAF" w:rsidRDefault="00355FAF" w:rsidP="00355FAF">
      <w:pPr>
        <w:spacing w:line="232" w:lineRule="atLeast"/>
        <w:rPr>
          <w:bCs/>
        </w:rPr>
      </w:pPr>
      <w:r w:rsidRPr="00355FAF">
        <w:rPr>
          <w:bCs/>
        </w:rPr>
        <w:t xml:space="preserve">overvejelser og begrundelser. Designet skal tage udgangspunkt i et praksisfelt og peger frem mod afgangsprojektet eller et selvstændigt udviklingsprojekt. </w:t>
      </w:r>
    </w:p>
    <w:p w14:paraId="643EFAC3" w14:textId="77777777" w:rsidR="00355FAF" w:rsidRPr="00355FAF" w:rsidRDefault="00355FAF" w:rsidP="00355FAF">
      <w:pPr>
        <w:spacing w:line="232" w:lineRule="atLeast"/>
        <w:rPr>
          <w:bCs/>
          <w:i/>
        </w:rPr>
      </w:pPr>
      <w:r w:rsidRPr="00355FAF">
        <w:rPr>
          <w:bCs/>
        </w:rPr>
        <w:t>Bedømmelsen er individuel.</w:t>
      </w:r>
    </w:p>
    <w:p w14:paraId="643EFAC4" w14:textId="77777777" w:rsidR="00355FAF" w:rsidRPr="00355FAF" w:rsidRDefault="00355FAF" w:rsidP="00355FAF">
      <w:pPr>
        <w:spacing w:line="232" w:lineRule="atLeast"/>
        <w:rPr>
          <w:bCs/>
        </w:rPr>
      </w:pPr>
    </w:p>
    <w:p w14:paraId="643EFAC5" w14:textId="77777777" w:rsidR="00355FAF" w:rsidRPr="00355FAF" w:rsidRDefault="00355FAF" w:rsidP="00355FAF">
      <w:pPr>
        <w:spacing w:line="232" w:lineRule="atLeast"/>
        <w:rPr>
          <w:bCs/>
          <w:i/>
        </w:rPr>
      </w:pPr>
      <w:r w:rsidRPr="00355FAF">
        <w:rPr>
          <w:bCs/>
          <w:i/>
        </w:rPr>
        <w:t>5 ECTS Omfang af undersøgelsesdesign</w:t>
      </w:r>
      <w:r w:rsidRPr="00355FAF">
        <w:rPr>
          <w:bCs/>
          <w:i/>
        </w:rPr>
        <w:tab/>
      </w:r>
      <w:r w:rsidR="001440B3">
        <w:rPr>
          <w:bCs/>
          <w:i/>
        </w:rPr>
        <w:tab/>
      </w:r>
      <w:r w:rsidRPr="00355FAF">
        <w:rPr>
          <w:bCs/>
          <w:i/>
        </w:rPr>
        <w:t>10 ECTS Omfang af undersøgelsesdesign</w:t>
      </w:r>
    </w:p>
    <w:p w14:paraId="643EFAC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max 12 sider for 1 studerende</w:t>
      </w:r>
    </w:p>
    <w:p w14:paraId="643EFAC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C8" w14:textId="77777777" w:rsidR="00355FAF" w:rsidRPr="00355FAF" w:rsidRDefault="00355FAF" w:rsidP="00355FAF">
      <w:pPr>
        <w:spacing w:line="232" w:lineRule="atLeast"/>
        <w:rPr>
          <w:bCs/>
          <w:i/>
        </w:rPr>
      </w:pPr>
      <w:r w:rsidRPr="00355FAF">
        <w:rPr>
          <w:bCs/>
        </w:rPr>
        <w:t xml:space="preserve">max 10 sider for 3 studerende </w:t>
      </w:r>
      <w:r w:rsidRPr="00355FAF">
        <w:rPr>
          <w:bCs/>
        </w:rPr>
        <w:tab/>
      </w:r>
      <w:r w:rsidRPr="00355FAF">
        <w:rPr>
          <w:bCs/>
        </w:rPr>
        <w:tab/>
        <w:t>max 20 sider for 3 studerende</w:t>
      </w:r>
    </w:p>
    <w:p w14:paraId="643EFAC9" w14:textId="77777777" w:rsidR="00355FAF" w:rsidRPr="00355FAF" w:rsidRDefault="00355FAF" w:rsidP="00355FAF">
      <w:pPr>
        <w:spacing w:line="232" w:lineRule="atLeast"/>
        <w:rPr>
          <w:b/>
          <w:bCs/>
          <w:u w:val="single"/>
        </w:rPr>
      </w:pPr>
    </w:p>
    <w:p w14:paraId="6E1C4A1D" w14:textId="77777777" w:rsidR="00852E0D" w:rsidRDefault="00852E0D">
      <w:pPr>
        <w:rPr>
          <w:b/>
          <w:bCs/>
          <w:u w:val="single"/>
        </w:rPr>
      </w:pPr>
      <w:r>
        <w:rPr>
          <w:b/>
          <w:bCs/>
          <w:u w:val="single"/>
        </w:rPr>
        <w:br w:type="page"/>
      </w:r>
    </w:p>
    <w:p w14:paraId="643EFACA" w14:textId="1FC54607" w:rsidR="00355FAF" w:rsidRPr="00355FAF" w:rsidRDefault="00355FAF" w:rsidP="00355FAF">
      <w:pPr>
        <w:spacing w:line="232" w:lineRule="atLeast"/>
        <w:rPr>
          <w:b/>
          <w:bCs/>
          <w:u w:val="single"/>
        </w:rPr>
      </w:pPr>
      <w:r w:rsidRPr="00355FAF">
        <w:rPr>
          <w:b/>
          <w:bCs/>
          <w:u w:val="single"/>
        </w:rPr>
        <w:lastRenderedPageBreak/>
        <w:t>2. Skriftlig opgave</w:t>
      </w:r>
    </w:p>
    <w:p w14:paraId="643EFACB" w14:textId="77777777" w:rsidR="00355FAF" w:rsidRPr="00355FAF" w:rsidRDefault="00355FAF" w:rsidP="00355FAF">
      <w:pPr>
        <w:spacing w:line="232" w:lineRule="atLeast"/>
        <w:rPr>
          <w:bCs/>
        </w:rPr>
      </w:pPr>
      <w:r w:rsidRPr="00355FAF">
        <w:rPr>
          <w:bCs/>
        </w:rPr>
        <w:t xml:space="preserve">En skriftlig opgave er en sammenhængende tekst, der udarbejdes på grundlag af en selvvalgt problemformulering. Opgaven skal vise den studerendes evner til anvendelse af begreber og teorier med henblik på ny viden, færdigheder og kompetencer. Analyse af centrale og </w:t>
      </w:r>
    </w:p>
    <w:p w14:paraId="643EFACC" w14:textId="77777777" w:rsidR="00355FAF" w:rsidRPr="00355FAF" w:rsidRDefault="00355FAF" w:rsidP="00355FAF">
      <w:pPr>
        <w:spacing w:line="232" w:lineRule="atLeast"/>
        <w:rPr>
          <w:bCs/>
        </w:rPr>
      </w:pPr>
      <w:r w:rsidRPr="00355FAF">
        <w:rPr>
          <w:bCs/>
        </w:rPr>
        <w:t xml:space="preserve">eksemplariske praksisrelaterede situationer, som kan belyse relevante teoretiske og metodiske overvejelser. </w:t>
      </w:r>
    </w:p>
    <w:p w14:paraId="643EFACD" w14:textId="77777777" w:rsidR="00355FAF" w:rsidRPr="00355FAF" w:rsidRDefault="00355FAF" w:rsidP="00355FAF">
      <w:pPr>
        <w:spacing w:line="232" w:lineRule="atLeast"/>
        <w:rPr>
          <w:bCs/>
        </w:rPr>
      </w:pPr>
      <w:r w:rsidRPr="00355FAF">
        <w:rPr>
          <w:bCs/>
        </w:rPr>
        <w:t>Bedømmelsen er individuel.</w:t>
      </w:r>
    </w:p>
    <w:p w14:paraId="643EFACE" w14:textId="77777777" w:rsidR="00355FAF" w:rsidRPr="00355FAF" w:rsidRDefault="00355FAF" w:rsidP="00355FAF">
      <w:pPr>
        <w:spacing w:line="232" w:lineRule="atLeast"/>
        <w:rPr>
          <w:bCs/>
          <w:i/>
        </w:rPr>
      </w:pPr>
      <w:r w:rsidRPr="00355FAF">
        <w:rPr>
          <w:bCs/>
          <w:i/>
        </w:rPr>
        <w:br/>
        <w:t>5 ECTS Omfang af skriftlig opgave</w:t>
      </w:r>
      <w:r w:rsidRPr="00355FAF">
        <w:rPr>
          <w:bCs/>
          <w:i/>
        </w:rPr>
        <w:tab/>
      </w:r>
      <w:r w:rsidR="001440B3">
        <w:rPr>
          <w:bCs/>
          <w:i/>
        </w:rPr>
        <w:tab/>
      </w:r>
      <w:r w:rsidRPr="00355FAF">
        <w:rPr>
          <w:bCs/>
          <w:i/>
        </w:rPr>
        <w:t>10 ECTS Omfang af skriftlig opgave</w:t>
      </w:r>
    </w:p>
    <w:p w14:paraId="643EFACF"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r w:rsidRPr="00355FAF">
        <w:rPr>
          <w:bCs/>
        </w:rPr>
        <w:tab/>
      </w:r>
    </w:p>
    <w:p w14:paraId="643EFAD0"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D1"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AD2" w14:textId="77777777" w:rsidR="00355FAF" w:rsidRPr="00355FAF" w:rsidRDefault="00355FAF" w:rsidP="00355FAF">
      <w:pPr>
        <w:spacing w:line="232" w:lineRule="atLeast"/>
        <w:rPr>
          <w:b/>
          <w:bCs/>
          <w:u w:val="single"/>
        </w:rPr>
      </w:pPr>
    </w:p>
    <w:p w14:paraId="643EFAD3" w14:textId="77777777" w:rsidR="00355FAF" w:rsidRPr="00355FAF" w:rsidRDefault="00355FAF" w:rsidP="00355FAF">
      <w:pPr>
        <w:spacing w:line="232" w:lineRule="atLeast"/>
        <w:rPr>
          <w:b/>
          <w:bCs/>
          <w:u w:val="single"/>
        </w:rPr>
      </w:pPr>
      <w:r w:rsidRPr="00355FAF">
        <w:rPr>
          <w:b/>
          <w:bCs/>
          <w:u w:val="single"/>
        </w:rPr>
        <w:t>3. Skriftlig case</w:t>
      </w:r>
    </w:p>
    <w:p w14:paraId="643EFAD4" w14:textId="77777777" w:rsidR="00355FAF" w:rsidRPr="00355FAF" w:rsidRDefault="00355FAF" w:rsidP="00355FAF">
      <w:pPr>
        <w:spacing w:line="232" w:lineRule="atLeast"/>
        <w:rPr>
          <w:bCs/>
        </w:rPr>
      </w:pPr>
      <w:r w:rsidRPr="00355FAF">
        <w:rPr>
          <w:bCs/>
        </w:rPr>
        <w:t xml:space="preserve">En case er en beskrivelse af et problem, som har særlig interesse eller opmærksomhed, og som afspejler en relevant situation fra praksis. </w:t>
      </w:r>
    </w:p>
    <w:p w14:paraId="643EFAD5" w14:textId="77777777" w:rsidR="00355FAF" w:rsidRPr="00355FAF" w:rsidRDefault="00355FAF" w:rsidP="00355FAF">
      <w:pPr>
        <w:spacing w:line="232" w:lineRule="atLeast"/>
        <w:rPr>
          <w:bCs/>
        </w:rPr>
      </w:pPr>
      <w:r w:rsidRPr="00355FAF">
        <w:rPr>
          <w:bCs/>
        </w:rPr>
        <w:t>Centralt er beskrivelsen af problemet og den kontekst, som casen foregår i. Casen må gerne</w:t>
      </w:r>
    </w:p>
    <w:p w14:paraId="643EFAD6" w14:textId="77777777" w:rsidR="00355FAF" w:rsidRPr="00355FAF" w:rsidRDefault="00355FAF" w:rsidP="00355FAF">
      <w:pPr>
        <w:spacing w:line="232" w:lineRule="atLeast"/>
        <w:rPr>
          <w:bCs/>
        </w:rPr>
      </w:pPr>
      <w:r w:rsidRPr="00355FAF">
        <w:rPr>
          <w:bCs/>
        </w:rPr>
        <w:t xml:space="preserve">bygge på systematiske observationer og undersøgelser. Det er væsentligt, at emnet er fagligt og professionelt relevant. </w:t>
      </w:r>
    </w:p>
    <w:p w14:paraId="643EFAD7" w14:textId="77777777" w:rsidR="00355FAF" w:rsidRPr="00355FAF" w:rsidRDefault="00355FAF" w:rsidP="00355FAF">
      <w:pPr>
        <w:spacing w:line="232" w:lineRule="atLeast"/>
        <w:rPr>
          <w:bCs/>
        </w:rPr>
      </w:pPr>
      <w:r w:rsidRPr="00355FAF">
        <w:rPr>
          <w:bCs/>
        </w:rPr>
        <w:t xml:space="preserve">Den studerende udarbejder i forhold til sin case en skriftlig opgave. I den skriftlige opgave </w:t>
      </w:r>
    </w:p>
    <w:p w14:paraId="643EFAD8" w14:textId="77777777" w:rsidR="00355FAF" w:rsidRPr="00355FAF" w:rsidRDefault="00355FAF" w:rsidP="00355FAF">
      <w:pPr>
        <w:spacing w:line="232" w:lineRule="atLeast"/>
        <w:rPr>
          <w:bCs/>
        </w:rPr>
      </w:pPr>
      <w:r w:rsidRPr="00355FAF">
        <w:rPr>
          <w:bCs/>
        </w:rPr>
        <w:t>danner casen afsæt for formuleringen af en problemstilling, som analyseres ved hjælp af</w:t>
      </w:r>
    </w:p>
    <w:p w14:paraId="643EFAD9" w14:textId="77777777" w:rsidR="00355FAF" w:rsidRPr="00355FAF" w:rsidRDefault="00355FAF" w:rsidP="00355FAF">
      <w:pPr>
        <w:spacing w:line="232" w:lineRule="atLeast"/>
        <w:rPr>
          <w:bCs/>
        </w:rPr>
      </w:pPr>
      <w:r w:rsidRPr="00355FAF">
        <w:rPr>
          <w:bCs/>
        </w:rPr>
        <w:t xml:space="preserve">relevante teorier og med inddragelse af aktuelle undersøgelser. Opgaven munder ud i mulige forslag til ændringer af praksis. </w:t>
      </w:r>
    </w:p>
    <w:p w14:paraId="643EFADA" w14:textId="77777777" w:rsidR="00355FAF" w:rsidRPr="00355FAF" w:rsidRDefault="00355FAF" w:rsidP="00355FAF">
      <w:pPr>
        <w:spacing w:line="232" w:lineRule="atLeast"/>
        <w:rPr>
          <w:bCs/>
        </w:rPr>
      </w:pPr>
      <w:r w:rsidRPr="00355FAF">
        <w:rPr>
          <w:bCs/>
        </w:rPr>
        <w:t>Bedømmelsen er individuel.</w:t>
      </w:r>
    </w:p>
    <w:p w14:paraId="643EFADB" w14:textId="77777777" w:rsidR="00355FAF" w:rsidRPr="00355FAF" w:rsidRDefault="00355FAF" w:rsidP="00355FAF">
      <w:pPr>
        <w:spacing w:line="232" w:lineRule="atLeast"/>
        <w:rPr>
          <w:bCs/>
          <w:i/>
        </w:rPr>
      </w:pPr>
    </w:p>
    <w:p w14:paraId="643EFADC" w14:textId="77777777" w:rsidR="00355FAF" w:rsidRPr="00355FAF" w:rsidRDefault="00355FAF" w:rsidP="00355FAF">
      <w:pPr>
        <w:spacing w:line="232" w:lineRule="atLeast"/>
        <w:rPr>
          <w:bCs/>
          <w:i/>
        </w:rPr>
      </w:pPr>
      <w:r w:rsidRPr="00355FAF">
        <w:rPr>
          <w:bCs/>
          <w:i/>
        </w:rPr>
        <w:t xml:space="preserve">5 ECTS Omfang af skriftlig case </w:t>
      </w:r>
      <w:r w:rsidRPr="00355FAF">
        <w:rPr>
          <w:bCs/>
          <w:i/>
        </w:rPr>
        <w:tab/>
      </w:r>
      <w:r w:rsidRPr="00355FAF">
        <w:rPr>
          <w:bCs/>
          <w:i/>
        </w:rPr>
        <w:tab/>
        <w:t>10 ECTS Omfang af skriftlig case</w:t>
      </w:r>
    </w:p>
    <w:p w14:paraId="643EFADD"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p>
    <w:p w14:paraId="643EFADE"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DF" w14:textId="77777777" w:rsidR="00355FAF" w:rsidRPr="00355FAF" w:rsidRDefault="00355FAF" w:rsidP="00355FAF">
      <w:pPr>
        <w:spacing w:line="232" w:lineRule="atLeast"/>
        <w:rPr>
          <w:bCs/>
          <w:i/>
        </w:rPr>
      </w:pPr>
      <w:r w:rsidRPr="00355FAF">
        <w:rPr>
          <w:bCs/>
        </w:rPr>
        <w:t>max 10 sider for 3 studerende</w:t>
      </w:r>
      <w:r w:rsidRPr="00355FAF">
        <w:rPr>
          <w:bCs/>
        </w:rPr>
        <w:tab/>
      </w:r>
      <w:r w:rsidRPr="00355FAF">
        <w:rPr>
          <w:bCs/>
        </w:rPr>
        <w:tab/>
        <w:t>max 20 sider for 3 studerende</w:t>
      </w:r>
    </w:p>
    <w:p w14:paraId="643EFAE0" w14:textId="77777777" w:rsidR="00355FAF" w:rsidRPr="00355FAF" w:rsidRDefault="00355FAF" w:rsidP="00355FAF">
      <w:pPr>
        <w:spacing w:line="232" w:lineRule="atLeast"/>
        <w:rPr>
          <w:bCs/>
        </w:rPr>
      </w:pPr>
    </w:p>
    <w:p w14:paraId="643EFAE1" w14:textId="77777777" w:rsidR="00355FAF" w:rsidRPr="00355FAF" w:rsidRDefault="00355FAF" w:rsidP="00355FAF">
      <w:pPr>
        <w:spacing w:line="232" w:lineRule="atLeast"/>
        <w:rPr>
          <w:b/>
          <w:bCs/>
        </w:rPr>
      </w:pPr>
      <w:bookmarkStart w:id="339" w:name="_Toc184191459"/>
      <w:bookmarkStart w:id="340" w:name="_Toc185222529"/>
      <w:r w:rsidRPr="00355FAF">
        <w:rPr>
          <w:b/>
          <w:bCs/>
          <w:u w:val="single"/>
        </w:rPr>
        <w:t>4. Portfolio</w:t>
      </w:r>
    </w:p>
    <w:p w14:paraId="643EFAE2" w14:textId="77777777" w:rsidR="00355FAF" w:rsidRPr="00355FAF" w:rsidRDefault="00355FAF" w:rsidP="00355FAF">
      <w:pPr>
        <w:spacing w:line="232" w:lineRule="atLeast"/>
        <w:rPr>
          <w:bCs/>
        </w:rPr>
      </w:pPr>
      <w:r w:rsidRPr="00355FAF">
        <w:rPr>
          <w:bCs/>
        </w:rPr>
        <w:t>En portfolio er en systematisk og målrettet udvælgelse af skriftlige refleksioner over et eller flere udvalgte faglige temaer, som er blevet præsenteret i undervisningen, samt refleksioner over egen læreproces. I løbet af modulet udarbejder den studerende en port folio. Til prøven udarbejdes en sammenfatning af denne portfolio.</w:t>
      </w:r>
    </w:p>
    <w:p w14:paraId="643EFAE3" w14:textId="77777777" w:rsidR="00355FAF" w:rsidRPr="00355FAF" w:rsidRDefault="00355FAF" w:rsidP="00355FAF">
      <w:pPr>
        <w:spacing w:line="232" w:lineRule="atLeast"/>
        <w:rPr>
          <w:bCs/>
          <w:i/>
        </w:rPr>
      </w:pPr>
      <w:r w:rsidRPr="00355FAF">
        <w:rPr>
          <w:bCs/>
        </w:rPr>
        <w:t>Bedømmelsen er individuel.</w:t>
      </w:r>
    </w:p>
    <w:p w14:paraId="643EFAE4" w14:textId="77777777" w:rsidR="00355FAF" w:rsidRPr="00355FAF" w:rsidRDefault="00355FAF" w:rsidP="00355FAF">
      <w:pPr>
        <w:spacing w:line="232" w:lineRule="atLeast"/>
        <w:rPr>
          <w:bCs/>
          <w:u w:val="single"/>
        </w:rPr>
      </w:pPr>
    </w:p>
    <w:p w14:paraId="643EFAE5"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AE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 xml:space="preserve">max 12 sider for 1 studerende </w:t>
      </w:r>
    </w:p>
    <w:p w14:paraId="643EFAE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E8" w14:textId="77777777" w:rsidR="00355FAF" w:rsidRPr="00355FAF" w:rsidRDefault="00355FAF" w:rsidP="00355FAF">
      <w:pPr>
        <w:spacing w:line="232" w:lineRule="atLeast"/>
        <w:rPr>
          <w:bCs/>
        </w:rPr>
      </w:pPr>
      <w:r w:rsidRPr="00355FAF">
        <w:rPr>
          <w:bCs/>
        </w:rPr>
        <w:t xml:space="preserve">max 10 sider for 3 studerende </w:t>
      </w:r>
      <w:r w:rsidRPr="00355FAF">
        <w:rPr>
          <w:bCs/>
        </w:rPr>
        <w:tab/>
      </w:r>
      <w:r w:rsidRPr="00355FAF">
        <w:rPr>
          <w:bCs/>
        </w:rPr>
        <w:tab/>
        <w:t xml:space="preserve">max 20 sider for 3 studerende </w:t>
      </w:r>
    </w:p>
    <w:bookmarkEnd w:id="339"/>
    <w:bookmarkEnd w:id="340"/>
    <w:p w14:paraId="643EFAE9" w14:textId="77777777" w:rsidR="00355FAF" w:rsidRPr="00355FAF" w:rsidRDefault="00355FAF" w:rsidP="00355FAF">
      <w:pPr>
        <w:spacing w:line="232" w:lineRule="atLeast"/>
        <w:rPr>
          <w:b/>
          <w:bCs/>
        </w:rPr>
      </w:pPr>
    </w:p>
    <w:p w14:paraId="7145C117" w14:textId="77777777" w:rsidR="00191973" w:rsidRDefault="00191973">
      <w:pPr>
        <w:rPr>
          <w:b/>
          <w:bCs/>
          <w:iCs/>
          <w:sz w:val="28"/>
          <w:szCs w:val="28"/>
        </w:rPr>
      </w:pPr>
      <w:r>
        <w:rPr>
          <w:b/>
          <w:bCs/>
          <w:iCs/>
          <w:sz w:val="28"/>
          <w:szCs w:val="28"/>
        </w:rPr>
        <w:br w:type="page"/>
      </w:r>
    </w:p>
    <w:p w14:paraId="643EFAEA" w14:textId="3A913FB4" w:rsidR="00355FAF" w:rsidRPr="00AA569D" w:rsidRDefault="00355FAF" w:rsidP="00355FAF">
      <w:pPr>
        <w:spacing w:line="232" w:lineRule="atLeast"/>
        <w:rPr>
          <w:b/>
          <w:bCs/>
          <w:iCs/>
          <w:sz w:val="28"/>
          <w:szCs w:val="28"/>
        </w:rPr>
      </w:pPr>
      <w:r w:rsidRPr="00AA569D">
        <w:rPr>
          <w:b/>
          <w:bCs/>
          <w:iCs/>
          <w:sz w:val="28"/>
          <w:szCs w:val="28"/>
        </w:rPr>
        <w:lastRenderedPageBreak/>
        <w:t>Mundtlige prøver</w:t>
      </w:r>
    </w:p>
    <w:p w14:paraId="643EFAEB" w14:textId="77777777" w:rsidR="00355FAF" w:rsidRPr="00355FAF" w:rsidRDefault="00355FAF" w:rsidP="00355FAF">
      <w:pPr>
        <w:spacing w:line="232" w:lineRule="atLeast"/>
        <w:rPr>
          <w:bCs/>
        </w:rPr>
      </w:pPr>
      <w:r w:rsidRPr="00355FAF">
        <w:rPr>
          <w:bCs/>
        </w:rPr>
        <w:t>En mundtlig prøve er en prøve, hvor kun den mundtlige besvarelse bedømmes.</w:t>
      </w:r>
      <w:r w:rsidRPr="00355FAF">
        <w:rPr>
          <w:bCs/>
        </w:rPr>
        <w:br/>
        <w:t>Mundtlig prøve kan være individuel eller i gruppe på op til 3 studerende.</w:t>
      </w:r>
    </w:p>
    <w:p w14:paraId="332D58D5" w14:textId="5F221995" w:rsidR="00852E0D" w:rsidRDefault="00355FAF" w:rsidP="00191973">
      <w:pPr>
        <w:spacing w:line="232" w:lineRule="atLeast"/>
        <w:rPr>
          <w:b/>
          <w:bCs/>
          <w:u w:val="single"/>
        </w:rPr>
      </w:pPr>
      <w:r w:rsidRPr="00355FAF">
        <w:rPr>
          <w:bCs/>
        </w:rPr>
        <w:br/>
      </w:r>
      <w:bookmarkStart w:id="341" w:name="_Toc184191454"/>
      <w:bookmarkStart w:id="342" w:name="_Toc185222524"/>
    </w:p>
    <w:p w14:paraId="643EFAEC" w14:textId="682D76A4" w:rsidR="00355FAF" w:rsidRPr="00355FAF" w:rsidRDefault="00355FAF" w:rsidP="00355FAF">
      <w:pPr>
        <w:spacing w:line="232" w:lineRule="atLeast"/>
        <w:rPr>
          <w:b/>
          <w:bCs/>
          <w:u w:val="single"/>
        </w:rPr>
      </w:pPr>
      <w:r w:rsidRPr="00355FAF">
        <w:rPr>
          <w:b/>
          <w:bCs/>
          <w:u w:val="single"/>
        </w:rPr>
        <w:t>5. Mundtlig prøve på grundlag af synopsis</w:t>
      </w:r>
      <w:bookmarkEnd w:id="341"/>
      <w:bookmarkEnd w:id="342"/>
    </w:p>
    <w:p w14:paraId="643EFAED" w14:textId="77777777" w:rsidR="00355FAF" w:rsidRPr="00355FAF" w:rsidRDefault="00355FAF" w:rsidP="00355FAF">
      <w:pPr>
        <w:spacing w:line="232" w:lineRule="atLeast"/>
        <w:rPr>
          <w:bCs/>
        </w:rPr>
      </w:pPr>
      <w:r w:rsidRPr="00355FAF">
        <w:rPr>
          <w:bCs/>
        </w:rPr>
        <w:t xml:space="preserve">En synopsis er en begrundet disposition på max. 1 side, der ved hjælp af stikord indkredser det teoretiske grundlag.  </w:t>
      </w:r>
    </w:p>
    <w:p w14:paraId="643EFAEE" w14:textId="77777777" w:rsidR="00355FAF" w:rsidRPr="00355FAF" w:rsidRDefault="00355FAF" w:rsidP="00355FAF">
      <w:pPr>
        <w:spacing w:line="232" w:lineRule="atLeast"/>
        <w:rPr>
          <w:bCs/>
        </w:rPr>
      </w:pPr>
      <w:r w:rsidRPr="00355FAF">
        <w:rPr>
          <w:bCs/>
        </w:rPr>
        <w:t xml:space="preserve">Synopsis indgår </w:t>
      </w:r>
      <w:r w:rsidRPr="00355FAF">
        <w:rPr>
          <w:bCs/>
          <w:u w:val="single"/>
        </w:rPr>
        <w:t>ikke</w:t>
      </w:r>
      <w:r w:rsidRPr="00355FAF">
        <w:rPr>
          <w:bCs/>
        </w:rPr>
        <w:t xml:space="preserve"> i bedømmelsen. </w:t>
      </w:r>
    </w:p>
    <w:p w14:paraId="643EFAEF" w14:textId="77777777" w:rsidR="00355FAF" w:rsidRPr="00355FAF" w:rsidRDefault="00355FAF" w:rsidP="00355FAF">
      <w:pPr>
        <w:spacing w:line="232" w:lineRule="atLeast"/>
        <w:rPr>
          <w:bCs/>
        </w:rPr>
      </w:pPr>
    </w:p>
    <w:p w14:paraId="643EFAF0" w14:textId="77777777" w:rsidR="00355FAF" w:rsidRPr="00355FAF" w:rsidRDefault="00355FAF" w:rsidP="00355FAF">
      <w:pPr>
        <w:spacing w:line="232" w:lineRule="atLeast"/>
        <w:rPr>
          <w:bCs/>
          <w:i/>
        </w:rPr>
      </w:pPr>
      <w:r w:rsidRPr="00355FAF">
        <w:rPr>
          <w:bCs/>
          <w:i/>
        </w:rPr>
        <w:t>Prøvetid</w:t>
      </w:r>
    </w:p>
    <w:p w14:paraId="643EFAF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AF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AF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AF4" w14:textId="77777777" w:rsidR="00355FAF" w:rsidRPr="00355FAF" w:rsidRDefault="00355FAF" w:rsidP="00355FAF">
      <w:pPr>
        <w:spacing w:line="232" w:lineRule="atLeast"/>
        <w:rPr>
          <w:b/>
          <w:bCs/>
          <w:i/>
          <w:iCs/>
        </w:rPr>
      </w:pPr>
    </w:p>
    <w:p w14:paraId="643EFAF5" w14:textId="77777777" w:rsidR="00355FAF" w:rsidRPr="00AA569D" w:rsidRDefault="00355FAF" w:rsidP="00355FAF">
      <w:pPr>
        <w:spacing w:line="232" w:lineRule="atLeast"/>
        <w:rPr>
          <w:b/>
          <w:bCs/>
          <w:iCs/>
          <w:sz w:val="28"/>
          <w:szCs w:val="28"/>
        </w:rPr>
      </w:pPr>
      <w:r w:rsidRPr="00AA569D">
        <w:rPr>
          <w:b/>
          <w:bCs/>
          <w:iCs/>
          <w:sz w:val="28"/>
          <w:szCs w:val="28"/>
        </w:rPr>
        <w:t>Kombinationsprøver</w:t>
      </w:r>
    </w:p>
    <w:p w14:paraId="643EFAF6" w14:textId="77777777" w:rsidR="00355FAF" w:rsidRDefault="00355FAF" w:rsidP="00355FAF">
      <w:pPr>
        <w:spacing w:line="232" w:lineRule="atLeast"/>
        <w:rPr>
          <w:bCs/>
        </w:rPr>
      </w:pPr>
      <w:r w:rsidRPr="00355FAF">
        <w:rPr>
          <w:bCs/>
        </w:rPr>
        <w:t>En kombinationsprøve defineres som en mundtlig prøve</w:t>
      </w:r>
      <w:r w:rsidR="00C24BD3">
        <w:rPr>
          <w:bCs/>
        </w:rPr>
        <w:t xml:space="preserve"> kombineret med et produkt, som</w:t>
      </w:r>
      <w:r w:rsidRPr="00355FAF">
        <w:rPr>
          <w:bCs/>
        </w:rPr>
        <w:br/>
        <w:t xml:space="preserve">indgår i bedømmelsen. Produktet kan udarbejdes af en studerende eller af en gruppe på 2 eller 3 studerende. Bedømmelsen er individuel. </w:t>
      </w:r>
    </w:p>
    <w:p w14:paraId="643EFAF7" w14:textId="77777777" w:rsidR="00C24BD3" w:rsidRDefault="00C24BD3" w:rsidP="00355FAF">
      <w:pPr>
        <w:spacing w:line="232" w:lineRule="atLeast"/>
        <w:rPr>
          <w:bCs/>
        </w:rPr>
      </w:pPr>
    </w:p>
    <w:p w14:paraId="643EFAF8" w14:textId="77777777" w:rsidR="00C24BD3" w:rsidRPr="00A12B82" w:rsidRDefault="00C24BD3" w:rsidP="00355FAF">
      <w:pPr>
        <w:spacing w:line="232" w:lineRule="atLeast"/>
        <w:rPr>
          <w:b/>
          <w:bCs/>
        </w:rPr>
      </w:pPr>
      <w:r w:rsidRPr="00A12B82">
        <w:rPr>
          <w:b/>
          <w:bCs/>
        </w:rPr>
        <w:t>Individualiseringskrav</w:t>
      </w:r>
    </w:p>
    <w:p w14:paraId="643EFAF9" w14:textId="64D477D1" w:rsidR="00C24BD3" w:rsidRPr="00A12B82" w:rsidRDefault="00C24BD3" w:rsidP="00355FAF">
      <w:pPr>
        <w:spacing w:line="232" w:lineRule="atLeast"/>
        <w:rPr>
          <w:b/>
          <w:bCs/>
        </w:rPr>
      </w:pPr>
      <w:r w:rsidRPr="00A12B82">
        <w:rPr>
          <w:bCs/>
        </w:rPr>
        <w:t xml:space="preserve">Ved skriftlige produkter, som tæller med i kombinationsprøvens bedømmelse, gælder at indledning, problemformulering og konklusion er fælles for gruppen. Ved den øvrige tekst angives det, hvem der har udarbejdet hvilke dele. Se </w:t>
      </w:r>
      <w:r w:rsidR="00C8743A" w:rsidRPr="00A12B82">
        <w:rPr>
          <w:bCs/>
        </w:rPr>
        <w:t>nærmere</w:t>
      </w:r>
      <w:r w:rsidRPr="00A12B82">
        <w:rPr>
          <w:bCs/>
        </w:rPr>
        <w:t xml:space="preserve"> under den enkelte kombinationsprøve</w:t>
      </w:r>
      <w:r w:rsidR="00C8743A" w:rsidRPr="00A12B82">
        <w:rPr>
          <w:bCs/>
        </w:rPr>
        <w:t xml:space="preserve"> neden for</w:t>
      </w:r>
      <w:r w:rsidRPr="00A12B82">
        <w:rPr>
          <w:bCs/>
        </w:rPr>
        <w:t>.</w:t>
      </w:r>
    </w:p>
    <w:p w14:paraId="643EFAFA" w14:textId="77777777" w:rsidR="00355FAF" w:rsidRPr="00A12B82" w:rsidRDefault="00355FAF" w:rsidP="00355FAF">
      <w:pPr>
        <w:spacing w:line="232" w:lineRule="atLeast"/>
        <w:rPr>
          <w:bCs/>
        </w:rPr>
      </w:pPr>
    </w:p>
    <w:p w14:paraId="643EFAFB" w14:textId="77777777" w:rsidR="00355FAF" w:rsidRPr="00A12B82" w:rsidRDefault="00355FAF" w:rsidP="00355FAF">
      <w:pPr>
        <w:spacing w:line="232" w:lineRule="atLeast"/>
        <w:rPr>
          <w:b/>
          <w:bCs/>
          <w:u w:val="single"/>
        </w:rPr>
      </w:pPr>
      <w:r w:rsidRPr="00A12B82">
        <w:rPr>
          <w:b/>
          <w:bCs/>
          <w:u w:val="single"/>
        </w:rPr>
        <w:t>6. Mundtlig prøve kombineret med skriftligt oplæg</w:t>
      </w:r>
    </w:p>
    <w:p w14:paraId="643EFAFC" w14:textId="77777777" w:rsidR="00355FAF" w:rsidRPr="00A12B82" w:rsidRDefault="00355FAF" w:rsidP="00355FAF">
      <w:pPr>
        <w:spacing w:line="232" w:lineRule="atLeast"/>
        <w:rPr>
          <w:bCs/>
        </w:rPr>
      </w:pPr>
      <w:r w:rsidRPr="00A12B82">
        <w:rPr>
          <w:bCs/>
        </w:rPr>
        <w:t>Et skriftligt oplæg er en sammenhængende tekst, der uddyber den valgte problemstilling og danner baggrund for den mundtlige prøve.</w:t>
      </w:r>
    </w:p>
    <w:p w14:paraId="643EFAFD" w14:textId="77777777" w:rsidR="00C24BD3" w:rsidRPr="00A12B82" w:rsidRDefault="00355FAF" w:rsidP="00C24BD3">
      <w:pPr>
        <w:spacing w:line="232" w:lineRule="atLeast"/>
        <w:rPr>
          <w:b/>
          <w:bCs/>
        </w:rPr>
      </w:pPr>
      <w:r w:rsidRPr="00A12B82">
        <w:rPr>
          <w:bCs/>
        </w:rPr>
        <w:t>Den studerende udarbejder oplægget på grundlag af en selvvalgt problemformulering.</w:t>
      </w:r>
      <w:r w:rsidR="00C24BD3" w:rsidRPr="00A12B82">
        <w:rPr>
          <w:bCs/>
        </w:rPr>
        <w:t xml:space="preserve"> Ved gruppefremstillet oplæg gælder at indledning, problemformulering og konklusion er fælles for gruppen. Ved den øvrige tekst angives det, hvem der har udarbejdet hvilke dele.</w:t>
      </w:r>
    </w:p>
    <w:p w14:paraId="643EFAFE" w14:textId="77777777" w:rsidR="00355FAF" w:rsidRPr="00A12B82" w:rsidRDefault="00355FAF" w:rsidP="00355FAF">
      <w:pPr>
        <w:spacing w:line="232" w:lineRule="atLeast"/>
        <w:rPr>
          <w:bCs/>
        </w:rPr>
      </w:pPr>
      <w:r w:rsidRPr="00A12B82">
        <w:rPr>
          <w:bCs/>
        </w:rPr>
        <w:t>Oplæg og mundtlig præstation indgår samlet i bedømmelsen.</w:t>
      </w:r>
    </w:p>
    <w:p w14:paraId="643EFAFF" w14:textId="77777777" w:rsidR="00355FAF" w:rsidRPr="00355FAF" w:rsidRDefault="00355FAF" w:rsidP="00355FAF">
      <w:pPr>
        <w:spacing w:line="232" w:lineRule="atLeast"/>
        <w:rPr>
          <w:bCs/>
        </w:rPr>
      </w:pPr>
    </w:p>
    <w:p w14:paraId="643EFB00"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01" w14:textId="77777777" w:rsidR="00355FAF" w:rsidRPr="00355FAF" w:rsidRDefault="009D41A2" w:rsidP="00355FAF">
      <w:pPr>
        <w:spacing w:line="232" w:lineRule="atLeast"/>
        <w:rPr>
          <w:bCs/>
          <w:i/>
        </w:rPr>
      </w:pPr>
      <w:r>
        <w:rPr>
          <w:bCs/>
        </w:rPr>
        <w:t>m</w:t>
      </w:r>
      <w:r w:rsidR="00355FAF" w:rsidRPr="00355FAF">
        <w:rPr>
          <w:bCs/>
        </w:rPr>
        <w:t>ax 3 sider for 1 studerende</w:t>
      </w:r>
      <w:r w:rsidR="00355FAF" w:rsidRPr="00355FAF">
        <w:rPr>
          <w:bCs/>
        </w:rPr>
        <w:tab/>
      </w:r>
      <w:r w:rsidR="00355FAF" w:rsidRPr="00355FAF">
        <w:rPr>
          <w:bCs/>
        </w:rPr>
        <w:tab/>
        <w:t>max 6 sider for 1 studerende</w:t>
      </w:r>
    </w:p>
    <w:p w14:paraId="643EFB02"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03"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04" w14:textId="77777777" w:rsidR="00355FAF" w:rsidRPr="00355FAF" w:rsidRDefault="00355FAF" w:rsidP="00355FAF">
      <w:pPr>
        <w:spacing w:line="232" w:lineRule="atLeast"/>
        <w:rPr>
          <w:bCs/>
        </w:rPr>
      </w:pPr>
    </w:p>
    <w:p w14:paraId="643EFB05" w14:textId="77777777" w:rsidR="00355FAF" w:rsidRPr="00355FAF" w:rsidRDefault="00355FAF" w:rsidP="00355FAF">
      <w:pPr>
        <w:spacing w:line="232" w:lineRule="atLeast"/>
        <w:rPr>
          <w:bCs/>
          <w:i/>
        </w:rPr>
      </w:pPr>
      <w:r w:rsidRPr="00355FAF">
        <w:rPr>
          <w:bCs/>
          <w:i/>
        </w:rPr>
        <w:t>Prøvetid</w:t>
      </w:r>
    </w:p>
    <w:p w14:paraId="643EFB06"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07"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08"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09" w14:textId="77777777" w:rsidR="00355FAF" w:rsidRPr="00355FAF" w:rsidRDefault="00355FAF" w:rsidP="00355FAF">
      <w:pPr>
        <w:spacing w:line="232" w:lineRule="atLeast"/>
        <w:rPr>
          <w:b/>
          <w:bCs/>
          <w:u w:val="single"/>
        </w:rPr>
      </w:pPr>
    </w:p>
    <w:p w14:paraId="643EFB0A" w14:textId="77777777" w:rsidR="00355FAF" w:rsidRPr="00355FAF" w:rsidRDefault="00355FAF" w:rsidP="00355FAF">
      <w:pPr>
        <w:spacing w:line="232" w:lineRule="atLeast"/>
        <w:rPr>
          <w:b/>
          <w:bCs/>
          <w:u w:val="single"/>
        </w:rPr>
      </w:pPr>
      <w:r w:rsidRPr="00355FAF">
        <w:rPr>
          <w:b/>
          <w:bCs/>
          <w:u w:val="single"/>
        </w:rPr>
        <w:t xml:space="preserve">7. Mundtlig prøve kombineret med </w:t>
      </w:r>
      <w:r w:rsidR="004B074F">
        <w:rPr>
          <w:b/>
          <w:bCs/>
          <w:u w:val="single"/>
        </w:rPr>
        <w:t xml:space="preserve">kort </w:t>
      </w:r>
      <w:r w:rsidRPr="00355FAF">
        <w:rPr>
          <w:b/>
          <w:bCs/>
          <w:u w:val="single"/>
        </w:rPr>
        <w:t>skriftlig case</w:t>
      </w:r>
    </w:p>
    <w:p w14:paraId="643EFB0B" w14:textId="77777777" w:rsidR="00355FAF" w:rsidRPr="00355FAF" w:rsidRDefault="00355FAF" w:rsidP="00355FAF">
      <w:pPr>
        <w:spacing w:line="232" w:lineRule="atLeast"/>
        <w:rPr>
          <w:bCs/>
        </w:rPr>
      </w:pPr>
      <w:r w:rsidRPr="00355FAF">
        <w:rPr>
          <w:bCs/>
        </w:rPr>
        <w:t xml:space="preserve">En case </w:t>
      </w:r>
      <w:r w:rsidR="004B074F">
        <w:rPr>
          <w:bCs/>
        </w:rPr>
        <w:t>rumm</w:t>
      </w:r>
      <w:r w:rsidRPr="00355FAF">
        <w:rPr>
          <w:bCs/>
        </w:rPr>
        <w:t xml:space="preserve">er </w:t>
      </w:r>
      <w:r w:rsidR="004B074F">
        <w:rPr>
          <w:bCs/>
        </w:rPr>
        <w:t xml:space="preserve">dels </w:t>
      </w:r>
      <w:r w:rsidRPr="00355FAF">
        <w:rPr>
          <w:bCs/>
        </w:rPr>
        <w:t>en beskrivelse af et problem, som afspejler en</w:t>
      </w:r>
      <w:r w:rsidR="004B074F">
        <w:rPr>
          <w:bCs/>
        </w:rPr>
        <w:t xml:space="preserve"> relevant situation fra praksis, dels en analyse af problemet.</w:t>
      </w:r>
      <w:r w:rsidRPr="00355FAF">
        <w:rPr>
          <w:bCs/>
        </w:rPr>
        <w:t xml:space="preserve"> </w:t>
      </w:r>
    </w:p>
    <w:p w14:paraId="643EFB0C" w14:textId="77777777" w:rsidR="00355FAF" w:rsidRDefault="00355FAF" w:rsidP="00355FAF">
      <w:pPr>
        <w:spacing w:line="232" w:lineRule="atLeast"/>
        <w:rPr>
          <w:bCs/>
        </w:rPr>
      </w:pPr>
      <w:r w:rsidRPr="00355FAF">
        <w:rPr>
          <w:bCs/>
        </w:rPr>
        <w:t xml:space="preserve">Central er beskrivelsen af problemet og den kontekst, som casen foregår i. </w:t>
      </w:r>
      <w:r w:rsidR="004B074F">
        <w:rPr>
          <w:bCs/>
        </w:rPr>
        <w:t>Beskrivelsen kan bygge på systematiske observationer og undersøgelser.</w:t>
      </w:r>
      <w:r w:rsidRPr="00355FAF">
        <w:rPr>
          <w:bCs/>
        </w:rPr>
        <w:t xml:space="preserve"> Det er væsentligt, at emnet er fagligt og professionelt relevant. </w:t>
      </w:r>
    </w:p>
    <w:p w14:paraId="643EFB0D" w14:textId="77777777" w:rsidR="004B074F" w:rsidRPr="00355FAF" w:rsidRDefault="004B074F" w:rsidP="00355FAF">
      <w:pPr>
        <w:spacing w:line="232" w:lineRule="atLeast"/>
        <w:rPr>
          <w:bCs/>
        </w:rPr>
      </w:pPr>
      <w:r>
        <w:rPr>
          <w:bCs/>
        </w:rPr>
        <w:lastRenderedPageBreak/>
        <w:t>Casebeskrivelsen danner afsæt for formuleringen af en problemstilling, som den studerende belyser og analyserer</w:t>
      </w:r>
      <w:r w:rsidR="00E50532">
        <w:rPr>
          <w:bCs/>
        </w:rPr>
        <w:t xml:space="preserve"> ved at inddrage relevante teorier.</w:t>
      </w:r>
    </w:p>
    <w:p w14:paraId="30C910E9" w14:textId="77777777" w:rsidR="00236F5C" w:rsidRDefault="00355FAF" w:rsidP="00355FAF">
      <w:pPr>
        <w:spacing w:line="232" w:lineRule="atLeast"/>
        <w:rPr>
          <w:bCs/>
        </w:rPr>
      </w:pPr>
      <w:r w:rsidRPr="00355FAF">
        <w:rPr>
          <w:bCs/>
        </w:rPr>
        <w:t xml:space="preserve">Ved den mundtlige prøve kommenterer og uddyber den studerende sin </w:t>
      </w:r>
      <w:r w:rsidR="00E50532">
        <w:rPr>
          <w:bCs/>
        </w:rPr>
        <w:t>problemstilling og casebeskrivelsen</w:t>
      </w:r>
      <w:r w:rsidRPr="00355FAF">
        <w:rPr>
          <w:bCs/>
        </w:rPr>
        <w:t xml:space="preserve"> og viser gennem anvendelse af relevante teorier og undersøgelser sin evne til at analysere praksis. </w:t>
      </w:r>
    </w:p>
    <w:p w14:paraId="643EFB0E" w14:textId="0C3D0892" w:rsidR="00355FAF" w:rsidRPr="00355FAF" w:rsidRDefault="00355FAF" w:rsidP="00355FAF">
      <w:pPr>
        <w:spacing w:line="232" w:lineRule="atLeast"/>
        <w:rPr>
          <w:bCs/>
        </w:rPr>
      </w:pPr>
      <w:r w:rsidRPr="00355FAF">
        <w:rPr>
          <w:bCs/>
        </w:rPr>
        <w:t xml:space="preserve">Der perspektiveres i forhold til handlemuligheder i praksis. </w:t>
      </w:r>
    </w:p>
    <w:p w14:paraId="643EFB0F" w14:textId="77777777" w:rsidR="00355FAF" w:rsidRDefault="00355FAF" w:rsidP="00355FAF">
      <w:pPr>
        <w:spacing w:line="232" w:lineRule="atLeast"/>
        <w:rPr>
          <w:bCs/>
        </w:rPr>
      </w:pPr>
      <w:r w:rsidRPr="00355FAF">
        <w:rPr>
          <w:bCs/>
        </w:rPr>
        <w:t>Case og mundtlig præstation indgår samlet i bedømmelsen.</w:t>
      </w:r>
    </w:p>
    <w:p w14:paraId="643EFB10" w14:textId="77777777" w:rsidR="00C24BD3" w:rsidRPr="000153B0" w:rsidRDefault="00C24BD3" w:rsidP="00C24BD3">
      <w:pPr>
        <w:spacing w:line="232" w:lineRule="atLeast"/>
        <w:rPr>
          <w:b/>
          <w:bCs/>
        </w:rPr>
      </w:pPr>
      <w:r w:rsidRPr="000153B0">
        <w:rPr>
          <w:bCs/>
        </w:rPr>
        <w:t>Ved gruppefremstillet case gælder at indledning,</w:t>
      </w:r>
      <w:r w:rsidR="00E50532">
        <w:rPr>
          <w:bCs/>
        </w:rPr>
        <w:t xml:space="preserve"> </w:t>
      </w:r>
      <w:r w:rsidRPr="000153B0">
        <w:rPr>
          <w:bCs/>
        </w:rPr>
        <w:t>problemformulering og konklusion er fælles for gruppen. Ved den øvrige tekst angives det, hvem der har udarbejdet hvilke dele.</w:t>
      </w:r>
    </w:p>
    <w:p w14:paraId="643EFB11" w14:textId="77777777" w:rsidR="00C24BD3" w:rsidRPr="00355FAF" w:rsidRDefault="00C24BD3" w:rsidP="00355FAF">
      <w:pPr>
        <w:spacing w:line="232" w:lineRule="atLeast"/>
        <w:rPr>
          <w:bCs/>
        </w:rPr>
      </w:pPr>
    </w:p>
    <w:p w14:paraId="643EFB12" w14:textId="77777777" w:rsidR="00355FAF" w:rsidRPr="00355FAF" w:rsidRDefault="00355FAF" w:rsidP="00355FAF">
      <w:pPr>
        <w:spacing w:line="232" w:lineRule="atLeast"/>
        <w:rPr>
          <w:bCs/>
          <w:i/>
        </w:rPr>
      </w:pPr>
      <w:r w:rsidRPr="00355FAF">
        <w:rPr>
          <w:bCs/>
          <w:i/>
        </w:rPr>
        <w:t>5 ECTS Omfang af case</w:t>
      </w:r>
      <w:r w:rsidRPr="00355FAF">
        <w:rPr>
          <w:bCs/>
          <w:i/>
        </w:rPr>
        <w:tab/>
      </w:r>
      <w:r w:rsidRPr="00355FAF">
        <w:rPr>
          <w:bCs/>
          <w:i/>
        </w:rPr>
        <w:tab/>
      </w:r>
      <w:r w:rsidR="001440B3">
        <w:rPr>
          <w:bCs/>
          <w:i/>
        </w:rPr>
        <w:tab/>
      </w:r>
      <w:r w:rsidRPr="00355FAF">
        <w:rPr>
          <w:bCs/>
          <w:i/>
        </w:rPr>
        <w:t xml:space="preserve">10 ECTS Omfang af case </w:t>
      </w:r>
    </w:p>
    <w:p w14:paraId="643EFB13"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14"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15"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16" w14:textId="77777777" w:rsidR="00355FAF" w:rsidRPr="00355FAF" w:rsidRDefault="00355FAF" w:rsidP="00355FAF">
      <w:pPr>
        <w:spacing w:line="232" w:lineRule="atLeast"/>
        <w:rPr>
          <w:bCs/>
          <w:i/>
        </w:rPr>
      </w:pPr>
      <w:r w:rsidRPr="00355FAF">
        <w:rPr>
          <w:bCs/>
        </w:rPr>
        <w:br/>
      </w:r>
      <w:r w:rsidRPr="00355FAF">
        <w:rPr>
          <w:bCs/>
          <w:i/>
        </w:rPr>
        <w:t>Prøvetid</w:t>
      </w:r>
    </w:p>
    <w:p w14:paraId="643EFB17"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18"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19"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1A" w14:textId="77777777" w:rsidR="00355FAF" w:rsidRPr="00355FAF" w:rsidRDefault="00355FAF" w:rsidP="00355FAF">
      <w:pPr>
        <w:spacing w:line="232" w:lineRule="atLeast"/>
        <w:rPr>
          <w:b/>
          <w:bCs/>
          <w:u w:val="single"/>
        </w:rPr>
      </w:pPr>
    </w:p>
    <w:p w14:paraId="643EFB1B" w14:textId="77777777" w:rsidR="00355FAF" w:rsidRPr="00355FAF" w:rsidRDefault="00355FAF" w:rsidP="00355FAF">
      <w:pPr>
        <w:spacing w:line="232" w:lineRule="atLeast"/>
        <w:rPr>
          <w:b/>
          <w:bCs/>
        </w:rPr>
      </w:pPr>
      <w:r w:rsidRPr="00355FAF">
        <w:rPr>
          <w:b/>
          <w:bCs/>
          <w:u w:val="single"/>
        </w:rPr>
        <w:t>8. Mundtlig prøve kombineret med praktisk produkt og synopsis</w:t>
      </w:r>
    </w:p>
    <w:p w14:paraId="643EFB1C" w14:textId="59C84D6A" w:rsidR="00355FAF" w:rsidRPr="00355FAF" w:rsidRDefault="00355FAF" w:rsidP="00355FAF">
      <w:pPr>
        <w:spacing w:line="232" w:lineRule="atLeast"/>
        <w:rPr>
          <w:bCs/>
        </w:rPr>
      </w:pPr>
      <w:r w:rsidRPr="00355FAF">
        <w:rPr>
          <w:bCs/>
        </w:rPr>
        <w:t xml:space="preserve">Et praktisk produkt defineres som fx en opførelse, en udstilling, en praktisk øvelse, et digitalt produkt, </w:t>
      </w:r>
      <w:r w:rsidR="00527FDF" w:rsidRPr="00355FAF">
        <w:rPr>
          <w:bCs/>
        </w:rPr>
        <w:t>el.lign.</w:t>
      </w:r>
    </w:p>
    <w:p w14:paraId="643EFB1D" w14:textId="77777777" w:rsidR="00355FAF" w:rsidRPr="00355FAF" w:rsidRDefault="00355FAF" w:rsidP="00355FAF">
      <w:pPr>
        <w:spacing w:line="232" w:lineRule="atLeast"/>
        <w:rPr>
          <w:bCs/>
        </w:rPr>
      </w:pPr>
      <w:r w:rsidRPr="00355FAF">
        <w:rPr>
          <w:bCs/>
        </w:rPr>
        <w:t xml:space="preserve">En synopsis er en begrundet disposition, der ved hjælp af stikord indkredser det teoretiske grundlag for det praktiske produkt (max 1 side), der afleveres sammen med en litteraturliste (max 1 side). </w:t>
      </w:r>
    </w:p>
    <w:p w14:paraId="643EFB1E" w14:textId="77777777" w:rsidR="00355FAF" w:rsidRPr="00355FAF" w:rsidRDefault="00355FAF" w:rsidP="00355FAF">
      <w:pPr>
        <w:spacing w:line="232" w:lineRule="atLeast"/>
        <w:rPr>
          <w:bCs/>
        </w:rPr>
      </w:pPr>
      <w:r w:rsidRPr="00355FAF">
        <w:rPr>
          <w:bCs/>
        </w:rPr>
        <w:t>Den studerende udarbejder et praktisk produkt og en synopsis som grundlag for prøven.</w:t>
      </w:r>
    </w:p>
    <w:p w14:paraId="643EFB1F" w14:textId="77777777" w:rsidR="00355FAF" w:rsidRPr="00355FAF" w:rsidRDefault="00355FAF" w:rsidP="00355FAF">
      <w:pPr>
        <w:spacing w:line="232" w:lineRule="atLeast"/>
        <w:rPr>
          <w:bCs/>
        </w:rPr>
      </w:pPr>
      <w:r w:rsidRPr="00355FAF">
        <w:rPr>
          <w:bCs/>
        </w:rPr>
        <w:t xml:space="preserve">Praktisk produkt og mundtlig præstation indgår samlet i bedømmelsen. </w:t>
      </w:r>
    </w:p>
    <w:p w14:paraId="643EFB20" w14:textId="77777777" w:rsidR="00355FAF" w:rsidRPr="00355FAF" w:rsidRDefault="00355FAF" w:rsidP="00355FAF">
      <w:pPr>
        <w:spacing w:line="232" w:lineRule="atLeast"/>
        <w:rPr>
          <w:bCs/>
        </w:rPr>
      </w:pPr>
      <w:r w:rsidRPr="00355FAF">
        <w:rPr>
          <w:bCs/>
        </w:rPr>
        <w:t xml:space="preserve">Synopsis indgår </w:t>
      </w:r>
      <w:r w:rsidRPr="005703A3">
        <w:rPr>
          <w:bCs/>
        </w:rPr>
        <w:t>ikke</w:t>
      </w:r>
      <w:r w:rsidRPr="00355FAF">
        <w:rPr>
          <w:bCs/>
        </w:rPr>
        <w:t xml:space="preserve"> i bedømmelsen.</w:t>
      </w:r>
    </w:p>
    <w:p w14:paraId="643EFB21" w14:textId="77777777" w:rsidR="00355FAF" w:rsidRPr="00355FAF" w:rsidRDefault="00355FAF" w:rsidP="00355FAF">
      <w:pPr>
        <w:spacing w:line="232" w:lineRule="atLeast"/>
        <w:rPr>
          <w:bCs/>
        </w:rPr>
      </w:pPr>
    </w:p>
    <w:p w14:paraId="643EFB22" w14:textId="77777777" w:rsidR="00355FAF" w:rsidRPr="00355FAF" w:rsidRDefault="00355FAF" w:rsidP="00355FAF">
      <w:pPr>
        <w:spacing w:line="232" w:lineRule="atLeast"/>
        <w:rPr>
          <w:bCs/>
          <w:i/>
        </w:rPr>
      </w:pPr>
      <w:r w:rsidRPr="00355FAF">
        <w:rPr>
          <w:bCs/>
          <w:i/>
        </w:rPr>
        <w:t>Prøvetid</w:t>
      </w:r>
    </w:p>
    <w:p w14:paraId="643EFB23"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24"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25" w14:textId="77777777" w:rsidR="00355FAF" w:rsidRPr="00355FAF" w:rsidRDefault="00355FAF" w:rsidP="00355FAF">
      <w:pPr>
        <w:spacing w:line="232" w:lineRule="atLeast"/>
        <w:rPr>
          <w:bCs/>
        </w:rPr>
      </w:pPr>
      <w:r w:rsidRPr="00355FAF">
        <w:rPr>
          <w:bCs/>
        </w:rPr>
        <w:t>3 studerende</w:t>
      </w:r>
      <w:r w:rsidRPr="00355FAF">
        <w:rPr>
          <w:bCs/>
        </w:rPr>
        <w:tab/>
        <w:t>60 min inkl. votering</w:t>
      </w:r>
      <w:bookmarkStart w:id="343" w:name="_Toc184191456"/>
      <w:bookmarkStart w:id="344" w:name="_Toc185222526"/>
    </w:p>
    <w:p w14:paraId="643EFB26" w14:textId="77777777" w:rsidR="00355FAF" w:rsidRPr="00355FAF" w:rsidRDefault="00355FAF" w:rsidP="00355FAF">
      <w:pPr>
        <w:spacing w:line="232" w:lineRule="atLeast"/>
        <w:rPr>
          <w:bCs/>
        </w:rPr>
      </w:pPr>
    </w:p>
    <w:p w14:paraId="643EFB27" w14:textId="77777777" w:rsidR="00355FAF" w:rsidRPr="00355FAF" w:rsidRDefault="00355FAF" w:rsidP="00355FAF">
      <w:pPr>
        <w:spacing w:line="232" w:lineRule="atLeast"/>
        <w:rPr>
          <w:b/>
          <w:bCs/>
          <w:u w:val="single"/>
        </w:rPr>
      </w:pPr>
      <w:r w:rsidRPr="00355FAF">
        <w:rPr>
          <w:b/>
          <w:bCs/>
          <w:u w:val="single"/>
        </w:rPr>
        <w:t xml:space="preserve">9. Mundtlig prøve kombineret med portfolio </w:t>
      </w:r>
      <w:bookmarkEnd w:id="343"/>
      <w:bookmarkEnd w:id="344"/>
      <w:r w:rsidRPr="00355FAF">
        <w:rPr>
          <w:b/>
          <w:bCs/>
          <w:u w:val="single"/>
        </w:rPr>
        <w:t xml:space="preserve">  </w:t>
      </w:r>
    </w:p>
    <w:p w14:paraId="643EFB28" w14:textId="77777777" w:rsidR="00355FAF" w:rsidRPr="00355FAF" w:rsidRDefault="00355FAF" w:rsidP="00355FAF">
      <w:pPr>
        <w:spacing w:line="232" w:lineRule="atLeast"/>
        <w:rPr>
          <w:bCs/>
        </w:rPr>
      </w:pPr>
      <w:r w:rsidRPr="00355FAF">
        <w:rPr>
          <w:bCs/>
        </w:rPr>
        <w:t xml:space="preserve">En portfolio er en systematisk og målbevidst udvælgelse af skriftlige refleksioner over </w:t>
      </w:r>
    </w:p>
    <w:p w14:paraId="643EFB29" w14:textId="77777777" w:rsidR="00355FAF" w:rsidRPr="00355FAF" w:rsidRDefault="00355FAF" w:rsidP="00355FAF">
      <w:pPr>
        <w:spacing w:line="232" w:lineRule="atLeast"/>
        <w:rPr>
          <w:bCs/>
        </w:rPr>
      </w:pPr>
      <w:r w:rsidRPr="00355FAF">
        <w:rPr>
          <w:bCs/>
        </w:rPr>
        <w:t>udvalgte faglige temaer, som er blevet præsenteret i undervisningen, samt refleksioner over egen læreproces. Sammenfatning af portfolio og mundtlig præstation indgår samlet i bedømmelsen.</w:t>
      </w:r>
    </w:p>
    <w:p w14:paraId="643EFB2A" w14:textId="77777777" w:rsidR="00355FAF" w:rsidRPr="00355FAF" w:rsidRDefault="00355FAF" w:rsidP="00355FAF">
      <w:pPr>
        <w:spacing w:line="232" w:lineRule="atLeast"/>
        <w:rPr>
          <w:bCs/>
        </w:rPr>
      </w:pPr>
    </w:p>
    <w:p w14:paraId="643EFB2B"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B2C" w14:textId="77777777" w:rsidR="00355FAF" w:rsidRPr="00355FAF" w:rsidRDefault="00355FAF" w:rsidP="00355FAF">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2D"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2E" w14:textId="77777777" w:rsidR="00355FAF" w:rsidRPr="00355FAF" w:rsidRDefault="00355FAF" w:rsidP="00355FAF">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2F" w14:textId="77777777" w:rsidR="00355FAF" w:rsidRPr="00355FAF" w:rsidRDefault="00355FAF" w:rsidP="00355FAF">
      <w:pPr>
        <w:spacing w:line="232" w:lineRule="atLeast"/>
        <w:rPr>
          <w:bCs/>
        </w:rPr>
      </w:pPr>
    </w:p>
    <w:p w14:paraId="643EFB30" w14:textId="77777777" w:rsidR="00355FAF" w:rsidRPr="00355FAF" w:rsidRDefault="00355FAF" w:rsidP="00355FAF">
      <w:pPr>
        <w:spacing w:line="232" w:lineRule="atLeast"/>
        <w:rPr>
          <w:bCs/>
          <w:i/>
        </w:rPr>
      </w:pPr>
      <w:r w:rsidRPr="00355FAF">
        <w:rPr>
          <w:bCs/>
          <w:i/>
        </w:rPr>
        <w:t>Prøvetid</w:t>
      </w:r>
    </w:p>
    <w:p w14:paraId="643EFB3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3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3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34" w14:textId="77777777" w:rsidR="00A23DD7" w:rsidRDefault="00A23DD7" w:rsidP="00355FAF">
      <w:pPr>
        <w:spacing w:line="232" w:lineRule="atLeast"/>
        <w:rPr>
          <w:bCs/>
        </w:rPr>
      </w:pPr>
    </w:p>
    <w:p w14:paraId="78795C7C" w14:textId="77777777" w:rsidR="00191973" w:rsidRDefault="00191973">
      <w:pPr>
        <w:rPr>
          <w:b/>
          <w:bCs/>
          <w:u w:val="single"/>
        </w:rPr>
      </w:pPr>
      <w:r>
        <w:rPr>
          <w:b/>
          <w:bCs/>
          <w:u w:val="single"/>
        </w:rPr>
        <w:br w:type="page"/>
      </w:r>
    </w:p>
    <w:p w14:paraId="643EFB35" w14:textId="72FC30B2" w:rsidR="00A23DD7" w:rsidRPr="00EC0B52" w:rsidRDefault="00A23DD7" w:rsidP="00A23DD7">
      <w:pPr>
        <w:spacing w:line="232" w:lineRule="atLeast"/>
        <w:rPr>
          <w:b/>
          <w:bCs/>
          <w:color w:val="FF0000"/>
        </w:rPr>
      </w:pPr>
      <w:r w:rsidRPr="00E85DA1">
        <w:rPr>
          <w:b/>
          <w:bCs/>
          <w:u w:val="single"/>
        </w:rPr>
        <w:lastRenderedPageBreak/>
        <w:t>10. Mundtlig prøve kombineret med praktisk produkt og portfol</w:t>
      </w:r>
      <w:r w:rsidR="00527FDF">
        <w:rPr>
          <w:b/>
          <w:bCs/>
          <w:u w:val="single"/>
        </w:rPr>
        <w:t>io</w:t>
      </w:r>
    </w:p>
    <w:p w14:paraId="643EFB36" w14:textId="77777777" w:rsidR="00A23DD7" w:rsidRDefault="00A23DD7" w:rsidP="00A23DD7">
      <w:pPr>
        <w:spacing w:line="232" w:lineRule="atLeast"/>
        <w:rPr>
          <w:bCs/>
        </w:rPr>
      </w:pPr>
      <w:r w:rsidRPr="00355FAF">
        <w:rPr>
          <w:bCs/>
        </w:rPr>
        <w:t>Et praktisk produkt defineres som fx en opførelse,</w:t>
      </w:r>
      <w:r>
        <w:rPr>
          <w:bCs/>
        </w:rPr>
        <w:t xml:space="preserve"> film, </w:t>
      </w:r>
      <w:r w:rsidRPr="00355FAF">
        <w:rPr>
          <w:bCs/>
        </w:rPr>
        <w:t>en udstilling, en praktisk øvelse,</w:t>
      </w:r>
      <w:r>
        <w:rPr>
          <w:bCs/>
        </w:rPr>
        <w:t xml:space="preserve"> uddrag af et undervisningsforløb,</w:t>
      </w:r>
      <w:r w:rsidRPr="00355FAF">
        <w:rPr>
          <w:bCs/>
        </w:rPr>
        <w:t xml:space="preserve"> et digitalt produkt, el.lign.</w:t>
      </w:r>
    </w:p>
    <w:p w14:paraId="643EFB37" w14:textId="77777777" w:rsidR="00A23DD7" w:rsidRPr="00355FAF" w:rsidRDefault="00A23DD7" w:rsidP="00A23DD7">
      <w:pPr>
        <w:spacing w:line="232" w:lineRule="atLeast"/>
        <w:rPr>
          <w:bCs/>
        </w:rPr>
      </w:pPr>
      <w:r w:rsidRPr="00355FAF">
        <w:rPr>
          <w:bCs/>
        </w:rPr>
        <w:t xml:space="preserve">En portfolio er en systematisk og målbevidst udvælgelse af skriftlige refleksioner over </w:t>
      </w:r>
    </w:p>
    <w:p w14:paraId="643EFB38" w14:textId="77777777" w:rsidR="00A23DD7" w:rsidRDefault="00A23DD7" w:rsidP="00A23DD7">
      <w:pPr>
        <w:spacing w:line="232" w:lineRule="atLeast"/>
        <w:rPr>
          <w:bCs/>
        </w:rPr>
      </w:pPr>
      <w:r w:rsidRPr="00355FAF">
        <w:rPr>
          <w:bCs/>
        </w:rPr>
        <w:t>udvalgte faglige temaer, som er blevet præsenteret i undervisningen, samt refleksioner over egen læreproces.</w:t>
      </w:r>
    </w:p>
    <w:p w14:paraId="643EFB39" w14:textId="21A89862" w:rsidR="00A23DD7" w:rsidRPr="00355FAF" w:rsidRDefault="00A23DD7" w:rsidP="00A23DD7">
      <w:pPr>
        <w:spacing w:line="232" w:lineRule="atLeast"/>
        <w:rPr>
          <w:bCs/>
        </w:rPr>
      </w:pPr>
      <w:r w:rsidRPr="00355FAF">
        <w:rPr>
          <w:bCs/>
        </w:rPr>
        <w:t xml:space="preserve">Den studerende udarbejder et praktisk produkt og en </w:t>
      </w:r>
      <w:r>
        <w:rPr>
          <w:bCs/>
        </w:rPr>
        <w:t>portfoli</w:t>
      </w:r>
      <w:r w:rsidR="00527FDF">
        <w:rPr>
          <w:bCs/>
        </w:rPr>
        <w:t>o</w:t>
      </w:r>
      <w:r w:rsidRPr="00355FAF">
        <w:rPr>
          <w:bCs/>
        </w:rPr>
        <w:t xml:space="preserve"> som grundlag for prøven.</w:t>
      </w:r>
    </w:p>
    <w:p w14:paraId="643EFB3A" w14:textId="54C7635B" w:rsidR="00A23DD7" w:rsidRDefault="00A23DD7" w:rsidP="00A23DD7">
      <w:pPr>
        <w:spacing w:line="232" w:lineRule="atLeast"/>
        <w:rPr>
          <w:bCs/>
        </w:rPr>
      </w:pPr>
      <w:r w:rsidRPr="00355FAF">
        <w:rPr>
          <w:bCs/>
        </w:rPr>
        <w:t>Praktisk produkt</w:t>
      </w:r>
      <w:r>
        <w:rPr>
          <w:bCs/>
        </w:rPr>
        <w:t>, sammenfatning af portfoli</w:t>
      </w:r>
      <w:r w:rsidR="00527FDF">
        <w:rPr>
          <w:bCs/>
        </w:rPr>
        <w:t>o</w:t>
      </w:r>
      <w:r w:rsidRPr="00355FAF">
        <w:rPr>
          <w:bCs/>
        </w:rPr>
        <w:t xml:space="preserve"> og mundtlig præstation indgår samlet i bedømmelsen. </w:t>
      </w:r>
    </w:p>
    <w:p w14:paraId="643EFB3B" w14:textId="77777777" w:rsidR="00A23DD7" w:rsidRPr="00355FAF" w:rsidRDefault="00A23DD7" w:rsidP="00A23DD7">
      <w:pPr>
        <w:spacing w:line="232" w:lineRule="atLeast"/>
        <w:rPr>
          <w:bCs/>
        </w:rPr>
      </w:pPr>
    </w:p>
    <w:p w14:paraId="643EFB3C" w14:textId="77777777" w:rsidR="00A23DD7" w:rsidRPr="00355FAF" w:rsidRDefault="00A23DD7" w:rsidP="00A23DD7">
      <w:pPr>
        <w:spacing w:line="232" w:lineRule="atLeast"/>
        <w:rPr>
          <w:bCs/>
          <w:i/>
        </w:rPr>
      </w:pPr>
      <w:r w:rsidRPr="00355FAF">
        <w:rPr>
          <w:bCs/>
          <w:i/>
        </w:rPr>
        <w:t>5 ECTS Omfang af sammenfatning</w:t>
      </w:r>
      <w:r w:rsidRPr="00355FAF">
        <w:rPr>
          <w:bCs/>
          <w:i/>
        </w:rPr>
        <w:tab/>
      </w:r>
      <w:r>
        <w:rPr>
          <w:bCs/>
          <w:i/>
        </w:rPr>
        <w:tab/>
      </w:r>
      <w:r w:rsidRPr="00355FAF">
        <w:rPr>
          <w:bCs/>
          <w:i/>
        </w:rPr>
        <w:t>10 ECTS Omfang af sammenfatning</w:t>
      </w:r>
    </w:p>
    <w:p w14:paraId="643EFB3D" w14:textId="77777777" w:rsidR="00A23DD7" w:rsidRPr="00355FAF" w:rsidRDefault="00A23DD7" w:rsidP="00A23DD7">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3E" w14:textId="77777777" w:rsidR="00A23DD7" w:rsidRPr="00355FAF" w:rsidRDefault="00A23DD7" w:rsidP="00A23DD7">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3F" w14:textId="77777777" w:rsidR="00A23DD7" w:rsidRPr="00355FAF" w:rsidRDefault="00A23DD7" w:rsidP="00A23DD7">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40" w14:textId="77777777" w:rsidR="00A23DD7" w:rsidRPr="00355FAF" w:rsidRDefault="00A23DD7" w:rsidP="00A23DD7">
      <w:pPr>
        <w:spacing w:line="232" w:lineRule="atLeast"/>
        <w:rPr>
          <w:bCs/>
        </w:rPr>
      </w:pPr>
    </w:p>
    <w:p w14:paraId="643EFB41" w14:textId="77777777" w:rsidR="00A23DD7" w:rsidRPr="00355FAF" w:rsidRDefault="00A23DD7" w:rsidP="00A23DD7">
      <w:pPr>
        <w:spacing w:line="232" w:lineRule="atLeast"/>
        <w:rPr>
          <w:bCs/>
          <w:i/>
        </w:rPr>
      </w:pPr>
      <w:r w:rsidRPr="00355FAF">
        <w:rPr>
          <w:bCs/>
          <w:i/>
        </w:rPr>
        <w:t>Prøvetid</w:t>
      </w:r>
    </w:p>
    <w:p w14:paraId="643EFB42" w14:textId="77777777" w:rsidR="00A23DD7" w:rsidRPr="00355FAF" w:rsidRDefault="00A23DD7" w:rsidP="00A23DD7">
      <w:pPr>
        <w:spacing w:line="232" w:lineRule="atLeast"/>
        <w:rPr>
          <w:bCs/>
        </w:rPr>
      </w:pPr>
      <w:r w:rsidRPr="00355FAF">
        <w:rPr>
          <w:bCs/>
        </w:rPr>
        <w:t>1 studerende</w:t>
      </w:r>
      <w:r w:rsidRPr="00355FAF">
        <w:rPr>
          <w:bCs/>
        </w:rPr>
        <w:tab/>
        <w:t>30 min inkl. votering</w:t>
      </w:r>
    </w:p>
    <w:p w14:paraId="643EFB43" w14:textId="77777777" w:rsidR="00A23DD7" w:rsidRPr="00355FAF" w:rsidRDefault="00A23DD7" w:rsidP="00A23DD7">
      <w:pPr>
        <w:spacing w:line="232" w:lineRule="atLeast"/>
        <w:rPr>
          <w:bCs/>
        </w:rPr>
      </w:pPr>
      <w:r w:rsidRPr="00355FAF">
        <w:rPr>
          <w:bCs/>
        </w:rPr>
        <w:t>2 studerende</w:t>
      </w:r>
      <w:r w:rsidRPr="00355FAF">
        <w:rPr>
          <w:bCs/>
        </w:rPr>
        <w:tab/>
        <w:t>45 min inkl. votering</w:t>
      </w:r>
    </w:p>
    <w:p w14:paraId="643EFB44" w14:textId="77777777" w:rsidR="00A23DD7" w:rsidRPr="00355FAF" w:rsidRDefault="00A23DD7" w:rsidP="00A23DD7">
      <w:pPr>
        <w:spacing w:line="232" w:lineRule="atLeast"/>
        <w:rPr>
          <w:bCs/>
        </w:rPr>
      </w:pPr>
      <w:r w:rsidRPr="00355FAF">
        <w:rPr>
          <w:bCs/>
        </w:rPr>
        <w:t>3 studerende</w:t>
      </w:r>
      <w:r w:rsidRPr="00355FAF">
        <w:rPr>
          <w:bCs/>
        </w:rPr>
        <w:tab/>
        <w:t>60 min inkl. Votering</w:t>
      </w:r>
    </w:p>
    <w:p w14:paraId="643EFB45" w14:textId="77777777" w:rsidR="00A23DD7" w:rsidRPr="00355FAF" w:rsidRDefault="00A23DD7" w:rsidP="00355FAF">
      <w:pPr>
        <w:spacing w:line="232" w:lineRule="atLeast"/>
        <w:rPr>
          <w:bCs/>
        </w:rPr>
      </w:pPr>
    </w:p>
    <w:p w14:paraId="643EFB46" w14:textId="77777777" w:rsidR="00355FAF" w:rsidRPr="00355FAF" w:rsidRDefault="00A23DD7" w:rsidP="00355FAF">
      <w:pPr>
        <w:spacing w:line="232" w:lineRule="atLeast"/>
        <w:rPr>
          <w:b/>
          <w:bCs/>
          <w:u w:val="single"/>
        </w:rPr>
      </w:pPr>
      <w:bookmarkStart w:id="345" w:name="_Toc184191455"/>
      <w:bookmarkStart w:id="346" w:name="_Toc185222525"/>
      <w:r>
        <w:rPr>
          <w:b/>
          <w:bCs/>
          <w:u w:val="single"/>
        </w:rPr>
        <w:t>11</w:t>
      </w:r>
      <w:r w:rsidR="00355FAF" w:rsidRPr="00355FAF">
        <w:rPr>
          <w:b/>
          <w:bCs/>
          <w:u w:val="single"/>
        </w:rPr>
        <w:t xml:space="preserve">. Mundtlig prøve kombineret med </w:t>
      </w:r>
      <w:bookmarkEnd w:id="345"/>
      <w:bookmarkEnd w:id="346"/>
      <w:r w:rsidR="00355FAF" w:rsidRPr="00355FAF">
        <w:rPr>
          <w:b/>
          <w:bCs/>
          <w:u w:val="single"/>
        </w:rPr>
        <w:t>skriftlig opgave</w:t>
      </w:r>
    </w:p>
    <w:p w14:paraId="643EFB47" w14:textId="77777777" w:rsidR="00C8743A" w:rsidRPr="000153B0" w:rsidRDefault="00355FAF" w:rsidP="00C8743A">
      <w:pPr>
        <w:spacing w:line="232" w:lineRule="atLeast"/>
        <w:rPr>
          <w:b/>
          <w:bCs/>
        </w:rPr>
      </w:pPr>
      <w:r w:rsidRPr="00355FAF">
        <w:rPr>
          <w:bCs/>
        </w:rPr>
        <w:t xml:space="preserve">En skriftlig opgave er en sammenhængende tekst, der udarbejdes på grundlag af en selvvalgt problemformulering. Den studerende udarbejder en skriftlig opgave som grundlag for prøven. </w:t>
      </w:r>
      <w:r w:rsidR="00C8743A" w:rsidRPr="000153B0">
        <w:rPr>
          <w:bCs/>
        </w:rPr>
        <w:t>Ved gruppefremstillet opgave gælder at indledning, problemformulering og konklusion er fælles for gruppen. Ved den øvrige tekst angives det, hvem der har udarbejdet hvilke dele.</w:t>
      </w:r>
    </w:p>
    <w:p w14:paraId="643EFB48" w14:textId="77777777" w:rsidR="00C8743A" w:rsidRDefault="00C8743A" w:rsidP="00355FAF">
      <w:pPr>
        <w:spacing w:line="232" w:lineRule="atLeast"/>
        <w:rPr>
          <w:bCs/>
        </w:rPr>
      </w:pPr>
    </w:p>
    <w:p w14:paraId="643EFB49" w14:textId="77777777" w:rsidR="00355FAF" w:rsidRPr="00355FAF" w:rsidRDefault="00355FAF" w:rsidP="00355FAF">
      <w:pPr>
        <w:spacing w:line="232" w:lineRule="atLeast"/>
        <w:rPr>
          <w:bCs/>
        </w:rPr>
      </w:pPr>
      <w:r w:rsidRPr="00355FAF">
        <w:rPr>
          <w:bCs/>
        </w:rPr>
        <w:t xml:space="preserve">Skriftlig opgave og mundtlig præstation indgår samlet i bedømmelsen. </w:t>
      </w:r>
    </w:p>
    <w:p w14:paraId="643EFB4A" w14:textId="77777777" w:rsidR="00355FAF" w:rsidRPr="00355FAF" w:rsidRDefault="00355FAF" w:rsidP="00355FAF">
      <w:pPr>
        <w:spacing w:line="232" w:lineRule="atLeast"/>
        <w:rPr>
          <w:bCs/>
        </w:rPr>
      </w:pPr>
    </w:p>
    <w:p w14:paraId="643EFB4B" w14:textId="77777777" w:rsidR="00355FAF" w:rsidRPr="00355FAF" w:rsidRDefault="00355FAF" w:rsidP="00355FAF">
      <w:pPr>
        <w:spacing w:line="232" w:lineRule="atLeast"/>
        <w:rPr>
          <w:bCs/>
          <w:i/>
        </w:rPr>
      </w:pPr>
      <w:r w:rsidRPr="00355FAF">
        <w:rPr>
          <w:bCs/>
          <w:i/>
        </w:rPr>
        <w:t>5 ECTS Omfang af skriftlig opgave</w:t>
      </w:r>
      <w:r w:rsidRPr="00355FAF">
        <w:rPr>
          <w:bCs/>
          <w:i/>
        </w:rPr>
        <w:tab/>
      </w:r>
      <w:r w:rsidR="001440B3">
        <w:rPr>
          <w:bCs/>
          <w:i/>
        </w:rPr>
        <w:tab/>
      </w:r>
      <w:r w:rsidRPr="00355FAF">
        <w:rPr>
          <w:bCs/>
          <w:i/>
        </w:rPr>
        <w:t xml:space="preserve">10 ECTS Omfang af skriftlig opgave </w:t>
      </w:r>
    </w:p>
    <w:p w14:paraId="643EFB4C" w14:textId="77777777" w:rsidR="00355FAF" w:rsidRPr="00355FAF" w:rsidRDefault="00355FAF" w:rsidP="00355FAF">
      <w:pPr>
        <w:spacing w:line="232" w:lineRule="atLeast"/>
        <w:rPr>
          <w:bCs/>
        </w:rPr>
      </w:pPr>
      <w:r w:rsidRPr="00355FAF">
        <w:rPr>
          <w:bCs/>
        </w:rPr>
        <w:t>max 6 sider for 1 studerende</w:t>
      </w:r>
      <w:r w:rsidRPr="00355FAF">
        <w:rPr>
          <w:bCs/>
        </w:rPr>
        <w:tab/>
      </w:r>
      <w:r w:rsidRPr="00355FAF">
        <w:rPr>
          <w:bCs/>
        </w:rPr>
        <w:tab/>
        <w:t>max 12 sider for 1 studerende</w:t>
      </w:r>
    </w:p>
    <w:p w14:paraId="643EFB4D" w14:textId="77777777" w:rsidR="00355FAF" w:rsidRPr="00355FAF" w:rsidRDefault="00355FAF" w:rsidP="00355FAF">
      <w:pPr>
        <w:spacing w:line="232" w:lineRule="atLeast"/>
        <w:rPr>
          <w:bCs/>
        </w:rPr>
      </w:pPr>
      <w:r w:rsidRPr="00355FAF">
        <w:rPr>
          <w:bCs/>
        </w:rPr>
        <w:t>max 8 sider for 2 studerende</w:t>
      </w:r>
      <w:r w:rsidRPr="00355FAF">
        <w:rPr>
          <w:bCs/>
        </w:rPr>
        <w:tab/>
      </w:r>
      <w:r w:rsidRPr="00355FAF">
        <w:rPr>
          <w:bCs/>
        </w:rPr>
        <w:tab/>
        <w:t>max 16 sider for 2 studerende</w:t>
      </w:r>
    </w:p>
    <w:p w14:paraId="643EFB4E"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B4F" w14:textId="77777777" w:rsidR="00355FAF" w:rsidRPr="00355FAF" w:rsidRDefault="00355FAF" w:rsidP="00355FAF">
      <w:pPr>
        <w:spacing w:line="232" w:lineRule="atLeast"/>
        <w:rPr>
          <w:bCs/>
        </w:rPr>
      </w:pPr>
    </w:p>
    <w:p w14:paraId="643EFB50" w14:textId="77777777" w:rsidR="00355FAF" w:rsidRPr="00355FAF" w:rsidRDefault="00355FAF" w:rsidP="00355FAF">
      <w:pPr>
        <w:spacing w:line="232" w:lineRule="atLeast"/>
        <w:rPr>
          <w:bCs/>
          <w:i/>
        </w:rPr>
      </w:pPr>
      <w:r w:rsidRPr="00355FAF">
        <w:rPr>
          <w:bCs/>
          <w:i/>
        </w:rPr>
        <w:t>Prøvetid</w:t>
      </w:r>
    </w:p>
    <w:p w14:paraId="643EFB5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5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5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54" w14:textId="77777777" w:rsidR="00083A16" w:rsidRPr="00355FAF" w:rsidRDefault="00083A16" w:rsidP="00355FAF">
      <w:pPr>
        <w:spacing w:line="232" w:lineRule="atLeast"/>
        <w:rPr>
          <w:b/>
          <w:bCs/>
          <w:u w:val="single"/>
        </w:rPr>
      </w:pPr>
      <w:bookmarkStart w:id="347" w:name="_Toc184191457"/>
      <w:bookmarkStart w:id="348" w:name="_Toc185222527"/>
    </w:p>
    <w:p w14:paraId="4037B924" w14:textId="77777777" w:rsidR="00191973" w:rsidRDefault="00191973">
      <w:pPr>
        <w:rPr>
          <w:b/>
          <w:bCs/>
          <w:u w:val="single"/>
        </w:rPr>
      </w:pPr>
      <w:r>
        <w:rPr>
          <w:b/>
          <w:bCs/>
          <w:u w:val="single"/>
        </w:rPr>
        <w:br w:type="page"/>
      </w:r>
    </w:p>
    <w:p w14:paraId="643EFB55" w14:textId="6D35B398" w:rsidR="00355FAF" w:rsidRPr="00355FAF" w:rsidRDefault="00A23DD7" w:rsidP="00355FAF">
      <w:pPr>
        <w:spacing w:line="232" w:lineRule="atLeast"/>
        <w:rPr>
          <w:b/>
          <w:bCs/>
          <w:u w:val="single"/>
        </w:rPr>
      </w:pPr>
      <w:r>
        <w:rPr>
          <w:b/>
          <w:bCs/>
          <w:u w:val="single"/>
        </w:rPr>
        <w:lastRenderedPageBreak/>
        <w:t>12</w:t>
      </w:r>
      <w:r w:rsidR="00355FAF" w:rsidRPr="00355FAF">
        <w:rPr>
          <w:b/>
          <w:bCs/>
          <w:u w:val="single"/>
        </w:rPr>
        <w:t>. Mundtlig prøve kombineret med skriftligt oplæg, præsenteret ved videosekvenser, PowerPoint-præsentation mv.</w:t>
      </w:r>
      <w:bookmarkEnd w:id="347"/>
      <w:bookmarkEnd w:id="348"/>
    </w:p>
    <w:p w14:paraId="643EFB56" w14:textId="77777777" w:rsidR="00C8743A" w:rsidRPr="000153B0" w:rsidRDefault="00355FAF" w:rsidP="00C8743A">
      <w:pPr>
        <w:spacing w:line="232" w:lineRule="atLeast"/>
        <w:rPr>
          <w:b/>
          <w:bCs/>
        </w:rPr>
      </w:pPr>
      <w:r w:rsidRPr="00355FAF">
        <w:rPr>
          <w:bCs/>
        </w:rPr>
        <w:t xml:space="preserve">Den studerende udarbejder et skriftligt oplæg og et digitalt produkt (video, PowerPoint, blog eller lignende), der skal rumme centrale og eksemplariske situationer, som kan illustrere relevante, teoretiske og metodiske overvejelser. </w:t>
      </w:r>
      <w:r w:rsidRPr="00355FAF">
        <w:rPr>
          <w:bCs/>
        </w:rPr>
        <w:br/>
        <w:t xml:space="preserve">Det skriftlige oplæg, der uddyber den valgte problemstilling, fremsendes til censor, mens det digitale produkt medbringes ved prøven og anvendes til fremlæggelse og analyse af stoffet ved den mundtlige prøve. </w:t>
      </w:r>
      <w:r w:rsidR="00C8743A" w:rsidRPr="000153B0">
        <w:rPr>
          <w:bCs/>
        </w:rPr>
        <w:t>Ved gruppefremstillet oplæg gælder at indledning, problemformulering og konklusion er fælles for gruppen. Ved den øvrige tekst angives det, hvem der har udarbejdet hvilke dele.</w:t>
      </w:r>
    </w:p>
    <w:p w14:paraId="643EFB57" w14:textId="77777777" w:rsidR="00355FAF" w:rsidRPr="000153B0" w:rsidRDefault="00355FAF" w:rsidP="00355FAF">
      <w:pPr>
        <w:spacing w:line="232" w:lineRule="atLeast"/>
        <w:rPr>
          <w:bCs/>
        </w:rPr>
      </w:pPr>
      <w:bookmarkStart w:id="349" w:name="_Toc184191458"/>
      <w:bookmarkStart w:id="350" w:name="_Toc185222528"/>
      <w:r w:rsidRPr="000153B0">
        <w:rPr>
          <w:bCs/>
        </w:rPr>
        <w:t xml:space="preserve">Skriftligt oplæg og mundtlig præstation indgår samlet i bedømmelsen. </w:t>
      </w:r>
    </w:p>
    <w:p w14:paraId="643EFB58" w14:textId="77777777" w:rsidR="00355FAF" w:rsidRPr="00355FAF" w:rsidRDefault="00355FAF" w:rsidP="00355FAF">
      <w:pPr>
        <w:spacing w:line="232" w:lineRule="atLeast"/>
        <w:rPr>
          <w:bCs/>
        </w:rPr>
      </w:pPr>
      <w:r w:rsidRPr="00355FAF">
        <w:rPr>
          <w:bCs/>
        </w:rPr>
        <w:t xml:space="preserve">Det digitale produkt indgår </w:t>
      </w:r>
      <w:r w:rsidRPr="00B90E3A">
        <w:rPr>
          <w:bCs/>
        </w:rPr>
        <w:t xml:space="preserve">ikke </w:t>
      </w:r>
      <w:r w:rsidRPr="00355FAF">
        <w:rPr>
          <w:bCs/>
        </w:rPr>
        <w:t>i bedømmelsen.</w:t>
      </w:r>
    </w:p>
    <w:p w14:paraId="643EFB59" w14:textId="77777777" w:rsidR="00355FAF" w:rsidRPr="00355FAF" w:rsidRDefault="00355FAF" w:rsidP="00355FAF">
      <w:pPr>
        <w:spacing w:line="232" w:lineRule="atLeast"/>
        <w:rPr>
          <w:bCs/>
        </w:rPr>
      </w:pPr>
    </w:p>
    <w:p w14:paraId="643EFB5A"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5B"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5C"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5D"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5E" w14:textId="77777777" w:rsidR="00355FAF" w:rsidRPr="00355FAF" w:rsidRDefault="00355FAF" w:rsidP="00355FAF">
      <w:pPr>
        <w:spacing w:line="232" w:lineRule="atLeast"/>
        <w:rPr>
          <w:bCs/>
        </w:rPr>
      </w:pPr>
    </w:p>
    <w:p w14:paraId="643EFB5F" w14:textId="77777777" w:rsidR="00355FAF" w:rsidRPr="00355FAF" w:rsidRDefault="00355FAF" w:rsidP="00355FAF">
      <w:pPr>
        <w:spacing w:line="232" w:lineRule="atLeast"/>
        <w:rPr>
          <w:bCs/>
          <w:i/>
        </w:rPr>
      </w:pPr>
      <w:r w:rsidRPr="00355FAF">
        <w:rPr>
          <w:bCs/>
          <w:i/>
        </w:rPr>
        <w:t>Prøvetid</w:t>
      </w:r>
    </w:p>
    <w:p w14:paraId="643EFB60"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61"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62" w14:textId="77777777" w:rsidR="00355FAF" w:rsidRPr="00355FAF" w:rsidRDefault="00355FAF" w:rsidP="00355FAF">
      <w:pPr>
        <w:spacing w:line="232" w:lineRule="atLeast"/>
        <w:rPr>
          <w:bCs/>
        </w:rPr>
      </w:pPr>
      <w:r w:rsidRPr="00355FAF">
        <w:rPr>
          <w:bCs/>
        </w:rPr>
        <w:t>3 studerende</w:t>
      </w:r>
      <w:r w:rsidRPr="00355FAF">
        <w:rPr>
          <w:bCs/>
        </w:rPr>
        <w:tab/>
        <w:t>60 min inkl. Votering</w:t>
      </w:r>
    </w:p>
    <w:bookmarkEnd w:id="349"/>
    <w:bookmarkEnd w:id="350"/>
    <w:p w14:paraId="57523B24" w14:textId="77777777" w:rsidR="00191973" w:rsidRDefault="00191973" w:rsidP="001D75BA">
      <w:pPr>
        <w:rPr>
          <w:b/>
          <w:color w:val="000000"/>
          <w:u w:val="single"/>
        </w:rPr>
      </w:pPr>
    </w:p>
    <w:p w14:paraId="49DE52B4" w14:textId="23ADA2FB" w:rsidR="001D75BA" w:rsidRDefault="001D75BA" w:rsidP="001D75BA">
      <w:pPr>
        <w:rPr>
          <w:b/>
          <w:color w:val="000000"/>
          <w:u w:val="single"/>
        </w:rPr>
      </w:pPr>
      <w:r>
        <w:rPr>
          <w:b/>
          <w:color w:val="000000"/>
          <w:u w:val="single"/>
        </w:rPr>
        <w:t>13. Afgangsprojektet: Mundtlig prøve kombineret med stor skriftlig opgave</w:t>
      </w:r>
      <w:r>
        <w:rPr>
          <w:b/>
          <w:color w:val="FF0000"/>
          <w:u w:val="single"/>
        </w:rPr>
        <w:t xml:space="preserve"> </w:t>
      </w:r>
      <w:r>
        <w:rPr>
          <w:b/>
          <w:color w:val="000000"/>
          <w:u w:val="single"/>
        </w:rPr>
        <w:t xml:space="preserve">og evt. praktisk produkt  </w:t>
      </w:r>
    </w:p>
    <w:p w14:paraId="7117B175" w14:textId="77777777" w:rsidR="001D75BA" w:rsidRDefault="001D75BA" w:rsidP="001D75BA">
      <w:pPr>
        <w:rPr>
          <w:color w:val="000000"/>
        </w:rPr>
      </w:pPr>
      <w:r>
        <w:rPr>
          <w:color w:val="000000"/>
        </w:rPr>
        <w:t>Afgangsprojektet udarbejdes på grundlag af et selvvalgt og af institutionen godkendt emne.</w:t>
      </w:r>
    </w:p>
    <w:p w14:paraId="34FFCF30" w14:textId="77777777" w:rsidR="001D75BA" w:rsidRDefault="001D75BA" w:rsidP="001D75BA">
      <w:pPr>
        <w:rPr>
          <w:color w:val="000000"/>
        </w:rPr>
      </w:pPr>
      <w:r>
        <w:rPr>
          <w:color w:val="000000"/>
        </w:rPr>
        <w:t>Se studieordningens kapitel 7.</w:t>
      </w:r>
    </w:p>
    <w:p w14:paraId="54BC3DAD" w14:textId="77777777" w:rsidR="001D75BA" w:rsidRDefault="001D75BA" w:rsidP="001D75BA">
      <w:pPr>
        <w:rPr>
          <w:color w:val="000000"/>
        </w:rPr>
      </w:pPr>
    </w:p>
    <w:p w14:paraId="5496FC80" w14:textId="77777777" w:rsidR="001D75BA" w:rsidRDefault="001D75BA" w:rsidP="001D75BA">
      <w:pPr>
        <w:rPr>
          <w:color w:val="000000"/>
        </w:rPr>
      </w:pPr>
      <w:r>
        <w:rPr>
          <w:color w:val="000000"/>
        </w:rPr>
        <w:t>I forbindelse med udfærdigelsen af afgangsprojektopgaven skal den studerende dokumentere at beherske disponering af stoffet, argumentation, opstilling af litteraturliste, håndtering af citater og kildehenvisninger.</w:t>
      </w:r>
    </w:p>
    <w:p w14:paraId="3F618E7F" w14:textId="77777777" w:rsidR="001D75BA" w:rsidRDefault="001D75BA" w:rsidP="001D75BA">
      <w:pPr>
        <w:rPr>
          <w:color w:val="000000"/>
        </w:rPr>
      </w:pPr>
    </w:p>
    <w:p w14:paraId="1CA4695E" w14:textId="77777777" w:rsidR="001D75BA" w:rsidRDefault="001D75BA" w:rsidP="001D75BA">
      <w:pPr>
        <w:rPr>
          <w:color w:val="000000"/>
        </w:rPr>
      </w:pPr>
      <w:r>
        <w:rPr>
          <w:color w:val="000000"/>
        </w:rPr>
        <w:t>Den skriftlige opgave, den mundtlige præstation og evt. praktisk produkt indgår samlet i bedømmelsen.</w:t>
      </w:r>
    </w:p>
    <w:p w14:paraId="6A6AFCB5" w14:textId="77777777" w:rsidR="001D75BA" w:rsidRPr="00544B8C" w:rsidRDefault="001D75BA" w:rsidP="001D75BA">
      <w:pPr>
        <w:spacing w:before="240" w:after="240"/>
        <w:rPr>
          <w:color w:val="000000" w:themeColor="text1"/>
        </w:rPr>
      </w:pPr>
      <w:r w:rsidRPr="00544B8C">
        <w:rPr>
          <w:color w:val="000000" w:themeColor="text1"/>
        </w:rPr>
        <w:t xml:space="preserve">Hvad enten den studerende vælger ”skriftlig opgave uden praktisk produkt” eller ”skriftlig opgave med praktisk produkt”, er det muligt at vedlægge bilag, der ikke indgår i bedømmelsen. Bilag kan ikke forventes læst af bedømmerne. </w:t>
      </w:r>
    </w:p>
    <w:p w14:paraId="256DA97C" w14:textId="77777777" w:rsidR="001D75BA" w:rsidRDefault="001D75BA" w:rsidP="001D75BA">
      <w:pPr>
        <w:rPr>
          <w:color w:val="000000"/>
        </w:rPr>
      </w:pPr>
      <w:r>
        <w:rPr>
          <w:color w:val="000000"/>
        </w:rPr>
        <w:t xml:space="preserve">Bedømmelsen er individuel med ekstern bedømmelse.      </w:t>
      </w:r>
    </w:p>
    <w:p w14:paraId="7B0BCBF1" w14:textId="77777777" w:rsidR="001D75BA" w:rsidRDefault="001D75BA" w:rsidP="001D75BA">
      <w:pPr>
        <w:rPr>
          <w:color w:val="000000"/>
        </w:rPr>
      </w:pPr>
    </w:p>
    <w:p w14:paraId="56561080" w14:textId="77777777" w:rsidR="00191973" w:rsidRDefault="00191973">
      <w:pPr>
        <w:rPr>
          <w:color w:val="000000"/>
        </w:rPr>
      </w:pPr>
      <w:r>
        <w:rPr>
          <w:color w:val="000000"/>
        </w:rPr>
        <w:br w:type="page"/>
      </w:r>
    </w:p>
    <w:p w14:paraId="0E9BCAD9" w14:textId="642ABB08" w:rsidR="001D75BA" w:rsidRDefault="001D75BA" w:rsidP="001D75BA">
      <w:pPr>
        <w:rPr>
          <w:color w:val="000000"/>
        </w:rPr>
      </w:pPr>
      <w:r>
        <w:rPr>
          <w:color w:val="000000"/>
        </w:rPr>
        <w:lastRenderedPageBreak/>
        <w:t>Hvis den skriftlige opgave er udarbejdet i gruppe, kan den studerende vælge mellem at gå til den mundtlige prøve individuelt eller som gruppe.</w:t>
      </w:r>
    </w:p>
    <w:p w14:paraId="09C1A8B3" w14:textId="77777777" w:rsidR="001D75BA" w:rsidRDefault="001D75BA" w:rsidP="001D75BA">
      <w:pPr>
        <w:rPr>
          <w:color w:val="000000"/>
        </w:rPr>
      </w:pPr>
    </w:p>
    <w:p w14:paraId="6571818A" w14:textId="77777777" w:rsidR="001D75BA" w:rsidRDefault="001D75BA" w:rsidP="001D75BA">
      <w:pPr>
        <w:rPr>
          <w:color w:val="000000"/>
        </w:rPr>
      </w:pPr>
    </w:p>
    <w:p w14:paraId="4E8372E8" w14:textId="77777777" w:rsidR="001D75BA" w:rsidRDefault="001D75BA" w:rsidP="001D75BA">
      <w:pPr>
        <w:rPr>
          <w:i/>
          <w:color w:val="000000"/>
        </w:rPr>
      </w:pPr>
      <w:r>
        <w:rPr>
          <w:i/>
          <w:color w:val="000000"/>
        </w:rPr>
        <w:t xml:space="preserve">15 ECTS </w:t>
      </w:r>
    </w:p>
    <w:p w14:paraId="23DC1E14" w14:textId="77777777" w:rsidR="001D75BA" w:rsidRDefault="001D75BA" w:rsidP="001D75BA">
      <w:pPr>
        <w:rPr>
          <w:i/>
          <w:color w:val="000000"/>
        </w:rPr>
      </w:pPr>
      <w:r>
        <w:rPr>
          <w:i/>
          <w:color w:val="000000"/>
        </w:rPr>
        <w:t>Omfang af skriftlig opgave uden praktisk produkt</w:t>
      </w:r>
    </w:p>
    <w:p w14:paraId="4E7A990A" w14:textId="77777777" w:rsidR="001D75BA" w:rsidRDefault="001D75BA" w:rsidP="001D75BA">
      <w:pPr>
        <w:rPr>
          <w:i/>
          <w:color w:val="000000"/>
        </w:rPr>
      </w:pPr>
      <w:r>
        <w:rPr>
          <w:color w:val="000000"/>
        </w:rPr>
        <w:t>max 25 sider for 1 studerende</w:t>
      </w:r>
    </w:p>
    <w:p w14:paraId="504E022D" w14:textId="77777777" w:rsidR="001D75BA" w:rsidRDefault="001D75BA" w:rsidP="001D75BA">
      <w:pPr>
        <w:rPr>
          <w:i/>
          <w:color w:val="000000"/>
        </w:rPr>
      </w:pPr>
      <w:r>
        <w:rPr>
          <w:color w:val="000000"/>
        </w:rPr>
        <w:t>max 32 sider for 2 studerende</w:t>
      </w:r>
    </w:p>
    <w:p w14:paraId="5BB6679D" w14:textId="77777777" w:rsidR="001D75BA" w:rsidRDefault="001D75BA" w:rsidP="001D75BA">
      <w:pPr>
        <w:rPr>
          <w:color w:val="000000"/>
        </w:rPr>
      </w:pPr>
      <w:r>
        <w:rPr>
          <w:color w:val="000000"/>
        </w:rPr>
        <w:t>max 40 sider for 3 studerende</w:t>
      </w:r>
    </w:p>
    <w:p w14:paraId="7FB1E81E" w14:textId="77777777" w:rsidR="001D75BA" w:rsidRDefault="001D75BA" w:rsidP="001D75BA">
      <w:pPr>
        <w:rPr>
          <w:color w:val="000000"/>
        </w:rPr>
      </w:pPr>
    </w:p>
    <w:p w14:paraId="6722D14A" w14:textId="77777777" w:rsidR="001D75BA" w:rsidRDefault="001D75BA" w:rsidP="001D75BA">
      <w:pPr>
        <w:rPr>
          <w:i/>
          <w:color w:val="000000"/>
        </w:rPr>
      </w:pPr>
      <w:r>
        <w:rPr>
          <w:i/>
          <w:color w:val="000000"/>
        </w:rPr>
        <w:t>Omfang af skriftlig opgave med praktisk produkt:</w:t>
      </w:r>
    </w:p>
    <w:p w14:paraId="3DC3F09B"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 xml:space="preserve">maks. 20 sider ved 1 studerende </w:t>
      </w:r>
    </w:p>
    <w:p w14:paraId="20F2334A"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27 sider ved 2 studerende</w:t>
      </w:r>
    </w:p>
    <w:p w14:paraId="06A67494"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34 sider ved 3 studerende.</w:t>
      </w:r>
    </w:p>
    <w:p w14:paraId="3AD30B50" w14:textId="77777777" w:rsidR="001D75BA" w:rsidRDefault="001D75BA" w:rsidP="001D75BA">
      <w:pPr>
        <w:rPr>
          <w:color w:val="FF0000"/>
        </w:rPr>
      </w:pPr>
    </w:p>
    <w:p w14:paraId="4D65C2B8" w14:textId="77777777" w:rsidR="001D75BA" w:rsidRDefault="001D75BA" w:rsidP="001D75BA">
      <w:pPr>
        <w:rPr>
          <w:i/>
          <w:color w:val="000000"/>
        </w:rPr>
      </w:pPr>
      <w:r>
        <w:rPr>
          <w:i/>
          <w:color w:val="000000"/>
        </w:rPr>
        <w:t>Prøvetid</w:t>
      </w:r>
    </w:p>
    <w:p w14:paraId="53EBF1B2" w14:textId="77777777" w:rsidR="001D75BA" w:rsidRDefault="001D75BA" w:rsidP="001D75BA">
      <w:pPr>
        <w:rPr>
          <w:color w:val="000000"/>
        </w:rPr>
      </w:pPr>
      <w:r>
        <w:rPr>
          <w:color w:val="000000"/>
        </w:rPr>
        <w:t>1 studerende</w:t>
      </w:r>
      <w:r>
        <w:rPr>
          <w:color w:val="000000"/>
        </w:rPr>
        <w:tab/>
        <w:t>45 min inkl. votering</w:t>
      </w:r>
    </w:p>
    <w:p w14:paraId="1DA4263D" w14:textId="77777777" w:rsidR="001D75BA" w:rsidRDefault="001D75BA" w:rsidP="001D75BA">
      <w:pPr>
        <w:rPr>
          <w:color w:val="000000"/>
        </w:rPr>
      </w:pPr>
      <w:r>
        <w:rPr>
          <w:color w:val="000000"/>
        </w:rPr>
        <w:t>2 studerende</w:t>
      </w:r>
      <w:r>
        <w:rPr>
          <w:color w:val="000000"/>
        </w:rPr>
        <w:tab/>
        <w:t>70 min inkl. votering</w:t>
      </w:r>
    </w:p>
    <w:p w14:paraId="3D5BAD34" w14:textId="77777777" w:rsidR="001D75BA" w:rsidRDefault="001D75BA" w:rsidP="001D75BA">
      <w:pPr>
        <w:rPr>
          <w:color w:val="000000"/>
        </w:rPr>
      </w:pPr>
      <w:r>
        <w:rPr>
          <w:color w:val="000000"/>
        </w:rPr>
        <w:t>3 studerende</w:t>
      </w:r>
      <w:r>
        <w:rPr>
          <w:color w:val="000000"/>
        </w:rPr>
        <w:tab/>
        <w:t>90 min inkl. votering</w:t>
      </w:r>
    </w:p>
    <w:p w14:paraId="643EFB7A" w14:textId="77777777" w:rsidR="00355FAF" w:rsidRPr="00355FAF" w:rsidRDefault="00355FAF" w:rsidP="00355FAF">
      <w:pPr>
        <w:spacing w:line="232" w:lineRule="atLeast"/>
        <w:rPr>
          <w:bCs/>
        </w:rPr>
      </w:pPr>
    </w:p>
    <w:p w14:paraId="643EFB7B" w14:textId="77777777" w:rsidR="00355FAF" w:rsidRPr="00355FAF" w:rsidRDefault="00355FAF" w:rsidP="00BF5016">
      <w:pPr>
        <w:pStyle w:val="Overskrift2"/>
      </w:pPr>
      <w:bookmarkStart w:id="351" w:name="_Toc174541810"/>
      <w:r w:rsidRPr="00355FAF">
        <w:t>SÆRLIGE FORHOLD</w:t>
      </w:r>
      <w:bookmarkEnd w:id="351"/>
    </w:p>
    <w:p w14:paraId="643EFB7C" w14:textId="77777777" w:rsidR="00355FAF" w:rsidRPr="00355FAF" w:rsidRDefault="00355FAF" w:rsidP="00355FAF">
      <w:pPr>
        <w:spacing w:line="232" w:lineRule="atLeast"/>
      </w:pPr>
    </w:p>
    <w:p w14:paraId="643EFB7D" w14:textId="77777777" w:rsidR="00355FAF" w:rsidRPr="00355FAF" w:rsidRDefault="00355FAF" w:rsidP="00355FAF">
      <w:pPr>
        <w:spacing w:line="232" w:lineRule="atLeast"/>
        <w:rPr>
          <w:b/>
          <w:bCs/>
          <w:i/>
          <w:iCs/>
        </w:rPr>
      </w:pPr>
      <w:r w:rsidRPr="00355FAF">
        <w:rPr>
          <w:b/>
          <w:bCs/>
          <w:i/>
          <w:iCs/>
        </w:rPr>
        <w:t>F) Anve</w:t>
      </w:r>
      <w:r w:rsidR="00841A84">
        <w:rPr>
          <w:b/>
          <w:bCs/>
          <w:i/>
          <w:iCs/>
        </w:rPr>
        <w:t>ndelse af hjælpemidler</w:t>
      </w:r>
    </w:p>
    <w:p w14:paraId="643EFB7E" w14:textId="77777777" w:rsidR="00355FAF" w:rsidRPr="00355FAF" w:rsidRDefault="00355FAF" w:rsidP="00355FAF">
      <w:pPr>
        <w:spacing w:line="232" w:lineRule="atLeast"/>
        <w:rPr>
          <w:b/>
          <w:bCs/>
          <w:u w:val="single"/>
        </w:rPr>
      </w:pPr>
      <w:r w:rsidRPr="00355FAF">
        <w:rPr>
          <w:bCs/>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643EFB7F" w14:textId="77777777" w:rsidR="00355FAF" w:rsidRPr="00355FAF" w:rsidRDefault="00355FAF" w:rsidP="00355FAF">
      <w:pPr>
        <w:spacing w:line="232" w:lineRule="atLeast"/>
        <w:rPr>
          <w:b/>
          <w:bCs/>
          <w:i/>
          <w:iCs/>
        </w:rPr>
      </w:pPr>
    </w:p>
    <w:p w14:paraId="643EFB80" w14:textId="77777777" w:rsidR="00355FAF" w:rsidRPr="00355FAF" w:rsidRDefault="00355FAF" w:rsidP="00355FAF">
      <w:pPr>
        <w:spacing w:line="232" w:lineRule="atLeast"/>
        <w:rPr>
          <w:b/>
          <w:bCs/>
          <w:i/>
          <w:iCs/>
        </w:rPr>
      </w:pPr>
      <w:r w:rsidRPr="00355FAF">
        <w:rPr>
          <w:b/>
          <w:bCs/>
          <w:i/>
          <w:iCs/>
        </w:rPr>
        <w:t>G) Det anv</w:t>
      </w:r>
      <w:r w:rsidR="00841A84">
        <w:rPr>
          <w:b/>
          <w:bCs/>
          <w:i/>
          <w:iCs/>
        </w:rPr>
        <w:t>endte sprog ved prøven</w:t>
      </w:r>
    </w:p>
    <w:p w14:paraId="643EFB81" w14:textId="77777777" w:rsidR="00355FAF" w:rsidRPr="00355FAF" w:rsidRDefault="00355FAF" w:rsidP="00355FAF">
      <w:pPr>
        <w:spacing w:line="232" w:lineRule="atLeast"/>
        <w:rPr>
          <w:bCs/>
        </w:rPr>
      </w:pPr>
      <w:r w:rsidRPr="00355FAF">
        <w:rPr>
          <w:bCs/>
        </w:rPr>
        <w:t xml:space="preserve">Prøverne aflægges normalt på dansk, medmindre undervisningen på modulet har været meddelt på et fremmedsprog, eller at væsentlige formål giver grundlag for dispensation. </w:t>
      </w:r>
    </w:p>
    <w:p w14:paraId="643EFB82" w14:textId="77777777" w:rsidR="00355FAF" w:rsidRPr="00355FAF" w:rsidRDefault="00355FAF" w:rsidP="00355FAF">
      <w:pPr>
        <w:spacing w:line="232" w:lineRule="atLeast"/>
        <w:rPr>
          <w:bCs/>
        </w:rPr>
      </w:pPr>
      <w:r w:rsidRPr="00355FAF">
        <w:rPr>
          <w:bCs/>
        </w:rPr>
        <w:t xml:space="preserve">I uddannelser, der udbydes på dansk, aflægges prøverne på dansk, medmindre det er en del af den enkelte prøves formål at dokumentere færdigheder i fremmedsprog. </w:t>
      </w:r>
    </w:p>
    <w:p w14:paraId="643EFB83" w14:textId="77777777" w:rsidR="00355FAF" w:rsidRPr="00355FAF" w:rsidRDefault="00355FAF" w:rsidP="00355FAF">
      <w:pPr>
        <w:spacing w:line="232" w:lineRule="atLeast"/>
        <w:rPr>
          <w:bCs/>
        </w:rPr>
      </w:pPr>
      <w:r w:rsidRPr="00355FAF">
        <w:rPr>
          <w:bCs/>
        </w:rPr>
        <w:t>Prøverne kan aflægges på svensk eller norsk i stedet for dansk, medmindre prøvens formål</w:t>
      </w:r>
    </w:p>
    <w:p w14:paraId="643EFB84" w14:textId="77777777" w:rsidR="00355FAF" w:rsidRPr="00355FAF" w:rsidRDefault="00355FAF" w:rsidP="00355FAF">
      <w:pPr>
        <w:spacing w:line="232" w:lineRule="atLeast"/>
        <w:rPr>
          <w:bCs/>
        </w:rPr>
      </w:pPr>
      <w:r w:rsidRPr="00355FAF">
        <w:rPr>
          <w:bCs/>
        </w:rPr>
        <w:t xml:space="preserve">er at dokumentere eksaminandens færdigheder i dansk. </w:t>
      </w:r>
    </w:p>
    <w:p w14:paraId="643EFB85" w14:textId="77777777" w:rsidR="00355FAF" w:rsidRPr="00355FAF" w:rsidRDefault="00355FAF" w:rsidP="00355FAF">
      <w:pPr>
        <w:spacing w:line="232" w:lineRule="atLeast"/>
        <w:rPr>
          <w:bCs/>
        </w:rPr>
      </w:pPr>
    </w:p>
    <w:p w14:paraId="643EFB86" w14:textId="77777777" w:rsidR="00355FAF" w:rsidRPr="00355FAF" w:rsidRDefault="00355FAF" w:rsidP="00355FAF">
      <w:pPr>
        <w:spacing w:line="232" w:lineRule="atLeast"/>
        <w:rPr>
          <w:bCs/>
        </w:rPr>
      </w:pPr>
      <w:r w:rsidRPr="00355FAF">
        <w:rPr>
          <w:bCs/>
        </w:rPr>
        <w:t>I uddannelser, der udbydes på engelsk eller et andet fremmedsprog, aflægges prøverne på</w:t>
      </w:r>
    </w:p>
    <w:p w14:paraId="643EFB87" w14:textId="77777777" w:rsidR="00355FAF" w:rsidRPr="00355FAF" w:rsidRDefault="00355FAF" w:rsidP="00355FAF">
      <w:pPr>
        <w:spacing w:line="232" w:lineRule="atLeast"/>
        <w:rPr>
          <w:bCs/>
        </w:rPr>
      </w:pPr>
      <w:r w:rsidRPr="00355FAF">
        <w:rPr>
          <w:bCs/>
        </w:rPr>
        <w:t xml:space="preserve">dette sprog, medmindre det er en del af den enkelte prøves formål at dokumentere eksaminandens færdigheder i et andet sprog. </w:t>
      </w:r>
    </w:p>
    <w:p w14:paraId="643EFB88" w14:textId="77777777" w:rsidR="00355FAF" w:rsidRPr="00355FAF" w:rsidRDefault="00355FAF" w:rsidP="00355FAF">
      <w:pPr>
        <w:spacing w:line="232" w:lineRule="atLeast"/>
        <w:rPr>
          <w:bCs/>
        </w:rPr>
      </w:pPr>
    </w:p>
    <w:p w14:paraId="643EFB89" w14:textId="77777777" w:rsidR="00355FAF" w:rsidRPr="00355FAF" w:rsidRDefault="00355FAF" w:rsidP="00355FAF">
      <w:pPr>
        <w:spacing w:line="232" w:lineRule="atLeast"/>
        <w:rPr>
          <w:bCs/>
          <w:u w:val="single"/>
        </w:rPr>
      </w:pPr>
      <w:r w:rsidRPr="00355FAF">
        <w:rPr>
          <w:bCs/>
        </w:rPr>
        <w:t>Uddannelsesinstitutionen kan desuden, hvor forholdene gør det muligt, tillade en eksaminand, der ønsker det, at aflægge en prøve på et fremmedsprog, medmindre prøvens formål er at dokumentere eksaminandens færdigheder i dansk.</w:t>
      </w:r>
    </w:p>
    <w:p w14:paraId="643EFB8A" w14:textId="77777777" w:rsidR="00355FAF" w:rsidRPr="00355FAF" w:rsidRDefault="00355FAF" w:rsidP="00355FAF">
      <w:pPr>
        <w:spacing w:line="232" w:lineRule="atLeast"/>
        <w:rPr>
          <w:b/>
          <w:bCs/>
          <w:i/>
          <w:iCs/>
        </w:rPr>
      </w:pPr>
    </w:p>
    <w:p w14:paraId="643EFB8B" w14:textId="77777777" w:rsidR="00355FAF" w:rsidRPr="00355FAF" w:rsidRDefault="00841A84" w:rsidP="00355FAF">
      <w:pPr>
        <w:spacing w:line="232" w:lineRule="atLeast"/>
        <w:rPr>
          <w:b/>
          <w:bCs/>
          <w:i/>
          <w:iCs/>
        </w:rPr>
      </w:pPr>
      <w:r>
        <w:rPr>
          <w:b/>
          <w:bCs/>
          <w:i/>
          <w:iCs/>
        </w:rPr>
        <w:t>H) Særlige prøvevilkår</w:t>
      </w:r>
    </w:p>
    <w:p w14:paraId="643EFB8C" w14:textId="77777777" w:rsidR="00355FAF" w:rsidRPr="00355FAF" w:rsidRDefault="00355FAF" w:rsidP="00355FAF">
      <w:pPr>
        <w:spacing w:line="232" w:lineRule="atLeast"/>
        <w:rPr>
          <w:b/>
          <w:bCs/>
        </w:rPr>
      </w:pPr>
      <w:r w:rsidRPr="00355FAF">
        <w:rPr>
          <w:bCs/>
        </w:rPr>
        <w:t xml:space="preserve">Uddannelsesinstitutionen tilbyder særlige prøvevilkår til eksaminander med fysisk eller psykisk funktionsnedsættelse, til eksaminander med tilsvarende vanskeligheder samt til eksaminander med et andet </w:t>
      </w:r>
      <w:r w:rsidRPr="00355FAF">
        <w:rPr>
          <w:bCs/>
        </w:rPr>
        <w:lastRenderedPageBreak/>
        <w:t xml:space="preserve">modersmål end dansk, når institutionen vurderer, at dette er nødvendigt for at ligestille disse eksaminander med andre i prøvesituationen. Det er en forudsætning, at der med tilbuddet ikke sker en ændring af prøvens niveau. </w:t>
      </w:r>
    </w:p>
    <w:p w14:paraId="643EFB8D" w14:textId="77777777" w:rsidR="00355FAF" w:rsidRPr="00355FAF" w:rsidRDefault="00355FAF" w:rsidP="00355FAF">
      <w:pPr>
        <w:spacing w:line="232" w:lineRule="atLeast"/>
        <w:rPr>
          <w:b/>
          <w:bCs/>
          <w:i/>
          <w:iCs/>
        </w:rPr>
      </w:pPr>
    </w:p>
    <w:p w14:paraId="643EFB8E" w14:textId="77777777" w:rsidR="00355FAF" w:rsidRPr="00355FAF" w:rsidRDefault="00355FAF" w:rsidP="00355FAF">
      <w:pPr>
        <w:spacing w:line="232" w:lineRule="atLeast"/>
        <w:rPr>
          <w:b/>
          <w:bCs/>
          <w:i/>
          <w:iCs/>
        </w:rPr>
      </w:pPr>
      <w:r w:rsidRPr="00355FAF">
        <w:rPr>
          <w:b/>
          <w:bCs/>
          <w:i/>
          <w:iCs/>
        </w:rPr>
        <w:t>I) Brug af e</w:t>
      </w:r>
      <w:r w:rsidR="00841A84">
        <w:rPr>
          <w:b/>
          <w:bCs/>
          <w:i/>
          <w:iCs/>
        </w:rPr>
        <w:t>gne og andres arbejder</w:t>
      </w:r>
    </w:p>
    <w:p w14:paraId="643EFB8F" w14:textId="77777777" w:rsidR="00355FAF" w:rsidRPr="00355FAF" w:rsidRDefault="00355FAF" w:rsidP="00355FAF">
      <w:pPr>
        <w:spacing w:line="232" w:lineRule="atLeast"/>
        <w:rPr>
          <w:bCs/>
        </w:rPr>
      </w:pPr>
      <w:r w:rsidRPr="00355FAF">
        <w:rPr>
          <w:bCs/>
        </w:rPr>
        <w:t>En eksaminand skal ved aflevering af en skriftlig besvarelse med sin underskrift bekræfte, at besvarelsen er udfærdiget uden uretmæssig hjælp.</w:t>
      </w:r>
    </w:p>
    <w:p w14:paraId="643EFB90" w14:textId="77777777" w:rsidR="00355FAF" w:rsidRPr="00355FAF" w:rsidRDefault="00355FAF" w:rsidP="00355FAF">
      <w:pPr>
        <w:spacing w:line="232" w:lineRule="atLeast"/>
        <w:rPr>
          <w:bCs/>
        </w:rPr>
      </w:pPr>
      <w:r w:rsidRPr="00355FAF">
        <w:rPr>
          <w:bCs/>
        </w:rPr>
        <w:br/>
        <w:t xml:space="preserve">En eksaminand bortvises fra prøven, hvis institutionen får bekræftet formodning om, at en eksaminand ikke overholder reglerne for retmæssig eksamensadfærd, herunder får eller giver uretmæssig hjælp, udgiver en andens arbejde for sit eget, anvender eget tidligere bedømt </w:t>
      </w:r>
      <w:r w:rsidRPr="00355FAF">
        <w:rPr>
          <w:bCs/>
        </w:rPr>
        <w:br/>
        <w:t xml:space="preserve">arbejde uden henvisning eller udviser forstyrrende adfærd. I mindre alvorlige tilfælde giver uddannelsesinstitutionen først en advarsel. </w:t>
      </w:r>
    </w:p>
    <w:p w14:paraId="643EFB91" w14:textId="77777777" w:rsidR="00355FAF" w:rsidRPr="00355FAF" w:rsidRDefault="00355FAF" w:rsidP="00355FAF">
      <w:pPr>
        <w:spacing w:line="232" w:lineRule="atLeast"/>
        <w:rPr>
          <w:bCs/>
        </w:rPr>
      </w:pPr>
      <w:r w:rsidRPr="00355FAF">
        <w:rPr>
          <w:bCs/>
        </w:rPr>
        <w:t xml:space="preserve">En bortvisning medfører, at en eventuel karakter for den pågældende prøve bortfalder, og at eksaminanden har brugt en prøvegang. </w:t>
      </w:r>
    </w:p>
    <w:p w14:paraId="643EFB92" w14:textId="77777777" w:rsidR="00355FAF" w:rsidRPr="00355FAF" w:rsidRDefault="00355FAF" w:rsidP="00355FAF">
      <w:pPr>
        <w:spacing w:line="232" w:lineRule="atLeast"/>
        <w:rPr>
          <w:bCs/>
        </w:rPr>
      </w:pPr>
      <w:r w:rsidRPr="00355FAF">
        <w:rPr>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643EFB93" w14:textId="77777777" w:rsidR="00355FAF" w:rsidRPr="00355FAF" w:rsidRDefault="00355FAF" w:rsidP="00355FAF">
      <w:pPr>
        <w:spacing w:line="232" w:lineRule="atLeast"/>
        <w:rPr>
          <w:b/>
          <w:bCs/>
          <w:i/>
          <w:iCs/>
        </w:rPr>
      </w:pPr>
    </w:p>
    <w:p w14:paraId="643EFB94" w14:textId="77777777" w:rsidR="00355FAF" w:rsidRPr="00355FAF" w:rsidRDefault="00355FAF" w:rsidP="00355FAF">
      <w:pPr>
        <w:spacing w:line="232" w:lineRule="atLeast"/>
        <w:rPr>
          <w:b/>
          <w:bCs/>
          <w:i/>
          <w:iCs/>
        </w:rPr>
      </w:pPr>
      <w:r w:rsidRPr="00355FAF">
        <w:rPr>
          <w:b/>
          <w:bCs/>
          <w:i/>
          <w:iCs/>
        </w:rPr>
        <w:t>J) Disciplinære foranstaltninger i tilfælde af eksamenssnyd og forstyrre</w:t>
      </w:r>
      <w:r w:rsidR="00841A84">
        <w:rPr>
          <w:b/>
          <w:bCs/>
          <w:i/>
          <w:iCs/>
        </w:rPr>
        <w:t>nde adfærd ved eksamen</w:t>
      </w:r>
    </w:p>
    <w:p w14:paraId="643EFB95" w14:textId="77777777" w:rsidR="00355FAF" w:rsidRPr="00355FAF" w:rsidRDefault="00355FAF" w:rsidP="00355FAF">
      <w:pPr>
        <w:spacing w:line="232" w:lineRule="atLeast"/>
        <w:rPr>
          <w:bCs/>
        </w:rPr>
      </w:pPr>
      <w:r w:rsidRPr="00355FAF">
        <w:rPr>
          <w:bCs/>
        </w:rPr>
        <w:t xml:space="preserve">En prøve er begyndt, når uddelingen af opgaverne er begyndt, når forberedelsesmateriale </w:t>
      </w:r>
    </w:p>
    <w:p w14:paraId="643EFB96" w14:textId="77777777" w:rsidR="00355FAF" w:rsidRPr="00355FAF" w:rsidRDefault="00355FAF" w:rsidP="00355FAF">
      <w:pPr>
        <w:spacing w:line="232" w:lineRule="atLeast"/>
        <w:rPr>
          <w:bCs/>
        </w:rPr>
      </w:pPr>
      <w:r w:rsidRPr="00355FAF">
        <w:rPr>
          <w:bCs/>
        </w:rPr>
        <w:t xml:space="preserve">eller opgavetitel er udleveret til eksaminanden, eller når eksaminanden er blevet bekendt med prøvespørgsmålet eller lignende. </w:t>
      </w:r>
    </w:p>
    <w:p w14:paraId="643EFB97" w14:textId="77777777" w:rsidR="00355FAF" w:rsidRPr="00355FAF" w:rsidRDefault="00355FAF" w:rsidP="00355FAF">
      <w:pPr>
        <w:spacing w:line="232" w:lineRule="atLeast"/>
        <w:rPr>
          <w:bCs/>
        </w:rPr>
      </w:pPr>
      <w:r w:rsidRPr="00355FAF">
        <w:rPr>
          <w:bCs/>
        </w:rPr>
        <w:t xml:space="preserve">En eksaminand, der kommer for sent til en skriftlig prøve, kan kun deltage i prøven, hvis </w:t>
      </w:r>
    </w:p>
    <w:p w14:paraId="643EFB98" w14:textId="77777777" w:rsidR="00355FAF" w:rsidRPr="00355FAF" w:rsidRDefault="00355FAF" w:rsidP="00355FAF">
      <w:pPr>
        <w:spacing w:line="232" w:lineRule="atLeast"/>
        <w:rPr>
          <w:bCs/>
        </w:rPr>
      </w:pPr>
      <w:r w:rsidRPr="00355FAF">
        <w:rPr>
          <w:bCs/>
        </w:rPr>
        <w:t xml:space="preserve">institutionen anser det for udelukket, at den pågældende kan have modtaget nogen oplysninger om opgaven og finder, at forsinkelsen er rimeligt begrundet. Prøvetiden kan kun i usædvanlige tilfælde forlænges. </w:t>
      </w:r>
    </w:p>
    <w:p w14:paraId="643EFB99" w14:textId="77777777" w:rsidR="00355FAF" w:rsidRPr="00355FAF" w:rsidRDefault="00355FAF" w:rsidP="00355FAF">
      <w:pPr>
        <w:spacing w:line="232" w:lineRule="atLeast"/>
        <w:rPr>
          <w:bCs/>
        </w:rPr>
      </w:pPr>
      <w:r w:rsidRPr="00355FAF">
        <w:rPr>
          <w:bCs/>
        </w:rPr>
        <w:t xml:space="preserve">En eksaminand, der kommer for sent til en mundtlig prøve, kan få tilbud om at blive eksamineret på et senere tidspunkt, hvis institutionen finder, at forsinkelsen er rimeligt begrundet. </w:t>
      </w:r>
    </w:p>
    <w:p w14:paraId="643EFB9A" w14:textId="77777777" w:rsidR="00355FAF" w:rsidRPr="00355FAF" w:rsidRDefault="00355FAF" w:rsidP="00355FAF">
      <w:pPr>
        <w:spacing w:line="232" w:lineRule="atLeast"/>
        <w:rPr>
          <w:bCs/>
        </w:rPr>
      </w:pPr>
      <w:r w:rsidRPr="00355FAF">
        <w:rPr>
          <w:bCs/>
        </w:rPr>
        <w:br/>
        <w:t>Bliver uddannelsesinstitutionen i forbindelse med en prøve opmærksom på fejl og mangler, der kan udbedres, træffer institutionen - eventuelt efter drøftelse med bedømmerne eller</w:t>
      </w:r>
    </w:p>
    <w:p w14:paraId="643EFB9B" w14:textId="77777777" w:rsidR="00355FAF" w:rsidRPr="00355FAF" w:rsidRDefault="00355FAF" w:rsidP="00355FAF">
      <w:pPr>
        <w:spacing w:line="232" w:lineRule="atLeast"/>
        <w:rPr>
          <w:bCs/>
        </w:rPr>
      </w:pPr>
      <w:r w:rsidRPr="00355FAF">
        <w:rPr>
          <w:bCs/>
        </w:rPr>
        <w:t xml:space="preserve">opgavestillerne - afgørelse om, hvordan udbedringen skal ske. Ved væsentlige fejl og mangler tilbyder uddannelsesinstitutionen ombedømmelse eller omprøve. Tilbuddet gælder for alle de eksaminander, hvis prøve lider af samme fejl og mangler. Ved fejl og mangler af særlig grov karakter kan uddannelsesinstitutionen træffe afgørelse om at annullere allerede afholdt prøve og foranstalte en omprøve. </w:t>
      </w:r>
    </w:p>
    <w:p w14:paraId="643EFB9C" w14:textId="77777777" w:rsidR="00355FAF" w:rsidRPr="00355FAF" w:rsidRDefault="00355FAF" w:rsidP="00355FAF">
      <w:pPr>
        <w:spacing w:line="232" w:lineRule="atLeast"/>
        <w:rPr>
          <w:b/>
          <w:bCs/>
          <w:i/>
          <w:iCs/>
        </w:rPr>
      </w:pPr>
    </w:p>
    <w:p w14:paraId="643EFB9D" w14:textId="5356E88A" w:rsidR="00355FAF" w:rsidRPr="00355FAF" w:rsidRDefault="00355FAF" w:rsidP="00355FAF">
      <w:pPr>
        <w:spacing w:line="232" w:lineRule="atLeast"/>
        <w:rPr>
          <w:b/>
          <w:bCs/>
          <w:i/>
          <w:iCs/>
        </w:rPr>
      </w:pPr>
      <w:r w:rsidRPr="00355FAF">
        <w:rPr>
          <w:b/>
          <w:bCs/>
          <w:i/>
          <w:iCs/>
        </w:rPr>
        <w:t>K) Bedømmelse af den studerendes formulerin</w:t>
      </w:r>
      <w:r w:rsidR="00841A84">
        <w:rPr>
          <w:b/>
          <w:bCs/>
          <w:i/>
          <w:iCs/>
        </w:rPr>
        <w:t>gs- og staveevne</w:t>
      </w:r>
    </w:p>
    <w:p w14:paraId="643EFB9E" w14:textId="77777777" w:rsidR="00355FAF" w:rsidRPr="00355FAF" w:rsidRDefault="00355FAF" w:rsidP="00355FAF">
      <w:pPr>
        <w:spacing w:line="232" w:lineRule="atLeast"/>
        <w:rPr>
          <w:bCs/>
        </w:rPr>
      </w:pPr>
      <w:r w:rsidRPr="00355FAF">
        <w:rPr>
          <w:bCs/>
        </w:rPr>
        <w:t xml:space="preserve">Ved bedømmelsen af eksamenspræstationen i afgangsprojektet skal der lægges vægt på eksaminandens formulerings- og staveevne, hvis eksamenspræstationen er affattet på dansk. </w:t>
      </w:r>
    </w:p>
    <w:p w14:paraId="643EFB9F" w14:textId="77777777" w:rsidR="00355FAF" w:rsidRPr="00355FAF" w:rsidRDefault="00355FAF" w:rsidP="00355FAF">
      <w:pPr>
        <w:spacing w:line="232" w:lineRule="atLeast"/>
        <w:rPr>
          <w:bCs/>
        </w:rPr>
      </w:pPr>
      <w:r w:rsidRPr="00355FAF">
        <w:rPr>
          <w:bCs/>
        </w:rPr>
        <w:t>Det kan påvirke karakterfastsættelsen med én karakter i såvel opad- som nedadgående</w:t>
      </w:r>
    </w:p>
    <w:p w14:paraId="643EFBA0" w14:textId="77777777" w:rsidR="00355FAF" w:rsidRPr="00355FAF" w:rsidRDefault="00355FAF" w:rsidP="00355FAF">
      <w:pPr>
        <w:spacing w:line="232" w:lineRule="atLeast"/>
        <w:rPr>
          <w:bCs/>
        </w:rPr>
      </w:pPr>
      <w:r w:rsidRPr="00355FAF">
        <w:rPr>
          <w:bCs/>
        </w:rPr>
        <w:t>retning. Institutionen kan dispensere herfra for eksaminander, der dokumenterer en</w:t>
      </w:r>
    </w:p>
    <w:p w14:paraId="643EFBA1" w14:textId="77777777" w:rsidR="00355FAF" w:rsidRPr="00355FAF" w:rsidRDefault="00355FAF" w:rsidP="00355FAF">
      <w:pPr>
        <w:spacing w:line="232" w:lineRule="atLeast"/>
        <w:rPr>
          <w:bCs/>
        </w:rPr>
      </w:pPr>
      <w:r w:rsidRPr="00355FAF">
        <w:rPr>
          <w:bCs/>
        </w:rPr>
        <w:t>releva</w:t>
      </w:r>
      <w:r w:rsidR="009D41A2">
        <w:rPr>
          <w:bCs/>
        </w:rPr>
        <w:t>nt specifik funktionsnedsættelse</w:t>
      </w:r>
      <w:r w:rsidRPr="00355FAF">
        <w:rPr>
          <w:bCs/>
        </w:rPr>
        <w:t>.</w:t>
      </w:r>
    </w:p>
    <w:p w14:paraId="643EFBA2" w14:textId="77777777" w:rsidR="00355FAF" w:rsidRPr="00355FAF" w:rsidRDefault="00355FAF" w:rsidP="00355FAF">
      <w:pPr>
        <w:spacing w:line="232" w:lineRule="atLeast"/>
        <w:rPr>
          <w:b/>
          <w:bCs/>
          <w:i/>
          <w:iCs/>
        </w:rPr>
      </w:pPr>
    </w:p>
    <w:p w14:paraId="07FFF22C" w14:textId="77777777" w:rsidR="00FB3419" w:rsidRDefault="00FB3419">
      <w:pPr>
        <w:rPr>
          <w:b/>
          <w:bCs/>
          <w:i/>
          <w:iCs/>
        </w:rPr>
      </w:pPr>
      <w:r>
        <w:rPr>
          <w:b/>
          <w:bCs/>
          <w:i/>
          <w:iCs/>
        </w:rPr>
        <w:br w:type="page"/>
      </w:r>
    </w:p>
    <w:p w14:paraId="643EFBA3" w14:textId="290D8DA6" w:rsidR="00355FAF" w:rsidRDefault="00841A84" w:rsidP="00355FAF">
      <w:pPr>
        <w:spacing w:line="232" w:lineRule="atLeast"/>
        <w:rPr>
          <w:b/>
          <w:bCs/>
          <w:i/>
          <w:iCs/>
        </w:rPr>
      </w:pPr>
      <w:r>
        <w:rPr>
          <w:b/>
          <w:bCs/>
          <w:i/>
          <w:iCs/>
        </w:rPr>
        <w:lastRenderedPageBreak/>
        <w:t>L) Klage og anke</w:t>
      </w:r>
    </w:p>
    <w:p w14:paraId="643EFBA4" w14:textId="77777777" w:rsidR="001440B3" w:rsidRPr="00355FAF" w:rsidRDefault="001440B3" w:rsidP="00355FAF">
      <w:pPr>
        <w:spacing w:line="232" w:lineRule="atLeast"/>
        <w:rPr>
          <w:b/>
          <w:bCs/>
          <w:i/>
          <w:iCs/>
        </w:rPr>
      </w:pPr>
    </w:p>
    <w:p w14:paraId="643EFBA5" w14:textId="77777777" w:rsidR="00355FAF" w:rsidRPr="00355FAF" w:rsidRDefault="00355FAF" w:rsidP="00355FAF">
      <w:pPr>
        <w:spacing w:line="232" w:lineRule="atLeast"/>
        <w:rPr>
          <w:b/>
          <w:bCs/>
        </w:rPr>
      </w:pPr>
      <w:r w:rsidRPr="00355FAF">
        <w:rPr>
          <w:b/>
          <w:bCs/>
        </w:rPr>
        <w:t>Klage</w:t>
      </w:r>
    </w:p>
    <w:p w14:paraId="643EFBA6" w14:textId="28D44512" w:rsidR="00355FAF" w:rsidRPr="00355FAF" w:rsidRDefault="00355FAF" w:rsidP="00355FAF">
      <w:pPr>
        <w:spacing w:line="232" w:lineRule="atLeast"/>
        <w:rPr>
          <w:bCs/>
        </w:rPr>
      </w:pPr>
      <w:r w:rsidRPr="00355FAF">
        <w:rPr>
          <w:bCs/>
        </w:rPr>
        <w:t>Klager over forhold ved prøver indgives individuelt af eksaminanden og stiles til uddannelsesinstitutio</w:t>
      </w:r>
      <w:r w:rsidR="00714B55">
        <w:rPr>
          <w:bCs/>
        </w:rPr>
        <w:t>nen. Klagen skal være skriftlig</w:t>
      </w:r>
      <w:r w:rsidRPr="00355FAF">
        <w:rPr>
          <w:bCs/>
        </w:rPr>
        <w:t xml:space="preserve">. Klagen indgives senest 2 uger efter, at bedømmelsen af prøven er bekendtgjort på sædvanlig måde. Uddannelsesinstitutionen kan dispensere fra fristen, hvis usædvanlige forhold begrunder det. </w:t>
      </w:r>
    </w:p>
    <w:p w14:paraId="643EFBA7" w14:textId="77777777" w:rsidR="00355FAF" w:rsidRPr="00355FAF" w:rsidRDefault="00355FAF" w:rsidP="00355FAF">
      <w:pPr>
        <w:spacing w:line="232" w:lineRule="atLeast"/>
        <w:rPr>
          <w:bCs/>
        </w:rPr>
      </w:pPr>
      <w:r w:rsidRPr="00355FAF">
        <w:rPr>
          <w:bCs/>
        </w:rPr>
        <w:t xml:space="preserve">Til brug for klagesagen skal eksaminanden efter anmodning have udleveret en kopi af den stillede opgave og ved prøver med skriftlig besvarelse tillige kopi af egen opgavebesvarelse. </w:t>
      </w:r>
    </w:p>
    <w:p w14:paraId="643EFBA8" w14:textId="625D114E" w:rsidR="00355FAF" w:rsidRPr="00355FAF" w:rsidRDefault="00355FAF" w:rsidP="00355FAF">
      <w:pPr>
        <w:spacing w:line="232" w:lineRule="atLeast"/>
        <w:rPr>
          <w:bCs/>
        </w:rPr>
      </w:pPr>
      <w:r w:rsidRPr="00355FAF">
        <w:rPr>
          <w:bCs/>
        </w:rPr>
        <w:t xml:space="preserve">Eksaminanden kan fortsætte uddannelsen under klagesagens behandling </w:t>
      </w:r>
      <w:r w:rsidR="007652CB" w:rsidRPr="00355FAF">
        <w:rPr>
          <w:bCs/>
        </w:rPr>
        <w:t>medmindre</w:t>
      </w:r>
      <w:r w:rsidRPr="00355FAF">
        <w:rPr>
          <w:bCs/>
        </w:rPr>
        <w:t xml:space="preserve"> andet er fastsat i bekendtgørelse eller i henhold til bekendtgørelse. </w:t>
      </w:r>
    </w:p>
    <w:p w14:paraId="643EFBA9" w14:textId="77777777" w:rsidR="00355FAF" w:rsidRPr="00355FAF" w:rsidRDefault="00355FAF" w:rsidP="00355FAF">
      <w:pPr>
        <w:spacing w:line="232" w:lineRule="atLeast"/>
        <w:rPr>
          <w:bCs/>
        </w:rPr>
      </w:pPr>
    </w:p>
    <w:p w14:paraId="643EFBAA" w14:textId="7BB14078" w:rsidR="00355FAF" w:rsidRDefault="00355FAF" w:rsidP="00355FAF">
      <w:pPr>
        <w:spacing w:line="232" w:lineRule="atLeast"/>
        <w:rPr>
          <w:bCs/>
        </w:rPr>
      </w:pPr>
      <w:r w:rsidRPr="00355FAF">
        <w:rPr>
          <w:bCs/>
        </w:rPr>
        <w:t xml:space="preserve">Klagen kan vedrøre </w:t>
      </w:r>
      <w:r w:rsidR="00A26431">
        <w:rPr>
          <w:bCs/>
        </w:rPr>
        <w:t>retlige og faglige spørgsmål</w:t>
      </w:r>
      <w:r w:rsidR="00842AC7">
        <w:rPr>
          <w:bCs/>
        </w:rPr>
        <w:t>, herunder prøveforløbet.</w:t>
      </w:r>
    </w:p>
    <w:p w14:paraId="643EFBAE" w14:textId="5600B29D" w:rsidR="00355FAF" w:rsidRPr="00355FAF" w:rsidRDefault="00355FAF" w:rsidP="00355FAF">
      <w:pPr>
        <w:spacing w:line="232" w:lineRule="atLeast"/>
        <w:rPr>
          <w:bCs/>
        </w:rPr>
      </w:pPr>
      <w:r w:rsidRPr="00355FAF">
        <w:rPr>
          <w:bCs/>
        </w:rPr>
        <w:br/>
      </w:r>
      <w:r w:rsidR="00842AC7">
        <w:rPr>
          <w:bCs/>
        </w:rPr>
        <w:t>Vedrører klagen faglige spørgsmål forelægger uddannelsesinstitutionen</w:t>
      </w:r>
      <w:r w:rsidRPr="00355FAF">
        <w:rPr>
          <w:bCs/>
        </w:rPr>
        <w:t xml:space="preserve"> straks klagen for bedømmerne, der </w:t>
      </w:r>
      <w:r w:rsidR="00842AC7">
        <w:rPr>
          <w:bCs/>
        </w:rPr>
        <w:t>inden for</w:t>
      </w:r>
      <w:r w:rsidRPr="00355FAF">
        <w:rPr>
          <w:bCs/>
        </w:rPr>
        <w:t xml:space="preserve"> en frist på 2 uger </w:t>
      </w:r>
      <w:r w:rsidR="00842AC7">
        <w:rPr>
          <w:bCs/>
        </w:rPr>
        <w:t>skal</w:t>
      </w:r>
      <w:r w:rsidRPr="00355FAF">
        <w:rPr>
          <w:bCs/>
        </w:rPr>
        <w:t xml:space="preserve"> afgive en udtalelse</w:t>
      </w:r>
      <w:r w:rsidR="00842AC7">
        <w:rPr>
          <w:bCs/>
        </w:rPr>
        <w:t>. Juli måned indgår ikke i beregningen af fristen</w:t>
      </w:r>
      <w:r w:rsidRPr="00355FAF">
        <w:rPr>
          <w:bCs/>
        </w:rPr>
        <w:t xml:space="preserve">. </w:t>
      </w:r>
      <w:r w:rsidR="00842AC7" w:rsidRPr="00842AC7">
        <w:rPr>
          <w:bCs/>
        </w:rPr>
        <w:t>Bedømmerne skal udtale sig om de faglige spørgsmål i klagen</w:t>
      </w:r>
      <w:r w:rsidR="00842AC7">
        <w:rPr>
          <w:bCs/>
        </w:rPr>
        <w:t xml:space="preserve">. </w:t>
      </w:r>
      <w:r w:rsidRPr="00355FAF">
        <w:rPr>
          <w:bCs/>
        </w:rPr>
        <w:t xml:space="preserve">Klageren skal have mulighed for at kommentere udtalelserne inden for en frist af </w:t>
      </w:r>
      <w:r w:rsidR="00842AC7">
        <w:rPr>
          <w:bCs/>
        </w:rPr>
        <w:t>mindst</w:t>
      </w:r>
      <w:r w:rsidRPr="00355FAF">
        <w:rPr>
          <w:bCs/>
        </w:rPr>
        <w:t xml:space="preserve"> en uge. Uddannelsesinstitutionen afgør klagen på grundlag af bedømmernes faglige udtalelser og klagerens </w:t>
      </w:r>
      <w:r w:rsidR="00842AC7">
        <w:rPr>
          <w:bCs/>
        </w:rPr>
        <w:t xml:space="preserve">eventuelle </w:t>
      </w:r>
      <w:r w:rsidRPr="00355FAF">
        <w:rPr>
          <w:bCs/>
        </w:rPr>
        <w:t xml:space="preserve">kommentarer til udtalelserne. </w:t>
      </w:r>
    </w:p>
    <w:p w14:paraId="643EFBAF" w14:textId="7FE49557" w:rsidR="00355FAF" w:rsidRPr="00355FAF" w:rsidRDefault="00842AC7" w:rsidP="00355FAF">
      <w:pPr>
        <w:spacing w:line="232" w:lineRule="atLeast"/>
        <w:rPr>
          <w:bCs/>
        </w:rPr>
      </w:pPr>
      <w:r>
        <w:rPr>
          <w:bCs/>
        </w:rPr>
        <w:br/>
        <w:t>Afgørelsen</w:t>
      </w:r>
      <w:r w:rsidR="00355FAF" w:rsidRPr="00355FAF">
        <w:rPr>
          <w:bCs/>
        </w:rPr>
        <w:t xml:space="preserve"> kan være:</w:t>
      </w:r>
    </w:p>
    <w:p w14:paraId="643EFBB0" w14:textId="77777777" w:rsidR="00355FAF" w:rsidRPr="00355FAF" w:rsidRDefault="00355FAF" w:rsidP="00D52A6D">
      <w:pPr>
        <w:numPr>
          <w:ilvl w:val="0"/>
          <w:numId w:val="32"/>
        </w:numPr>
        <w:spacing w:line="232" w:lineRule="atLeast"/>
        <w:contextualSpacing/>
        <w:rPr>
          <w:bCs/>
        </w:rPr>
      </w:pPr>
      <w:r w:rsidRPr="00355FAF">
        <w:rPr>
          <w:bCs/>
        </w:rPr>
        <w:t xml:space="preserve">tilbud om ny bedømmelse (ombedømmelse), dog ikke ved mundtlige prøver </w:t>
      </w:r>
    </w:p>
    <w:p w14:paraId="643EFBB1" w14:textId="59CFAD2E" w:rsidR="00355FAF" w:rsidRPr="00355FAF" w:rsidRDefault="00842AC7" w:rsidP="00D52A6D">
      <w:pPr>
        <w:numPr>
          <w:ilvl w:val="0"/>
          <w:numId w:val="32"/>
        </w:numPr>
        <w:spacing w:line="232" w:lineRule="atLeast"/>
        <w:contextualSpacing/>
        <w:rPr>
          <w:bCs/>
        </w:rPr>
      </w:pPr>
      <w:r>
        <w:rPr>
          <w:bCs/>
        </w:rPr>
        <w:t>tilbud om ny eksamen</w:t>
      </w:r>
      <w:r w:rsidR="00355FAF" w:rsidRPr="00355FAF">
        <w:rPr>
          <w:bCs/>
        </w:rPr>
        <w:t xml:space="preserve"> (omprøve) </w:t>
      </w:r>
    </w:p>
    <w:p w14:paraId="468B6E3A" w14:textId="77777777" w:rsidR="00842AC7" w:rsidRDefault="00355FAF" w:rsidP="00D52A6D">
      <w:pPr>
        <w:numPr>
          <w:ilvl w:val="0"/>
          <w:numId w:val="32"/>
        </w:numPr>
        <w:spacing w:line="232" w:lineRule="atLeast"/>
        <w:contextualSpacing/>
        <w:rPr>
          <w:bCs/>
        </w:rPr>
      </w:pPr>
      <w:r w:rsidRPr="00355FAF">
        <w:rPr>
          <w:bCs/>
        </w:rPr>
        <w:t xml:space="preserve">at klageren ikke får medhold i klagen </w:t>
      </w:r>
      <w:r w:rsidR="00842AC7">
        <w:rPr>
          <w:bCs/>
        </w:rPr>
        <w:t>eller</w:t>
      </w:r>
    </w:p>
    <w:p w14:paraId="643EFBB2" w14:textId="19FB3065" w:rsidR="00355FAF" w:rsidRPr="00355FAF" w:rsidRDefault="00842AC7" w:rsidP="00D52A6D">
      <w:pPr>
        <w:numPr>
          <w:ilvl w:val="0"/>
          <w:numId w:val="32"/>
        </w:numPr>
        <w:spacing w:line="232" w:lineRule="atLeast"/>
        <w:contextualSpacing/>
        <w:rPr>
          <w:bCs/>
        </w:rPr>
      </w:pPr>
      <w:r>
        <w:rPr>
          <w:bCs/>
        </w:rPr>
        <w:t>e</w:t>
      </w:r>
      <w:r w:rsidRPr="00842AC7">
        <w:rPr>
          <w:bCs/>
        </w:rPr>
        <w:t>n kombination af 1-3, hvis eksamen omfatter en skriftlig opgavebesvarelse med mundtligt forsvar</w:t>
      </w:r>
    </w:p>
    <w:p w14:paraId="643EFBB4" w14:textId="1D6E624A" w:rsidR="00355FAF" w:rsidRPr="00355FAF" w:rsidRDefault="00355FAF" w:rsidP="00355FAF">
      <w:pPr>
        <w:spacing w:line="232" w:lineRule="atLeast"/>
        <w:rPr>
          <w:bCs/>
        </w:rPr>
      </w:pPr>
      <w:r w:rsidRPr="00355FAF">
        <w:rPr>
          <w:bCs/>
        </w:rPr>
        <w:br/>
        <w:t xml:space="preserve">Uddannelsesinstitutionen skal straks give klageren og bedømmerne meddelelse om afgørelsen. Går afgørelsen ud på tilbud om ombedømmelse eller omprøve, skal klageren informeres om, at ombedømmelse eller omprøve kan resultere i en lavere karakter. </w:t>
      </w:r>
    </w:p>
    <w:p w14:paraId="643EFBB5" w14:textId="48C63AB8" w:rsidR="00355FAF" w:rsidRPr="00355FAF" w:rsidRDefault="00355FAF" w:rsidP="00355FAF">
      <w:pPr>
        <w:spacing w:line="232" w:lineRule="atLeast"/>
        <w:rPr>
          <w:bCs/>
        </w:rPr>
      </w:pPr>
      <w:r w:rsidRPr="00355FAF">
        <w:rPr>
          <w:bCs/>
        </w:rPr>
        <w:t xml:space="preserve">Accept af tilbud om ombedømmelse eller omprøve skal ske senest 2 uger efter meddelelse om, at afgørelsen er afgivet. Ombedømmelse eller omprøve skal finde sted </w:t>
      </w:r>
      <w:r w:rsidR="00842AC7">
        <w:rPr>
          <w:bCs/>
        </w:rPr>
        <w:t>hurtigs</w:t>
      </w:r>
      <w:r w:rsidRPr="00355FAF">
        <w:rPr>
          <w:bCs/>
        </w:rPr>
        <w:t xml:space="preserve">t muligt. </w:t>
      </w:r>
    </w:p>
    <w:p w14:paraId="643EFBB6" w14:textId="77777777" w:rsidR="00355FAF" w:rsidRPr="00355FAF" w:rsidRDefault="00355FAF" w:rsidP="00355FAF">
      <w:pPr>
        <w:spacing w:line="232" w:lineRule="atLeast"/>
        <w:rPr>
          <w:bCs/>
        </w:rPr>
      </w:pPr>
      <w:r w:rsidRPr="00355FAF">
        <w:rPr>
          <w:bCs/>
        </w:rPr>
        <w:t xml:space="preserve">Er bevis udstedt, skal uddannelsesinstitutionen inddrage beviset, indtil ny bedømmelse foreligger og eventuelt udstede et nyt bevis. </w:t>
      </w:r>
    </w:p>
    <w:p w14:paraId="643EFBB7" w14:textId="77777777" w:rsidR="00355FAF" w:rsidRPr="00355FAF" w:rsidRDefault="00355FAF" w:rsidP="00355FAF">
      <w:pPr>
        <w:spacing w:line="232" w:lineRule="atLeast"/>
        <w:rPr>
          <w:bCs/>
        </w:rPr>
      </w:pPr>
      <w:r w:rsidRPr="00355FAF">
        <w:rPr>
          <w:bCs/>
        </w:rPr>
        <w:t xml:space="preserve">Til ombedømmelse og omprøve udpeges nye bedømmere. Ved ombedømmelse skal bedømmerne have forelagt sagens akter: Opgaven, besvarelsen, klagen, de oprindelige bedømmeres udtalelser med klagers bemærkninger hertil samt institutionens afgørelse. </w:t>
      </w:r>
    </w:p>
    <w:p w14:paraId="643EFBB8" w14:textId="77777777" w:rsidR="00355FAF" w:rsidRPr="00355FAF" w:rsidRDefault="00355FAF" w:rsidP="00355FAF">
      <w:pPr>
        <w:spacing w:line="232" w:lineRule="atLeast"/>
        <w:rPr>
          <w:bCs/>
        </w:rPr>
      </w:pPr>
      <w:r w:rsidRPr="00355FAF">
        <w:rPr>
          <w:bCs/>
        </w:rPr>
        <w:t>Bedømmerne meddeler uddannelsesinstitutionen resultatet af ombedømmelse vedlagt en</w:t>
      </w:r>
    </w:p>
    <w:p w14:paraId="643EFBB9" w14:textId="77777777" w:rsidR="00355FAF" w:rsidRPr="00355FAF" w:rsidRDefault="00355FAF" w:rsidP="00355FAF">
      <w:pPr>
        <w:spacing w:line="232" w:lineRule="atLeast"/>
        <w:rPr>
          <w:bCs/>
        </w:rPr>
      </w:pPr>
      <w:r w:rsidRPr="00355FAF">
        <w:rPr>
          <w:bCs/>
        </w:rPr>
        <w:t xml:space="preserve">skriftlig begrundelse. </w:t>
      </w:r>
    </w:p>
    <w:p w14:paraId="643EFBBA" w14:textId="77777777" w:rsidR="00355FAF" w:rsidRPr="00355FAF" w:rsidRDefault="00355FAF" w:rsidP="00355FAF">
      <w:pPr>
        <w:spacing w:line="232" w:lineRule="atLeast"/>
        <w:rPr>
          <w:bCs/>
        </w:rPr>
      </w:pPr>
      <w:r w:rsidRPr="00355FAF">
        <w:rPr>
          <w:bCs/>
        </w:rPr>
        <w:t>Uddannelsesinstitution</w:t>
      </w:r>
      <w:r w:rsidR="00146132">
        <w:rPr>
          <w:bCs/>
        </w:rPr>
        <w:t xml:space="preserve">en giver klageren meddelelse og </w:t>
      </w:r>
      <w:r w:rsidRPr="00355FAF">
        <w:rPr>
          <w:bCs/>
        </w:rPr>
        <w:t xml:space="preserve">begrundelsen for bedømmelsen.  </w:t>
      </w:r>
    </w:p>
    <w:p w14:paraId="643EFBBB" w14:textId="77777777" w:rsidR="00355FAF" w:rsidRPr="00355FAF" w:rsidRDefault="00355FAF" w:rsidP="00355FAF">
      <w:pPr>
        <w:spacing w:line="232" w:lineRule="atLeast"/>
        <w:rPr>
          <w:bCs/>
        </w:rPr>
      </w:pPr>
      <w:r w:rsidRPr="00355FAF">
        <w:rPr>
          <w:bCs/>
        </w:rPr>
        <w:t xml:space="preserve">Omprøve og ombedømmelse kan resultere i en lavere karakter. </w:t>
      </w:r>
    </w:p>
    <w:p w14:paraId="643EFBBC" w14:textId="77777777" w:rsidR="00355FAF" w:rsidRPr="00355FAF" w:rsidRDefault="00355FAF" w:rsidP="00355FAF">
      <w:pPr>
        <w:spacing w:line="232" w:lineRule="atLeast"/>
        <w:rPr>
          <w:b/>
          <w:bCs/>
          <w:iCs/>
        </w:rPr>
      </w:pPr>
    </w:p>
    <w:p w14:paraId="643EFBBD" w14:textId="77777777" w:rsidR="00355FAF" w:rsidRPr="00355FAF" w:rsidRDefault="00355FAF" w:rsidP="00355FAF">
      <w:pPr>
        <w:spacing w:line="232" w:lineRule="atLeast"/>
        <w:rPr>
          <w:b/>
          <w:bCs/>
        </w:rPr>
      </w:pPr>
      <w:r w:rsidRPr="00355FAF">
        <w:rPr>
          <w:b/>
          <w:bCs/>
          <w:iCs/>
        </w:rPr>
        <w:t xml:space="preserve">Anke af afgørelse </w:t>
      </w:r>
    </w:p>
    <w:p w14:paraId="643EFBBE" w14:textId="4594E707" w:rsidR="00355FAF" w:rsidRPr="00355FAF" w:rsidRDefault="00355FAF" w:rsidP="00355FAF">
      <w:pPr>
        <w:spacing w:line="232" w:lineRule="atLeast"/>
        <w:rPr>
          <w:bCs/>
        </w:rPr>
      </w:pPr>
      <w:r w:rsidRPr="00355FAF">
        <w:rPr>
          <w:bCs/>
        </w:rPr>
        <w:t xml:space="preserve">Klageren kan indbringe uddannelsesinstitutionens afgørelse vedrørende faglige spørgsmål for et af institutionen nedsat ankenævn, der træffer afgørelse. </w:t>
      </w:r>
      <w:r w:rsidRPr="00355FAF">
        <w:rPr>
          <w:bCs/>
        </w:rPr>
        <w:br/>
        <w:t xml:space="preserve">Klageren indgiver anken til uddannelsesinstitutionen. </w:t>
      </w:r>
    </w:p>
    <w:p w14:paraId="643EFBBF" w14:textId="77777777" w:rsidR="00355FAF" w:rsidRPr="00355FAF" w:rsidRDefault="00355FAF" w:rsidP="00355FAF">
      <w:pPr>
        <w:spacing w:line="232" w:lineRule="atLeast"/>
        <w:rPr>
          <w:bCs/>
        </w:rPr>
      </w:pPr>
      <w:r w:rsidRPr="00355FAF">
        <w:rPr>
          <w:bCs/>
        </w:rPr>
        <w:t>Anken skal indgives senest 2 uger efter, at klageren er gjort bekendt med uddannelses-</w:t>
      </w:r>
    </w:p>
    <w:p w14:paraId="643EFBC0" w14:textId="77777777" w:rsidR="00355FAF" w:rsidRPr="00355FAF" w:rsidRDefault="00355FAF" w:rsidP="00355FAF">
      <w:pPr>
        <w:spacing w:line="232" w:lineRule="atLeast"/>
        <w:rPr>
          <w:bCs/>
        </w:rPr>
      </w:pPr>
      <w:r w:rsidRPr="00355FAF">
        <w:rPr>
          <w:bCs/>
        </w:rPr>
        <w:t xml:space="preserve">institutionens afgørelse. Uddannelsesinstitutionen kan dispensere fra fristen, hvis usædvanlige forhold begrunder det. </w:t>
      </w:r>
    </w:p>
    <w:p w14:paraId="643EFBC1" w14:textId="77777777" w:rsidR="00355FAF" w:rsidRPr="00355FAF" w:rsidRDefault="00355FAF" w:rsidP="00355FAF">
      <w:pPr>
        <w:spacing w:line="232" w:lineRule="atLeast"/>
        <w:rPr>
          <w:bCs/>
        </w:rPr>
      </w:pPr>
      <w:r w:rsidRPr="00355FAF">
        <w:rPr>
          <w:bCs/>
        </w:rPr>
        <w:lastRenderedPageBreak/>
        <w:t>Uddannelsesinstitutionen nedsætter i samarbejde med censorformandskabet et ankenævn hurtigst muligt efter indgivelse af en anke.</w:t>
      </w:r>
    </w:p>
    <w:p w14:paraId="643EFBC2" w14:textId="77777777" w:rsidR="00355FAF" w:rsidRPr="00355FAF" w:rsidRDefault="00355FAF" w:rsidP="00355FAF">
      <w:pPr>
        <w:spacing w:line="232" w:lineRule="atLeast"/>
        <w:rPr>
          <w:bCs/>
        </w:rPr>
      </w:pPr>
      <w:r w:rsidRPr="00355FAF">
        <w:rPr>
          <w:bCs/>
        </w:rPr>
        <w:t xml:space="preserve">Der kan nedsættes permanente ankenævn. Nævnet består af to beskikkede censorer, en </w:t>
      </w:r>
      <w:r w:rsidRPr="00355FAF">
        <w:rPr>
          <w:bCs/>
        </w:rPr>
        <w:br/>
        <w:t xml:space="preserve">eksaminationsberettiget underviser og en studerende inden for fagområdet. </w:t>
      </w:r>
    </w:p>
    <w:p w14:paraId="643EFBC3" w14:textId="77777777" w:rsidR="00355FAF" w:rsidRPr="00355FAF" w:rsidRDefault="00355FAF" w:rsidP="00355FAF">
      <w:pPr>
        <w:spacing w:line="232" w:lineRule="atLeast"/>
        <w:rPr>
          <w:bCs/>
        </w:rPr>
      </w:pPr>
      <w:r w:rsidRPr="00355FAF">
        <w:rPr>
          <w:bCs/>
        </w:rPr>
        <w:t xml:space="preserve">Ankenævnets virksomhed er omfattet af forvaltningsloven, herunder om inhabilitet og </w:t>
      </w:r>
    </w:p>
    <w:p w14:paraId="643EFBC4" w14:textId="77777777" w:rsidR="00355FAF" w:rsidRPr="00355FAF" w:rsidRDefault="00355FAF" w:rsidP="00355FAF">
      <w:pPr>
        <w:spacing w:line="232" w:lineRule="atLeast"/>
        <w:rPr>
          <w:bCs/>
        </w:rPr>
      </w:pPr>
      <w:r w:rsidRPr="00355FAF">
        <w:rPr>
          <w:bCs/>
        </w:rPr>
        <w:t>tavshedspligt.  Ankenævnet træffer afgørelse på grundlag af det materiale, som lå til grund</w:t>
      </w:r>
    </w:p>
    <w:p w14:paraId="643EFBC5" w14:textId="77777777" w:rsidR="00355FAF" w:rsidRPr="00355FAF" w:rsidRDefault="00355FAF" w:rsidP="00355FAF">
      <w:pPr>
        <w:spacing w:line="232" w:lineRule="atLeast"/>
        <w:rPr>
          <w:bCs/>
        </w:rPr>
      </w:pPr>
      <w:r w:rsidRPr="00355FAF">
        <w:rPr>
          <w:bCs/>
        </w:rPr>
        <w:t xml:space="preserve">for institutionens afgørelse og eksaminandens begrundede anke. </w:t>
      </w:r>
    </w:p>
    <w:p w14:paraId="643EFBC6" w14:textId="77777777" w:rsidR="00355FAF" w:rsidRPr="00355FAF" w:rsidRDefault="00355FAF" w:rsidP="00355FAF">
      <w:pPr>
        <w:spacing w:line="232" w:lineRule="atLeast"/>
        <w:rPr>
          <w:bCs/>
        </w:rPr>
      </w:pPr>
    </w:p>
    <w:p w14:paraId="643EFBC7" w14:textId="77777777" w:rsidR="00355FAF" w:rsidRPr="00355FAF" w:rsidRDefault="00355FAF" w:rsidP="00355FAF">
      <w:pPr>
        <w:spacing w:line="232" w:lineRule="atLeast"/>
        <w:rPr>
          <w:bCs/>
        </w:rPr>
      </w:pPr>
      <w:r w:rsidRPr="00355FAF">
        <w:rPr>
          <w:bCs/>
        </w:rPr>
        <w:t xml:space="preserve">Ankenævnets afgørelse, der skal være skriftlig og begrundet, kan være </w:t>
      </w:r>
    </w:p>
    <w:p w14:paraId="643EFBC8" w14:textId="77777777" w:rsidR="00355FAF" w:rsidRPr="00355FAF" w:rsidRDefault="00355FAF" w:rsidP="00D52A6D">
      <w:pPr>
        <w:numPr>
          <w:ilvl w:val="0"/>
          <w:numId w:val="33"/>
        </w:numPr>
        <w:spacing w:line="232" w:lineRule="atLeast"/>
        <w:contextualSpacing/>
        <w:rPr>
          <w:bCs/>
        </w:rPr>
      </w:pPr>
      <w:r w:rsidRPr="00355FAF">
        <w:rPr>
          <w:bCs/>
        </w:rPr>
        <w:t xml:space="preserve">tilbud om ombedømmelse ved nye bedømmere, dog ikke ved mundtlige prøver </w:t>
      </w:r>
    </w:p>
    <w:p w14:paraId="643EFBC9" w14:textId="40C85D56" w:rsidR="00355FAF" w:rsidRPr="00355FAF" w:rsidRDefault="00355FAF" w:rsidP="00D52A6D">
      <w:pPr>
        <w:numPr>
          <w:ilvl w:val="0"/>
          <w:numId w:val="33"/>
        </w:numPr>
        <w:spacing w:line="232" w:lineRule="atLeast"/>
        <w:contextualSpacing/>
        <w:rPr>
          <w:bCs/>
        </w:rPr>
      </w:pPr>
      <w:r w:rsidRPr="00355FAF">
        <w:rPr>
          <w:bCs/>
        </w:rPr>
        <w:t xml:space="preserve">tilbud om </w:t>
      </w:r>
      <w:r w:rsidR="00DA0CD3">
        <w:rPr>
          <w:bCs/>
        </w:rPr>
        <w:t>ny eksamen (</w:t>
      </w:r>
      <w:r w:rsidRPr="00355FAF">
        <w:rPr>
          <w:bCs/>
        </w:rPr>
        <w:t>omprøve</w:t>
      </w:r>
      <w:r w:rsidR="00DA0CD3">
        <w:rPr>
          <w:bCs/>
        </w:rPr>
        <w:t>)</w:t>
      </w:r>
      <w:r w:rsidRPr="00355FAF">
        <w:rPr>
          <w:bCs/>
        </w:rPr>
        <w:t xml:space="preserve"> ved nye bedømmere  </w:t>
      </w:r>
    </w:p>
    <w:p w14:paraId="643EFBCA" w14:textId="4C820EDD" w:rsidR="00355FAF" w:rsidRDefault="00355FAF" w:rsidP="00D52A6D">
      <w:pPr>
        <w:numPr>
          <w:ilvl w:val="0"/>
          <w:numId w:val="33"/>
        </w:numPr>
        <w:spacing w:line="232" w:lineRule="atLeast"/>
        <w:contextualSpacing/>
        <w:rPr>
          <w:bCs/>
        </w:rPr>
      </w:pPr>
      <w:r w:rsidRPr="00355FAF">
        <w:rPr>
          <w:bCs/>
        </w:rPr>
        <w:t xml:space="preserve">at klageren ikke får medhold i anken og klagen dermed afvises </w:t>
      </w:r>
    </w:p>
    <w:p w14:paraId="4061584F" w14:textId="788F777E" w:rsidR="00DA0CD3" w:rsidRPr="00DA0CD3" w:rsidRDefault="00DA0CD3" w:rsidP="00D52A6D">
      <w:pPr>
        <w:numPr>
          <w:ilvl w:val="0"/>
          <w:numId w:val="33"/>
        </w:numPr>
        <w:spacing w:line="232" w:lineRule="atLeast"/>
        <w:contextualSpacing/>
        <w:rPr>
          <w:bCs/>
        </w:rPr>
      </w:pPr>
      <w:r w:rsidRPr="00DA0CD3">
        <w:rPr>
          <w:bCs/>
        </w:rPr>
        <w:t>en kombination af 1-3, hvis eksamen omfatter en skriftlig opgavebesvarelse med mundtligt forsvar.</w:t>
      </w:r>
    </w:p>
    <w:p w14:paraId="643EFBCB" w14:textId="77777777" w:rsidR="00355FAF" w:rsidRPr="00355FAF" w:rsidRDefault="00355FAF" w:rsidP="00355FAF">
      <w:pPr>
        <w:spacing w:line="232" w:lineRule="atLeast"/>
        <w:rPr>
          <w:bCs/>
        </w:rPr>
      </w:pPr>
    </w:p>
    <w:p w14:paraId="3F99B142" w14:textId="7EC61289" w:rsidR="0023618F" w:rsidRDefault="00355FAF" w:rsidP="00355FAF">
      <w:pPr>
        <w:spacing w:line="232" w:lineRule="atLeast"/>
        <w:rPr>
          <w:bCs/>
        </w:rPr>
      </w:pPr>
      <w:r w:rsidRPr="00355FAF">
        <w:rPr>
          <w:bCs/>
        </w:rPr>
        <w:t xml:space="preserve">Ankenævnets </w:t>
      </w:r>
      <w:r w:rsidR="0023618F" w:rsidRPr="0023618F">
        <w:rPr>
          <w:bCs/>
        </w:rPr>
        <w:t>afgørelse skal meddeles til institutionen og klager, senest 2 måneder efter at klagen er indgivet. Juli måned indgår ikke i beregningen</w:t>
      </w:r>
      <w:r w:rsidR="0023618F">
        <w:rPr>
          <w:bCs/>
        </w:rPr>
        <w:t>.</w:t>
      </w:r>
    </w:p>
    <w:p w14:paraId="643EFBCD" w14:textId="293DB6C7" w:rsidR="00355FAF" w:rsidRPr="00355FAF" w:rsidRDefault="00355FAF" w:rsidP="00355FAF">
      <w:pPr>
        <w:spacing w:line="232" w:lineRule="atLeast"/>
        <w:rPr>
          <w:bCs/>
        </w:rPr>
      </w:pPr>
      <w:r w:rsidRPr="00355FAF">
        <w:rPr>
          <w:bCs/>
        </w:rPr>
        <w:t xml:space="preserve">Kan anken ikke behandles inden for denne frist, skal uddannelsesinstitutionen hurtigst muligt underrette klageren herom med angivelse af begrundelsen herfor og oplysning om, hvornår anken forventes færdigbehandlet. </w:t>
      </w:r>
    </w:p>
    <w:p w14:paraId="643EFBCE" w14:textId="77777777" w:rsidR="00355FAF" w:rsidRPr="00355FAF" w:rsidRDefault="00355FAF" w:rsidP="00355FAF">
      <w:pPr>
        <w:spacing w:line="232" w:lineRule="atLeast"/>
        <w:rPr>
          <w:bCs/>
        </w:rPr>
      </w:pPr>
      <w:r w:rsidRPr="00355FAF">
        <w:rPr>
          <w:bCs/>
        </w:rPr>
        <w:t xml:space="preserve">Uddannelsesinstitutionen giver hurtigst muligt klageren meddelelse om og bedømmerne kopi af afgørelsen. </w:t>
      </w:r>
    </w:p>
    <w:p w14:paraId="643EFBCF" w14:textId="77777777" w:rsidR="00355FAF" w:rsidRPr="00355FAF" w:rsidRDefault="00355FAF" w:rsidP="00355FAF">
      <w:pPr>
        <w:spacing w:line="232" w:lineRule="atLeast"/>
        <w:rPr>
          <w:bCs/>
        </w:rPr>
      </w:pPr>
      <w:r w:rsidRPr="00355FAF">
        <w:rPr>
          <w:bCs/>
        </w:rPr>
        <w:t xml:space="preserve">Går afgørelsen ud på tilbud om ombedømmelse eller omprøve, skal klageren informeres om, at ombedømmelse eller omprøve kan resultere i en lavere karakter.  </w:t>
      </w:r>
    </w:p>
    <w:p w14:paraId="1729CEC1" w14:textId="77777777" w:rsidR="00DA0CD3" w:rsidRDefault="00355FAF" w:rsidP="00DA0CD3">
      <w:pPr>
        <w:spacing w:line="232" w:lineRule="atLeast"/>
        <w:rPr>
          <w:bCs/>
        </w:rPr>
      </w:pPr>
      <w:r w:rsidRPr="00355FAF">
        <w:rPr>
          <w:bCs/>
        </w:rPr>
        <w:t xml:space="preserve">Ankenævnets afgørelse </w:t>
      </w:r>
      <w:r w:rsidR="00DA0CD3">
        <w:rPr>
          <w:bCs/>
        </w:rPr>
        <w:t xml:space="preserve">vedrørende faglige spørgsmål </w:t>
      </w:r>
      <w:r w:rsidRPr="00355FAF">
        <w:rPr>
          <w:bCs/>
        </w:rPr>
        <w:t>kan ikke indbringes for anden administrativ myndighed.</w:t>
      </w:r>
      <w:r w:rsidR="00DA0CD3">
        <w:rPr>
          <w:bCs/>
        </w:rPr>
        <w:t xml:space="preserve"> </w:t>
      </w:r>
      <w:r w:rsidR="00DA0CD3" w:rsidRPr="00DA0CD3">
        <w:rPr>
          <w:bCs/>
        </w:rPr>
        <w:t>Retlige spørgsmål ved ankenævnets afgørelse kan indbringes for institutionen, som træffer afgørelse. Klagen skal indgives til institutionen, senest 2 efter den studerende har modtaget afgørelsen fra institutionen.</w:t>
      </w:r>
      <w:r w:rsidR="00DA0CD3">
        <w:rPr>
          <w:bCs/>
        </w:rPr>
        <w:t xml:space="preserve"> </w:t>
      </w:r>
    </w:p>
    <w:p w14:paraId="1108AB66" w14:textId="1ECAFCCE" w:rsidR="00DA0CD3" w:rsidRPr="00DA0CD3" w:rsidRDefault="00DA0CD3" w:rsidP="00DA0CD3">
      <w:pPr>
        <w:spacing w:line="232" w:lineRule="atLeast"/>
        <w:rPr>
          <w:bCs/>
        </w:rPr>
      </w:pPr>
      <w:r>
        <w:rPr>
          <w:bCs/>
        </w:rPr>
        <w:t>U</w:t>
      </w:r>
      <w:r w:rsidRPr="00DA0CD3">
        <w:rPr>
          <w:bCs/>
        </w:rPr>
        <w:t>ddannelsesinstitutionens endelige afgørelser kan indbringes for Uddannelses- og Forskningsstyrelsen, når klagen vedrører retlige spørgsmål. Klagefristen er 2 uger fra den dag, afgørelsen er meddelt klageren.</w:t>
      </w:r>
      <w:r>
        <w:rPr>
          <w:bCs/>
        </w:rPr>
        <w:t xml:space="preserve"> </w:t>
      </w:r>
      <w:r w:rsidRPr="00DA0CD3">
        <w:rPr>
          <w:bCs/>
        </w:rPr>
        <w:t>Klagen indgives til institutionen, der udarbejder en udtalelse, som klageren skal have lejlighed til at kommentere inden for en frist af mindst 1 uge. Institutionen sender herefter den samlede sag til behandling i styrelsen</w:t>
      </w:r>
      <w:r>
        <w:rPr>
          <w:bCs/>
        </w:rPr>
        <w:t>.</w:t>
      </w:r>
    </w:p>
    <w:sectPr w:rsidR="00DA0CD3" w:rsidRPr="00DA0CD3" w:rsidSect="00F361CE">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DE241" w14:textId="77777777" w:rsidR="005F0641" w:rsidRDefault="005F0641" w:rsidP="00AD0C27">
      <w:r>
        <w:separator/>
      </w:r>
    </w:p>
  </w:endnote>
  <w:endnote w:type="continuationSeparator" w:id="0">
    <w:p w14:paraId="5E960FDF" w14:textId="77777777" w:rsidR="005F0641" w:rsidRDefault="005F0641" w:rsidP="00AD0C27">
      <w:r>
        <w:continuationSeparator/>
      </w:r>
    </w:p>
  </w:endnote>
  <w:endnote w:type="continuationNotice" w:id="1">
    <w:p w14:paraId="167D5D6E" w14:textId="77777777" w:rsidR="005F0641" w:rsidRDefault="005F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BDA" w14:textId="518861BC" w:rsidR="009B09BF" w:rsidRPr="003D55B7" w:rsidRDefault="009B09BF">
    <w:pPr>
      <w:pStyle w:val="Sidefod"/>
      <w:framePr w:wrap="around" w:vAnchor="text" w:hAnchor="margin" w:xAlign="right" w:y="1"/>
      <w:rPr>
        <w:rStyle w:val="Sidetal"/>
      </w:rPr>
    </w:pPr>
    <w:r w:rsidRPr="003D55B7">
      <w:rPr>
        <w:rStyle w:val="Sidetal"/>
      </w:rPr>
      <w:fldChar w:fldCharType="begin"/>
    </w:r>
    <w:r w:rsidRPr="003D55B7">
      <w:rPr>
        <w:rStyle w:val="Sidetal"/>
      </w:rPr>
      <w:instrText xml:space="preserve">PAGE  </w:instrText>
    </w:r>
    <w:r w:rsidRPr="003D55B7">
      <w:rPr>
        <w:rStyle w:val="Sidetal"/>
      </w:rPr>
      <w:fldChar w:fldCharType="separate"/>
    </w:r>
    <w:r w:rsidR="00020141">
      <w:rPr>
        <w:rStyle w:val="Sidetal"/>
        <w:noProof/>
      </w:rPr>
      <w:t>153</w:t>
    </w:r>
    <w:r w:rsidRPr="003D55B7">
      <w:rPr>
        <w:rStyle w:val="Sidetal"/>
      </w:rPr>
      <w:fldChar w:fldCharType="end"/>
    </w:r>
  </w:p>
  <w:p w14:paraId="643EFBDB" w14:textId="77777777" w:rsidR="009B09BF" w:rsidRPr="003D55B7" w:rsidRDefault="009B09B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BDC" w14:textId="5056B755" w:rsidR="009B09BF" w:rsidRDefault="009B09BF">
    <w:pPr>
      <w:pStyle w:val="Sidefod"/>
      <w:jc w:val="right"/>
    </w:pPr>
    <w:r>
      <w:fldChar w:fldCharType="begin"/>
    </w:r>
    <w:r>
      <w:instrText>PAGE   \* MERGEFORMAT</w:instrText>
    </w:r>
    <w:r>
      <w:fldChar w:fldCharType="separate"/>
    </w:r>
    <w:r w:rsidR="00020141">
      <w:rPr>
        <w:noProof/>
      </w:rPr>
      <w:t>154</w:t>
    </w:r>
    <w:r>
      <w:rPr>
        <w:noProof/>
      </w:rPr>
      <w:fldChar w:fldCharType="end"/>
    </w:r>
  </w:p>
  <w:p w14:paraId="643EFBDD" w14:textId="77777777" w:rsidR="009B09BF" w:rsidRPr="003D55B7" w:rsidRDefault="009B09BF">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BDE" w14:textId="17B1E8E5" w:rsidR="009B09BF" w:rsidRDefault="009B09BF">
    <w:pPr>
      <w:pStyle w:val="Sidefod"/>
      <w:jc w:val="right"/>
    </w:pPr>
    <w:r>
      <w:fldChar w:fldCharType="begin"/>
    </w:r>
    <w:r>
      <w:instrText xml:space="preserve"> PAGE   \* MERGEFORMAT </w:instrText>
    </w:r>
    <w:r>
      <w:fldChar w:fldCharType="separate"/>
    </w:r>
    <w:r w:rsidR="00020141">
      <w:rPr>
        <w:noProof/>
      </w:rPr>
      <w:t>3</w:t>
    </w:r>
    <w:r>
      <w:rPr>
        <w:noProof/>
      </w:rPr>
      <w:fldChar w:fldCharType="end"/>
    </w:r>
  </w:p>
  <w:p w14:paraId="643EFBDF" w14:textId="77777777" w:rsidR="009B09BF" w:rsidRDefault="009B09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28CBC" w14:textId="77777777" w:rsidR="005F0641" w:rsidRDefault="005F0641" w:rsidP="00AD0C27">
      <w:r>
        <w:separator/>
      </w:r>
    </w:p>
  </w:footnote>
  <w:footnote w:type="continuationSeparator" w:id="0">
    <w:p w14:paraId="76F5475A" w14:textId="77777777" w:rsidR="005F0641" w:rsidRDefault="005F0641" w:rsidP="00AD0C27">
      <w:r>
        <w:continuationSeparator/>
      </w:r>
    </w:p>
  </w:footnote>
  <w:footnote w:type="continuationNotice" w:id="1">
    <w:p w14:paraId="5780D0F0" w14:textId="77777777" w:rsidR="005F0641" w:rsidRDefault="005F0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059F" w14:textId="591F5C60"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9AE9A1A"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D9" w14:textId="0AC28AC3" w:rsidR="009B09BF" w:rsidRPr="000965A0" w:rsidRDefault="009B09BF" w:rsidP="000965A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C3C6" w14:textId="77777777" w:rsidR="009B09BF" w:rsidRDefault="009B09BF" w:rsidP="001857C7">
    <w:pPr>
      <w:rPr>
        <w:sz w:val="22"/>
      </w:rPr>
    </w:pPr>
  </w:p>
  <w:p w14:paraId="48AB076F" w14:textId="450454B1" w:rsidR="009B09BF" w:rsidRPr="001857C7" w:rsidRDefault="00ED5CBC" w:rsidP="001857C7">
    <w:pPr>
      <w:ind w:left="-709"/>
      <w:rPr>
        <w:rFonts w:ascii="Arial" w:hAnsi="Arial" w:cs="Arial"/>
        <w:b/>
        <w:sz w:val="44"/>
        <w:szCs w:val="20"/>
      </w:rPr>
    </w:pPr>
    <w:r>
      <w:rPr>
        <w:sz w:val="22"/>
      </w:rPr>
      <w:t>DIPLOMUDDANNELSE I PÆDAGOGIK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6E09" w14:textId="61D5CA8C" w:rsidR="009B09BF" w:rsidRPr="00BF1E26" w:rsidRDefault="00ED5CBC" w:rsidP="000965A0">
    <w:pPr>
      <w:pStyle w:val="Sidehoved"/>
      <w:tabs>
        <w:tab w:val="left" w:pos="7088"/>
      </w:tabs>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643EFBE1" w14:textId="4309FF12" w:rsidR="009B09BF" w:rsidRPr="000965A0"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E713" w14:textId="5A48D2CA"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AED8AC9"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E3" w14:textId="4E61EFFF" w:rsidR="009B09BF" w:rsidRPr="000965A0" w:rsidRDefault="009B09BF" w:rsidP="000965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D86326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7F6F9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0287C"/>
    <w:multiLevelType w:val="hybridMultilevel"/>
    <w:tmpl w:val="A2F4D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19265C1"/>
    <w:multiLevelType w:val="hybridMultilevel"/>
    <w:tmpl w:val="C48A7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A24790"/>
    <w:multiLevelType w:val="multilevel"/>
    <w:tmpl w:val="3D4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744B9"/>
    <w:multiLevelType w:val="hybridMultilevel"/>
    <w:tmpl w:val="795C1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25640E8"/>
    <w:multiLevelType w:val="hybridMultilevel"/>
    <w:tmpl w:val="96047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2DB2DE7"/>
    <w:multiLevelType w:val="hybridMultilevel"/>
    <w:tmpl w:val="64AC7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32F60DB"/>
    <w:multiLevelType w:val="hybridMultilevel"/>
    <w:tmpl w:val="76EEE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3AD3788"/>
    <w:multiLevelType w:val="hybridMultilevel"/>
    <w:tmpl w:val="3F1A1F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96BFF"/>
    <w:multiLevelType w:val="hybridMultilevel"/>
    <w:tmpl w:val="ACA00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7352B4"/>
    <w:multiLevelType w:val="hybridMultilevel"/>
    <w:tmpl w:val="F740DE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F10C1"/>
    <w:multiLevelType w:val="hybridMultilevel"/>
    <w:tmpl w:val="F6945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7B01871"/>
    <w:multiLevelType w:val="hybridMultilevel"/>
    <w:tmpl w:val="DF4AD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7B849F5"/>
    <w:multiLevelType w:val="hybridMultilevel"/>
    <w:tmpl w:val="63D8A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8001F62"/>
    <w:multiLevelType w:val="hybridMultilevel"/>
    <w:tmpl w:val="4D680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9024561"/>
    <w:multiLevelType w:val="hybridMultilevel"/>
    <w:tmpl w:val="B1D23A0A"/>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867A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01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624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9A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543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BA0F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66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12A3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9193BD3"/>
    <w:multiLevelType w:val="hybridMultilevel"/>
    <w:tmpl w:val="89305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09A23B90"/>
    <w:multiLevelType w:val="hybridMultilevel"/>
    <w:tmpl w:val="8F08B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09F52554"/>
    <w:multiLevelType w:val="multilevel"/>
    <w:tmpl w:val="970C327A"/>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5C0CA0"/>
    <w:multiLevelType w:val="hybridMultilevel"/>
    <w:tmpl w:val="068CAA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0AA464EB"/>
    <w:multiLevelType w:val="multilevel"/>
    <w:tmpl w:val="A60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9F7E3B"/>
    <w:multiLevelType w:val="hybridMultilevel"/>
    <w:tmpl w:val="CAD25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0BC709E6"/>
    <w:multiLevelType w:val="hybridMultilevel"/>
    <w:tmpl w:val="FFD41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0BCB1C65"/>
    <w:multiLevelType w:val="hybridMultilevel"/>
    <w:tmpl w:val="13E6E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0BD04BF4"/>
    <w:multiLevelType w:val="hybridMultilevel"/>
    <w:tmpl w:val="1C64A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0C373D5C"/>
    <w:multiLevelType w:val="hybridMultilevel"/>
    <w:tmpl w:val="B9F8FACC"/>
    <w:lvl w:ilvl="0" w:tplc="F24268CE">
      <w:start w:val="1"/>
      <w:numFmt w:val="bullet"/>
      <w:pStyle w:val="Bullet"/>
      <w:lvlText w:val="-"/>
      <w:lvlJc w:val="left"/>
      <w:pPr>
        <w:tabs>
          <w:tab w:val="num" w:pos="227"/>
        </w:tabs>
        <w:ind w:left="227" w:hanging="227"/>
      </w:pPr>
      <w:rPr>
        <w:rFonts w:ascii="Verdana" w:hAnsi="Verdana"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8D1FD6"/>
    <w:multiLevelType w:val="hybridMultilevel"/>
    <w:tmpl w:val="33CEBDCA"/>
    <w:styleLink w:val="Importeretformat9"/>
    <w:lvl w:ilvl="0" w:tplc="974E24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43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AC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A07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E93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F01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1433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04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F871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DEA6C49"/>
    <w:multiLevelType w:val="hybridMultilevel"/>
    <w:tmpl w:val="F76C7A86"/>
    <w:lvl w:ilvl="0" w:tplc="CCA8D70E">
      <w:start w:val="1"/>
      <w:numFmt w:val="bullet"/>
      <w:lvlText w:val=""/>
      <w:lvlJc w:val="left"/>
      <w:pPr>
        <w:ind w:left="720" w:hanging="360"/>
      </w:pPr>
      <w:rPr>
        <w:rFonts w:ascii="Symbol" w:hAnsi="Symbol" w:hint="default"/>
      </w:rPr>
    </w:lvl>
    <w:lvl w:ilvl="1" w:tplc="EF5430B8">
      <w:start w:val="1"/>
      <w:numFmt w:val="bullet"/>
      <w:lvlText w:val="o"/>
      <w:lvlJc w:val="left"/>
      <w:pPr>
        <w:ind w:left="1440" w:hanging="360"/>
      </w:pPr>
      <w:rPr>
        <w:rFonts w:ascii="Courier New" w:hAnsi="Courier New" w:hint="default"/>
      </w:rPr>
    </w:lvl>
    <w:lvl w:ilvl="2" w:tplc="6DA250C8">
      <w:start w:val="1"/>
      <w:numFmt w:val="bullet"/>
      <w:lvlText w:val=""/>
      <w:lvlJc w:val="left"/>
      <w:pPr>
        <w:ind w:left="2160" w:hanging="360"/>
      </w:pPr>
      <w:rPr>
        <w:rFonts w:ascii="Wingdings" w:hAnsi="Wingdings" w:hint="default"/>
      </w:rPr>
    </w:lvl>
    <w:lvl w:ilvl="3" w:tplc="85E049D2">
      <w:start w:val="1"/>
      <w:numFmt w:val="bullet"/>
      <w:lvlText w:val=""/>
      <w:lvlJc w:val="left"/>
      <w:pPr>
        <w:ind w:left="2880" w:hanging="360"/>
      </w:pPr>
      <w:rPr>
        <w:rFonts w:ascii="Symbol" w:hAnsi="Symbol" w:hint="default"/>
      </w:rPr>
    </w:lvl>
    <w:lvl w:ilvl="4" w:tplc="949E00D0">
      <w:start w:val="1"/>
      <w:numFmt w:val="bullet"/>
      <w:lvlText w:val="o"/>
      <w:lvlJc w:val="left"/>
      <w:pPr>
        <w:ind w:left="3600" w:hanging="360"/>
      </w:pPr>
      <w:rPr>
        <w:rFonts w:ascii="Courier New" w:hAnsi="Courier New" w:hint="default"/>
      </w:rPr>
    </w:lvl>
    <w:lvl w:ilvl="5" w:tplc="A2401716">
      <w:start w:val="1"/>
      <w:numFmt w:val="bullet"/>
      <w:lvlText w:val=""/>
      <w:lvlJc w:val="left"/>
      <w:pPr>
        <w:ind w:left="4320" w:hanging="360"/>
      </w:pPr>
      <w:rPr>
        <w:rFonts w:ascii="Wingdings" w:hAnsi="Wingdings" w:hint="default"/>
      </w:rPr>
    </w:lvl>
    <w:lvl w:ilvl="6" w:tplc="F3CC89D2">
      <w:start w:val="1"/>
      <w:numFmt w:val="bullet"/>
      <w:lvlText w:val=""/>
      <w:lvlJc w:val="left"/>
      <w:pPr>
        <w:ind w:left="5040" w:hanging="360"/>
      </w:pPr>
      <w:rPr>
        <w:rFonts w:ascii="Symbol" w:hAnsi="Symbol" w:hint="default"/>
      </w:rPr>
    </w:lvl>
    <w:lvl w:ilvl="7" w:tplc="B58ADD2C">
      <w:start w:val="1"/>
      <w:numFmt w:val="bullet"/>
      <w:lvlText w:val="o"/>
      <w:lvlJc w:val="left"/>
      <w:pPr>
        <w:ind w:left="5760" w:hanging="360"/>
      </w:pPr>
      <w:rPr>
        <w:rFonts w:ascii="Courier New" w:hAnsi="Courier New" w:hint="default"/>
      </w:rPr>
    </w:lvl>
    <w:lvl w:ilvl="8" w:tplc="A52ADEEC">
      <w:start w:val="1"/>
      <w:numFmt w:val="bullet"/>
      <w:lvlText w:val=""/>
      <w:lvlJc w:val="left"/>
      <w:pPr>
        <w:ind w:left="6480" w:hanging="360"/>
      </w:pPr>
      <w:rPr>
        <w:rFonts w:ascii="Wingdings" w:hAnsi="Wingdings" w:hint="default"/>
      </w:rPr>
    </w:lvl>
  </w:abstractNum>
  <w:abstractNum w:abstractNumId="29" w15:restartNumberingAfterBreak="0">
    <w:nsid w:val="0E1570BC"/>
    <w:multiLevelType w:val="multilevel"/>
    <w:tmpl w:val="4E2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0A13AA"/>
    <w:multiLevelType w:val="hybridMultilevel"/>
    <w:tmpl w:val="0690FA8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0F0D143D"/>
    <w:multiLevelType w:val="hybridMultilevel"/>
    <w:tmpl w:val="3B9EA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0F305E52"/>
    <w:multiLevelType w:val="hybridMultilevel"/>
    <w:tmpl w:val="8E0CC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0F380FB1"/>
    <w:multiLevelType w:val="hybridMultilevel"/>
    <w:tmpl w:val="419EA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0FA02769"/>
    <w:multiLevelType w:val="hybridMultilevel"/>
    <w:tmpl w:val="78361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0FF37ED0"/>
    <w:multiLevelType w:val="hybridMultilevel"/>
    <w:tmpl w:val="A7F00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10DA3F46"/>
    <w:multiLevelType w:val="multilevel"/>
    <w:tmpl w:val="4D9E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686CEC"/>
    <w:multiLevelType w:val="hybridMultilevel"/>
    <w:tmpl w:val="F072F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118F5098"/>
    <w:multiLevelType w:val="hybridMultilevel"/>
    <w:tmpl w:val="56F69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1C97773"/>
    <w:multiLevelType w:val="hybridMultilevel"/>
    <w:tmpl w:val="7CC4F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120862F4"/>
    <w:multiLevelType w:val="multilevel"/>
    <w:tmpl w:val="CA6668D2"/>
    <w:lvl w:ilvl="0">
      <w:start w:val="13"/>
      <w:numFmt w:val="decimal"/>
      <w:lvlText w:val="%1"/>
      <w:lvlJc w:val="left"/>
      <w:pPr>
        <w:tabs>
          <w:tab w:val="num" w:pos="2610"/>
        </w:tabs>
        <w:ind w:left="2610" w:hanging="2610"/>
      </w:pPr>
      <w:rPr>
        <w:rFonts w:cs="Times New Roman" w:hint="default"/>
      </w:rPr>
    </w:lvl>
    <w:lvl w:ilvl="1">
      <w:start w:val="12"/>
      <w:numFmt w:val="decimal"/>
      <w:lvlText w:val="%1-%2"/>
      <w:lvlJc w:val="left"/>
      <w:pPr>
        <w:tabs>
          <w:tab w:val="num" w:pos="2610"/>
        </w:tabs>
        <w:ind w:left="2610" w:hanging="2610"/>
      </w:pPr>
      <w:rPr>
        <w:rFonts w:cs="Times New Roman" w:hint="default"/>
      </w:rPr>
    </w:lvl>
    <w:lvl w:ilvl="2">
      <w:start w:val="2006"/>
      <w:numFmt w:val="decimal"/>
      <w:lvlText w:val="%1-%2-%3"/>
      <w:lvlJc w:val="left"/>
      <w:pPr>
        <w:tabs>
          <w:tab w:val="num" w:pos="2610"/>
        </w:tabs>
        <w:ind w:left="2610" w:hanging="2610"/>
      </w:pPr>
      <w:rPr>
        <w:rFonts w:cs="Times New Roman" w:hint="default"/>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41" w15:restartNumberingAfterBreak="0">
    <w:nsid w:val="12C01303"/>
    <w:multiLevelType w:val="multilevel"/>
    <w:tmpl w:val="06F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312588"/>
    <w:multiLevelType w:val="hybridMultilevel"/>
    <w:tmpl w:val="5BD210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15A75F4B"/>
    <w:multiLevelType w:val="hybridMultilevel"/>
    <w:tmpl w:val="F7F03D9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4" w15:restartNumberingAfterBreak="0">
    <w:nsid w:val="16B66BF5"/>
    <w:multiLevelType w:val="hybridMultilevel"/>
    <w:tmpl w:val="CED0B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170C5DDF"/>
    <w:multiLevelType w:val="hybridMultilevel"/>
    <w:tmpl w:val="F0A0D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179B45C1"/>
    <w:multiLevelType w:val="hybridMultilevel"/>
    <w:tmpl w:val="79B82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17DC7CEA"/>
    <w:multiLevelType w:val="hybridMultilevel"/>
    <w:tmpl w:val="EFECB0A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9866E5E"/>
    <w:multiLevelType w:val="hybridMultilevel"/>
    <w:tmpl w:val="C360B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199E7888"/>
    <w:multiLevelType w:val="hybridMultilevel"/>
    <w:tmpl w:val="BDC82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1C1A40BA"/>
    <w:multiLevelType w:val="hybridMultilevel"/>
    <w:tmpl w:val="A40CD0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1" w15:restartNumberingAfterBreak="0">
    <w:nsid w:val="1C5A65AA"/>
    <w:multiLevelType w:val="hybridMultilevel"/>
    <w:tmpl w:val="10F01D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1D307AD1"/>
    <w:multiLevelType w:val="hybridMultilevel"/>
    <w:tmpl w:val="E8907A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1D696A46"/>
    <w:multiLevelType w:val="multilevel"/>
    <w:tmpl w:val="880A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0215A1D"/>
    <w:multiLevelType w:val="hybridMultilevel"/>
    <w:tmpl w:val="B9A8F770"/>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41A9D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C25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78D9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049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0E9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F847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D43F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8CC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2A123E1"/>
    <w:multiLevelType w:val="hybridMultilevel"/>
    <w:tmpl w:val="64FA1FD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22EA2111"/>
    <w:multiLevelType w:val="hybridMultilevel"/>
    <w:tmpl w:val="6F12724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37449E1"/>
    <w:multiLevelType w:val="hybridMultilevel"/>
    <w:tmpl w:val="FB6AC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239E29C6"/>
    <w:multiLevelType w:val="hybridMultilevel"/>
    <w:tmpl w:val="B3A438B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23F11D96"/>
    <w:multiLevelType w:val="hybridMultilevel"/>
    <w:tmpl w:val="8D8CD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23F36B24"/>
    <w:multiLevelType w:val="hybridMultilevel"/>
    <w:tmpl w:val="39525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252E7D52"/>
    <w:multiLevelType w:val="hybridMultilevel"/>
    <w:tmpl w:val="2C9A6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257B1537"/>
    <w:multiLevelType w:val="hybridMultilevel"/>
    <w:tmpl w:val="1C02D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257F3B43"/>
    <w:multiLevelType w:val="hybridMultilevel"/>
    <w:tmpl w:val="5D281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25F44BFC"/>
    <w:multiLevelType w:val="hybridMultilevel"/>
    <w:tmpl w:val="725E1F74"/>
    <w:styleLink w:val="Importeretformat4"/>
    <w:lvl w:ilvl="0" w:tplc="29483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E2E2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D282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E0062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C875C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88AE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C5C8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721C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EBBF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69A2DAE"/>
    <w:multiLevelType w:val="hybridMultilevel"/>
    <w:tmpl w:val="50B46A46"/>
    <w:lvl w:ilvl="0" w:tplc="04060001">
      <w:numFmt w:val="bullet"/>
      <w:lvlText w:val=""/>
      <w:lvlJc w:val="left"/>
      <w:pPr>
        <w:tabs>
          <w:tab w:val="num" w:pos="720"/>
        </w:tabs>
        <w:ind w:left="720" w:hanging="360"/>
      </w:pPr>
      <w:rPr>
        <w:rFonts w:ascii="Symbol" w:eastAsia="Times New Roman"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6A42E43"/>
    <w:multiLevelType w:val="hybridMultilevel"/>
    <w:tmpl w:val="DD189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27C15E28"/>
    <w:multiLevelType w:val="multilevel"/>
    <w:tmpl w:val="D38ADC34"/>
    <w:lvl w:ilvl="0">
      <w:start w:val="9"/>
      <w:numFmt w:val="bullet"/>
      <w:lvlText w:val=""/>
      <w:lvlJc w:val="left"/>
      <w:pPr>
        <w:ind w:left="284" w:hanging="284"/>
      </w:pPr>
      <w:rPr>
        <w:rFonts w:ascii="Symbol" w:eastAsia="Arial Unicode MS" w:hAnsi="Symbol" w:cs="Arial Unicode MS"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94D3066"/>
    <w:multiLevelType w:val="hybridMultilevel"/>
    <w:tmpl w:val="45A2E07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2B0779BD"/>
    <w:multiLevelType w:val="multilevel"/>
    <w:tmpl w:val="256E3F8E"/>
    <w:lvl w:ilvl="0">
      <w:start w:val="24"/>
      <w:numFmt w:val="decimal"/>
      <w:lvlText w:val="%1"/>
      <w:lvlJc w:val="left"/>
      <w:pPr>
        <w:ind w:left="840" w:hanging="840"/>
      </w:pPr>
      <w:rPr>
        <w:rFonts w:cs="Times New Roman" w:hint="default"/>
      </w:rPr>
    </w:lvl>
    <w:lvl w:ilvl="1">
      <w:start w:val="4"/>
      <w:numFmt w:val="decimalZero"/>
      <w:lvlText w:val="%1-%2"/>
      <w:lvlJc w:val="left"/>
      <w:pPr>
        <w:ind w:left="840" w:hanging="840"/>
      </w:pPr>
      <w:rPr>
        <w:rFonts w:cs="Times New Roman" w:hint="default"/>
      </w:rPr>
    </w:lvl>
    <w:lvl w:ilvl="2">
      <w:start w:val="2007"/>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2B594239"/>
    <w:multiLevelType w:val="hybridMultilevel"/>
    <w:tmpl w:val="A0FE9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2C7D01CF"/>
    <w:multiLevelType w:val="hybridMultilevel"/>
    <w:tmpl w:val="15F0DE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2EFF199E"/>
    <w:multiLevelType w:val="hybridMultilevel"/>
    <w:tmpl w:val="EC6ED2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2F44043F"/>
    <w:multiLevelType w:val="hybridMultilevel"/>
    <w:tmpl w:val="26C22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2FD66299"/>
    <w:multiLevelType w:val="hybridMultilevel"/>
    <w:tmpl w:val="BEBEE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310C4714"/>
    <w:multiLevelType w:val="hybridMultilevel"/>
    <w:tmpl w:val="FC501992"/>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76" w15:restartNumberingAfterBreak="0">
    <w:nsid w:val="315E155D"/>
    <w:multiLevelType w:val="hybridMultilevel"/>
    <w:tmpl w:val="96F00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328C5B54"/>
    <w:multiLevelType w:val="hybridMultilevel"/>
    <w:tmpl w:val="D1A09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32A403CD"/>
    <w:multiLevelType w:val="hybridMultilevel"/>
    <w:tmpl w:val="EB363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32E81913"/>
    <w:multiLevelType w:val="hybridMultilevel"/>
    <w:tmpl w:val="56546F4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0" w15:restartNumberingAfterBreak="0">
    <w:nsid w:val="331B498D"/>
    <w:multiLevelType w:val="hybridMultilevel"/>
    <w:tmpl w:val="E6B0A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34876C9C"/>
    <w:multiLevelType w:val="hybridMultilevel"/>
    <w:tmpl w:val="B8541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353748CF"/>
    <w:multiLevelType w:val="hybridMultilevel"/>
    <w:tmpl w:val="F8B49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3" w15:restartNumberingAfterBreak="0">
    <w:nsid w:val="36494D9A"/>
    <w:multiLevelType w:val="hybridMultilevel"/>
    <w:tmpl w:val="9F981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4" w15:restartNumberingAfterBreak="0">
    <w:nsid w:val="36550699"/>
    <w:multiLevelType w:val="hybridMultilevel"/>
    <w:tmpl w:val="AF0E3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5" w15:restartNumberingAfterBreak="0">
    <w:nsid w:val="375A4922"/>
    <w:multiLevelType w:val="hybridMultilevel"/>
    <w:tmpl w:val="A53C739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86" w15:restartNumberingAfterBreak="0">
    <w:nsid w:val="3B3D5F6F"/>
    <w:multiLevelType w:val="multilevel"/>
    <w:tmpl w:val="04060025"/>
    <w:lvl w:ilvl="0">
      <w:start w:val="1"/>
      <w:numFmt w:val="decimal"/>
      <w:pStyle w:val="Overskrift1"/>
      <w:lvlText w:val="%1"/>
      <w:lvlJc w:val="left"/>
      <w:pPr>
        <w:ind w:left="4685" w:hanging="432"/>
      </w:pPr>
    </w:lvl>
    <w:lvl w:ilvl="1">
      <w:start w:val="1"/>
      <w:numFmt w:val="decimal"/>
      <w:lvlText w:val="%1.%2"/>
      <w:lvlJc w:val="left"/>
      <w:pPr>
        <w:ind w:left="6814"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7" w15:restartNumberingAfterBreak="0">
    <w:nsid w:val="3C4900CC"/>
    <w:multiLevelType w:val="hybridMultilevel"/>
    <w:tmpl w:val="5BBEF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8" w15:restartNumberingAfterBreak="0">
    <w:nsid w:val="3CF77FA2"/>
    <w:multiLevelType w:val="hybridMultilevel"/>
    <w:tmpl w:val="8DB01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9" w15:restartNumberingAfterBreak="0">
    <w:nsid w:val="3D5D5278"/>
    <w:multiLevelType w:val="hybridMultilevel"/>
    <w:tmpl w:val="21AAD82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0" w15:restartNumberingAfterBreak="0">
    <w:nsid w:val="3DF654CC"/>
    <w:multiLevelType w:val="hybridMultilevel"/>
    <w:tmpl w:val="E0D05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1" w15:restartNumberingAfterBreak="0">
    <w:nsid w:val="3EB979AB"/>
    <w:multiLevelType w:val="multilevel"/>
    <w:tmpl w:val="BE5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40254F"/>
    <w:multiLevelType w:val="hybridMultilevel"/>
    <w:tmpl w:val="1C7AE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41896DE4"/>
    <w:multiLevelType w:val="hybridMultilevel"/>
    <w:tmpl w:val="3D3EF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41B74DC3"/>
    <w:multiLevelType w:val="hybridMultilevel"/>
    <w:tmpl w:val="DDDCE6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5" w15:restartNumberingAfterBreak="0">
    <w:nsid w:val="41E5323A"/>
    <w:multiLevelType w:val="hybridMultilevel"/>
    <w:tmpl w:val="1DAE2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6" w15:restartNumberingAfterBreak="0">
    <w:nsid w:val="41EB19E9"/>
    <w:multiLevelType w:val="hybridMultilevel"/>
    <w:tmpl w:val="4A5E4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7" w15:restartNumberingAfterBreak="0">
    <w:nsid w:val="42BC57DE"/>
    <w:multiLevelType w:val="hybridMultilevel"/>
    <w:tmpl w:val="5E30E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8" w15:restartNumberingAfterBreak="0">
    <w:nsid w:val="43711773"/>
    <w:multiLevelType w:val="hybridMultilevel"/>
    <w:tmpl w:val="72FCCCC2"/>
    <w:lvl w:ilvl="0" w:tplc="A5704EBE">
      <w:numFmt w:val="bullet"/>
      <w:lvlText w:val="●"/>
      <w:lvlJc w:val="left"/>
      <w:pPr>
        <w:ind w:left="833" w:hanging="360"/>
      </w:pPr>
      <w:rPr>
        <w:rFonts w:ascii="Times New Roman" w:eastAsia="Times New Roman" w:hAnsi="Times New Roman" w:cs="Times New Roman" w:hint="default"/>
        <w:spacing w:val="0"/>
        <w:w w:val="100"/>
        <w:lang w:eastAsia="en-US" w:bidi="ar-SA"/>
      </w:rPr>
    </w:lvl>
    <w:lvl w:ilvl="1" w:tplc="52E450A0">
      <w:numFmt w:val="bullet"/>
      <w:lvlText w:val="•"/>
      <w:lvlJc w:val="left"/>
      <w:pPr>
        <w:ind w:left="1828" w:hanging="360"/>
      </w:pPr>
      <w:rPr>
        <w:rFonts w:hint="default"/>
        <w:lang w:eastAsia="en-US" w:bidi="ar-SA"/>
      </w:rPr>
    </w:lvl>
    <w:lvl w:ilvl="2" w:tplc="76806FD2">
      <w:numFmt w:val="bullet"/>
      <w:lvlText w:val="•"/>
      <w:lvlJc w:val="left"/>
      <w:pPr>
        <w:ind w:left="2817" w:hanging="360"/>
      </w:pPr>
      <w:rPr>
        <w:rFonts w:hint="default"/>
        <w:lang w:eastAsia="en-US" w:bidi="ar-SA"/>
      </w:rPr>
    </w:lvl>
    <w:lvl w:ilvl="3" w:tplc="696CDDB2">
      <w:numFmt w:val="bullet"/>
      <w:lvlText w:val="•"/>
      <w:lvlJc w:val="left"/>
      <w:pPr>
        <w:ind w:left="3805" w:hanging="360"/>
      </w:pPr>
      <w:rPr>
        <w:rFonts w:hint="default"/>
        <w:lang w:eastAsia="en-US" w:bidi="ar-SA"/>
      </w:rPr>
    </w:lvl>
    <w:lvl w:ilvl="4" w:tplc="95EE7310">
      <w:numFmt w:val="bullet"/>
      <w:lvlText w:val="•"/>
      <w:lvlJc w:val="left"/>
      <w:pPr>
        <w:ind w:left="4794" w:hanging="360"/>
      </w:pPr>
      <w:rPr>
        <w:rFonts w:hint="default"/>
        <w:lang w:eastAsia="en-US" w:bidi="ar-SA"/>
      </w:rPr>
    </w:lvl>
    <w:lvl w:ilvl="5" w:tplc="C388DC28">
      <w:numFmt w:val="bullet"/>
      <w:lvlText w:val="•"/>
      <w:lvlJc w:val="left"/>
      <w:pPr>
        <w:ind w:left="5783" w:hanging="360"/>
      </w:pPr>
      <w:rPr>
        <w:rFonts w:hint="default"/>
        <w:lang w:eastAsia="en-US" w:bidi="ar-SA"/>
      </w:rPr>
    </w:lvl>
    <w:lvl w:ilvl="6" w:tplc="9E386F2C">
      <w:numFmt w:val="bullet"/>
      <w:lvlText w:val="•"/>
      <w:lvlJc w:val="left"/>
      <w:pPr>
        <w:ind w:left="6771" w:hanging="360"/>
      </w:pPr>
      <w:rPr>
        <w:rFonts w:hint="default"/>
        <w:lang w:eastAsia="en-US" w:bidi="ar-SA"/>
      </w:rPr>
    </w:lvl>
    <w:lvl w:ilvl="7" w:tplc="8A66FE24">
      <w:numFmt w:val="bullet"/>
      <w:lvlText w:val="•"/>
      <w:lvlJc w:val="left"/>
      <w:pPr>
        <w:ind w:left="7760" w:hanging="360"/>
      </w:pPr>
      <w:rPr>
        <w:rFonts w:hint="default"/>
        <w:lang w:eastAsia="en-US" w:bidi="ar-SA"/>
      </w:rPr>
    </w:lvl>
    <w:lvl w:ilvl="8" w:tplc="3F7AA9F0">
      <w:numFmt w:val="bullet"/>
      <w:lvlText w:val="•"/>
      <w:lvlJc w:val="left"/>
      <w:pPr>
        <w:ind w:left="8749" w:hanging="360"/>
      </w:pPr>
      <w:rPr>
        <w:rFonts w:hint="default"/>
        <w:lang w:eastAsia="en-US" w:bidi="ar-SA"/>
      </w:rPr>
    </w:lvl>
  </w:abstractNum>
  <w:abstractNum w:abstractNumId="99" w15:restartNumberingAfterBreak="0">
    <w:nsid w:val="438B61F4"/>
    <w:multiLevelType w:val="hybridMultilevel"/>
    <w:tmpl w:val="3ABCC3C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0" w15:restartNumberingAfterBreak="0">
    <w:nsid w:val="43914F3A"/>
    <w:multiLevelType w:val="hybridMultilevel"/>
    <w:tmpl w:val="71845068"/>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1" w15:restartNumberingAfterBreak="0">
    <w:nsid w:val="43CD3F96"/>
    <w:multiLevelType w:val="hybridMultilevel"/>
    <w:tmpl w:val="3D843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2" w15:restartNumberingAfterBreak="0">
    <w:nsid w:val="44146A1B"/>
    <w:multiLevelType w:val="hybridMultilevel"/>
    <w:tmpl w:val="9F9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3" w15:restartNumberingAfterBreak="0">
    <w:nsid w:val="448A22FC"/>
    <w:multiLevelType w:val="hybridMultilevel"/>
    <w:tmpl w:val="C69836E4"/>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4" w15:restartNumberingAfterBreak="0">
    <w:nsid w:val="44F1235D"/>
    <w:multiLevelType w:val="hybridMultilevel"/>
    <w:tmpl w:val="98F6A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5" w15:restartNumberingAfterBreak="0">
    <w:nsid w:val="456F7AF3"/>
    <w:multiLevelType w:val="hybridMultilevel"/>
    <w:tmpl w:val="1FD0E6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6" w15:restartNumberingAfterBreak="0">
    <w:nsid w:val="458710D1"/>
    <w:multiLevelType w:val="multilevel"/>
    <w:tmpl w:val="A85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5EF2F77"/>
    <w:multiLevelType w:val="multilevel"/>
    <w:tmpl w:val="6966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217E50"/>
    <w:multiLevelType w:val="hybridMultilevel"/>
    <w:tmpl w:val="3D2E7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9" w15:restartNumberingAfterBreak="0">
    <w:nsid w:val="47567E79"/>
    <w:multiLevelType w:val="hybridMultilevel"/>
    <w:tmpl w:val="845C6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49283C0D"/>
    <w:multiLevelType w:val="hybridMultilevel"/>
    <w:tmpl w:val="09FEC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498007C8"/>
    <w:multiLevelType w:val="hybridMultilevel"/>
    <w:tmpl w:val="81B68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2" w15:restartNumberingAfterBreak="0">
    <w:nsid w:val="4A2B237A"/>
    <w:multiLevelType w:val="hybridMultilevel"/>
    <w:tmpl w:val="890C1356"/>
    <w:lvl w:ilvl="0" w:tplc="94945D16">
      <w:start w:val="9"/>
      <w:numFmt w:val="bullet"/>
      <w:lvlText w:val=""/>
      <w:lvlJc w:val="left"/>
      <w:pPr>
        <w:ind w:left="720" w:hanging="360"/>
      </w:pPr>
      <w:rPr>
        <w:rFonts w:ascii="Symbol" w:eastAsia="Arial Unicode MS" w:hAnsi="Symbol" w:cs="Arial Unicode M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A6A1A85"/>
    <w:multiLevelType w:val="hybridMultilevel"/>
    <w:tmpl w:val="81D07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4" w15:restartNumberingAfterBreak="0">
    <w:nsid w:val="4B0E1B14"/>
    <w:multiLevelType w:val="hybridMultilevel"/>
    <w:tmpl w:val="6EA41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5" w15:restartNumberingAfterBreak="0">
    <w:nsid w:val="4B925D56"/>
    <w:multiLevelType w:val="hybridMultilevel"/>
    <w:tmpl w:val="015228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6" w15:restartNumberingAfterBreak="0">
    <w:nsid w:val="4C371704"/>
    <w:multiLevelType w:val="hybridMultilevel"/>
    <w:tmpl w:val="75466F1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7" w15:restartNumberingAfterBreak="0">
    <w:nsid w:val="4C923471"/>
    <w:multiLevelType w:val="hybridMultilevel"/>
    <w:tmpl w:val="42E6F6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8" w15:restartNumberingAfterBreak="0">
    <w:nsid w:val="4D230A83"/>
    <w:multiLevelType w:val="hybridMultilevel"/>
    <w:tmpl w:val="D52A6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9" w15:restartNumberingAfterBreak="0">
    <w:nsid w:val="4E804829"/>
    <w:multiLevelType w:val="hybridMultilevel"/>
    <w:tmpl w:val="16CA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0" w15:restartNumberingAfterBreak="0">
    <w:nsid w:val="4EAF5A8A"/>
    <w:multiLevelType w:val="hybridMultilevel"/>
    <w:tmpl w:val="6D50FC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F104DDD"/>
    <w:multiLevelType w:val="hybridMultilevel"/>
    <w:tmpl w:val="93E8B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2"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3" w15:restartNumberingAfterBreak="0">
    <w:nsid w:val="50CD1141"/>
    <w:multiLevelType w:val="hybridMultilevel"/>
    <w:tmpl w:val="39A499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0E3682C"/>
    <w:multiLevelType w:val="hybridMultilevel"/>
    <w:tmpl w:val="4E080F68"/>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45170F0"/>
    <w:multiLevelType w:val="hybridMultilevel"/>
    <w:tmpl w:val="E1FAF1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6" w15:restartNumberingAfterBreak="0">
    <w:nsid w:val="546903D9"/>
    <w:multiLevelType w:val="hybridMultilevel"/>
    <w:tmpl w:val="8D380A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56B3ECD"/>
    <w:multiLevelType w:val="hybridMultilevel"/>
    <w:tmpl w:val="03CE5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8" w15:restartNumberingAfterBreak="0">
    <w:nsid w:val="55AD245E"/>
    <w:multiLevelType w:val="hybridMultilevel"/>
    <w:tmpl w:val="BF8CD646"/>
    <w:lvl w:ilvl="0" w:tplc="04060001">
      <w:start w:val="1"/>
      <w:numFmt w:val="bullet"/>
      <w:lvlText w:val=""/>
      <w:lvlJc w:val="left"/>
      <w:pPr>
        <w:ind w:left="284"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2207462">
      <w:start w:val="1"/>
      <w:numFmt w:val="bullet"/>
      <w:lvlText w:val="o"/>
      <w:lvlJc w:val="left"/>
      <w:pPr>
        <w:tabs>
          <w:tab w:val="left" w:pos="28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4A724">
      <w:start w:val="1"/>
      <w:numFmt w:val="bullet"/>
      <w:lvlText w:val="▪"/>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26C156">
      <w:start w:val="1"/>
      <w:numFmt w:val="bullet"/>
      <w:lvlText w:val="•"/>
      <w:lvlJc w:val="left"/>
      <w:pPr>
        <w:tabs>
          <w:tab w:val="left" w:pos="28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92FCBC">
      <w:start w:val="1"/>
      <w:numFmt w:val="bullet"/>
      <w:lvlText w:val="o"/>
      <w:lvlJc w:val="left"/>
      <w:pPr>
        <w:tabs>
          <w:tab w:val="left" w:pos="28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C4FE">
      <w:start w:val="1"/>
      <w:numFmt w:val="bullet"/>
      <w:lvlText w:val="▪"/>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B02546">
      <w:start w:val="1"/>
      <w:numFmt w:val="bullet"/>
      <w:lvlText w:val="•"/>
      <w:lvlJc w:val="left"/>
      <w:pPr>
        <w:tabs>
          <w:tab w:val="left" w:pos="28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A0127C">
      <w:start w:val="1"/>
      <w:numFmt w:val="bullet"/>
      <w:lvlText w:val="o"/>
      <w:lvlJc w:val="left"/>
      <w:pPr>
        <w:tabs>
          <w:tab w:val="left" w:pos="28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C8D10">
      <w:start w:val="1"/>
      <w:numFmt w:val="bullet"/>
      <w:lvlText w:val="▪"/>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6B93D66"/>
    <w:multiLevelType w:val="hybridMultilevel"/>
    <w:tmpl w:val="82F443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0" w15:restartNumberingAfterBreak="0">
    <w:nsid w:val="56E30065"/>
    <w:multiLevelType w:val="hybridMultilevel"/>
    <w:tmpl w:val="7EDC4586"/>
    <w:lvl w:ilvl="0" w:tplc="04060001">
      <w:start w:val="1"/>
      <w:numFmt w:val="bullet"/>
      <w:lvlText w:val=""/>
      <w:lvlJc w:val="left"/>
      <w:pPr>
        <w:ind w:left="2424" w:hanging="360"/>
      </w:pPr>
      <w:rPr>
        <w:rFonts w:ascii="Symbol" w:hAnsi="Symbol" w:hint="default"/>
      </w:rPr>
    </w:lvl>
    <w:lvl w:ilvl="1" w:tplc="04060003" w:tentative="1">
      <w:start w:val="1"/>
      <w:numFmt w:val="bullet"/>
      <w:lvlText w:val="o"/>
      <w:lvlJc w:val="left"/>
      <w:pPr>
        <w:ind w:left="3144" w:hanging="360"/>
      </w:pPr>
      <w:rPr>
        <w:rFonts w:ascii="Courier New" w:hAnsi="Courier New" w:cs="Courier New"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131" w15:restartNumberingAfterBreak="0">
    <w:nsid w:val="58615A33"/>
    <w:multiLevelType w:val="hybridMultilevel"/>
    <w:tmpl w:val="5E5EA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2" w15:restartNumberingAfterBreak="0">
    <w:nsid w:val="59085904"/>
    <w:multiLevelType w:val="multilevel"/>
    <w:tmpl w:val="965CD378"/>
    <w:lvl w:ilvl="0">
      <w:start w:val="1"/>
      <w:numFmt w:val="decimalZero"/>
      <w:lvlText w:val="%1"/>
      <w:lvlJc w:val="left"/>
      <w:pPr>
        <w:tabs>
          <w:tab w:val="num" w:pos="2610"/>
        </w:tabs>
        <w:ind w:left="2610" w:hanging="2610"/>
      </w:pPr>
      <w:rPr>
        <w:rFonts w:cs="Times New Roman" w:hint="default"/>
      </w:rPr>
    </w:lvl>
    <w:lvl w:ilvl="1">
      <w:start w:val="11"/>
      <w:numFmt w:val="decimal"/>
      <w:lvlText w:val="%1-%2"/>
      <w:lvlJc w:val="left"/>
      <w:pPr>
        <w:tabs>
          <w:tab w:val="num" w:pos="2610"/>
        </w:tabs>
        <w:ind w:left="2610" w:hanging="2610"/>
      </w:pPr>
      <w:rPr>
        <w:rFonts w:cs="Times New Roman" w:hint="default"/>
      </w:rPr>
    </w:lvl>
    <w:lvl w:ilvl="2">
      <w:start w:val="2003"/>
      <w:numFmt w:val="decimal"/>
      <w:lvlText w:val="%1-%2-%3"/>
      <w:lvlJc w:val="left"/>
      <w:pPr>
        <w:tabs>
          <w:tab w:val="num" w:pos="2610"/>
        </w:tabs>
        <w:ind w:left="2610" w:hanging="2610"/>
      </w:pPr>
      <w:rPr>
        <w:rFonts w:cs="Times New Roman" w:hint="default"/>
        <w:sz w:val="18"/>
        <w:szCs w:val="18"/>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133" w15:restartNumberingAfterBreak="0">
    <w:nsid w:val="595A1EBB"/>
    <w:multiLevelType w:val="hybridMultilevel"/>
    <w:tmpl w:val="4A2A83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4" w15:restartNumberingAfterBreak="0">
    <w:nsid w:val="5A1C3048"/>
    <w:multiLevelType w:val="hybridMultilevel"/>
    <w:tmpl w:val="D374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5" w15:restartNumberingAfterBreak="0">
    <w:nsid w:val="5AA11DB4"/>
    <w:multiLevelType w:val="hybridMultilevel"/>
    <w:tmpl w:val="78827F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ABA4885"/>
    <w:multiLevelType w:val="hybridMultilevel"/>
    <w:tmpl w:val="ACEC7086"/>
    <w:lvl w:ilvl="0" w:tplc="4C90BDB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ACB61E0"/>
    <w:multiLevelType w:val="hybridMultilevel"/>
    <w:tmpl w:val="0FC08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8" w15:restartNumberingAfterBreak="0">
    <w:nsid w:val="5B02379B"/>
    <w:multiLevelType w:val="hybridMultilevel"/>
    <w:tmpl w:val="E6723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9" w15:restartNumberingAfterBreak="0">
    <w:nsid w:val="5E93735A"/>
    <w:multiLevelType w:val="hybridMultilevel"/>
    <w:tmpl w:val="2C425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0" w15:restartNumberingAfterBreak="0">
    <w:nsid w:val="5FA57A39"/>
    <w:multiLevelType w:val="hybridMultilevel"/>
    <w:tmpl w:val="4C12D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1" w15:restartNumberingAfterBreak="0">
    <w:nsid w:val="5FF57852"/>
    <w:multiLevelType w:val="multilevel"/>
    <w:tmpl w:val="638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253050"/>
    <w:multiLevelType w:val="hybridMultilevel"/>
    <w:tmpl w:val="4CC0D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3" w15:restartNumberingAfterBreak="0">
    <w:nsid w:val="6047441D"/>
    <w:multiLevelType w:val="hybridMultilevel"/>
    <w:tmpl w:val="9AF4E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4" w15:restartNumberingAfterBreak="0">
    <w:nsid w:val="61BB0CC7"/>
    <w:multiLevelType w:val="hybridMultilevel"/>
    <w:tmpl w:val="4E3490A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25B7B48"/>
    <w:multiLevelType w:val="hybridMultilevel"/>
    <w:tmpl w:val="CC0A1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6" w15:restartNumberingAfterBreak="0">
    <w:nsid w:val="628B37FD"/>
    <w:multiLevelType w:val="hybridMultilevel"/>
    <w:tmpl w:val="59F22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7" w15:restartNumberingAfterBreak="0">
    <w:nsid w:val="63FA49F6"/>
    <w:multiLevelType w:val="multilevel"/>
    <w:tmpl w:val="2B3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EC7CA9"/>
    <w:multiLevelType w:val="hybridMultilevel"/>
    <w:tmpl w:val="7C4CD70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9" w15:restartNumberingAfterBreak="0">
    <w:nsid w:val="65E25391"/>
    <w:multiLevelType w:val="hybridMultilevel"/>
    <w:tmpl w:val="DE783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0" w15:restartNumberingAfterBreak="0">
    <w:nsid w:val="662F63E3"/>
    <w:multiLevelType w:val="hybridMultilevel"/>
    <w:tmpl w:val="AFE20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1" w15:restartNumberingAfterBreak="0">
    <w:nsid w:val="6655231E"/>
    <w:multiLevelType w:val="multilevel"/>
    <w:tmpl w:val="E34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EF387D"/>
    <w:multiLevelType w:val="hybridMultilevel"/>
    <w:tmpl w:val="8A40409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7420F30"/>
    <w:multiLevelType w:val="hybridMultilevel"/>
    <w:tmpl w:val="A4BA25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4" w15:restartNumberingAfterBreak="0">
    <w:nsid w:val="677530CF"/>
    <w:multiLevelType w:val="hybridMultilevel"/>
    <w:tmpl w:val="5E1E3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5" w15:restartNumberingAfterBreak="0">
    <w:nsid w:val="68B71250"/>
    <w:multiLevelType w:val="hybridMultilevel"/>
    <w:tmpl w:val="4F7A5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6" w15:restartNumberingAfterBreak="0">
    <w:nsid w:val="69041A83"/>
    <w:multiLevelType w:val="hybridMultilevel"/>
    <w:tmpl w:val="84BA3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7"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8" w15:restartNumberingAfterBreak="0">
    <w:nsid w:val="69971180"/>
    <w:multiLevelType w:val="hybridMultilevel"/>
    <w:tmpl w:val="663EC814"/>
    <w:lvl w:ilvl="0" w:tplc="3392F38E">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9DD0F25"/>
    <w:multiLevelType w:val="hybridMultilevel"/>
    <w:tmpl w:val="7A269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0" w15:restartNumberingAfterBreak="0">
    <w:nsid w:val="6AA45328"/>
    <w:multiLevelType w:val="hybridMultilevel"/>
    <w:tmpl w:val="B31A8F3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1" w15:restartNumberingAfterBreak="0">
    <w:nsid w:val="6AE470D9"/>
    <w:multiLevelType w:val="hybridMultilevel"/>
    <w:tmpl w:val="F6B65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2" w15:restartNumberingAfterBreak="0">
    <w:nsid w:val="6B0742D7"/>
    <w:multiLevelType w:val="hybridMultilevel"/>
    <w:tmpl w:val="F9BC3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3" w15:restartNumberingAfterBreak="0">
    <w:nsid w:val="6BCC3F1B"/>
    <w:multiLevelType w:val="hybridMultilevel"/>
    <w:tmpl w:val="53322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4" w15:restartNumberingAfterBreak="0">
    <w:nsid w:val="6BE91F81"/>
    <w:multiLevelType w:val="hybridMultilevel"/>
    <w:tmpl w:val="8BE45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5" w15:restartNumberingAfterBreak="0">
    <w:nsid w:val="6BF90AB0"/>
    <w:multiLevelType w:val="hybridMultilevel"/>
    <w:tmpl w:val="60482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6" w15:restartNumberingAfterBreak="0">
    <w:nsid w:val="6C763936"/>
    <w:multiLevelType w:val="hybridMultilevel"/>
    <w:tmpl w:val="FB3E0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7" w15:restartNumberingAfterBreak="0">
    <w:nsid w:val="6E3357D8"/>
    <w:multiLevelType w:val="hybridMultilevel"/>
    <w:tmpl w:val="6EF4E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8" w15:restartNumberingAfterBreak="0">
    <w:nsid w:val="6E404C7D"/>
    <w:multiLevelType w:val="hybridMultilevel"/>
    <w:tmpl w:val="595C7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9" w15:restartNumberingAfterBreak="0">
    <w:nsid w:val="6E62696D"/>
    <w:multiLevelType w:val="hybridMultilevel"/>
    <w:tmpl w:val="A962C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0" w15:restartNumberingAfterBreak="0">
    <w:nsid w:val="6E8947CF"/>
    <w:multiLevelType w:val="hybridMultilevel"/>
    <w:tmpl w:val="13E21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1" w15:restartNumberingAfterBreak="0">
    <w:nsid w:val="6FCE0B2B"/>
    <w:multiLevelType w:val="hybridMultilevel"/>
    <w:tmpl w:val="2F009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2" w15:restartNumberingAfterBreak="0">
    <w:nsid w:val="70500CE8"/>
    <w:multiLevelType w:val="hybridMultilevel"/>
    <w:tmpl w:val="A444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3" w15:restartNumberingAfterBreak="0">
    <w:nsid w:val="70DB46D8"/>
    <w:multiLevelType w:val="hybridMultilevel"/>
    <w:tmpl w:val="2092D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4" w15:restartNumberingAfterBreak="0">
    <w:nsid w:val="70DB606A"/>
    <w:multiLevelType w:val="hybridMultilevel"/>
    <w:tmpl w:val="416C46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5" w15:restartNumberingAfterBreak="0">
    <w:nsid w:val="713A7C0E"/>
    <w:multiLevelType w:val="hybridMultilevel"/>
    <w:tmpl w:val="EE40BB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6" w15:restartNumberingAfterBreak="0">
    <w:nsid w:val="713E2F3C"/>
    <w:multiLevelType w:val="hybridMultilevel"/>
    <w:tmpl w:val="7C8A2B2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77" w15:restartNumberingAfterBreak="0">
    <w:nsid w:val="714A6550"/>
    <w:multiLevelType w:val="hybridMultilevel"/>
    <w:tmpl w:val="D542C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8" w15:restartNumberingAfterBreak="0">
    <w:nsid w:val="718F4F19"/>
    <w:multiLevelType w:val="hybridMultilevel"/>
    <w:tmpl w:val="7338A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9" w15:restartNumberingAfterBreak="0">
    <w:nsid w:val="71B7461E"/>
    <w:multiLevelType w:val="hybridMultilevel"/>
    <w:tmpl w:val="75440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0" w15:restartNumberingAfterBreak="0">
    <w:nsid w:val="723F25CF"/>
    <w:multiLevelType w:val="hybridMultilevel"/>
    <w:tmpl w:val="798C5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1" w15:restartNumberingAfterBreak="0">
    <w:nsid w:val="72991735"/>
    <w:multiLevelType w:val="hybridMultilevel"/>
    <w:tmpl w:val="EA58E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2" w15:restartNumberingAfterBreak="0">
    <w:nsid w:val="72E472B7"/>
    <w:multiLevelType w:val="hybridMultilevel"/>
    <w:tmpl w:val="572CC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3" w15:restartNumberingAfterBreak="0">
    <w:nsid w:val="74291120"/>
    <w:multiLevelType w:val="hybridMultilevel"/>
    <w:tmpl w:val="3CA8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4" w15:restartNumberingAfterBreak="0">
    <w:nsid w:val="74EE13EA"/>
    <w:multiLevelType w:val="hybridMultilevel"/>
    <w:tmpl w:val="5B26561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85" w15:restartNumberingAfterBreak="0">
    <w:nsid w:val="76130BEB"/>
    <w:multiLevelType w:val="hybridMultilevel"/>
    <w:tmpl w:val="6332E7D6"/>
    <w:lvl w:ilvl="0" w:tplc="04060001">
      <w:start w:val="1"/>
      <w:numFmt w:val="bullet"/>
      <w:lvlText w:val=""/>
      <w:lvlJc w:val="left"/>
      <w:pPr>
        <w:ind w:left="720" w:hanging="360"/>
      </w:pPr>
      <w:rPr>
        <w:rFonts w:ascii="Symbol" w:hAnsi="Symbol" w:hint="default"/>
      </w:rPr>
    </w:lvl>
    <w:lvl w:ilvl="1" w:tplc="9DA06E78">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6" w15:restartNumberingAfterBreak="0">
    <w:nsid w:val="762B2907"/>
    <w:multiLevelType w:val="hybridMultilevel"/>
    <w:tmpl w:val="5C2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7" w15:restartNumberingAfterBreak="0">
    <w:nsid w:val="76A02756"/>
    <w:multiLevelType w:val="hybridMultilevel"/>
    <w:tmpl w:val="AC861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8" w15:restartNumberingAfterBreak="0">
    <w:nsid w:val="77955006"/>
    <w:multiLevelType w:val="hybridMultilevel"/>
    <w:tmpl w:val="7794DC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9" w15:restartNumberingAfterBreak="0">
    <w:nsid w:val="78496D09"/>
    <w:multiLevelType w:val="hybridMultilevel"/>
    <w:tmpl w:val="33CEBDCA"/>
    <w:numStyleLink w:val="Importeretformat9"/>
  </w:abstractNum>
  <w:abstractNum w:abstractNumId="190" w15:restartNumberingAfterBreak="0">
    <w:nsid w:val="78B17916"/>
    <w:multiLevelType w:val="hybridMultilevel"/>
    <w:tmpl w:val="3618B4D8"/>
    <w:lvl w:ilvl="0" w:tplc="0406000F">
      <w:start w:val="1"/>
      <w:numFmt w:val="bullet"/>
      <w:lvlText w:val=""/>
      <w:lvlJc w:val="left"/>
      <w:pPr>
        <w:tabs>
          <w:tab w:val="num" w:pos="720"/>
        </w:tabs>
        <w:ind w:left="720" w:hanging="360"/>
      </w:pPr>
      <w:rPr>
        <w:rFonts w:ascii="Symbol" w:hAnsi="Symbol" w:hint="default"/>
      </w:rPr>
    </w:lvl>
    <w:lvl w:ilvl="1" w:tplc="04060019" w:tentative="1">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98663F5"/>
    <w:multiLevelType w:val="hybridMultilevel"/>
    <w:tmpl w:val="CFEAB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2" w15:restartNumberingAfterBreak="0">
    <w:nsid w:val="7C2C0890"/>
    <w:multiLevelType w:val="hybridMultilevel"/>
    <w:tmpl w:val="43986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3" w15:restartNumberingAfterBreak="0">
    <w:nsid w:val="7CC31086"/>
    <w:multiLevelType w:val="hybridMultilevel"/>
    <w:tmpl w:val="122C7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4" w15:restartNumberingAfterBreak="0">
    <w:nsid w:val="7CE64CDC"/>
    <w:multiLevelType w:val="hybridMultilevel"/>
    <w:tmpl w:val="D0B09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5" w15:restartNumberingAfterBreak="0">
    <w:nsid w:val="7D027839"/>
    <w:multiLevelType w:val="hybridMultilevel"/>
    <w:tmpl w:val="32D0A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6" w15:restartNumberingAfterBreak="0">
    <w:nsid w:val="7D2E334F"/>
    <w:multiLevelType w:val="hybridMultilevel"/>
    <w:tmpl w:val="393C3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7" w15:restartNumberingAfterBreak="0">
    <w:nsid w:val="7F454A37"/>
    <w:multiLevelType w:val="hybridMultilevel"/>
    <w:tmpl w:val="D7DA8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8" w15:restartNumberingAfterBreak="0">
    <w:nsid w:val="7FD96E6B"/>
    <w:multiLevelType w:val="multilevel"/>
    <w:tmpl w:val="7CE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818774">
    <w:abstractNumId w:val="132"/>
  </w:num>
  <w:num w:numId="2" w16cid:durableId="1770160109">
    <w:abstractNumId w:val="40"/>
  </w:num>
  <w:num w:numId="3" w16cid:durableId="157234559">
    <w:abstractNumId w:val="86"/>
  </w:num>
  <w:num w:numId="4" w16cid:durableId="954167256">
    <w:abstractNumId w:val="120"/>
  </w:num>
  <w:num w:numId="5" w16cid:durableId="2054042386">
    <w:abstractNumId w:val="123"/>
  </w:num>
  <w:num w:numId="6" w16cid:durableId="181284788">
    <w:abstractNumId w:val="135"/>
  </w:num>
  <w:num w:numId="7" w16cid:durableId="904149551">
    <w:abstractNumId w:val="11"/>
  </w:num>
  <w:num w:numId="8" w16cid:durableId="1343584036">
    <w:abstractNumId w:val="177"/>
  </w:num>
  <w:num w:numId="9" w16cid:durableId="1307323573">
    <w:abstractNumId w:val="190"/>
  </w:num>
  <w:num w:numId="10" w16cid:durableId="1040774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658054">
    <w:abstractNumId w:val="73"/>
  </w:num>
  <w:num w:numId="12" w16cid:durableId="851451445">
    <w:abstractNumId w:val="186"/>
  </w:num>
  <w:num w:numId="13" w16cid:durableId="1181163490">
    <w:abstractNumId w:val="65"/>
  </w:num>
  <w:num w:numId="14" w16cid:durableId="1409225602">
    <w:abstractNumId w:val="181"/>
  </w:num>
  <w:num w:numId="15" w16cid:durableId="2010283162">
    <w:abstractNumId w:val="34"/>
  </w:num>
  <w:num w:numId="16" w16cid:durableId="892156451">
    <w:abstractNumId w:val="158"/>
  </w:num>
  <w:num w:numId="17" w16cid:durableId="436800618">
    <w:abstractNumId w:val="136"/>
  </w:num>
  <w:num w:numId="18" w16cid:durableId="1426682007">
    <w:abstractNumId w:val="94"/>
  </w:num>
  <w:num w:numId="19" w16cid:durableId="273828315">
    <w:abstractNumId w:val="171"/>
  </w:num>
  <w:num w:numId="20" w16cid:durableId="1337727169">
    <w:abstractNumId w:val="69"/>
  </w:num>
  <w:num w:numId="21" w16cid:durableId="734013896">
    <w:abstractNumId w:val="52"/>
  </w:num>
  <w:num w:numId="22" w16cid:durableId="1540236419">
    <w:abstractNumId w:val="139"/>
  </w:num>
  <w:num w:numId="23" w16cid:durableId="1400860107">
    <w:abstractNumId w:val="71"/>
  </w:num>
  <w:num w:numId="24" w16cid:durableId="494496312">
    <w:abstractNumId w:val="126"/>
  </w:num>
  <w:num w:numId="25" w16cid:durableId="2083945539">
    <w:abstractNumId w:val="9"/>
  </w:num>
  <w:num w:numId="26" w16cid:durableId="2107652944">
    <w:abstractNumId w:val="68"/>
  </w:num>
  <w:num w:numId="27" w16cid:durableId="2064518387">
    <w:abstractNumId w:val="129"/>
  </w:num>
  <w:num w:numId="28" w16cid:durableId="243925854">
    <w:abstractNumId w:val="74"/>
  </w:num>
  <w:num w:numId="29" w16cid:durableId="1389063820">
    <w:abstractNumId w:val="150"/>
  </w:num>
  <w:num w:numId="30" w16cid:durableId="1718971472">
    <w:abstractNumId w:val="130"/>
  </w:num>
  <w:num w:numId="31" w16cid:durableId="376317445">
    <w:abstractNumId w:val="104"/>
  </w:num>
  <w:num w:numId="32" w16cid:durableId="2026133104">
    <w:abstractNumId w:val="122"/>
  </w:num>
  <w:num w:numId="33" w16cid:durableId="702632112">
    <w:abstractNumId w:val="157"/>
  </w:num>
  <w:num w:numId="34" w16cid:durableId="1461454955">
    <w:abstractNumId w:val="48"/>
  </w:num>
  <w:num w:numId="35" w16cid:durableId="1720322816">
    <w:abstractNumId w:val="0"/>
  </w:num>
  <w:num w:numId="36" w16cid:durableId="1014380746">
    <w:abstractNumId w:val="26"/>
  </w:num>
  <w:num w:numId="37" w16cid:durableId="614678570">
    <w:abstractNumId w:val="152"/>
  </w:num>
  <w:num w:numId="38" w16cid:durableId="1544243410">
    <w:abstractNumId w:val="144"/>
  </w:num>
  <w:num w:numId="39" w16cid:durableId="2124036881">
    <w:abstractNumId w:val="1"/>
  </w:num>
  <w:num w:numId="40" w16cid:durableId="113259603">
    <w:abstractNumId w:val="55"/>
  </w:num>
  <w:num w:numId="41" w16cid:durableId="989797242">
    <w:abstractNumId w:val="58"/>
  </w:num>
  <w:num w:numId="42" w16cid:durableId="1634170812">
    <w:abstractNumId w:val="99"/>
  </w:num>
  <w:num w:numId="43" w16cid:durableId="787893198">
    <w:abstractNumId w:val="100"/>
  </w:num>
  <w:num w:numId="44" w16cid:durableId="1504127914">
    <w:abstractNumId w:val="89"/>
  </w:num>
  <w:num w:numId="45" w16cid:durableId="769197926">
    <w:abstractNumId w:val="51"/>
  </w:num>
  <w:num w:numId="46" w16cid:durableId="1698042385">
    <w:abstractNumId w:val="175"/>
  </w:num>
  <w:num w:numId="47" w16cid:durableId="1703243597">
    <w:abstractNumId w:val="30"/>
  </w:num>
  <w:num w:numId="48" w16cid:durableId="1716616306">
    <w:abstractNumId w:val="148"/>
  </w:num>
  <w:num w:numId="49" w16cid:durableId="1424185903">
    <w:abstractNumId w:val="188"/>
  </w:num>
  <w:num w:numId="50" w16cid:durableId="1052465241">
    <w:abstractNumId w:val="103"/>
  </w:num>
  <w:num w:numId="51" w16cid:durableId="2069107806">
    <w:abstractNumId w:val="116"/>
  </w:num>
  <w:num w:numId="52" w16cid:durableId="1043754072">
    <w:abstractNumId w:val="105"/>
  </w:num>
  <w:num w:numId="53" w16cid:durableId="1105003257">
    <w:abstractNumId w:val="160"/>
  </w:num>
  <w:num w:numId="54" w16cid:durableId="1904294703">
    <w:abstractNumId w:val="79"/>
  </w:num>
  <w:num w:numId="55" w16cid:durableId="301156807">
    <w:abstractNumId w:val="138"/>
  </w:num>
  <w:num w:numId="56" w16cid:durableId="885916544">
    <w:abstractNumId w:val="187"/>
  </w:num>
  <w:num w:numId="57" w16cid:durableId="1069420752">
    <w:abstractNumId w:val="2"/>
  </w:num>
  <w:num w:numId="58" w16cid:durableId="553665543">
    <w:abstractNumId w:val="88"/>
  </w:num>
  <w:num w:numId="59" w16cid:durableId="1737625738">
    <w:abstractNumId w:val="14"/>
  </w:num>
  <w:num w:numId="60" w16cid:durableId="108206509">
    <w:abstractNumId w:val="183"/>
  </w:num>
  <w:num w:numId="61" w16cid:durableId="967735874">
    <w:abstractNumId w:val="101"/>
  </w:num>
  <w:num w:numId="62" w16cid:durableId="1200632963">
    <w:abstractNumId w:val="97"/>
  </w:num>
  <w:num w:numId="63" w16cid:durableId="744498995">
    <w:abstractNumId w:val="178"/>
  </w:num>
  <w:num w:numId="64" w16cid:durableId="918640231">
    <w:abstractNumId w:val="10"/>
  </w:num>
  <w:num w:numId="65" w16cid:durableId="1166818559">
    <w:abstractNumId w:val="143"/>
  </w:num>
  <w:num w:numId="66" w16cid:durableId="1256130227">
    <w:abstractNumId w:val="28"/>
  </w:num>
  <w:num w:numId="67" w16cid:durableId="914240024">
    <w:abstractNumId w:val="168"/>
  </w:num>
  <w:num w:numId="68" w16cid:durableId="701830800">
    <w:abstractNumId w:val="172"/>
  </w:num>
  <w:num w:numId="69" w16cid:durableId="1934052705">
    <w:abstractNumId w:val="13"/>
  </w:num>
  <w:num w:numId="70" w16cid:durableId="114836280">
    <w:abstractNumId w:val="59"/>
  </w:num>
  <w:num w:numId="71" w16cid:durableId="1053700118">
    <w:abstractNumId w:val="33"/>
  </w:num>
  <w:num w:numId="72" w16cid:durableId="1801147243">
    <w:abstractNumId w:val="182"/>
  </w:num>
  <w:num w:numId="73" w16cid:durableId="474417453">
    <w:abstractNumId w:val="119"/>
  </w:num>
  <w:num w:numId="74" w16cid:durableId="1608197078">
    <w:abstractNumId w:val="81"/>
  </w:num>
  <w:num w:numId="75" w16cid:durableId="819730574">
    <w:abstractNumId w:val="167"/>
  </w:num>
  <w:num w:numId="76" w16cid:durableId="525942768">
    <w:abstractNumId w:val="37"/>
  </w:num>
  <w:num w:numId="77" w16cid:durableId="2097480017">
    <w:abstractNumId w:val="12"/>
  </w:num>
  <w:num w:numId="78" w16cid:durableId="1195509117">
    <w:abstractNumId w:val="192"/>
  </w:num>
  <w:num w:numId="79" w16cid:durableId="1801917063">
    <w:abstractNumId w:val="121"/>
  </w:num>
  <w:num w:numId="80" w16cid:durableId="1281304991">
    <w:abstractNumId w:val="112"/>
  </w:num>
  <w:num w:numId="81" w16cid:durableId="1722249563">
    <w:abstractNumId w:val="20"/>
  </w:num>
  <w:num w:numId="82" w16cid:durableId="1334605204">
    <w:abstractNumId w:val="194"/>
  </w:num>
  <w:num w:numId="83" w16cid:durableId="860820060">
    <w:abstractNumId w:val="102"/>
  </w:num>
  <w:num w:numId="84" w16cid:durableId="1937518450">
    <w:abstractNumId w:val="137"/>
  </w:num>
  <w:num w:numId="85" w16cid:durableId="32311837">
    <w:abstractNumId w:val="22"/>
  </w:num>
  <w:num w:numId="86" w16cid:durableId="688066727">
    <w:abstractNumId w:val="77"/>
  </w:num>
  <w:num w:numId="87" w16cid:durableId="1909030107">
    <w:abstractNumId w:val="66"/>
  </w:num>
  <w:num w:numId="88" w16cid:durableId="1914045991">
    <w:abstractNumId w:val="118"/>
  </w:num>
  <w:num w:numId="89" w16cid:durableId="1833183760">
    <w:abstractNumId w:val="18"/>
  </w:num>
  <w:num w:numId="90" w16cid:durableId="746726682">
    <w:abstractNumId w:val="191"/>
  </w:num>
  <w:num w:numId="91" w16cid:durableId="1708871187">
    <w:abstractNumId w:val="115"/>
  </w:num>
  <w:num w:numId="92" w16cid:durableId="611981264">
    <w:abstractNumId w:val="45"/>
  </w:num>
  <w:num w:numId="93" w16cid:durableId="983898544">
    <w:abstractNumId w:val="114"/>
  </w:num>
  <w:num w:numId="94" w16cid:durableId="1452671303">
    <w:abstractNumId w:val="196"/>
  </w:num>
  <w:num w:numId="95" w16cid:durableId="1904102546">
    <w:abstractNumId w:val="42"/>
  </w:num>
  <w:num w:numId="96" w16cid:durableId="801269789">
    <w:abstractNumId w:val="5"/>
  </w:num>
  <w:num w:numId="97" w16cid:durableId="1537237625">
    <w:abstractNumId w:val="140"/>
  </w:num>
  <w:num w:numId="98" w16cid:durableId="646209502">
    <w:abstractNumId w:val="180"/>
  </w:num>
  <w:num w:numId="99" w16cid:durableId="1631092538">
    <w:abstractNumId w:val="7"/>
  </w:num>
  <w:num w:numId="100" w16cid:durableId="1995186071">
    <w:abstractNumId w:val="127"/>
  </w:num>
  <w:num w:numId="101" w16cid:durableId="1336616204">
    <w:abstractNumId w:val="62"/>
  </w:num>
  <w:num w:numId="102" w16cid:durableId="873157779">
    <w:abstractNumId w:val="84"/>
  </w:num>
  <w:num w:numId="103" w16cid:durableId="1390496276">
    <w:abstractNumId w:val="57"/>
  </w:num>
  <w:num w:numId="104" w16cid:durableId="2102676179">
    <w:abstractNumId w:val="165"/>
  </w:num>
  <w:num w:numId="105" w16cid:durableId="1548566669">
    <w:abstractNumId w:val="23"/>
  </w:num>
  <w:num w:numId="106" w16cid:durableId="382557559">
    <w:abstractNumId w:val="49"/>
  </w:num>
  <w:num w:numId="107" w16cid:durableId="885291840">
    <w:abstractNumId w:val="80"/>
  </w:num>
  <w:num w:numId="108" w16cid:durableId="441808821">
    <w:abstractNumId w:val="92"/>
  </w:num>
  <w:num w:numId="109" w16cid:durableId="949092540">
    <w:abstractNumId w:val="15"/>
  </w:num>
  <w:num w:numId="110" w16cid:durableId="1717581534">
    <w:abstractNumId w:val="155"/>
  </w:num>
  <w:num w:numId="111" w16cid:durableId="251478736">
    <w:abstractNumId w:val="153"/>
  </w:num>
  <w:num w:numId="112" w16cid:durableId="2076008775">
    <w:abstractNumId w:val="154"/>
  </w:num>
  <w:num w:numId="113" w16cid:durableId="1640067661">
    <w:abstractNumId w:val="110"/>
  </w:num>
  <w:num w:numId="114" w16cid:durableId="681324763">
    <w:abstractNumId w:val="113"/>
  </w:num>
  <w:num w:numId="115" w16cid:durableId="1306278656">
    <w:abstractNumId w:val="61"/>
  </w:num>
  <w:num w:numId="116" w16cid:durableId="364869129">
    <w:abstractNumId w:val="161"/>
  </w:num>
  <w:num w:numId="117" w16cid:durableId="112403966">
    <w:abstractNumId w:val="54"/>
  </w:num>
  <w:num w:numId="118" w16cid:durableId="1289823714">
    <w:abstractNumId w:val="128"/>
  </w:num>
  <w:num w:numId="119" w16cid:durableId="713428524">
    <w:abstractNumId w:val="64"/>
  </w:num>
  <w:num w:numId="120" w16cid:durableId="967706104">
    <w:abstractNumId w:val="47"/>
  </w:num>
  <w:num w:numId="121" w16cid:durableId="1222981256">
    <w:abstractNumId w:val="16"/>
  </w:num>
  <w:num w:numId="122" w16cid:durableId="1619489125">
    <w:abstractNumId w:val="56"/>
  </w:num>
  <w:num w:numId="123" w16cid:durableId="1373731888">
    <w:abstractNumId w:val="124"/>
  </w:num>
  <w:num w:numId="124" w16cid:durableId="1845317416">
    <w:abstractNumId w:val="95"/>
  </w:num>
  <w:num w:numId="125" w16cid:durableId="2102530246">
    <w:abstractNumId w:val="145"/>
  </w:num>
  <w:num w:numId="126" w16cid:durableId="1260337968">
    <w:abstractNumId w:val="166"/>
  </w:num>
  <w:num w:numId="127" w16cid:durableId="1078794887">
    <w:abstractNumId w:val="146"/>
  </w:num>
  <w:num w:numId="128" w16cid:durableId="2131045540">
    <w:abstractNumId w:val="134"/>
  </w:num>
  <w:num w:numId="129" w16cid:durableId="864825292">
    <w:abstractNumId w:val="78"/>
  </w:num>
  <w:num w:numId="130" w16cid:durableId="1711801753">
    <w:abstractNumId w:val="109"/>
  </w:num>
  <w:num w:numId="131" w16cid:durableId="1761952192">
    <w:abstractNumId w:val="3"/>
  </w:num>
  <w:num w:numId="132" w16cid:durableId="2128769744">
    <w:abstractNumId w:val="32"/>
  </w:num>
  <w:num w:numId="133" w16cid:durableId="705953822">
    <w:abstractNumId w:val="173"/>
  </w:num>
  <w:num w:numId="134" w16cid:durableId="168058411">
    <w:abstractNumId w:val="44"/>
  </w:num>
  <w:num w:numId="135" w16cid:durableId="1406536414">
    <w:abstractNumId w:val="70"/>
  </w:num>
  <w:num w:numId="136" w16cid:durableId="930357585">
    <w:abstractNumId w:val="193"/>
  </w:num>
  <w:num w:numId="137" w16cid:durableId="548882183">
    <w:abstractNumId w:val="93"/>
  </w:num>
  <w:num w:numId="138" w16cid:durableId="901912111">
    <w:abstractNumId w:val="6"/>
  </w:num>
  <w:num w:numId="139" w16cid:durableId="802966816">
    <w:abstractNumId w:val="185"/>
  </w:num>
  <w:num w:numId="140" w16cid:durableId="54668791">
    <w:abstractNumId w:val="156"/>
  </w:num>
  <w:num w:numId="141" w16cid:durableId="1994095894">
    <w:abstractNumId w:val="83"/>
  </w:num>
  <w:num w:numId="142" w16cid:durableId="477921005">
    <w:abstractNumId w:val="142"/>
  </w:num>
  <w:num w:numId="143" w16cid:durableId="605429973">
    <w:abstractNumId w:val="162"/>
  </w:num>
  <w:num w:numId="144" w16cid:durableId="1681660271">
    <w:abstractNumId w:val="108"/>
  </w:num>
  <w:num w:numId="145" w16cid:durableId="684207340">
    <w:abstractNumId w:val="25"/>
  </w:num>
  <w:num w:numId="146" w16cid:durableId="1012605934">
    <w:abstractNumId w:val="46"/>
  </w:num>
  <w:num w:numId="147" w16cid:durableId="1853761284">
    <w:abstractNumId w:val="63"/>
  </w:num>
  <w:num w:numId="148" w16cid:durableId="937520369">
    <w:abstractNumId w:val="72"/>
  </w:num>
  <w:num w:numId="149" w16cid:durableId="1701008602">
    <w:abstractNumId w:val="38"/>
  </w:num>
  <w:num w:numId="150" w16cid:durableId="475074457">
    <w:abstractNumId w:val="35"/>
  </w:num>
  <w:num w:numId="151" w16cid:durableId="1598319855">
    <w:abstractNumId w:val="24"/>
  </w:num>
  <w:num w:numId="152" w16cid:durableId="1528250139">
    <w:abstractNumId w:val="169"/>
  </w:num>
  <w:num w:numId="153" w16cid:durableId="661659846">
    <w:abstractNumId w:val="27"/>
  </w:num>
  <w:num w:numId="154" w16cid:durableId="1066956630">
    <w:abstractNumId w:val="189"/>
  </w:num>
  <w:num w:numId="155" w16cid:durableId="74016075">
    <w:abstractNumId w:val="4"/>
  </w:num>
  <w:num w:numId="156" w16cid:durableId="1213419922">
    <w:abstractNumId w:val="21"/>
  </w:num>
  <w:num w:numId="157" w16cid:durableId="1676111672">
    <w:abstractNumId w:val="147"/>
  </w:num>
  <w:num w:numId="158" w16cid:durableId="1469518748">
    <w:abstractNumId w:val="36"/>
  </w:num>
  <w:num w:numId="159" w16cid:durableId="1734234776">
    <w:abstractNumId w:val="170"/>
  </w:num>
  <w:num w:numId="160" w16cid:durableId="907039246">
    <w:abstractNumId w:val="111"/>
  </w:num>
  <w:num w:numId="161" w16cid:durableId="1245797366">
    <w:abstractNumId w:val="149"/>
  </w:num>
  <w:num w:numId="162" w16cid:durableId="1863257">
    <w:abstractNumId w:val="19"/>
  </w:num>
  <w:num w:numId="163" w16cid:durableId="595290111">
    <w:abstractNumId w:val="67"/>
  </w:num>
  <w:num w:numId="164" w16cid:durableId="1816024628">
    <w:abstractNumId w:val="91"/>
  </w:num>
  <w:num w:numId="165" w16cid:durableId="1973366030">
    <w:abstractNumId w:val="198"/>
  </w:num>
  <w:num w:numId="166" w16cid:durableId="2123911782">
    <w:abstractNumId w:val="151"/>
  </w:num>
  <w:num w:numId="167" w16cid:durableId="1869484277">
    <w:abstractNumId w:val="107"/>
  </w:num>
  <w:num w:numId="168" w16cid:durableId="1891840510">
    <w:abstractNumId w:val="141"/>
  </w:num>
  <w:num w:numId="169" w16cid:durableId="1112821252">
    <w:abstractNumId w:val="117"/>
  </w:num>
  <w:num w:numId="170" w16cid:durableId="967708443">
    <w:abstractNumId w:val="29"/>
  </w:num>
  <w:num w:numId="171" w16cid:durableId="1566336522">
    <w:abstractNumId w:val="106"/>
  </w:num>
  <w:num w:numId="172" w16cid:durableId="317155148">
    <w:abstractNumId w:val="41"/>
  </w:num>
  <w:num w:numId="173" w16cid:durableId="148330165">
    <w:abstractNumId w:val="43"/>
  </w:num>
  <w:num w:numId="174" w16cid:durableId="1901596493">
    <w:abstractNumId w:val="85"/>
  </w:num>
  <w:num w:numId="175" w16cid:durableId="1002776033">
    <w:abstractNumId w:val="131"/>
  </w:num>
  <w:num w:numId="176" w16cid:durableId="389546357">
    <w:abstractNumId w:val="31"/>
  </w:num>
  <w:num w:numId="177" w16cid:durableId="73674360">
    <w:abstractNumId w:val="17"/>
  </w:num>
  <w:num w:numId="178" w16cid:durableId="1703364989">
    <w:abstractNumId w:val="197"/>
  </w:num>
  <w:num w:numId="179" w16cid:durableId="363528639">
    <w:abstractNumId w:val="75"/>
  </w:num>
  <w:num w:numId="180" w16cid:durableId="2143499641">
    <w:abstractNumId w:val="39"/>
  </w:num>
  <w:num w:numId="181" w16cid:durableId="464617143">
    <w:abstractNumId w:val="184"/>
  </w:num>
  <w:num w:numId="182" w16cid:durableId="1084761720">
    <w:abstractNumId w:val="90"/>
  </w:num>
  <w:num w:numId="183" w16cid:durableId="1903905987">
    <w:abstractNumId w:val="163"/>
  </w:num>
  <w:num w:numId="184" w16cid:durableId="1301421142">
    <w:abstractNumId w:val="60"/>
  </w:num>
  <w:num w:numId="185" w16cid:durableId="1081754418">
    <w:abstractNumId w:val="76"/>
  </w:num>
  <w:num w:numId="186" w16cid:durableId="1825856635">
    <w:abstractNumId w:val="82"/>
  </w:num>
  <w:num w:numId="187" w16cid:durableId="758021864">
    <w:abstractNumId w:val="133"/>
  </w:num>
  <w:num w:numId="188" w16cid:durableId="1690526556">
    <w:abstractNumId w:val="50"/>
  </w:num>
  <w:num w:numId="189" w16cid:durableId="1919171874">
    <w:abstractNumId w:val="174"/>
  </w:num>
  <w:num w:numId="190" w16cid:durableId="998313336">
    <w:abstractNumId w:val="179"/>
  </w:num>
  <w:num w:numId="191" w16cid:durableId="1992057848">
    <w:abstractNumId w:val="164"/>
  </w:num>
  <w:num w:numId="192" w16cid:durableId="224924404">
    <w:abstractNumId w:val="96"/>
  </w:num>
  <w:num w:numId="193" w16cid:durableId="1233082759">
    <w:abstractNumId w:val="125"/>
  </w:num>
  <w:num w:numId="194" w16cid:durableId="90858905">
    <w:abstractNumId w:val="159"/>
  </w:num>
  <w:num w:numId="195" w16cid:durableId="1159424850">
    <w:abstractNumId w:val="195"/>
  </w:num>
  <w:num w:numId="196" w16cid:durableId="1067219798">
    <w:abstractNumId w:val="53"/>
  </w:num>
  <w:num w:numId="197" w16cid:durableId="1404572002">
    <w:abstractNumId w:val="8"/>
  </w:num>
  <w:num w:numId="198" w16cid:durableId="1674798428">
    <w:abstractNumId w:val="87"/>
  </w:num>
  <w:num w:numId="199" w16cid:durableId="382095290">
    <w:abstractNumId w:val="98"/>
  </w:num>
  <w:num w:numId="200" w16cid:durableId="73859618">
    <w:abstractNumId w:val="17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93"/>
    <w:rsid w:val="00001DA6"/>
    <w:rsid w:val="00002251"/>
    <w:rsid w:val="00004551"/>
    <w:rsid w:val="00011743"/>
    <w:rsid w:val="00011E89"/>
    <w:rsid w:val="00012F29"/>
    <w:rsid w:val="0001418C"/>
    <w:rsid w:val="000153B0"/>
    <w:rsid w:val="000161FC"/>
    <w:rsid w:val="00020141"/>
    <w:rsid w:val="00021C0B"/>
    <w:rsid w:val="00021D9A"/>
    <w:rsid w:val="00021F8D"/>
    <w:rsid w:val="000224BB"/>
    <w:rsid w:val="0002351F"/>
    <w:rsid w:val="00024AC7"/>
    <w:rsid w:val="00026883"/>
    <w:rsid w:val="000301BD"/>
    <w:rsid w:val="000334A1"/>
    <w:rsid w:val="00033E9C"/>
    <w:rsid w:val="000341B9"/>
    <w:rsid w:val="00034B6A"/>
    <w:rsid w:val="000358B8"/>
    <w:rsid w:val="00036973"/>
    <w:rsid w:val="00037F12"/>
    <w:rsid w:val="00043CDF"/>
    <w:rsid w:val="00044BCD"/>
    <w:rsid w:val="00045DC0"/>
    <w:rsid w:val="00050BA8"/>
    <w:rsid w:val="000518B3"/>
    <w:rsid w:val="00053BC4"/>
    <w:rsid w:val="00054303"/>
    <w:rsid w:val="00054E35"/>
    <w:rsid w:val="00055D5F"/>
    <w:rsid w:val="000565C1"/>
    <w:rsid w:val="00057274"/>
    <w:rsid w:val="00060933"/>
    <w:rsid w:val="0006204A"/>
    <w:rsid w:val="000634B4"/>
    <w:rsid w:val="000639B6"/>
    <w:rsid w:val="000641D7"/>
    <w:rsid w:val="0006492D"/>
    <w:rsid w:val="00064ADB"/>
    <w:rsid w:val="00064DCD"/>
    <w:rsid w:val="00065879"/>
    <w:rsid w:val="00065B66"/>
    <w:rsid w:val="00066C50"/>
    <w:rsid w:val="00066DC9"/>
    <w:rsid w:val="0007085C"/>
    <w:rsid w:val="0007097A"/>
    <w:rsid w:val="00070FC0"/>
    <w:rsid w:val="000727C1"/>
    <w:rsid w:val="0007282A"/>
    <w:rsid w:val="00074456"/>
    <w:rsid w:val="000749FE"/>
    <w:rsid w:val="00076745"/>
    <w:rsid w:val="0008048D"/>
    <w:rsid w:val="00080EE7"/>
    <w:rsid w:val="00082024"/>
    <w:rsid w:val="0008279F"/>
    <w:rsid w:val="000835B4"/>
    <w:rsid w:val="00083A16"/>
    <w:rsid w:val="00084C65"/>
    <w:rsid w:val="00086B57"/>
    <w:rsid w:val="00087DDF"/>
    <w:rsid w:val="00092563"/>
    <w:rsid w:val="00092C71"/>
    <w:rsid w:val="00093062"/>
    <w:rsid w:val="000937FA"/>
    <w:rsid w:val="00093A95"/>
    <w:rsid w:val="00093EC8"/>
    <w:rsid w:val="00094751"/>
    <w:rsid w:val="00095FD2"/>
    <w:rsid w:val="000965A0"/>
    <w:rsid w:val="0009676D"/>
    <w:rsid w:val="00097EC9"/>
    <w:rsid w:val="000A22B5"/>
    <w:rsid w:val="000A27F3"/>
    <w:rsid w:val="000A2A5F"/>
    <w:rsid w:val="000A3DC6"/>
    <w:rsid w:val="000A3EC6"/>
    <w:rsid w:val="000A4D23"/>
    <w:rsid w:val="000B05D3"/>
    <w:rsid w:val="000B05D4"/>
    <w:rsid w:val="000B09BA"/>
    <w:rsid w:val="000B1DC6"/>
    <w:rsid w:val="000B2077"/>
    <w:rsid w:val="000B2C9B"/>
    <w:rsid w:val="000B2ECE"/>
    <w:rsid w:val="000B2F9E"/>
    <w:rsid w:val="000B3CD5"/>
    <w:rsid w:val="000B52D5"/>
    <w:rsid w:val="000B6E3A"/>
    <w:rsid w:val="000B6EE2"/>
    <w:rsid w:val="000B7CF4"/>
    <w:rsid w:val="000C007B"/>
    <w:rsid w:val="000C0203"/>
    <w:rsid w:val="000C0913"/>
    <w:rsid w:val="000C20F3"/>
    <w:rsid w:val="000C2E41"/>
    <w:rsid w:val="000C37C4"/>
    <w:rsid w:val="000C3FBE"/>
    <w:rsid w:val="000C59B7"/>
    <w:rsid w:val="000C5F08"/>
    <w:rsid w:val="000C6042"/>
    <w:rsid w:val="000D00D0"/>
    <w:rsid w:val="000D0318"/>
    <w:rsid w:val="000D0C1D"/>
    <w:rsid w:val="000D0EFC"/>
    <w:rsid w:val="000D4081"/>
    <w:rsid w:val="000D4D2D"/>
    <w:rsid w:val="000D5197"/>
    <w:rsid w:val="000D5AD9"/>
    <w:rsid w:val="000D5D6C"/>
    <w:rsid w:val="000D7C1A"/>
    <w:rsid w:val="000E211A"/>
    <w:rsid w:val="000E377A"/>
    <w:rsid w:val="000E7F6C"/>
    <w:rsid w:val="000F1105"/>
    <w:rsid w:val="000F121B"/>
    <w:rsid w:val="000F2046"/>
    <w:rsid w:val="000F38A3"/>
    <w:rsid w:val="000F4458"/>
    <w:rsid w:val="000F4A27"/>
    <w:rsid w:val="000F5EED"/>
    <w:rsid w:val="000F74C0"/>
    <w:rsid w:val="000F78C7"/>
    <w:rsid w:val="00100EBF"/>
    <w:rsid w:val="00103CE8"/>
    <w:rsid w:val="001074C3"/>
    <w:rsid w:val="001108FB"/>
    <w:rsid w:val="00112F09"/>
    <w:rsid w:val="001148A8"/>
    <w:rsid w:val="00116746"/>
    <w:rsid w:val="00116BDB"/>
    <w:rsid w:val="00116BDE"/>
    <w:rsid w:val="00116F78"/>
    <w:rsid w:val="0012007F"/>
    <w:rsid w:val="0012035F"/>
    <w:rsid w:val="00120E62"/>
    <w:rsid w:val="001212C9"/>
    <w:rsid w:val="00121751"/>
    <w:rsid w:val="00121849"/>
    <w:rsid w:val="001228F3"/>
    <w:rsid w:val="00122905"/>
    <w:rsid w:val="001232ED"/>
    <w:rsid w:val="00123716"/>
    <w:rsid w:val="00125921"/>
    <w:rsid w:val="00127939"/>
    <w:rsid w:val="0013263D"/>
    <w:rsid w:val="00133302"/>
    <w:rsid w:val="00133539"/>
    <w:rsid w:val="00133E13"/>
    <w:rsid w:val="00134609"/>
    <w:rsid w:val="00135E85"/>
    <w:rsid w:val="001361EB"/>
    <w:rsid w:val="00137ECD"/>
    <w:rsid w:val="00140E1D"/>
    <w:rsid w:val="00142452"/>
    <w:rsid w:val="001440B3"/>
    <w:rsid w:val="0014457E"/>
    <w:rsid w:val="0014556E"/>
    <w:rsid w:val="00146132"/>
    <w:rsid w:val="00147F8B"/>
    <w:rsid w:val="00151EF6"/>
    <w:rsid w:val="00152CE6"/>
    <w:rsid w:val="00154646"/>
    <w:rsid w:val="00155FD4"/>
    <w:rsid w:val="001570BC"/>
    <w:rsid w:val="00157C11"/>
    <w:rsid w:val="00157E47"/>
    <w:rsid w:val="00160264"/>
    <w:rsid w:val="00165006"/>
    <w:rsid w:val="00165ADF"/>
    <w:rsid w:val="0016711B"/>
    <w:rsid w:val="0016734A"/>
    <w:rsid w:val="00167A04"/>
    <w:rsid w:val="00167BBD"/>
    <w:rsid w:val="00167C1C"/>
    <w:rsid w:val="00170C7F"/>
    <w:rsid w:val="0017161C"/>
    <w:rsid w:val="00171DAD"/>
    <w:rsid w:val="00173486"/>
    <w:rsid w:val="001735CC"/>
    <w:rsid w:val="0017422F"/>
    <w:rsid w:val="00175120"/>
    <w:rsid w:val="00175A30"/>
    <w:rsid w:val="0017746C"/>
    <w:rsid w:val="00177EFA"/>
    <w:rsid w:val="00180CA7"/>
    <w:rsid w:val="00181592"/>
    <w:rsid w:val="001824E9"/>
    <w:rsid w:val="00183967"/>
    <w:rsid w:val="00184924"/>
    <w:rsid w:val="001855B2"/>
    <w:rsid w:val="001855DD"/>
    <w:rsid w:val="001857C7"/>
    <w:rsid w:val="0018642C"/>
    <w:rsid w:val="001871A4"/>
    <w:rsid w:val="00187298"/>
    <w:rsid w:val="00187FD8"/>
    <w:rsid w:val="001916C3"/>
    <w:rsid w:val="00191973"/>
    <w:rsid w:val="00192BFC"/>
    <w:rsid w:val="00194F01"/>
    <w:rsid w:val="00195B6C"/>
    <w:rsid w:val="00197BF8"/>
    <w:rsid w:val="001A11F2"/>
    <w:rsid w:val="001A1A22"/>
    <w:rsid w:val="001A2B46"/>
    <w:rsid w:val="001A3E98"/>
    <w:rsid w:val="001A4811"/>
    <w:rsid w:val="001A4C53"/>
    <w:rsid w:val="001A4D96"/>
    <w:rsid w:val="001A5C44"/>
    <w:rsid w:val="001A6E01"/>
    <w:rsid w:val="001A76CF"/>
    <w:rsid w:val="001B0C4A"/>
    <w:rsid w:val="001B152A"/>
    <w:rsid w:val="001B2294"/>
    <w:rsid w:val="001B4F92"/>
    <w:rsid w:val="001B7852"/>
    <w:rsid w:val="001C12D1"/>
    <w:rsid w:val="001C31B9"/>
    <w:rsid w:val="001C341F"/>
    <w:rsid w:val="001C60FB"/>
    <w:rsid w:val="001D02B6"/>
    <w:rsid w:val="001D20F8"/>
    <w:rsid w:val="001D21C1"/>
    <w:rsid w:val="001D23D3"/>
    <w:rsid w:val="001D31AF"/>
    <w:rsid w:val="001D38EC"/>
    <w:rsid w:val="001D56E0"/>
    <w:rsid w:val="001D75BA"/>
    <w:rsid w:val="001E25E5"/>
    <w:rsid w:val="001E5547"/>
    <w:rsid w:val="001E6FB1"/>
    <w:rsid w:val="001E7392"/>
    <w:rsid w:val="001F0041"/>
    <w:rsid w:val="001F01D7"/>
    <w:rsid w:val="001F0456"/>
    <w:rsid w:val="001F0699"/>
    <w:rsid w:val="001F1EE2"/>
    <w:rsid w:val="001F22AD"/>
    <w:rsid w:val="001F2F26"/>
    <w:rsid w:val="0020007F"/>
    <w:rsid w:val="002001C4"/>
    <w:rsid w:val="00200675"/>
    <w:rsid w:val="0020067F"/>
    <w:rsid w:val="00201B45"/>
    <w:rsid w:val="00202022"/>
    <w:rsid w:val="00202BB0"/>
    <w:rsid w:val="00203A18"/>
    <w:rsid w:val="00203C84"/>
    <w:rsid w:val="0020574C"/>
    <w:rsid w:val="00207D3A"/>
    <w:rsid w:val="002102F5"/>
    <w:rsid w:val="00210BE1"/>
    <w:rsid w:val="00212EC2"/>
    <w:rsid w:val="00213921"/>
    <w:rsid w:val="00216FA9"/>
    <w:rsid w:val="00220ABB"/>
    <w:rsid w:val="002216E2"/>
    <w:rsid w:val="00221C97"/>
    <w:rsid w:val="0022303E"/>
    <w:rsid w:val="002248E0"/>
    <w:rsid w:val="00224AB6"/>
    <w:rsid w:val="00224E0E"/>
    <w:rsid w:val="00226291"/>
    <w:rsid w:val="00226ADA"/>
    <w:rsid w:val="0023117F"/>
    <w:rsid w:val="00233076"/>
    <w:rsid w:val="00233D8F"/>
    <w:rsid w:val="002340EC"/>
    <w:rsid w:val="002343ED"/>
    <w:rsid w:val="00234F3B"/>
    <w:rsid w:val="002358E2"/>
    <w:rsid w:val="00235A27"/>
    <w:rsid w:val="0023618F"/>
    <w:rsid w:val="00236574"/>
    <w:rsid w:val="00236D09"/>
    <w:rsid w:val="00236F5C"/>
    <w:rsid w:val="00237A6C"/>
    <w:rsid w:val="00237C72"/>
    <w:rsid w:val="002412B7"/>
    <w:rsid w:val="002425C7"/>
    <w:rsid w:val="002434C3"/>
    <w:rsid w:val="00244208"/>
    <w:rsid w:val="002445C0"/>
    <w:rsid w:val="00245D79"/>
    <w:rsid w:val="002475E1"/>
    <w:rsid w:val="0024773E"/>
    <w:rsid w:val="0025119F"/>
    <w:rsid w:val="0025383D"/>
    <w:rsid w:val="00254E04"/>
    <w:rsid w:val="002557B0"/>
    <w:rsid w:val="00255B2D"/>
    <w:rsid w:val="00260B50"/>
    <w:rsid w:val="00263652"/>
    <w:rsid w:val="00264CEE"/>
    <w:rsid w:val="00266743"/>
    <w:rsid w:val="00266B62"/>
    <w:rsid w:val="00270EEB"/>
    <w:rsid w:val="00271BF6"/>
    <w:rsid w:val="00271D36"/>
    <w:rsid w:val="00272760"/>
    <w:rsid w:val="00277A85"/>
    <w:rsid w:val="002802AB"/>
    <w:rsid w:val="00281C4C"/>
    <w:rsid w:val="00281F37"/>
    <w:rsid w:val="00283DAC"/>
    <w:rsid w:val="00284156"/>
    <w:rsid w:val="0028539C"/>
    <w:rsid w:val="002865D6"/>
    <w:rsid w:val="0028673A"/>
    <w:rsid w:val="00286E9C"/>
    <w:rsid w:val="00290094"/>
    <w:rsid w:val="00293165"/>
    <w:rsid w:val="00293174"/>
    <w:rsid w:val="002931D2"/>
    <w:rsid w:val="0029502D"/>
    <w:rsid w:val="002962FC"/>
    <w:rsid w:val="00296BAA"/>
    <w:rsid w:val="00296C48"/>
    <w:rsid w:val="00296F50"/>
    <w:rsid w:val="0029774C"/>
    <w:rsid w:val="00297ACA"/>
    <w:rsid w:val="00297B32"/>
    <w:rsid w:val="002A09BF"/>
    <w:rsid w:val="002A1702"/>
    <w:rsid w:val="002A38B5"/>
    <w:rsid w:val="002A3CDE"/>
    <w:rsid w:val="002A41E1"/>
    <w:rsid w:val="002A687F"/>
    <w:rsid w:val="002A689E"/>
    <w:rsid w:val="002B10B1"/>
    <w:rsid w:val="002B1AD0"/>
    <w:rsid w:val="002B3CEF"/>
    <w:rsid w:val="002B5CD1"/>
    <w:rsid w:val="002B66B5"/>
    <w:rsid w:val="002B67BF"/>
    <w:rsid w:val="002B7000"/>
    <w:rsid w:val="002C29A8"/>
    <w:rsid w:val="002C3D8B"/>
    <w:rsid w:val="002C46C8"/>
    <w:rsid w:val="002C67EB"/>
    <w:rsid w:val="002D0001"/>
    <w:rsid w:val="002D10CC"/>
    <w:rsid w:val="002D1296"/>
    <w:rsid w:val="002D3831"/>
    <w:rsid w:val="002D4010"/>
    <w:rsid w:val="002D5345"/>
    <w:rsid w:val="002E3C32"/>
    <w:rsid w:val="002E4D30"/>
    <w:rsid w:val="002E5443"/>
    <w:rsid w:val="002E6147"/>
    <w:rsid w:val="002E7F7B"/>
    <w:rsid w:val="002F1512"/>
    <w:rsid w:val="002F19DE"/>
    <w:rsid w:val="002F1BA3"/>
    <w:rsid w:val="002F26A2"/>
    <w:rsid w:val="002F2C97"/>
    <w:rsid w:val="002F33DD"/>
    <w:rsid w:val="002F475F"/>
    <w:rsid w:val="002F6808"/>
    <w:rsid w:val="002F6E01"/>
    <w:rsid w:val="002F7591"/>
    <w:rsid w:val="00300952"/>
    <w:rsid w:val="00302437"/>
    <w:rsid w:val="00302992"/>
    <w:rsid w:val="00303160"/>
    <w:rsid w:val="003033D3"/>
    <w:rsid w:val="0030417C"/>
    <w:rsid w:val="00304941"/>
    <w:rsid w:val="00306273"/>
    <w:rsid w:val="00307116"/>
    <w:rsid w:val="00310156"/>
    <w:rsid w:val="0031161B"/>
    <w:rsid w:val="00311A64"/>
    <w:rsid w:val="0031251B"/>
    <w:rsid w:val="003128B4"/>
    <w:rsid w:val="003129EF"/>
    <w:rsid w:val="00312F2A"/>
    <w:rsid w:val="00313F69"/>
    <w:rsid w:val="0032082B"/>
    <w:rsid w:val="00322FB2"/>
    <w:rsid w:val="00324333"/>
    <w:rsid w:val="0032464E"/>
    <w:rsid w:val="003256BB"/>
    <w:rsid w:val="00325CF9"/>
    <w:rsid w:val="003263BB"/>
    <w:rsid w:val="00327E0D"/>
    <w:rsid w:val="00331623"/>
    <w:rsid w:val="003342A1"/>
    <w:rsid w:val="0033457E"/>
    <w:rsid w:val="003363C2"/>
    <w:rsid w:val="00336EAC"/>
    <w:rsid w:val="00336EDB"/>
    <w:rsid w:val="0034089C"/>
    <w:rsid w:val="00341EE3"/>
    <w:rsid w:val="00342D5A"/>
    <w:rsid w:val="00343401"/>
    <w:rsid w:val="00343E93"/>
    <w:rsid w:val="00344BD1"/>
    <w:rsid w:val="00345E83"/>
    <w:rsid w:val="003462CF"/>
    <w:rsid w:val="00347305"/>
    <w:rsid w:val="00347493"/>
    <w:rsid w:val="00347565"/>
    <w:rsid w:val="00347A63"/>
    <w:rsid w:val="00347E81"/>
    <w:rsid w:val="003503CD"/>
    <w:rsid w:val="00350940"/>
    <w:rsid w:val="00351E58"/>
    <w:rsid w:val="00352333"/>
    <w:rsid w:val="00353A25"/>
    <w:rsid w:val="0035549C"/>
    <w:rsid w:val="003555E8"/>
    <w:rsid w:val="00355FAF"/>
    <w:rsid w:val="00356345"/>
    <w:rsid w:val="00356D2D"/>
    <w:rsid w:val="003604B7"/>
    <w:rsid w:val="00360AB7"/>
    <w:rsid w:val="00360F8A"/>
    <w:rsid w:val="00366E45"/>
    <w:rsid w:val="00371578"/>
    <w:rsid w:val="0037420A"/>
    <w:rsid w:val="003802F4"/>
    <w:rsid w:val="00380A61"/>
    <w:rsid w:val="00381064"/>
    <w:rsid w:val="003824CF"/>
    <w:rsid w:val="00382500"/>
    <w:rsid w:val="00382A3D"/>
    <w:rsid w:val="00382E87"/>
    <w:rsid w:val="00384040"/>
    <w:rsid w:val="003842E1"/>
    <w:rsid w:val="00386034"/>
    <w:rsid w:val="0039033D"/>
    <w:rsid w:val="00391753"/>
    <w:rsid w:val="0039231F"/>
    <w:rsid w:val="00393AE3"/>
    <w:rsid w:val="003941F5"/>
    <w:rsid w:val="00394EB9"/>
    <w:rsid w:val="0039594D"/>
    <w:rsid w:val="0039761F"/>
    <w:rsid w:val="003978A2"/>
    <w:rsid w:val="00397AAB"/>
    <w:rsid w:val="003A042E"/>
    <w:rsid w:val="003A0E76"/>
    <w:rsid w:val="003A1761"/>
    <w:rsid w:val="003A17B4"/>
    <w:rsid w:val="003A1C71"/>
    <w:rsid w:val="003A264A"/>
    <w:rsid w:val="003A26D2"/>
    <w:rsid w:val="003A377C"/>
    <w:rsid w:val="003A4E88"/>
    <w:rsid w:val="003A53B4"/>
    <w:rsid w:val="003B0041"/>
    <w:rsid w:val="003B0A15"/>
    <w:rsid w:val="003B1EE7"/>
    <w:rsid w:val="003B21DE"/>
    <w:rsid w:val="003B22A7"/>
    <w:rsid w:val="003B3D87"/>
    <w:rsid w:val="003B3FA3"/>
    <w:rsid w:val="003B51D2"/>
    <w:rsid w:val="003B602E"/>
    <w:rsid w:val="003B7613"/>
    <w:rsid w:val="003B76BA"/>
    <w:rsid w:val="003B7A19"/>
    <w:rsid w:val="003C0354"/>
    <w:rsid w:val="003C1B9F"/>
    <w:rsid w:val="003C2ECF"/>
    <w:rsid w:val="003C36A8"/>
    <w:rsid w:val="003C583F"/>
    <w:rsid w:val="003C6A15"/>
    <w:rsid w:val="003C7CAB"/>
    <w:rsid w:val="003D0711"/>
    <w:rsid w:val="003D30F6"/>
    <w:rsid w:val="003D4074"/>
    <w:rsid w:val="003D4F2C"/>
    <w:rsid w:val="003D55B7"/>
    <w:rsid w:val="003E115C"/>
    <w:rsid w:val="003E116A"/>
    <w:rsid w:val="003E2133"/>
    <w:rsid w:val="003E22B4"/>
    <w:rsid w:val="003E240F"/>
    <w:rsid w:val="003E26B5"/>
    <w:rsid w:val="003E4F35"/>
    <w:rsid w:val="003E5577"/>
    <w:rsid w:val="003E5C1D"/>
    <w:rsid w:val="003E5DC6"/>
    <w:rsid w:val="003E7F8D"/>
    <w:rsid w:val="003E7F9C"/>
    <w:rsid w:val="003F0B9F"/>
    <w:rsid w:val="003F1B48"/>
    <w:rsid w:val="003F378B"/>
    <w:rsid w:val="003F4F63"/>
    <w:rsid w:val="003F7E06"/>
    <w:rsid w:val="004018B0"/>
    <w:rsid w:val="00404508"/>
    <w:rsid w:val="0040693A"/>
    <w:rsid w:val="00412520"/>
    <w:rsid w:val="0041291E"/>
    <w:rsid w:val="00412DE6"/>
    <w:rsid w:val="00414241"/>
    <w:rsid w:val="004143DE"/>
    <w:rsid w:val="00414563"/>
    <w:rsid w:val="00415288"/>
    <w:rsid w:val="0041595F"/>
    <w:rsid w:val="00415B78"/>
    <w:rsid w:val="00415C29"/>
    <w:rsid w:val="00415C5B"/>
    <w:rsid w:val="004201C7"/>
    <w:rsid w:val="0042021C"/>
    <w:rsid w:val="004221BB"/>
    <w:rsid w:val="004229C3"/>
    <w:rsid w:val="00423FC3"/>
    <w:rsid w:val="004260DA"/>
    <w:rsid w:val="00427350"/>
    <w:rsid w:val="00427FC2"/>
    <w:rsid w:val="00430AFB"/>
    <w:rsid w:val="004312F0"/>
    <w:rsid w:val="00431E90"/>
    <w:rsid w:val="00432437"/>
    <w:rsid w:val="00432874"/>
    <w:rsid w:val="00433674"/>
    <w:rsid w:val="00434DFE"/>
    <w:rsid w:val="00435175"/>
    <w:rsid w:val="00436649"/>
    <w:rsid w:val="004407DF"/>
    <w:rsid w:val="00441239"/>
    <w:rsid w:val="00441B52"/>
    <w:rsid w:val="004456BE"/>
    <w:rsid w:val="004477AE"/>
    <w:rsid w:val="00452ED4"/>
    <w:rsid w:val="00454737"/>
    <w:rsid w:val="00455600"/>
    <w:rsid w:val="00455617"/>
    <w:rsid w:val="004561D6"/>
    <w:rsid w:val="004565AB"/>
    <w:rsid w:val="00460272"/>
    <w:rsid w:val="004605AD"/>
    <w:rsid w:val="004606AD"/>
    <w:rsid w:val="00461C69"/>
    <w:rsid w:val="00461D61"/>
    <w:rsid w:val="00462D04"/>
    <w:rsid w:val="00463CFC"/>
    <w:rsid w:val="004657FE"/>
    <w:rsid w:val="004665C2"/>
    <w:rsid w:val="00473A4C"/>
    <w:rsid w:val="004821B9"/>
    <w:rsid w:val="00482852"/>
    <w:rsid w:val="0048501C"/>
    <w:rsid w:val="00485A89"/>
    <w:rsid w:val="00485AF4"/>
    <w:rsid w:val="004863E8"/>
    <w:rsid w:val="00486AAD"/>
    <w:rsid w:val="00491A21"/>
    <w:rsid w:val="0049361C"/>
    <w:rsid w:val="00494F72"/>
    <w:rsid w:val="0049560C"/>
    <w:rsid w:val="0049610A"/>
    <w:rsid w:val="00497B4A"/>
    <w:rsid w:val="004A121A"/>
    <w:rsid w:val="004A2D81"/>
    <w:rsid w:val="004A39AF"/>
    <w:rsid w:val="004A464D"/>
    <w:rsid w:val="004A4706"/>
    <w:rsid w:val="004A47D3"/>
    <w:rsid w:val="004A603C"/>
    <w:rsid w:val="004A736C"/>
    <w:rsid w:val="004A73ED"/>
    <w:rsid w:val="004B074F"/>
    <w:rsid w:val="004B1603"/>
    <w:rsid w:val="004B18C7"/>
    <w:rsid w:val="004B2F08"/>
    <w:rsid w:val="004B4B06"/>
    <w:rsid w:val="004B4D8C"/>
    <w:rsid w:val="004B57BE"/>
    <w:rsid w:val="004B5E4F"/>
    <w:rsid w:val="004B639C"/>
    <w:rsid w:val="004B7249"/>
    <w:rsid w:val="004B74A3"/>
    <w:rsid w:val="004C0BD1"/>
    <w:rsid w:val="004C1716"/>
    <w:rsid w:val="004C2DF8"/>
    <w:rsid w:val="004C35AE"/>
    <w:rsid w:val="004C4AD1"/>
    <w:rsid w:val="004C5D5D"/>
    <w:rsid w:val="004C7055"/>
    <w:rsid w:val="004C73D7"/>
    <w:rsid w:val="004C7413"/>
    <w:rsid w:val="004D1FBA"/>
    <w:rsid w:val="004D1FEF"/>
    <w:rsid w:val="004D2732"/>
    <w:rsid w:val="004D5516"/>
    <w:rsid w:val="004D6C1F"/>
    <w:rsid w:val="004D6FF4"/>
    <w:rsid w:val="004D708F"/>
    <w:rsid w:val="004D7DD7"/>
    <w:rsid w:val="004E386F"/>
    <w:rsid w:val="004E39DB"/>
    <w:rsid w:val="004E4274"/>
    <w:rsid w:val="004E6DC1"/>
    <w:rsid w:val="004E7429"/>
    <w:rsid w:val="004F0F9D"/>
    <w:rsid w:val="004F1DBA"/>
    <w:rsid w:val="004F2378"/>
    <w:rsid w:val="004F3A67"/>
    <w:rsid w:val="004F4E5F"/>
    <w:rsid w:val="004F6451"/>
    <w:rsid w:val="004F69A4"/>
    <w:rsid w:val="00500242"/>
    <w:rsid w:val="005009E1"/>
    <w:rsid w:val="00501424"/>
    <w:rsid w:val="00501C89"/>
    <w:rsid w:val="0050392E"/>
    <w:rsid w:val="00503AEF"/>
    <w:rsid w:val="005043BD"/>
    <w:rsid w:val="00504F4B"/>
    <w:rsid w:val="005055B8"/>
    <w:rsid w:val="005056E9"/>
    <w:rsid w:val="00506184"/>
    <w:rsid w:val="00506CA9"/>
    <w:rsid w:val="00507D12"/>
    <w:rsid w:val="005118D0"/>
    <w:rsid w:val="00511D7F"/>
    <w:rsid w:val="00512D2B"/>
    <w:rsid w:val="00512EE2"/>
    <w:rsid w:val="00513751"/>
    <w:rsid w:val="005151FB"/>
    <w:rsid w:val="00516DB4"/>
    <w:rsid w:val="0051738E"/>
    <w:rsid w:val="005173BF"/>
    <w:rsid w:val="0051785D"/>
    <w:rsid w:val="005208AD"/>
    <w:rsid w:val="0052239C"/>
    <w:rsid w:val="00527C14"/>
    <w:rsid w:val="00527FDF"/>
    <w:rsid w:val="0053000F"/>
    <w:rsid w:val="005300C2"/>
    <w:rsid w:val="00530C97"/>
    <w:rsid w:val="005325CB"/>
    <w:rsid w:val="005353DC"/>
    <w:rsid w:val="00536709"/>
    <w:rsid w:val="00536799"/>
    <w:rsid w:val="00536DCD"/>
    <w:rsid w:val="0054505B"/>
    <w:rsid w:val="00545B11"/>
    <w:rsid w:val="00546C8D"/>
    <w:rsid w:val="00547128"/>
    <w:rsid w:val="00550654"/>
    <w:rsid w:val="005531CB"/>
    <w:rsid w:val="00553348"/>
    <w:rsid w:val="00553C79"/>
    <w:rsid w:val="0055774B"/>
    <w:rsid w:val="00561958"/>
    <w:rsid w:val="00562C35"/>
    <w:rsid w:val="005634A5"/>
    <w:rsid w:val="005644A0"/>
    <w:rsid w:val="00567C2F"/>
    <w:rsid w:val="00567FAE"/>
    <w:rsid w:val="005703A3"/>
    <w:rsid w:val="00572A8A"/>
    <w:rsid w:val="00572D42"/>
    <w:rsid w:val="0057371F"/>
    <w:rsid w:val="005744EA"/>
    <w:rsid w:val="00574634"/>
    <w:rsid w:val="00574AFE"/>
    <w:rsid w:val="00575027"/>
    <w:rsid w:val="00577465"/>
    <w:rsid w:val="0057749E"/>
    <w:rsid w:val="0058165B"/>
    <w:rsid w:val="00584351"/>
    <w:rsid w:val="005869F8"/>
    <w:rsid w:val="00587D2E"/>
    <w:rsid w:val="005901A1"/>
    <w:rsid w:val="00590346"/>
    <w:rsid w:val="00590F65"/>
    <w:rsid w:val="00590FB6"/>
    <w:rsid w:val="005923EF"/>
    <w:rsid w:val="00592C98"/>
    <w:rsid w:val="00593295"/>
    <w:rsid w:val="005932F6"/>
    <w:rsid w:val="00597DEF"/>
    <w:rsid w:val="00597F1D"/>
    <w:rsid w:val="005A10F5"/>
    <w:rsid w:val="005A15E8"/>
    <w:rsid w:val="005A2828"/>
    <w:rsid w:val="005A3058"/>
    <w:rsid w:val="005A6D36"/>
    <w:rsid w:val="005B078F"/>
    <w:rsid w:val="005B0B02"/>
    <w:rsid w:val="005B12E9"/>
    <w:rsid w:val="005B442D"/>
    <w:rsid w:val="005B4D2A"/>
    <w:rsid w:val="005B4E95"/>
    <w:rsid w:val="005B4FA8"/>
    <w:rsid w:val="005B5396"/>
    <w:rsid w:val="005B797F"/>
    <w:rsid w:val="005C086D"/>
    <w:rsid w:val="005C0D1A"/>
    <w:rsid w:val="005C1275"/>
    <w:rsid w:val="005C3116"/>
    <w:rsid w:val="005C3768"/>
    <w:rsid w:val="005C3E7E"/>
    <w:rsid w:val="005C424A"/>
    <w:rsid w:val="005C45D1"/>
    <w:rsid w:val="005C6275"/>
    <w:rsid w:val="005C6787"/>
    <w:rsid w:val="005D0E56"/>
    <w:rsid w:val="005D10F2"/>
    <w:rsid w:val="005D295F"/>
    <w:rsid w:val="005D2BA8"/>
    <w:rsid w:val="005D3FC1"/>
    <w:rsid w:val="005D4683"/>
    <w:rsid w:val="005D685E"/>
    <w:rsid w:val="005D6EAB"/>
    <w:rsid w:val="005D721B"/>
    <w:rsid w:val="005E03F8"/>
    <w:rsid w:val="005E0E53"/>
    <w:rsid w:val="005E147F"/>
    <w:rsid w:val="005E2E86"/>
    <w:rsid w:val="005E32CE"/>
    <w:rsid w:val="005E5017"/>
    <w:rsid w:val="005E5383"/>
    <w:rsid w:val="005E59A3"/>
    <w:rsid w:val="005E6DA6"/>
    <w:rsid w:val="005E7591"/>
    <w:rsid w:val="005E7B17"/>
    <w:rsid w:val="005F0641"/>
    <w:rsid w:val="005F1807"/>
    <w:rsid w:val="005F18B8"/>
    <w:rsid w:val="005F3D3D"/>
    <w:rsid w:val="005F552C"/>
    <w:rsid w:val="005F5969"/>
    <w:rsid w:val="005F6CB6"/>
    <w:rsid w:val="005F7488"/>
    <w:rsid w:val="0060460E"/>
    <w:rsid w:val="00604632"/>
    <w:rsid w:val="006047E9"/>
    <w:rsid w:val="006110D4"/>
    <w:rsid w:val="0061190B"/>
    <w:rsid w:val="00615663"/>
    <w:rsid w:val="00616307"/>
    <w:rsid w:val="006170CB"/>
    <w:rsid w:val="00621F80"/>
    <w:rsid w:val="0062354E"/>
    <w:rsid w:val="0062403D"/>
    <w:rsid w:val="00627279"/>
    <w:rsid w:val="00627E3F"/>
    <w:rsid w:val="0063024E"/>
    <w:rsid w:val="006305B4"/>
    <w:rsid w:val="00636708"/>
    <w:rsid w:val="00636805"/>
    <w:rsid w:val="006402C0"/>
    <w:rsid w:val="00640F16"/>
    <w:rsid w:val="00641DCE"/>
    <w:rsid w:val="00645581"/>
    <w:rsid w:val="00645B31"/>
    <w:rsid w:val="00646652"/>
    <w:rsid w:val="00650914"/>
    <w:rsid w:val="00650C8F"/>
    <w:rsid w:val="00652321"/>
    <w:rsid w:val="00652E13"/>
    <w:rsid w:val="00653853"/>
    <w:rsid w:val="00653BA3"/>
    <w:rsid w:val="00656968"/>
    <w:rsid w:val="00656B19"/>
    <w:rsid w:val="00657481"/>
    <w:rsid w:val="00657CEF"/>
    <w:rsid w:val="00657F62"/>
    <w:rsid w:val="00661783"/>
    <w:rsid w:val="00661DB2"/>
    <w:rsid w:val="0066368C"/>
    <w:rsid w:val="00664951"/>
    <w:rsid w:val="00664C29"/>
    <w:rsid w:val="00665387"/>
    <w:rsid w:val="00665A9F"/>
    <w:rsid w:val="00665F2F"/>
    <w:rsid w:val="006660F0"/>
    <w:rsid w:val="0066672D"/>
    <w:rsid w:val="00666E45"/>
    <w:rsid w:val="006702C7"/>
    <w:rsid w:val="006719A9"/>
    <w:rsid w:val="006733C3"/>
    <w:rsid w:val="00674004"/>
    <w:rsid w:val="00675B22"/>
    <w:rsid w:val="00677C01"/>
    <w:rsid w:val="00680EE7"/>
    <w:rsid w:val="00680F17"/>
    <w:rsid w:val="00683F45"/>
    <w:rsid w:val="00686B2D"/>
    <w:rsid w:val="0068713B"/>
    <w:rsid w:val="00691706"/>
    <w:rsid w:val="006934D8"/>
    <w:rsid w:val="006948E3"/>
    <w:rsid w:val="00695850"/>
    <w:rsid w:val="006967C6"/>
    <w:rsid w:val="006967F9"/>
    <w:rsid w:val="00696CCA"/>
    <w:rsid w:val="006978A7"/>
    <w:rsid w:val="006978F6"/>
    <w:rsid w:val="006A112F"/>
    <w:rsid w:val="006A4FA6"/>
    <w:rsid w:val="006A5972"/>
    <w:rsid w:val="006A5CBA"/>
    <w:rsid w:val="006A5CBF"/>
    <w:rsid w:val="006A7845"/>
    <w:rsid w:val="006B08A0"/>
    <w:rsid w:val="006B1EAE"/>
    <w:rsid w:val="006B279D"/>
    <w:rsid w:val="006B4A5E"/>
    <w:rsid w:val="006B4F78"/>
    <w:rsid w:val="006B6259"/>
    <w:rsid w:val="006C1DFB"/>
    <w:rsid w:val="006C3027"/>
    <w:rsid w:val="006C55BC"/>
    <w:rsid w:val="006C5AC7"/>
    <w:rsid w:val="006C6713"/>
    <w:rsid w:val="006C7474"/>
    <w:rsid w:val="006D2A06"/>
    <w:rsid w:val="006D2EA0"/>
    <w:rsid w:val="006D35D8"/>
    <w:rsid w:val="006D48E5"/>
    <w:rsid w:val="006D54BA"/>
    <w:rsid w:val="006D560C"/>
    <w:rsid w:val="006D5DD7"/>
    <w:rsid w:val="006E0730"/>
    <w:rsid w:val="006E14EA"/>
    <w:rsid w:val="006E2E90"/>
    <w:rsid w:val="006E30E2"/>
    <w:rsid w:val="006E3FDB"/>
    <w:rsid w:val="006E6FB0"/>
    <w:rsid w:val="006F2091"/>
    <w:rsid w:val="006F2217"/>
    <w:rsid w:val="006F5376"/>
    <w:rsid w:val="006F5A07"/>
    <w:rsid w:val="006F7F63"/>
    <w:rsid w:val="007072B0"/>
    <w:rsid w:val="00712062"/>
    <w:rsid w:val="00714B55"/>
    <w:rsid w:val="00715396"/>
    <w:rsid w:val="00715D3A"/>
    <w:rsid w:val="00715FC1"/>
    <w:rsid w:val="0072048D"/>
    <w:rsid w:val="00720C9B"/>
    <w:rsid w:val="007218A0"/>
    <w:rsid w:val="007223F5"/>
    <w:rsid w:val="00723C72"/>
    <w:rsid w:val="0072456F"/>
    <w:rsid w:val="00724692"/>
    <w:rsid w:val="00731D1F"/>
    <w:rsid w:val="0073462E"/>
    <w:rsid w:val="007348BD"/>
    <w:rsid w:val="007357C1"/>
    <w:rsid w:val="00742981"/>
    <w:rsid w:val="00743339"/>
    <w:rsid w:val="007435BD"/>
    <w:rsid w:val="00746A69"/>
    <w:rsid w:val="00746D1F"/>
    <w:rsid w:val="00752601"/>
    <w:rsid w:val="00753242"/>
    <w:rsid w:val="007539CE"/>
    <w:rsid w:val="00754C20"/>
    <w:rsid w:val="00755098"/>
    <w:rsid w:val="00756C30"/>
    <w:rsid w:val="00760F72"/>
    <w:rsid w:val="00761575"/>
    <w:rsid w:val="00762443"/>
    <w:rsid w:val="00763A2F"/>
    <w:rsid w:val="00763C6F"/>
    <w:rsid w:val="007652CB"/>
    <w:rsid w:val="007652E7"/>
    <w:rsid w:val="00766413"/>
    <w:rsid w:val="00766551"/>
    <w:rsid w:val="00766F50"/>
    <w:rsid w:val="007675FE"/>
    <w:rsid w:val="00772595"/>
    <w:rsid w:val="00774793"/>
    <w:rsid w:val="007761D4"/>
    <w:rsid w:val="00776CFD"/>
    <w:rsid w:val="007773C8"/>
    <w:rsid w:val="007803FC"/>
    <w:rsid w:val="00781BA7"/>
    <w:rsid w:val="007828F9"/>
    <w:rsid w:val="00782CA3"/>
    <w:rsid w:val="0078392C"/>
    <w:rsid w:val="00786341"/>
    <w:rsid w:val="00787AA1"/>
    <w:rsid w:val="00787FC5"/>
    <w:rsid w:val="007908D5"/>
    <w:rsid w:val="00791642"/>
    <w:rsid w:val="0079182F"/>
    <w:rsid w:val="00792622"/>
    <w:rsid w:val="007933AA"/>
    <w:rsid w:val="00793AC3"/>
    <w:rsid w:val="00796C50"/>
    <w:rsid w:val="007A0142"/>
    <w:rsid w:val="007A1C0B"/>
    <w:rsid w:val="007A2B91"/>
    <w:rsid w:val="007A3A57"/>
    <w:rsid w:val="007A3EE0"/>
    <w:rsid w:val="007A4B97"/>
    <w:rsid w:val="007A63C8"/>
    <w:rsid w:val="007A6792"/>
    <w:rsid w:val="007B187F"/>
    <w:rsid w:val="007B18DD"/>
    <w:rsid w:val="007B22D5"/>
    <w:rsid w:val="007B3CD3"/>
    <w:rsid w:val="007B5A44"/>
    <w:rsid w:val="007B5B14"/>
    <w:rsid w:val="007B7FCF"/>
    <w:rsid w:val="007C12C2"/>
    <w:rsid w:val="007C14FB"/>
    <w:rsid w:val="007C2E25"/>
    <w:rsid w:val="007C392D"/>
    <w:rsid w:val="007C3E22"/>
    <w:rsid w:val="007C5BD7"/>
    <w:rsid w:val="007D0826"/>
    <w:rsid w:val="007D0D44"/>
    <w:rsid w:val="007D0D5B"/>
    <w:rsid w:val="007D386F"/>
    <w:rsid w:val="007D387E"/>
    <w:rsid w:val="007D40C7"/>
    <w:rsid w:val="007D53B2"/>
    <w:rsid w:val="007D56D3"/>
    <w:rsid w:val="007D5B4A"/>
    <w:rsid w:val="007D65EA"/>
    <w:rsid w:val="007D70B0"/>
    <w:rsid w:val="007E0079"/>
    <w:rsid w:val="007E0418"/>
    <w:rsid w:val="007E0901"/>
    <w:rsid w:val="007E112C"/>
    <w:rsid w:val="007E12F8"/>
    <w:rsid w:val="007E1B82"/>
    <w:rsid w:val="007E26B5"/>
    <w:rsid w:val="007E2D44"/>
    <w:rsid w:val="007E33E7"/>
    <w:rsid w:val="007E381E"/>
    <w:rsid w:val="007E40FD"/>
    <w:rsid w:val="007E4918"/>
    <w:rsid w:val="007E787A"/>
    <w:rsid w:val="007F07E9"/>
    <w:rsid w:val="007F11E4"/>
    <w:rsid w:val="007F1763"/>
    <w:rsid w:val="007F477F"/>
    <w:rsid w:val="007F55CB"/>
    <w:rsid w:val="007F5701"/>
    <w:rsid w:val="007F59C1"/>
    <w:rsid w:val="00801C45"/>
    <w:rsid w:val="00806126"/>
    <w:rsid w:val="00806A44"/>
    <w:rsid w:val="00810BC3"/>
    <w:rsid w:val="00811D7E"/>
    <w:rsid w:val="0081289E"/>
    <w:rsid w:val="008128EA"/>
    <w:rsid w:val="00812DB5"/>
    <w:rsid w:val="00813849"/>
    <w:rsid w:val="00814153"/>
    <w:rsid w:val="00814DAC"/>
    <w:rsid w:val="00814DE5"/>
    <w:rsid w:val="00814FBA"/>
    <w:rsid w:val="00815167"/>
    <w:rsid w:val="00815321"/>
    <w:rsid w:val="00817741"/>
    <w:rsid w:val="00820005"/>
    <w:rsid w:val="008203CF"/>
    <w:rsid w:val="00821BD8"/>
    <w:rsid w:val="0082340B"/>
    <w:rsid w:val="0082410F"/>
    <w:rsid w:val="00824495"/>
    <w:rsid w:val="00824A47"/>
    <w:rsid w:val="0082530A"/>
    <w:rsid w:val="00825900"/>
    <w:rsid w:val="0083153F"/>
    <w:rsid w:val="00831E9E"/>
    <w:rsid w:val="008322B6"/>
    <w:rsid w:val="008348B3"/>
    <w:rsid w:val="00836276"/>
    <w:rsid w:val="00837605"/>
    <w:rsid w:val="00840CE4"/>
    <w:rsid w:val="00841861"/>
    <w:rsid w:val="00841A84"/>
    <w:rsid w:val="00841E19"/>
    <w:rsid w:val="00842AC7"/>
    <w:rsid w:val="00843ACD"/>
    <w:rsid w:val="008440CD"/>
    <w:rsid w:val="0084427F"/>
    <w:rsid w:val="008443E3"/>
    <w:rsid w:val="00844D3C"/>
    <w:rsid w:val="00845DE3"/>
    <w:rsid w:val="008461FD"/>
    <w:rsid w:val="008470C0"/>
    <w:rsid w:val="0084748C"/>
    <w:rsid w:val="00850612"/>
    <w:rsid w:val="00851040"/>
    <w:rsid w:val="00852478"/>
    <w:rsid w:val="00852E0D"/>
    <w:rsid w:val="00853066"/>
    <w:rsid w:val="00855667"/>
    <w:rsid w:val="00856EFD"/>
    <w:rsid w:val="00865E06"/>
    <w:rsid w:val="0086633D"/>
    <w:rsid w:val="00870689"/>
    <w:rsid w:val="00871E5B"/>
    <w:rsid w:val="00872E68"/>
    <w:rsid w:val="00872FE4"/>
    <w:rsid w:val="0087575C"/>
    <w:rsid w:val="00876CA6"/>
    <w:rsid w:val="00880BCC"/>
    <w:rsid w:val="00881173"/>
    <w:rsid w:val="00882690"/>
    <w:rsid w:val="00882816"/>
    <w:rsid w:val="0088330C"/>
    <w:rsid w:val="00883B75"/>
    <w:rsid w:val="00884422"/>
    <w:rsid w:val="00884F7F"/>
    <w:rsid w:val="00885A90"/>
    <w:rsid w:val="00890B28"/>
    <w:rsid w:val="0089357A"/>
    <w:rsid w:val="0089568F"/>
    <w:rsid w:val="00895F0A"/>
    <w:rsid w:val="008969A6"/>
    <w:rsid w:val="00897350"/>
    <w:rsid w:val="008A1C38"/>
    <w:rsid w:val="008A2B4C"/>
    <w:rsid w:val="008A36C5"/>
    <w:rsid w:val="008A4E06"/>
    <w:rsid w:val="008A51E3"/>
    <w:rsid w:val="008A5E64"/>
    <w:rsid w:val="008B2D39"/>
    <w:rsid w:val="008B326E"/>
    <w:rsid w:val="008B3344"/>
    <w:rsid w:val="008B3CB9"/>
    <w:rsid w:val="008B42FE"/>
    <w:rsid w:val="008B4606"/>
    <w:rsid w:val="008B5922"/>
    <w:rsid w:val="008B5EFC"/>
    <w:rsid w:val="008C04FF"/>
    <w:rsid w:val="008C0A6F"/>
    <w:rsid w:val="008C27F1"/>
    <w:rsid w:val="008C2F32"/>
    <w:rsid w:val="008C39B9"/>
    <w:rsid w:val="008C466D"/>
    <w:rsid w:val="008C5281"/>
    <w:rsid w:val="008C59F4"/>
    <w:rsid w:val="008C7D55"/>
    <w:rsid w:val="008D1812"/>
    <w:rsid w:val="008D51B3"/>
    <w:rsid w:val="008D5BBC"/>
    <w:rsid w:val="008D5C1B"/>
    <w:rsid w:val="008D64C0"/>
    <w:rsid w:val="008E0676"/>
    <w:rsid w:val="008E1065"/>
    <w:rsid w:val="008E191D"/>
    <w:rsid w:val="008E1930"/>
    <w:rsid w:val="008E2278"/>
    <w:rsid w:val="008E228F"/>
    <w:rsid w:val="008E3D5B"/>
    <w:rsid w:val="008E3F63"/>
    <w:rsid w:val="008E4234"/>
    <w:rsid w:val="008E4294"/>
    <w:rsid w:val="008E5964"/>
    <w:rsid w:val="008E72C1"/>
    <w:rsid w:val="008E7C85"/>
    <w:rsid w:val="008F011E"/>
    <w:rsid w:val="008F04AA"/>
    <w:rsid w:val="008F0818"/>
    <w:rsid w:val="008F1F64"/>
    <w:rsid w:val="008F5749"/>
    <w:rsid w:val="008F6264"/>
    <w:rsid w:val="008F6BB7"/>
    <w:rsid w:val="008F7C05"/>
    <w:rsid w:val="0090014A"/>
    <w:rsid w:val="0090087A"/>
    <w:rsid w:val="009009BD"/>
    <w:rsid w:val="009020AD"/>
    <w:rsid w:val="0090257C"/>
    <w:rsid w:val="009039C1"/>
    <w:rsid w:val="0090586A"/>
    <w:rsid w:val="00905C0E"/>
    <w:rsid w:val="00905FD6"/>
    <w:rsid w:val="0090782B"/>
    <w:rsid w:val="00910363"/>
    <w:rsid w:val="009106A3"/>
    <w:rsid w:val="00911C62"/>
    <w:rsid w:val="0091280B"/>
    <w:rsid w:val="009148C0"/>
    <w:rsid w:val="009158B4"/>
    <w:rsid w:val="009204FA"/>
    <w:rsid w:val="00920A73"/>
    <w:rsid w:val="0092130D"/>
    <w:rsid w:val="00921D18"/>
    <w:rsid w:val="00922AA3"/>
    <w:rsid w:val="00922E0B"/>
    <w:rsid w:val="00922F28"/>
    <w:rsid w:val="009232B1"/>
    <w:rsid w:val="0092360F"/>
    <w:rsid w:val="009244AF"/>
    <w:rsid w:val="0092465F"/>
    <w:rsid w:val="0092548B"/>
    <w:rsid w:val="0092600A"/>
    <w:rsid w:val="009266F1"/>
    <w:rsid w:val="00926E8B"/>
    <w:rsid w:val="00927E10"/>
    <w:rsid w:val="00930316"/>
    <w:rsid w:val="0093077C"/>
    <w:rsid w:val="00930DA1"/>
    <w:rsid w:val="0093203E"/>
    <w:rsid w:val="009348A5"/>
    <w:rsid w:val="00936932"/>
    <w:rsid w:val="00944EB0"/>
    <w:rsid w:val="00945E13"/>
    <w:rsid w:val="0095029D"/>
    <w:rsid w:val="00950AF2"/>
    <w:rsid w:val="00950F9E"/>
    <w:rsid w:val="009514F4"/>
    <w:rsid w:val="009528A9"/>
    <w:rsid w:val="00960F35"/>
    <w:rsid w:val="0096133B"/>
    <w:rsid w:val="00963998"/>
    <w:rsid w:val="0096666A"/>
    <w:rsid w:val="00972AD6"/>
    <w:rsid w:val="00973BFF"/>
    <w:rsid w:val="009741F6"/>
    <w:rsid w:val="00974302"/>
    <w:rsid w:val="00975C09"/>
    <w:rsid w:val="009761EA"/>
    <w:rsid w:val="00976B8B"/>
    <w:rsid w:val="00976C88"/>
    <w:rsid w:val="009812A7"/>
    <w:rsid w:val="009812C6"/>
    <w:rsid w:val="00983F91"/>
    <w:rsid w:val="0098518C"/>
    <w:rsid w:val="00986304"/>
    <w:rsid w:val="00987ED5"/>
    <w:rsid w:val="00991AAD"/>
    <w:rsid w:val="009926DF"/>
    <w:rsid w:val="009926FE"/>
    <w:rsid w:val="00992761"/>
    <w:rsid w:val="00992D1F"/>
    <w:rsid w:val="0099377B"/>
    <w:rsid w:val="0099396F"/>
    <w:rsid w:val="00994B52"/>
    <w:rsid w:val="009A06E9"/>
    <w:rsid w:val="009A1434"/>
    <w:rsid w:val="009A1B99"/>
    <w:rsid w:val="009A2457"/>
    <w:rsid w:val="009A29F9"/>
    <w:rsid w:val="009A3941"/>
    <w:rsid w:val="009A5C5B"/>
    <w:rsid w:val="009A74CD"/>
    <w:rsid w:val="009A7FFB"/>
    <w:rsid w:val="009B0813"/>
    <w:rsid w:val="009B09BF"/>
    <w:rsid w:val="009B2932"/>
    <w:rsid w:val="009B43A7"/>
    <w:rsid w:val="009B501F"/>
    <w:rsid w:val="009B5799"/>
    <w:rsid w:val="009B6BA5"/>
    <w:rsid w:val="009B6E77"/>
    <w:rsid w:val="009B7062"/>
    <w:rsid w:val="009B757D"/>
    <w:rsid w:val="009B7AB0"/>
    <w:rsid w:val="009C03B8"/>
    <w:rsid w:val="009C0674"/>
    <w:rsid w:val="009C06C4"/>
    <w:rsid w:val="009C161D"/>
    <w:rsid w:val="009C1A50"/>
    <w:rsid w:val="009C3323"/>
    <w:rsid w:val="009C5B54"/>
    <w:rsid w:val="009C658A"/>
    <w:rsid w:val="009C6745"/>
    <w:rsid w:val="009C7517"/>
    <w:rsid w:val="009D0777"/>
    <w:rsid w:val="009D09C6"/>
    <w:rsid w:val="009D252C"/>
    <w:rsid w:val="009D36BD"/>
    <w:rsid w:val="009D41A2"/>
    <w:rsid w:val="009D4409"/>
    <w:rsid w:val="009D4451"/>
    <w:rsid w:val="009D71A6"/>
    <w:rsid w:val="009E0B1A"/>
    <w:rsid w:val="009E35EA"/>
    <w:rsid w:val="009E5DCB"/>
    <w:rsid w:val="009E5E32"/>
    <w:rsid w:val="009E7C9E"/>
    <w:rsid w:val="009F27DB"/>
    <w:rsid w:val="009F311D"/>
    <w:rsid w:val="009F6146"/>
    <w:rsid w:val="009F7944"/>
    <w:rsid w:val="009F7E3E"/>
    <w:rsid w:val="00A0069C"/>
    <w:rsid w:val="00A015B2"/>
    <w:rsid w:val="00A017D7"/>
    <w:rsid w:val="00A018E4"/>
    <w:rsid w:val="00A02F0F"/>
    <w:rsid w:val="00A034E5"/>
    <w:rsid w:val="00A03BC6"/>
    <w:rsid w:val="00A05EAF"/>
    <w:rsid w:val="00A074A4"/>
    <w:rsid w:val="00A10147"/>
    <w:rsid w:val="00A105C3"/>
    <w:rsid w:val="00A10D17"/>
    <w:rsid w:val="00A10E09"/>
    <w:rsid w:val="00A11257"/>
    <w:rsid w:val="00A11C72"/>
    <w:rsid w:val="00A11D99"/>
    <w:rsid w:val="00A12B82"/>
    <w:rsid w:val="00A13099"/>
    <w:rsid w:val="00A20459"/>
    <w:rsid w:val="00A234C5"/>
    <w:rsid w:val="00A23DD7"/>
    <w:rsid w:val="00A24B24"/>
    <w:rsid w:val="00A26431"/>
    <w:rsid w:val="00A26948"/>
    <w:rsid w:val="00A27620"/>
    <w:rsid w:val="00A30038"/>
    <w:rsid w:val="00A3016E"/>
    <w:rsid w:val="00A309B7"/>
    <w:rsid w:val="00A30AA8"/>
    <w:rsid w:val="00A323F3"/>
    <w:rsid w:val="00A3387E"/>
    <w:rsid w:val="00A348D8"/>
    <w:rsid w:val="00A35579"/>
    <w:rsid w:val="00A40A5E"/>
    <w:rsid w:val="00A410C6"/>
    <w:rsid w:val="00A411BA"/>
    <w:rsid w:val="00A41B4A"/>
    <w:rsid w:val="00A432D2"/>
    <w:rsid w:val="00A4588C"/>
    <w:rsid w:val="00A502A0"/>
    <w:rsid w:val="00A502CB"/>
    <w:rsid w:val="00A51F34"/>
    <w:rsid w:val="00A524DD"/>
    <w:rsid w:val="00A53EEA"/>
    <w:rsid w:val="00A54B9A"/>
    <w:rsid w:val="00A55BC3"/>
    <w:rsid w:val="00A55C39"/>
    <w:rsid w:val="00A55C88"/>
    <w:rsid w:val="00A62B7F"/>
    <w:rsid w:val="00A64165"/>
    <w:rsid w:val="00A66F49"/>
    <w:rsid w:val="00A676DD"/>
    <w:rsid w:val="00A71155"/>
    <w:rsid w:val="00A71B90"/>
    <w:rsid w:val="00A7398D"/>
    <w:rsid w:val="00A74144"/>
    <w:rsid w:val="00A745A0"/>
    <w:rsid w:val="00A7588F"/>
    <w:rsid w:val="00A76233"/>
    <w:rsid w:val="00A77327"/>
    <w:rsid w:val="00A778EA"/>
    <w:rsid w:val="00A81041"/>
    <w:rsid w:val="00A81127"/>
    <w:rsid w:val="00A81CE6"/>
    <w:rsid w:val="00A833F4"/>
    <w:rsid w:val="00A83727"/>
    <w:rsid w:val="00A838C7"/>
    <w:rsid w:val="00A84472"/>
    <w:rsid w:val="00A85D61"/>
    <w:rsid w:val="00A90EE8"/>
    <w:rsid w:val="00A935DB"/>
    <w:rsid w:val="00A94B7D"/>
    <w:rsid w:val="00A969E6"/>
    <w:rsid w:val="00A96B25"/>
    <w:rsid w:val="00A97B9D"/>
    <w:rsid w:val="00AA04CC"/>
    <w:rsid w:val="00AA0693"/>
    <w:rsid w:val="00AA1532"/>
    <w:rsid w:val="00AA19D6"/>
    <w:rsid w:val="00AA1E1C"/>
    <w:rsid w:val="00AA202E"/>
    <w:rsid w:val="00AA24E8"/>
    <w:rsid w:val="00AA26E5"/>
    <w:rsid w:val="00AA2BAB"/>
    <w:rsid w:val="00AA4243"/>
    <w:rsid w:val="00AA569D"/>
    <w:rsid w:val="00AA7738"/>
    <w:rsid w:val="00AB0F98"/>
    <w:rsid w:val="00AB1F40"/>
    <w:rsid w:val="00AB23C8"/>
    <w:rsid w:val="00AB2E88"/>
    <w:rsid w:val="00AB3ABA"/>
    <w:rsid w:val="00AB4CF3"/>
    <w:rsid w:val="00AC17E8"/>
    <w:rsid w:val="00AC183E"/>
    <w:rsid w:val="00AC2183"/>
    <w:rsid w:val="00AC238D"/>
    <w:rsid w:val="00AC2B49"/>
    <w:rsid w:val="00AC3669"/>
    <w:rsid w:val="00AC4371"/>
    <w:rsid w:val="00AC4611"/>
    <w:rsid w:val="00AC4B90"/>
    <w:rsid w:val="00AC5A35"/>
    <w:rsid w:val="00AC5B46"/>
    <w:rsid w:val="00AC69E3"/>
    <w:rsid w:val="00AC6F4B"/>
    <w:rsid w:val="00AC73FD"/>
    <w:rsid w:val="00AD0C27"/>
    <w:rsid w:val="00AD29E8"/>
    <w:rsid w:val="00AD33FE"/>
    <w:rsid w:val="00AD47D5"/>
    <w:rsid w:val="00AD65DE"/>
    <w:rsid w:val="00AD6794"/>
    <w:rsid w:val="00AD6EE4"/>
    <w:rsid w:val="00AD7D98"/>
    <w:rsid w:val="00AE197D"/>
    <w:rsid w:val="00AE267F"/>
    <w:rsid w:val="00AE52F9"/>
    <w:rsid w:val="00AE6A23"/>
    <w:rsid w:val="00AE7757"/>
    <w:rsid w:val="00AF23F7"/>
    <w:rsid w:val="00AF2742"/>
    <w:rsid w:val="00AF2F85"/>
    <w:rsid w:val="00AF446D"/>
    <w:rsid w:val="00AF4C60"/>
    <w:rsid w:val="00AF7641"/>
    <w:rsid w:val="00B007A7"/>
    <w:rsid w:val="00B013B2"/>
    <w:rsid w:val="00B01582"/>
    <w:rsid w:val="00B03433"/>
    <w:rsid w:val="00B03848"/>
    <w:rsid w:val="00B046F7"/>
    <w:rsid w:val="00B04756"/>
    <w:rsid w:val="00B04D8F"/>
    <w:rsid w:val="00B050CD"/>
    <w:rsid w:val="00B055DF"/>
    <w:rsid w:val="00B05688"/>
    <w:rsid w:val="00B061E9"/>
    <w:rsid w:val="00B069AC"/>
    <w:rsid w:val="00B0719E"/>
    <w:rsid w:val="00B1024D"/>
    <w:rsid w:val="00B1056B"/>
    <w:rsid w:val="00B11041"/>
    <w:rsid w:val="00B12FFC"/>
    <w:rsid w:val="00B13714"/>
    <w:rsid w:val="00B1571A"/>
    <w:rsid w:val="00B16225"/>
    <w:rsid w:val="00B2035F"/>
    <w:rsid w:val="00B208B5"/>
    <w:rsid w:val="00B21C58"/>
    <w:rsid w:val="00B224DC"/>
    <w:rsid w:val="00B2479A"/>
    <w:rsid w:val="00B258D6"/>
    <w:rsid w:val="00B26566"/>
    <w:rsid w:val="00B26583"/>
    <w:rsid w:val="00B266BA"/>
    <w:rsid w:val="00B279DF"/>
    <w:rsid w:val="00B30BEA"/>
    <w:rsid w:val="00B327C9"/>
    <w:rsid w:val="00B34192"/>
    <w:rsid w:val="00B36544"/>
    <w:rsid w:val="00B365E2"/>
    <w:rsid w:val="00B37091"/>
    <w:rsid w:val="00B379A4"/>
    <w:rsid w:val="00B407B9"/>
    <w:rsid w:val="00B40DAD"/>
    <w:rsid w:val="00B411A9"/>
    <w:rsid w:val="00B4164A"/>
    <w:rsid w:val="00B43C53"/>
    <w:rsid w:val="00B446E1"/>
    <w:rsid w:val="00B449F7"/>
    <w:rsid w:val="00B44B8C"/>
    <w:rsid w:val="00B46108"/>
    <w:rsid w:val="00B464D8"/>
    <w:rsid w:val="00B50438"/>
    <w:rsid w:val="00B52327"/>
    <w:rsid w:val="00B52B0B"/>
    <w:rsid w:val="00B52CBA"/>
    <w:rsid w:val="00B54586"/>
    <w:rsid w:val="00B55112"/>
    <w:rsid w:val="00B55DC5"/>
    <w:rsid w:val="00B603B8"/>
    <w:rsid w:val="00B60AF4"/>
    <w:rsid w:val="00B60E29"/>
    <w:rsid w:val="00B61BE1"/>
    <w:rsid w:val="00B641DA"/>
    <w:rsid w:val="00B6511F"/>
    <w:rsid w:val="00B65835"/>
    <w:rsid w:val="00B671F7"/>
    <w:rsid w:val="00B67B1D"/>
    <w:rsid w:val="00B70BD4"/>
    <w:rsid w:val="00B70FD1"/>
    <w:rsid w:val="00B71D5F"/>
    <w:rsid w:val="00B72205"/>
    <w:rsid w:val="00B7230D"/>
    <w:rsid w:val="00B7397F"/>
    <w:rsid w:val="00B73E30"/>
    <w:rsid w:val="00B76BD0"/>
    <w:rsid w:val="00B81720"/>
    <w:rsid w:val="00B833D9"/>
    <w:rsid w:val="00B84E66"/>
    <w:rsid w:val="00B90093"/>
    <w:rsid w:val="00B9076F"/>
    <w:rsid w:val="00B90E3A"/>
    <w:rsid w:val="00B9320A"/>
    <w:rsid w:val="00B93626"/>
    <w:rsid w:val="00B942B1"/>
    <w:rsid w:val="00B943D8"/>
    <w:rsid w:val="00B95035"/>
    <w:rsid w:val="00BA1D3E"/>
    <w:rsid w:val="00BA282D"/>
    <w:rsid w:val="00BA29A2"/>
    <w:rsid w:val="00BA49AA"/>
    <w:rsid w:val="00BA4D12"/>
    <w:rsid w:val="00BA5ABC"/>
    <w:rsid w:val="00BA613B"/>
    <w:rsid w:val="00BA6DD6"/>
    <w:rsid w:val="00BB1E72"/>
    <w:rsid w:val="00BB354A"/>
    <w:rsid w:val="00BB3585"/>
    <w:rsid w:val="00BB4AD0"/>
    <w:rsid w:val="00BB6750"/>
    <w:rsid w:val="00BC4607"/>
    <w:rsid w:val="00BC5F5D"/>
    <w:rsid w:val="00BC6244"/>
    <w:rsid w:val="00BC666C"/>
    <w:rsid w:val="00BD231F"/>
    <w:rsid w:val="00BD4AB3"/>
    <w:rsid w:val="00BD5283"/>
    <w:rsid w:val="00BE0A30"/>
    <w:rsid w:val="00BE0ADD"/>
    <w:rsid w:val="00BE23A6"/>
    <w:rsid w:val="00BE2680"/>
    <w:rsid w:val="00BE3518"/>
    <w:rsid w:val="00BE591C"/>
    <w:rsid w:val="00BE7155"/>
    <w:rsid w:val="00BE7A75"/>
    <w:rsid w:val="00BF1E26"/>
    <w:rsid w:val="00BF23FB"/>
    <w:rsid w:val="00BF2F22"/>
    <w:rsid w:val="00BF2FA8"/>
    <w:rsid w:val="00BF30CF"/>
    <w:rsid w:val="00BF3608"/>
    <w:rsid w:val="00BF3C48"/>
    <w:rsid w:val="00BF5016"/>
    <w:rsid w:val="00BF53E2"/>
    <w:rsid w:val="00BF6996"/>
    <w:rsid w:val="00BF6F97"/>
    <w:rsid w:val="00BF74B3"/>
    <w:rsid w:val="00BF7F53"/>
    <w:rsid w:val="00C00BBB"/>
    <w:rsid w:val="00C0200E"/>
    <w:rsid w:val="00C02150"/>
    <w:rsid w:val="00C02B92"/>
    <w:rsid w:val="00C05708"/>
    <w:rsid w:val="00C07327"/>
    <w:rsid w:val="00C07AD2"/>
    <w:rsid w:val="00C10A4F"/>
    <w:rsid w:val="00C1294B"/>
    <w:rsid w:val="00C15896"/>
    <w:rsid w:val="00C15A06"/>
    <w:rsid w:val="00C16C9B"/>
    <w:rsid w:val="00C16D12"/>
    <w:rsid w:val="00C17719"/>
    <w:rsid w:val="00C21443"/>
    <w:rsid w:val="00C216AD"/>
    <w:rsid w:val="00C232B2"/>
    <w:rsid w:val="00C24BD3"/>
    <w:rsid w:val="00C271DD"/>
    <w:rsid w:val="00C2781B"/>
    <w:rsid w:val="00C3088B"/>
    <w:rsid w:val="00C3121D"/>
    <w:rsid w:val="00C313A5"/>
    <w:rsid w:val="00C323DF"/>
    <w:rsid w:val="00C32F76"/>
    <w:rsid w:val="00C33467"/>
    <w:rsid w:val="00C3387C"/>
    <w:rsid w:val="00C34597"/>
    <w:rsid w:val="00C3578A"/>
    <w:rsid w:val="00C370AC"/>
    <w:rsid w:val="00C4243C"/>
    <w:rsid w:val="00C42D1A"/>
    <w:rsid w:val="00C433EC"/>
    <w:rsid w:val="00C43482"/>
    <w:rsid w:val="00C43805"/>
    <w:rsid w:val="00C447D5"/>
    <w:rsid w:val="00C4540D"/>
    <w:rsid w:val="00C50BE5"/>
    <w:rsid w:val="00C50DC7"/>
    <w:rsid w:val="00C51CA9"/>
    <w:rsid w:val="00C53147"/>
    <w:rsid w:val="00C62ACD"/>
    <w:rsid w:val="00C62EE9"/>
    <w:rsid w:val="00C641D6"/>
    <w:rsid w:val="00C65926"/>
    <w:rsid w:val="00C65B75"/>
    <w:rsid w:val="00C65D2F"/>
    <w:rsid w:val="00C7043C"/>
    <w:rsid w:val="00C707E6"/>
    <w:rsid w:val="00C719A1"/>
    <w:rsid w:val="00C7210E"/>
    <w:rsid w:val="00C72316"/>
    <w:rsid w:val="00C75A8F"/>
    <w:rsid w:val="00C75AF6"/>
    <w:rsid w:val="00C8021E"/>
    <w:rsid w:val="00C80720"/>
    <w:rsid w:val="00C810BD"/>
    <w:rsid w:val="00C813B2"/>
    <w:rsid w:val="00C81AAE"/>
    <w:rsid w:val="00C81B58"/>
    <w:rsid w:val="00C82B89"/>
    <w:rsid w:val="00C82D59"/>
    <w:rsid w:val="00C82F68"/>
    <w:rsid w:val="00C86522"/>
    <w:rsid w:val="00C86C84"/>
    <w:rsid w:val="00C8743A"/>
    <w:rsid w:val="00C87C01"/>
    <w:rsid w:val="00C905AD"/>
    <w:rsid w:val="00C915F1"/>
    <w:rsid w:val="00C91738"/>
    <w:rsid w:val="00C925D6"/>
    <w:rsid w:val="00C92748"/>
    <w:rsid w:val="00C930C0"/>
    <w:rsid w:val="00C93753"/>
    <w:rsid w:val="00C942BD"/>
    <w:rsid w:val="00C96F97"/>
    <w:rsid w:val="00C97621"/>
    <w:rsid w:val="00C97713"/>
    <w:rsid w:val="00C97CE1"/>
    <w:rsid w:val="00CA1116"/>
    <w:rsid w:val="00CA417D"/>
    <w:rsid w:val="00CA47DD"/>
    <w:rsid w:val="00CA5392"/>
    <w:rsid w:val="00CA7CAE"/>
    <w:rsid w:val="00CB03CA"/>
    <w:rsid w:val="00CB0462"/>
    <w:rsid w:val="00CB090B"/>
    <w:rsid w:val="00CB0EE5"/>
    <w:rsid w:val="00CB1C68"/>
    <w:rsid w:val="00CB1DD7"/>
    <w:rsid w:val="00CB36B6"/>
    <w:rsid w:val="00CB38B9"/>
    <w:rsid w:val="00CB67FA"/>
    <w:rsid w:val="00CB69CC"/>
    <w:rsid w:val="00CB7C80"/>
    <w:rsid w:val="00CB7ED3"/>
    <w:rsid w:val="00CC02A0"/>
    <w:rsid w:val="00CC0A8D"/>
    <w:rsid w:val="00CC2262"/>
    <w:rsid w:val="00CC2538"/>
    <w:rsid w:val="00CC4E7F"/>
    <w:rsid w:val="00CC5AAC"/>
    <w:rsid w:val="00CD239C"/>
    <w:rsid w:val="00CD66A6"/>
    <w:rsid w:val="00CD6744"/>
    <w:rsid w:val="00CE1605"/>
    <w:rsid w:val="00CE1AB7"/>
    <w:rsid w:val="00CE36DE"/>
    <w:rsid w:val="00CE3FF2"/>
    <w:rsid w:val="00CE4CD6"/>
    <w:rsid w:val="00CE6899"/>
    <w:rsid w:val="00CF2838"/>
    <w:rsid w:val="00CF4D7B"/>
    <w:rsid w:val="00CF4F8D"/>
    <w:rsid w:val="00CF54F3"/>
    <w:rsid w:val="00CF6387"/>
    <w:rsid w:val="00CF6771"/>
    <w:rsid w:val="00CF7144"/>
    <w:rsid w:val="00CF769E"/>
    <w:rsid w:val="00CF7E81"/>
    <w:rsid w:val="00D0006B"/>
    <w:rsid w:val="00D00353"/>
    <w:rsid w:val="00D016D3"/>
    <w:rsid w:val="00D01DC1"/>
    <w:rsid w:val="00D026F2"/>
    <w:rsid w:val="00D03BF2"/>
    <w:rsid w:val="00D0530F"/>
    <w:rsid w:val="00D0609A"/>
    <w:rsid w:val="00D06F1A"/>
    <w:rsid w:val="00D1026F"/>
    <w:rsid w:val="00D1188F"/>
    <w:rsid w:val="00D13E62"/>
    <w:rsid w:val="00D14B24"/>
    <w:rsid w:val="00D1510A"/>
    <w:rsid w:val="00D16F2D"/>
    <w:rsid w:val="00D20072"/>
    <w:rsid w:val="00D21968"/>
    <w:rsid w:val="00D21F0E"/>
    <w:rsid w:val="00D22273"/>
    <w:rsid w:val="00D223A8"/>
    <w:rsid w:val="00D2280E"/>
    <w:rsid w:val="00D22E84"/>
    <w:rsid w:val="00D22F4D"/>
    <w:rsid w:val="00D23144"/>
    <w:rsid w:val="00D23488"/>
    <w:rsid w:val="00D246C8"/>
    <w:rsid w:val="00D24877"/>
    <w:rsid w:val="00D250C9"/>
    <w:rsid w:val="00D25854"/>
    <w:rsid w:val="00D258A8"/>
    <w:rsid w:val="00D25F7C"/>
    <w:rsid w:val="00D264BD"/>
    <w:rsid w:val="00D309C1"/>
    <w:rsid w:val="00D30CD0"/>
    <w:rsid w:val="00D30CE8"/>
    <w:rsid w:val="00D3234C"/>
    <w:rsid w:val="00D32631"/>
    <w:rsid w:val="00D3428D"/>
    <w:rsid w:val="00D34543"/>
    <w:rsid w:val="00D35839"/>
    <w:rsid w:val="00D35C74"/>
    <w:rsid w:val="00D35F50"/>
    <w:rsid w:val="00D368CB"/>
    <w:rsid w:val="00D412AF"/>
    <w:rsid w:val="00D41990"/>
    <w:rsid w:val="00D4415D"/>
    <w:rsid w:val="00D45D67"/>
    <w:rsid w:val="00D46111"/>
    <w:rsid w:val="00D4683F"/>
    <w:rsid w:val="00D469A4"/>
    <w:rsid w:val="00D50A1C"/>
    <w:rsid w:val="00D52422"/>
    <w:rsid w:val="00D52A6D"/>
    <w:rsid w:val="00D54D17"/>
    <w:rsid w:val="00D5511D"/>
    <w:rsid w:val="00D57CDC"/>
    <w:rsid w:val="00D60D5A"/>
    <w:rsid w:val="00D628F8"/>
    <w:rsid w:val="00D63B72"/>
    <w:rsid w:val="00D65DE8"/>
    <w:rsid w:val="00D7022F"/>
    <w:rsid w:val="00D71341"/>
    <w:rsid w:val="00D71682"/>
    <w:rsid w:val="00D71C87"/>
    <w:rsid w:val="00D71EC0"/>
    <w:rsid w:val="00D76160"/>
    <w:rsid w:val="00D773A4"/>
    <w:rsid w:val="00D8167C"/>
    <w:rsid w:val="00D82FE5"/>
    <w:rsid w:val="00D85878"/>
    <w:rsid w:val="00D85F87"/>
    <w:rsid w:val="00D86714"/>
    <w:rsid w:val="00D913C1"/>
    <w:rsid w:val="00D9147E"/>
    <w:rsid w:val="00D921ED"/>
    <w:rsid w:val="00D927AE"/>
    <w:rsid w:val="00D92CB9"/>
    <w:rsid w:val="00DA0636"/>
    <w:rsid w:val="00DA0CD3"/>
    <w:rsid w:val="00DA115B"/>
    <w:rsid w:val="00DA2079"/>
    <w:rsid w:val="00DA612E"/>
    <w:rsid w:val="00DA74CA"/>
    <w:rsid w:val="00DB0D17"/>
    <w:rsid w:val="00DB0EA1"/>
    <w:rsid w:val="00DB1017"/>
    <w:rsid w:val="00DB122B"/>
    <w:rsid w:val="00DB1A74"/>
    <w:rsid w:val="00DB2029"/>
    <w:rsid w:val="00DB2DD2"/>
    <w:rsid w:val="00DB36F2"/>
    <w:rsid w:val="00DB553D"/>
    <w:rsid w:val="00DB5FAB"/>
    <w:rsid w:val="00DB673A"/>
    <w:rsid w:val="00DC0F27"/>
    <w:rsid w:val="00DC1827"/>
    <w:rsid w:val="00DC23C2"/>
    <w:rsid w:val="00DC2941"/>
    <w:rsid w:val="00DC3907"/>
    <w:rsid w:val="00DC49D1"/>
    <w:rsid w:val="00DC5F1E"/>
    <w:rsid w:val="00DC64CC"/>
    <w:rsid w:val="00DC7B74"/>
    <w:rsid w:val="00DD188B"/>
    <w:rsid w:val="00DD240F"/>
    <w:rsid w:val="00DD26E7"/>
    <w:rsid w:val="00DD40B7"/>
    <w:rsid w:val="00DD6CA7"/>
    <w:rsid w:val="00DD7126"/>
    <w:rsid w:val="00DE0DCA"/>
    <w:rsid w:val="00DE22D5"/>
    <w:rsid w:val="00DE453B"/>
    <w:rsid w:val="00DE68C3"/>
    <w:rsid w:val="00DE758C"/>
    <w:rsid w:val="00DE78B7"/>
    <w:rsid w:val="00DF0AF6"/>
    <w:rsid w:val="00DF2BB4"/>
    <w:rsid w:val="00DF2BDC"/>
    <w:rsid w:val="00DF2E00"/>
    <w:rsid w:val="00DF6FCB"/>
    <w:rsid w:val="00DF7ED3"/>
    <w:rsid w:val="00E0024A"/>
    <w:rsid w:val="00E02466"/>
    <w:rsid w:val="00E03020"/>
    <w:rsid w:val="00E03FE0"/>
    <w:rsid w:val="00E0482C"/>
    <w:rsid w:val="00E10442"/>
    <w:rsid w:val="00E1054C"/>
    <w:rsid w:val="00E11488"/>
    <w:rsid w:val="00E11786"/>
    <w:rsid w:val="00E13A84"/>
    <w:rsid w:val="00E1509D"/>
    <w:rsid w:val="00E15B6A"/>
    <w:rsid w:val="00E216EB"/>
    <w:rsid w:val="00E21FEB"/>
    <w:rsid w:val="00E23A25"/>
    <w:rsid w:val="00E24CE5"/>
    <w:rsid w:val="00E26108"/>
    <w:rsid w:val="00E26240"/>
    <w:rsid w:val="00E27D71"/>
    <w:rsid w:val="00E32845"/>
    <w:rsid w:val="00E3395C"/>
    <w:rsid w:val="00E3529F"/>
    <w:rsid w:val="00E36013"/>
    <w:rsid w:val="00E36401"/>
    <w:rsid w:val="00E368A2"/>
    <w:rsid w:val="00E37B61"/>
    <w:rsid w:val="00E37BBB"/>
    <w:rsid w:val="00E37F79"/>
    <w:rsid w:val="00E43CD5"/>
    <w:rsid w:val="00E43DAF"/>
    <w:rsid w:val="00E43DC7"/>
    <w:rsid w:val="00E464BC"/>
    <w:rsid w:val="00E467E2"/>
    <w:rsid w:val="00E47144"/>
    <w:rsid w:val="00E4722C"/>
    <w:rsid w:val="00E50532"/>
    <w:rsid w:val="00E50B0A"/>
    <w:rsid w:val="00E50F4F"/>
    <w:rsid w:val="00E51566"/>
    <w:rsid w:val="00E52321"/>
    <w:rsid w:val="00E5356E"/>
    <w:rsid w:val="00E542E8"/>
    <w:rsid w:val="00E551A4"/>
    <w:rsid w:val="00E55966"/>
    <w:rsid w:val="00E605AB"/>
    <w:rsid w:val="00E6085C"/>
    <w:rsid w:val="00E6127E"/>
    <w:rsid w:val="00E61C65"/>
    <w:rsid w:val="00E62582"/>
    <w:rsid w:val="00E62ACA"/>
    <w:rsid w:val="00E63F1A"/>
    <w:rsid w:val="00E646FA"/>
    <w:rsid w:val="00E652F8"/>
    <w:rsid w:val="00E65FC8"/>
    <w:rsid w:val="00E6643D"/>
    <w:rsid w:val="00E724E0"/>
    <w:rsid w:val="00E76DE9"/>
    <w:rsid w:val="00E76EE9"/>
    <w:rsid w:val="00E770B4"/>
    <w:rsid w:val="00E77440"/>
    <w:rsid w:val="00E7770C"/>
    <w:rsid w:val="00E81168"/>
    <w:rsid w:val="00E8133F"/>
    <w:rsid w:val="00E8139C"/>
    <w:rsid w:val="00E8325F"/>
    <w:rsid w:val="00E85B4F"/>
    <w:rsid w:val="00E85DA1"/>
    <w:rsid w:val="00E872F8"/>
    <w:rsid w:val="00E9031A"/>
    <w:rsid w:val="00E909F8"/>
    <w:rsid w:val="00E90FB4"/>
    <w:rsid w:val="00E92C98"/>
    <w:rsid w:val="00E934CA"/>
    <w:rsid w:val="00E93EDB"/>
    <w:rsid w:val="00E94B5B"/>
    <w:rsid w:val="00E96296"/>
    <w:rsid w:val="00E96BD7"/>
    <w:rsid w:val="00E97A6C"/>
    <w:rsid w:val="00EA0007"/>
    <w:rsid w:val="00EA0E7C"/>
    <w:rsid w:val="00EA1222"/>
    <w:rsid w:val="00EA1C48"/>
    <w:rsid w:val="00EA2102"/>
    <w:rsid w:val="00EA229D"/>
    <w:rsid w:val="00EA517A"/>
    <w:rsid w:val="00EB1E22"/>
    <w:rsid w:val="00EB2EB7"/>
    <w:rsid w:val="00EB491C"/>
    <w:rsid w:val="00EB611D"/>
    <w:rsid w:val="00EB727C"/>
    <w:rsid w:val="00EC0B52"/>
    <w:rsid w:val="00EC365C"/>
    <w:rsid w:val="00EC3897"/>
    <w:rsid w:val="00EC5B13"/>
    <w:rsid w:val="00EC7049"/>
    <w:rsid w:val="00EC73D3"/>
    <w:rsid w:val="00ED0B75"/>
    <w:rsid w:val="00ED2389"/>
    <w:rsid w:val="00ED3D6D"/>
    <w:rsid w:val="00ED4755"/>
    <w:rsid w:val="00ED5CBC"/>
    <w:rsid w:val="00ED628B"/>
    <w:rsid w:val="00ED7E84"/>
    <w:rsid w:val="00EE0330"/>
    <w:rsid w:val="00EE1B11"/>
    <w:rsid w:val="00EE2405"/>
    <w:rsid w:val="00EE2CFE"/>
    <w:rsid w:val="00EE3394"/>
    <w:rsid w:val="00EE3AC0"/>
    <w:rsid w:val="00EE5AAF"/>
    <w:rsid w:val="00EE60B4"/>
    <w:rsid w:val="00EE666E"/>
    <w:rsid w:val="00EE6A5E"/>
    <w:rsid w:val="00EF1536"/>
    <w:rsid w:val="00EF22A2"/>
    <w:rsid w:val="00EF325B"/>
    <w:rsid w:val="00EF55F4"/>
    <w:rsid w:val="00EF7343"/>
    <w:rsid w:val="00EF7CFE"/>
    <w:rsid w:val="00F00A56"/>
    <w:rsid w:val="00F01627"/>
    <w:rsid w:val="00F0243E"/>
    <w:rsid w:val="00F04270"/>
    <w:rsid w:val="00F048A8"/>
    <w:rsid w:val="00F06FA3"/>
    <w:rsid w:val="00F07561"/>
    <w:rsid w:val="00F10DC3"/>
    <w:rsid w:val="00F1247D"/>
    <w:rsid w:val="00F12593"/>
    <w:rsid w:val="00F127B2"/>
    <w:rsid w:val="00F1344A"/>
    <w:rsid w:val="00F141AA"/>
    <w:rsid w:val="00F15E77"/>
    <w:rsid w:val="00F1755F"/>
    <w:rsid w:val="00F22B45"/>
    <w:rsid w:val="00F255BB"/>
    <w:rsid w:val="00F2665D"/>
    <w:rsid w:val="00F2717E"/>
    <w:rsid w:val="00F27ED1"/>
    <w:rsid w:val="00F3002A"/>
    <w:rsid w:val="00F309CA"/>
    <w:rsid w:val="00F30C98"/>
    <w:rsid w:val="00F31807"/>
    <w:rsid w:val="00F32C9A"/>
    <w:rsid w:val="00F336C2"/>
    <w:rsid w:val="00F33EEF"/>
    <w:rsid w:val="00F35219"/>
    <w:rsid w:val="00F361CE"/>
    <w:rsid w:val="00F368E9"/>
    <w:rsid w:val="00F37E00"/>
    <w:rsid w:val="00F420CD"/>
    <w:rsid w:val="00F422FE"/>
    <w:rsid w:val="00F43F0B"/>
    <w:rsid w:val="00F442A1"/>
    <w:rsid w:val="00F44A34"/>
    <w:rsid w:val="00F44FAB"/>
    <w:rsid w:val="00F4506C"/>
    <w:rsid w:val="00F45987"/>
    <w:rsid w:val="00F511F5"/>
    <w:rsid w:val="00F554D8"/>
    <w:rsid w:val="00F566D0"/>
    <w:rsid w:val="00F6221C"/>
    <w:rsid w:val="00F62BB0"/>
    <w:rsid w:val="00F63384"/>
    <w:rsid w:val="00F6381C"/>
    <w:rsid w:val="00F64C52"/>
    <w:rsid w:val="00F6691D"/>
    <w:rsid w:val="00F66B87"/>
    <w:rsid w:val="00F67478"/>
    <w:rsid w:val="00F67858"/>
    <w:rsid w:val="00F678FB"/>
    <w:rsid w:val="00F67BA1"/>
    <w:rsid w:val="00F701CF"/>
    <w:rsid w:val="00F7031E"/>
    <w:rsid w:val="00F729E0"/>
    <w:rsid w:val="00F73072"/>
    <w:rsid w:val="00F733BD"/>
    <w:rsid w:val="00F7592D"/>
    <w:rsid w:val="00F76CEA"/>
    <w:rsid w:val="00F76D22"/>
    <w:rsid w:val="00F80D3E"/>
    <w:rsid w:val="00F819E7"/>
    <w:rsid w:val="00F81AD6"/>
    <w:rsid w:val="00F82485"/>
    <w:rsid w:val="00F82D2F"/>
    <w:rsid w:val="00F85241"/>
    <w:rsid w:val="00F85AA0"/>
    <w:rsid w:val="00F86FAD"/>
    <w:rsid w:val="00F87129"/>
    <w:rsid w:val="00F9055E"/>
    <w:rsid w:val="00F90C49"/>
    <w:rsid w:val="00F913EE"/>
    <w:rsid w:val="00F9286B"/>
    <w:rsid w:val="00F9309D"/>
    <w:rsid w:val="00F953B3"/>
    <w:rsid w:val="00F958FF"/>
    <w:rsid w:val="00FA01A3"/>
    <w:rsid w:val="00FA1B88"/>
    <w:rsid w:val="00FA33CA"/>
    <w:rsid w:val="00FA33F6"/>
    <w:rsid w:val="00FA370E"/>
    <w:rsid w:val="00FA560A"/>
    <w:rsid w:val="00FA5BC8"/>
    <w:rsid w:val="00FA6AC8"/>
    <w:rsid w:val="00FA715A"/>
    <w:rsid w:val="00FB0906"/>
    <w:rsid w:val="00FB0AB0"/>
    <w:rsid w:val="00FB0E67"/>
    <w:rsid w:val="00FB0F4C"/>
    <w:rsid w:val="00FB11F3"/>
    <w:rsid w:val="00FB3419"/>
    <w:rsid w:val="00FB3703"/>
    <w:rsid w:val="00FB3B24"/>
    <w:rsid w:val="00FB4414"/>
    <w:rsid w:val="00FB46B2"/>
    <w:rsid w:val="00FB5046"/>
    <w:rsid w:val="00FC10B8"/>
    <w:rsid w:val="00FC28A1"/>
    <w:rsid w:val="00FC33AD"/>
    <w:rsid w:val="00FC355B"/>
    <w:rsid w:val="00FC48BF"/>
    <w:rsid w:val="00FC5163"/>
    <w:rsid w:val="00FC5783"/>
    <w:rsid w:val="00FC59D7"/>
    <w:rsid w:val="00FC5B18"/>
    <w:rsid w:val="00FC68B9"/>
    <w:rsid w:val="00FD1C08"/>
    <w:rsid w:val="00FD30F4"/>
    <w:rsid w:val="00FD360B"/>
    <w:rsid w:val="00FD3AA6"/>
    <w:rsid w:val="00FD4F43"/>
    <w:rsid w:val="00FD5F6C"/>
    <w:rsid w:val="00FD6DDB"/>
    <w:rsid w:val="00FD7FAE"/>
    <w:rsid w:val="00FE072A"/>
    <w:rsid w:val="00FE1A21"/>
    <w:rsid w:val="00FE40D9"/>
    <w:rsid w:val="00FE489B"/>
    <w:rsid w:val="00FE6FF4"/>
    <w:rsid w:val="00FE7091"/>
    <w:rsid w:val="00FF246B"/>
    <w:rsid w:val="00FF5677"/>
    <w:rsid w:val="00FF5B1A"/>
    <w:rsid w:val="00FF6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EEA71"/>
  <w15:docId w15:val="{8C1713B5-5CE5-4926-8A98-11C3B641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07"/>
    <w:rPr>
      <w:rFonts w:ascii="Garamond" w:eastAsia="Times New Roman" w:hAnsi="Garamond"/>
      <w:sz w:val="24"/>
      <w:szCs w:val="24"/>
    </w:rPr>
  </w:style>
  <w:style w:type="paragraph" w:styleId="Overskrift1">
    <w:name w:val="heading 1"/>
    <w:basedOn w:val="Normal"/>
    <w:next w:val="Normal"/>
    <w:link w:val="Overskrift1Tegn"/>
    <w:uiPriority w:val="9"/>
    <w:qFormat/>
    <w:rsid w:val="00347493"/>
    <w:pPr>
      <w:keepNext/>
      <w:keepLines/>
      <w:numPr>
        <w:numId w:val="3"/>
      </w:numPr>
      <w:spacing w:before="480"/>
      <w:ind w:left="432"/>
      <w:outlineLvl w:val="0"/>
    </w:pPr>
    <w:rPr>
      <w:rFonts w:ascii="Arial" w:hAnsi="Arial"/>
      <w:b/>
      <w:bCs/>
      <w:color w:val="000000"/>
      <w:sz w:val="28"/>
      <w:szCs w:val="28"/>
    </w:rPr>
  </w:style>
  <w:style w:type="paragraph" w:styleId="Overskrift2">
    <w:name w:val="heading 2"/>
    <w:basedOn w:val="Normal"/>
    <w:next w:val="Normal"/>
    <w:link w:val="Overskrift2Tegn"/>
    <w:uiPriority w:val="99"/>
    <w:qFormat/>
    <w:rsid w:val="00BF5016"/>
    <w:pPr>
      <w:keepNext/>
      <w:keepLines/>
      <w:spacing w:before="200"/>
      <w:ind w:left="576" w:hanging="576"/>
      <w:outlineLvl w:val="1"/>
    </w:pPr>
    <w:rPr>
      <w:rFonts w:ascii="Arial" w:hAnsi="Arial"/>
      <w:b/>
      <w:bCs/>
      <w:color w:val="000000"/>
      <w:sz w:val="26"/>
      <w:szCs w:val="26"/>
    </w:rPr>
  </w:style>
  <w:style w:type="paragraph" w:styleId="Overskrift3">
    <w:name w:val="heading 3"/>
    <w:basedOn w:val="Indholdsfortegnelse3"/>
    <w:next w:val="Normal"/>
    <w:link w:val="Overskrift3Tegn"/>
    <w:uiPriority w:val="9"/>
    <w:qFormat/>
    <w:locked/>
    <w:rsid w:val="00CE36DE"/>
    <w:pPr>
      <w:numPr>
        <w:ilvl w:val="2"/>
        <w:numId w:val="3"/>
      </w:numPr>
      <w:outlineLvl w:val="2"/>
    </w:pPr>
    <w:rPr>
      <w:rFonts w:ascii="Arial" w:eastAsia="Calibri" w:hAnsi="Arial"/>
      <w:i/>
      <w:noProof/>
      <w:szCs w:val="20"/>
    </w:rPr>
  </w:style>
  <w:style w:type="paragraph" w:styleId="Overskrift4">
    <w:name w:val="heading 4"/>
    <w:basedOn w:val="Normal"/>
    <w:next w:val="Normal"/>
    <w:link w:val="Overskrift4Tegn"/>
    <w:uiPriority w:val="9"/>
    <w:qFormat/>
    <w:locked/>
    <w:rsid w:val="00E97A6C"/>
    <w:pPr>
      <w:keepNext/>
      <w:numPr>
        <w:ilvl w:val="3"/>
        <w:numId w:val="3"/>
      </w:numPr>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
    <w:qFormat/>
    <w:locked/>
    <w:rsid w:val="00E97A6C"/>
    <w:pPr>
      <w:numPr>
        <w:ilvl w:val="4"/>
        <w:numId w:val="3"/>
      </w:num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qFormat/>
    <w:locked/>
    <w:rsid w:val="00E97A6C"/>
    <w:pPr>
      <w:numPr>
        <w:ilvl w:val="5"/>
        <w:numId w:val="3"/>
      </w:numPr>
      <w:spacing w:before="240" w:after="60"/>
      <w:outlineLvl w:val="5"/>
    </w:pPr>
    <w:rPr>
      <w:rFonts w:ascii="Calibri" w:hAnsi="Calibri"/>
      <w:b/>
      <w:bCs/>
      <w:sz w:val="20"/>
      <w:szCs w:val="20"/>
    </w:rPr>
  </w:style>
  <w:style w:type="paragraph" w:styleId="Overskrift7">
    <w:name w:val="heading 7"/>
    <w:basedOn w:val="Normal"/>
    <w:next w:val="Normal"/>
    <w:link w:val="Overskrift7Tegn"/>
    <w:uiPriority w:val="99"/>
    <w:qFormat/>
    <w:locked/>
    <w:rsid w:val="00E97A6C"/>
    <w:pPr>
      <w:numPr>
        <w:ilvl w:val="6"/>
        <w:numId w:val="3"/>
      </w:numPr>
      <w:spacing w:before="240" w:after="60"/>
      <w:outlineLvl w:val="6"/>
    </w:pPr>
    <w:rPr>
      <w:rFonts w:ascii="Calibri" w:hAnsi="Calibri"/>
    </w:rPr>
  </w:style>
  <w:style w:type="paragraph" w:styleId="Overskrift8">
    <w:name w:val="heading 8"/>
    <w:basedOn w:val="Normal"/>
    <w:next w:val="Normal"/>
    <w:link w:val="Overskrift8Tegn"/>
    <w:uiPriority w:val="99"/>
    <w:qFormat/>
    <w:locked/>
    <w:rsid w:val="00E97A6C"/>
    <w:pPr>
      <w:numPr>
        <w:ilvl w:val="7"/>
        <w:numId w:val="3"/>
      </w:numPr>
      <w:spacing w:before="240" w:after="60"/>
      <w:outlineLvl w:val="7"/>
    </w:pPr>
    <w:rPr>
      <w:rFonts w:ascii="Calibri" w:hAnsi="Calibri"/>
      <w:i/>
      <w:iCs/>
    </w:rPr>
  </w:style>
  <w:style w:type="paragraph" w:styleId="Overskrift9">
    <w:name w:val="heading 9"/>
    <w:basedOn w:val="Normal"/>
    <w:next w:val="Normal"/>
    <w:link w:val="Overskrift9Tegn"/>
    <w:uiPriority w:val="99"/>
    <w:qFormat/>
    <w:locked/>
    <w:rsid w:val="00E97A6C"/>
    <w:pPr>
      <w:numPr>
        <w:ilvl w:val="8"/>
        <w:numId w:val="3"/>
      </w:numPr>
      <w:spacing w:before="240" w:after="60"/>
      <w:outlineLvl w:val="8"/>
    </w:pPr>
    <w:rPr>
      <w:rFonts w:ascii="Cambria" w:hAnsi="Cambr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locked/>
    <w:rsid w:val="00347493"/>
    <w:rPr>
      <w:rFonts w:ascii="Arial" w:eastAsia="Times New Roman" w:hAnsi="Arial"/>
      <w:b/>
      <w:bCs/>
      <w:color w:val="000000"/>
      <w:sz w:val="28"/>
      <w:szCs w:val="28"/>
    </w:rPr>
  </w:style>
  <w:style w:type="character" w:customStyle="1" w:styleId="Overskrift2Tegn">
    <w:name w:val="Overskrift 2 Tegn"/>
    <w:link w:val="Overskrift2"/>
    <w:uiPriority w:val="99"/>
    <w:locked/>
    <w:rsid w:val="00BF5016"/>
    <w:rPr>
      <w:rFonts w:ascii="Arial" w:eastAsia="Times New Roman" w:hAnsi="Arial"/>
      <w:b/>
      <w:bCs/>
      <w:color w:val="000000"/>
      <w:sz w:val="26"/>
      <w:szCs w:val="26"/>
    </w:rPr>
  </w:style>
  <w:style w:type="character" w:customStyle="1" w:styleId="Overskrift3Tegn">
    <w:name w:val="Overskrift 3 Tegn"/>
    <w:link w:val="Overskrift3"/>
    <w:uiPriority w:val="9"/>
    <w:locked/>
    <w:rsid w:val="00CE36DE"/>
    <w:rPr>
      <w:rFonts w:ascii="Arial" w:hAnsi="Arial"/>
      <w:i/>
      <w:noProof/>
      <w:sz w:val="24"/>
    </w:rPr>
  </w:style>
  <w:style w:type="character" w:customStyle="1" w:styleId="Overskrift4Tegn">
    <w:name w:val="Overskrift 4 Tegn"/>
    <w:link w:val="Overskrift4"/>
    <w:uiPriority w:val="9"/>
    <w:locked/>
    <w:rsid w:val="00E97A6C"/>
    <w:rPr>
      <w:rFonts w:eastAsia="Times New Roman"/>
      <w:b/>
      <w:bCs/>
      <w:sz w:val="28"/>
      <w:szCs w:val="28"/>
    </w:rPr>
  </w:style>
  <w:style w:type="character" w:customStyle="1" w:styleId="Overskrift5Tegn">
    <w:name w:val="Overskrift 5 Tegn"/>
    <w:link w:val="Overskrift5"/>
    <w:uiPriority w:val="9"/>
    <w:locked/>
    <w:rsid w:val="00E97A6C"/>
    <w:rPr>
      <w:rFonts w:eastAsia="Times New Roman"/>
      <w:b/>
      <w:bCs/>
      <w:i/>
      <w:iCs/>
      <w:sz w:val="26"/>
      <w:szCs w:val="26"/>
    </w:rPr>
  </w:style>
  <w:style w:type="character" w:customStyle="1" w:styleId="Overskrift6Tegn">
    <w:name w:val="Overskrift 6 Tegn"/>
    <w:link w:val="Overskrift6"/>
    <w:uiPriority w:val="9"/>
    <w:locked/>
    <w:rsid w:val="00E97A6C"/>
    <w:rPr>
      <w:rFonts w:eastAsia="Times New Roman"/>
      <w:b/>
      <w:bCs/>
    </w:rPr>
  </w:style>
  <w:style w:type="character" w:customStyle="1" w:styleId="Overskrift7Tegn">
    <w:name w:val="Overskrift 7 Tegn"/>
    <w:link w:val="Overskrift7"/>
    <w:uiPriority w:val="99"/>
    <w:locked/>
    <w:rsid w:val="00E97A6C"/>
    <w:rPr>
      <w:rFonts w:eastAsia="Times New Roman"/>
      <w:sz w:val="24"/>
      <w:szCs w:val="24"/>
    </w:rPr>
  </w:style>
  <w:style w:type="character" w:customStyle="1" w:styleId="Overskrift8Tegn">
    <w:name w:val="Overskrift 8 Tegn"/>
    <w:link w:val="Overskrift8"/>
    <w:uiPriority w:val="99"/>
    <w:locked/>
    <w:rsid w:val="00E97A6C"/>
    <w:rPr>
      <w:rFonts w:eastAsia="Times New Roman"/>
      <w:i/>
      <w:iCs/>
      <w:sz w:val="24"/>
      <w:szCs w:val="24"/>
    </w:rPr>
  </w:style>
  <w:style w:type="character" w:customStyle="1" w:styleId="Overskrift9Tegn">
    <w:name w:val="Overskrift 9 Tegn"/>
    <w:link w:val="Overskrift9"/>
    <w:uiPriority w:val="99"/>
    <w:locked/>
    <w:rsid w:val="00E97A6C"/>
    <w:rPr>
      <w:rFonts w:ascii="Cambria" w:eastAsia="Times New Roman" w:hAnsi="Cambria"/>
    </w:rPr>
  </w:style>
  <w:style w:type="paragraph" w:styleId="Sidehoved">
    <w:name w:val="header"/>
    <w:basedOn w:val="Normal"/>
    <w:link w:val="SidehovedTegn"/>
    <w:uiPriority w:val="99"/>
    <w:rsid w:val="00347493"/>
    <w:pPr>
      <w:tabs>
        <w:tab w:val="center" w:pos="4819"/>
        <w:tab w:val="right" w:pos="9638"/>
      </w:tabs>
    </w:pPr>
    <w:rPr>
      <w:rFonts w:eastAsia="Calibri"/>
      <w:szCs w:val="20"/>
    </w:rPr>
  </w:style>
  <w:style w:type="character" w:customStyle="1" w:styleId="SidehovedTegn">
    <w:name w:val="Sidehoved Tegn"/>
    <w:link w:val="Sidehoved"/>
    <w:uiPriority w:val="99"/>
    <w:locked/>
    <w:rsid w:val="00347493"/>
    <w:rPr>
      <w:rFonts w:ascii="Garamond" w:hAnsi="Garamond" w:cs="Times New Roman"/>
      <w:sz w:val="24"/>
      <w:lang w:eastAsia="da-DK"/>
    </w:rPr>
  </w:style>
  <w:style w:type="paragraph" w:styleId="Sidefod">
    <w:name w:val="footer"/>
    <w:basedOn w:val="Normal"/>
    <w:link w:val="SidefodTegn"/>
    <w:uiPriority w:val="99"/>
    <w:rsid w:val="00347493"/>
    <w:pPr>
      <w:tabs>
        <w:tab w:val="center" w:pos="4819"/>
        <w:tab w:val="right" w:pos="9638"/>
      </w:tabs>
    </w:pPr>
    <w:rPr>
      <w:rFonts w:eastAsia="Calibri"/>
      <w:szCs w:val="20"/>
    </w:rPr>
  </w:style>
  <w:style w:type="character" w:customStyle="1" w:styleId="SidefodTegn">
    <w:name w:val="Sidefod Tegn"/>
    <w:link w:val="Sidefod"/>
    <w:uiPriority w:val="99"/>
    <w:locked/>
    <w:rsid w:val="00347493"/>
    <w:rPr>
      <w:rFonts w:ascii="Garamond" w:hAnsi="Garamond" w:cs="Times New Roman"/>
      <w:sz w:val="24"/>
      <w:lang w:eastAsia="da-DK"/>
    </w:rPr>
  </w:style>
  <w:style w:type="character" w:styleId="Sidetal">
    <w:name w:val="page number"/>
    <w:uiPriority w:val="99"/>
    <w:rsid w:val="00347493"/>
    <w:rPr>
      <w:rFonts w:cs="Times New Roman"/>
    </w:rPr>
  </w:style>
  <w:style w:type="paragraph" w:styleId="Opstilling-punkttegn">
    <w:name w:val="List Bullet"/>
    <w:basedOn w:val="Normal"/>
    <w:rsid w:val="00347493"/>
    <w:pPr>
      <w:tabs>
        <w:tab w:val="left" w:pos="221"/>
      </w:tabs>
      <w:spacing w:line="240" w:lineRule="atLeast"/>
      <w:contextualSpacing/>
    </w:pPr>
    <w:rPr>
      <w:rFonts w:ascii="Arial" w:eastAsia="Calibri" w:hAnsi="Arial"/>
      <w:sz w:val="18"/>
      <w:szCs w:val="22"/>
      <w:lang w:eastAsia="en-US"/>
    </w:rPr>
  </w:style>
  <w:style w:type="paragraph" w:styleId="Ingenafstand">
    <w:name w:val="No Spacing"/>
    <w:uiPriority w:val="99"/>
    <w:qFormat/>
    <w:rsid w:val="00347493"/>
    <w:rPr>
      <w:sz w:val="22"/>
      <w:szCs w:val="22"/>
      <w:lang w:eastAsia="en-US"/>
    </w:rPr>
  </w:style>
  <w:style w:type="paragraph" w:customStyle="1" w:styleId="1Overskrift1UdenNummer">
    <w:name w:val="1 Overskrift 1 Uden Nummer"/>
    <w:basedOn w:val="Overskrift1"/>
    <w:next w:val="Normal"/>
    <w:uiPriority w:val="99"/>
    <w:rsid w:val="00347493"/>
    <w:pPr>
      <w:pageBreakBefore/>
      <w:tabs>
        <w:tab w:val="left" w:pos="221"/>
      </w:tabs>
      <w:spacing w:before="360" w:after="100" w:line="440" w:lineRule="atLeast"/>
    </w:pPr>
    <w:rPr>
      <w:color w:val="auto"/>
      <w:sz w:val="40"/>
      <w:lang w:eastAsia="en-US"/>
    </w:rPr>
  </w:style>
  <w:style w:type="paragraph" w:styleId="Listeafsnit">
    <w:name w:val="List Paragraph"/>
    <w:basedOn w:val="Normal"/>
    <w:uiPriority w:val="34"/>
    <w:qFormat/>
    <w:rsid w:val="00347493"/>
    <w:pPr>
      <w:ind w:left="720"/>
      <w:contextualSpacing/>
    </w:pPr>
    <w:rPr>
      <w:rFonts w:ascii="Times New Roman" w:hAnsi="Times New Roman"/>
    </w:rPr>
  </w:style>
  <w:style w:type="paragraph" w:styleId="Kommentartekst">
    <w:name w:val="annotation text"/>
    <w:basedOn w:val="Normal"/>
    <w:link w:val="KommentartekstTegn"/>
    <w:uiPriority w:val="99"/>
    <w:rsid w:val="00347493"/>
    <w:pPr>
      <w:spacing w:after="200"/>
    </w:pPr>
    <w:rPr>
      <w:rFonts w:ascii="Calibri" w:eastAsia="Calibri" w:hAnsi="Calibri"/>
      <w:sz w:val="20"/>
      <w:szCs w:val="20"/>
    </w:rPr>
  </w:style>
  <w:style w:type="character" w:customStyle="1" w:styleId="KommentartekstTegn">
    <w:name w:val="Kommentartekst Tegn"/>
    <w:link w:val="Kommentartekst"/>
    <w:uiPriority w:val="99"/>
    <w:locked/>
    <w:rsid w:val="00347493"/>
    <w:rPr>
      <w:rFonts w:ascii="Calibri" w:hAnsi="Calibri" w:cs="Times New Roman"/>
      <w:sz w:val="20"/>
    </w:rPr>
  </w:style>
  <w:style w:type="character" w:styleId="Kommentarhenvisning">
    <w:name w:val="annotation reference"/>
    <w:uiPriority w:val="99"/>
    <w:rsid w:val="00347493"/>
    <w:rPr>
      <w:rFonts w:cs="Times New Roman"/>
      <w:sz w:val="16"/>
    </w:rPr>
  </w:style>
  <w:style w:type="paragraph" w:styleId="Indholdsfortegnelse1">
    <w:name w:val="toc 1"/>
    <w:basedOn w:val="Normal"/>
    <w:next w:val="Normal"/>
    <w:autoRedefine/>
    <w:uiPriority w:val="39"/>
    <w:rsid w:val="00347493"/>
    <w:pPr>
      <w:spacing w:before="240" w:after="120"/>
    </w:pPr>
    <w:rPr>
      <w:rFonts w:ascii="Calibri" w:hAnsi="Calibri"/>
      <w:b/>
      <w:bCs/>
      <w:sz w:val="20"/>
      <w:szCs w:val="20"/>
    </w:rPr>
  </w:style>
  <w:style w:type="paragraph" w:styleId="Indholdsfortegnelse2">
    <w:name w:val="toc 2"/>
    <w:basedOn w:val="Normal"/>
    <w:next w:val="Normal"/>
    <w:autoRedefine/>
    <w:uiPriority w:val="39"/>
    <w:rsid w:val="003978A2"/>
    <w:pPr>
      <w:tabs>
        <w:tab w:val="right" w:pos="9061"/>
      </w:tabs>
      <w:spacing w:before="120"/>
      <w:ind w:left="240"/>
    </w:pPr>
    <w:rPr>
      <w:rFonts w:asciiTheme="minorHAnsi" w:hAnsiTheme="minorHAnsi" w:cstheme="minorHAnsi"/>
      <w:b/>
      <w:bCs/>
      <w:i/>
      <w:iCs/>
      <w:noProof/>
      <w:sz w:val="20"/>
      <w:szCs w:val="20"/>
    </w:rPr>
  </w:style>
  <w:style w:type="character" w:styleId="Hyperlink">
    <w:name w:val="Hyperlink"/>
    <w:uiPriority w:val="99"/>
    <w:rsid w:val="00347493"/>
    <w:rPr>
      <w:rFonts w:cs="Times New Roman"/>
      <w:color w:val="0000FF"/>
      <w:u w:val="single"/>
    </w:rPr>
  </w:style>
  <w:style w:type="paragraph" w:customStyle="1" w:styleId="Ingenafstand1">
    <w:name w:val="Ingen afstand1"/>
    <w:uiPriority w:val="99"/>
    <w:rsid w:val="00B046F7"/>
    <w:rPr>
      <w:rFonts w:eastAsia="Times New Roman"/>
      <w:sz w:val="22"/>
      <w:szCs w:val="22"/>
      <w:lang w:eastAsia="en-US"/>
    </w:rPr>
  </w:style>
  <w:style w:type="paragraph" w:styleId="Markeringsbobletekst">
    <w:name w:val="Balloon Text"/>
    <w:basedOn w:val="Normal"/>
    <w:link w:val="MarkeringsbobletekstTegn"/>
    <w:uiPriority w:val="99"/>
    <w:rsid w:val="00762443"/>
    <w:rPr>
      <w:rFonts w:ascii="Tahoma" w:eastAsia="Calibri" w:hAnsi="Tahoma"/>
      <w:sz w:val="16"/>
      <w:szCs w:val="20"/>
    </w:rPr>
  </w:style>
  <w:style w:type="character" w:customStyle="1" w:styleId="MarkeringsbobletekstTegn">
    <w:name w:val="Markeringsbobletekst Tegn"/>
    <w:link w:val="Markeringsbobletekst"/>
    <w:uiPriority w:val="99"/>
    <w:locked/>
    <w:rsid w:val="00762443"/>
    <w:rPr>
      <w:rFonts w:ascii="Tahoma" w:hAnsi="Tahoma" w:cs="Times New Roman"/>
      <w:sz w:val="16"/>
      <w:lang w:eastAsia="da-DK"/>
    </w:rPr>
  </w:style>
  <w:style w:type="table" w:styleId="Tabel-Gitter">
    <w:name w:val="Table Grid"/>
    <w:basedOn w:val="Tabel-Normal"/>
    <w:uiPriority w:val="99"/>
    <w:locked/>
    <w:rsid w:val="00C6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3">
    <w:name w:val="toc 3"/>
    <w:basedOn w:val="Normal"/>
    <w:next w:val="Normal"/>
    <w:autoRedefine/>
    <w:uiPriority w:val="39"/>
    <w:locked/>
    <w:rsid w:val="0052239C"/>
    <w:pPr>
      <w:tabs>
        <w:tab w:val="left" w:pos="2268"/>
        <w:tab w:val="right" w:pos="9061"/>
      </w:tabs>
      <w:ind w:left="480"/>
    </w:pPr>
  </w:style>
  <w:style w:type="paragraph" w:styleId="Indholdsfortegnelse4">
    <w:name w:val="toc 4"/>
    <w:basedOn w:val="Normal"/>
    <w:next w:val="Normal"/>
    <w:autoRedefine/>
    <w:uiPriority w:val="39"/>
    <w:locked/>
    <w:rsid w:val="00897350"/>
    <w:pPr>
      <w:spacing w:after="100" w:line="276" w:lineRule="auto"/>
      <w:ind w:left="660"/>
    </w:pPr>
    <w:rPr>
      <w:rFonts w:ascii="Calibri" w:hAnsi="Calibri"/>
      <w:sz w:val="22"/>
      <w:szCs w:val="22"/>
    </w:rPr>
  </w:style>
  <w:style w:type="paragraph" w:styleId="Indholdsfortegnelse5">
    <w:name w:val="toc 5"/>
    <w:basedOn w:val="Normal"/>
    <w:next w:val="Normal"/>
    <w:autoRedefine/>
    <w:uiPriority w:val="39"/>
    <w:locked/>
    <w:rsid w:val="00897350"/>
    <w:pPr>
      <w:spacing w:after="100" w:line="276" w:lineRule="auto"/>
      <w:ind w:left="880"/>
    </w:pPr>
    <w:rPr>
      <w:rFonts w:ascii="Calibri" w:hAnsi="Calibri"/>
      <w:sz w:val="22"/>
      <w:szCs w:val="22"/>
    </w:rPr>
  </w:style>
  <w:style w:type="paragraph" w:styleId="Indholdsfortegnelse6">
    <w:name w:val="toc 6"/>
    <w:basedOn w:val="Normal"/>
    <w:next w:val="Normal"/>
    <w:autoRedefine/>
    <w:uiPriority w:val="39"/>
    <w:locked/>
    <w:rsid w:val="00897350"/>
    <w:pPr>
      <w:spacing w:after="100" w:line="276" w:lineRule="auto"/>
      <w:ind w:left="1100"/>
    </w:pPr>
    <w:rPr>
      <w:rFonts w:ascii="Calibri" w:hAnsi="Calibri"/>
      <w:sz w:val="22"/>
      <w:szCs w:val="22"/>
    </w:rPr>
  </w:style>
  <w:style w:type="paragraph" w:styleId="Indholdsfortegnelse7">
    <w:name w:val="toc 7"/>
    <w:basedOn w:val="Normal"/>
    <w:next w:val="Normal"/>
    <w:autoRedefine/>
    <w:uiPriority w:val="39"/>
    <w:locked/>
    <w:rsid w:val="00897350"/>
    <w:pPr>
      <w:spacing w:after="100" w:line="276" w:lineRule="auto"/>
      <w:ind w:left="1320"/>
    </w:pPr>
    <w:rPr>
      <w:rFonts w:ascii="Calibri" w:hAnsi="Calibri"/>
      <w:sz w:val="22"/>
      <w:szCs w:val="22"/>
    </w:rPr>
  </w:style>
  <w:style w:type="paragraph" w:styleId="Indholdsfortegnelse8">
    <w:name w:val="toc 8"/>
    <w:basedOn w:val="Normal"/>
    <w:next w:val="Normal"/>
    <w:autoRedefine/>
    <w:uiPriority w:val="39"/>
    <w:locked/>
    <w:rsid w:val="00897350"/>
    <w:pPr>
      <w:spacing w:after="100" w:line="276" w:lineRule="auto"/>
      <w:ind w:left="1540"/>
    </w:pPr>
    <w:rPr>
      <w:rFonts w:ascii="Calibri" w:hAnsi="Calibri"/>
      <w:sz w:val="22"/>
      <w:szCs w:val="22"/>
    </w:rPr>
  </w:style>
  <w:style w:type="paragraph" w:styleId="Indholdsfortegnelse9">
    <w:name w:val="toc 9"/>
    <w:basedOn w:val="Normal"/>
    <w:next w:val="Normal"/>
    <w:autoRedefine/>
    <w:uiPriority w:val="39"/>
    <w:locked/>
    <w:rsid w:val="00897350"/>
    <w:pPr>
      <w:spacing w:after="100" w:line="276" w:lineRule="auto"/>
      <w:ind w:left="1760"/>
    </w:pPr>
    <w:rPr>
      <w:rFonts w:ascii="Calibri" w:hAnsi="Calibri"/>
      <w:sz w:val="22"/>
      <w:szCs w:val="22"/>
    </w:rPr>
  </w:style>
  <w:style w:type="character" w:styleId="Fremhv">
    <w:name w:val="Emphasis"/>
    <w:uiPriority w:val="99"/>
    <w:qFormat/>
    <w:locked/>
    <w:rsid w:val="00B061E9"/>
    <w:rPr>
      <w:rFonts w:cs="Times New Roman"/>
      <w:b/>
    </w:rPr>
  </w:style>
  <w:style w:type="paragraph" w:styleId="Brdtekst">
    <w:name w:val="Body Text"/>
    <w:basedOn w:val="Normal"/>
    <w:link w:val="BrdtekstTegn"/>
    <w:uiPriority w:val="99"/>
    <w:rsid w:val="00992D1F"/>
    <w:pPr>
      <w:tabs>
        <w:tab w:val="left" w:pos="360"/>
        <w:tab w:val="left" w:pos="1701"/>
      </w:tabs>
      <w:jc w:val="both"/>
    </w:pPr>
    <w:rPr>
      <w:rFonts w:ascii="Arial" w:eastAsia="Calibri" w:hAnsi="Arial"/>
      <w:szCs w:val="20"/>
    </w:rPr>
  </w:style>
  <w:style w:type="character" w:customStyle="1" w:styleId="BrdtekstTegn">
    <w:name w:val="Brødtekst Tegn"/>
    <w:link w:val="Brdtekst"/>
    <w:uiPriority w:val="99"/>
    <w:locked/>
    <w:rsid w:val="00992D1F"/>
    <w:rPr>
      <w:rFonts w:ascii="Arial" w:hAnsi="Arial" w:cs="Times New Roman"/>
      <w:sz w:val="24"/>
    </w:rPr>
  </w:style>
  <w:style w:type="paragraph" w:styleId="Undertitel">
    <w:name w:val="Subtitle"/>
    <w:basedOn w:val="Normal"/>
    <w:link w:val="UndertitelTegn"/>
    <w:uiPriority w:val="99"/>
    <w:qFormat/>
    <w:locked/>
    <w:rsid w:val="00992D1F"/>
    <w:rPr>
      <w:rFonts w:ascii="Arial" w:eastAsia="Calibri" w:hAnsi="Arial"/>
      <w:b/>
      <w:szCs w:val="20"/>
    </w:rPr>
  </w:style>
  <w:style w:type="character" w:customStyle="1" w:styleId="UndertitelTegn">
    <w:name w:val="Undertitel Tegn"/>
    <w:link w:val="Undertitel"/>
    <w:uiPriority w:val="99"/>
    <w:locked/>
    <w:rsid w:val="00992D1F"/>
    <w:rPr>
      <w:rFonts w:ascii="Arial" w:hAnsi="Arial" w:cs="Times New Roman"/>
      <w:b/>
      <w:sz w:val="24"/>
    </w:rPr>
  </w:style>
  <w:style w:type="paragraph" w:styleId="Titel">
    <w:name w:val="Title"/>
    <w:basedOn w:val="Normal"/>
    <w:link w:val="TitelTegn"/>
    <w:uiPriority w:val="99"/>
    <w:qFormat/>
    <w:locked/>
    <w:rsid w:val="00992D1F"/>
    <w:pPr>
      <w:jc w:val="center"/>
    </w:pPr>
    <w:rPr>
      <w:rFonts w:ascii="Arial" w:eastAsia="Calibri" w:hAnsi="Arial"/>
      <w:b/>
      <w:szCs w:val="20"/>
    </w:rPr>
  </w:style>
  <w:style w:type="character" w:customStyle="1" w:styleId="TitelTegn">
    <w:name w:val="Titel Tegn"/>
    <w:link w:val="Titel"/>
    <w:uiPriority w:val="99"/>
    <w:locked/>
    <w:rsid w:val="00992D1F"/>
    <w:rPr>
      <w:rFonts w:ascii="Arial" w:hAnsi="Arial" w:cs="Times New Roman"/>
      <w:b/>
      <w:sz w:val="24"/>
    </w:rPr>
  </w:style>
  <w:style w:type="paragraph" w:styleId="Brdtekst2">
    <w:name w:val="Body Text 2"/>
    <w:basedOn w:val="Normal"/>
    <w:link w:val="Brdtekst2Tegn"/>
    <w:uiPriority w:val="99"/>
    <w:rsid w:val="00992D1F"/>
    <w:rPr>
      <w:rFonts w:ascii="Arial" w:eastAsia="Calibri" w:hAnsi="Arial"/>
      <w:color w:val="000000"/>
      <w:szCs w:val="20"/>
    </w:rPr>
  </w:style>
  <w:style w:type="character" w:customStyle="1" w:styleId="Brdtekst2Tegn">
    <w:name w:val="Brødtekst 2 Tegn"/>
    <w:link w:val="Brdtekst2"/>
    <w:uiPriority w:val="99"/>
    <w:locked/>
    <w:rsid w:val="00992D1F"/>
    <w:rPr>
      <w:rFonts w:ascii="Arial" w:hAnsi="Arial" w:cs="Times New Roman"/>
      <w:color w:val="000000"/>
      <w:sz w:val="24"/>
    </w:rPr>
  </w:style>
  <w:style w:type="paragraph" w:customStyle="1" w:styleId="overskrift20">
    <w:name w:val="overskrift2"/>
    <w:basedOn w:val="Normal"/>
    <w:uiPriority w:val="99"/>
    <w:rsid w:val="00992D1F"/>
    <w:pPr>
      <w:spacing w:line="360" w:lineRule="exact"/>
    </w:pPr>
    <w:rPr>
      <w:rFonts w:ascii="Arial" w:hAnsi="Arial"/>
      <w:b/>
      <w:bCs/>
      <w:sz w:val="28"/>
    </w:rPr>
  </w:style>
  <w:style w:type="paragraph" w:styleId="Brdtekst3">
    <w:name w:val="Body Text 3"/>
    <w:basedOn w:val="Normal"/>
    <w:link w:val="Brdtekst3Tegn"/>
    <w:uiPriority w:val="99"/>
    <w:rsid w:val="00992D1F"/>
    <w:rPr>
      <w:rFonts w:ascii="Arial" w:eastAsia="Calibri" w:hAnsi="Arial"/>
      <w:b/>
      <w:i/>
      <w:sz w:val="28"/>
      <w:szCs w:val="20"/>
    </w:rPr>
  </w:style>
  <w:style w:type="character" w:customStyle="1" w:styleId="Brdtekst3Tegn">
    <w:name w:val="Brødtekst 3 Tegn"/>
    <w:link w:val="Brdtekst3"/>
    <w:uiPriority w:val="99"/>
    <w:locked/>
    <w:rsid w:val="00992D1F"/>
    <w:rPr>
      <w:rFonts w:ascii="Arial" w:hAnsi="Arial" w:cs="Times New Roman"/>
      <w:b/>
      <w:i/>
      <w:sz w:val="28"/>
    </w:rPr>
  </w:style>
  <w:style w:type="paragraph" w:styleId="Brdtekstindrykning">
    <w:name w:val="Body Text Indent"/>
    <w:basedOn w:val="Normal"/>
    <w:link w:val="BrdtekstindrykningTegn"/>
    <w:uiPriority w:val="99"/>
    <w:rsid w:val="00992D1F"/>
    <w:pPr>
      <w:spacing w:after="120"/>
      <w:ind w:left="283"/>
      <w:jc w:val="both"/>
    </w:pPr>
    <w:rPr>
      <w:rFonts w:ascii="Arial" w:eastAsia="Calibri" w:hAnsi="Arial"/>
      <w:szCs w:val="20"/>
    </w:rPr>
  </w:style>
  <w:style w:type="character" w:customStyle="1" w:styleId="BrdtekstindrykningTegn">
    <w:name w:val="Brødtekstindrykning Tegn"/>
    <w:link w:val="Brdtekstindrykning"/>
    <w:uiPriority w:val="99"/>
    <w:locked/>
    <w:rsid w:val="00992D1F"/>
    <w:rPr>
      <w:rFonts w:ascii="Arial" w:hAnsi="Arial" w:cs="Times New Roman"/>
      <w:sz w:val="24"/>
    </w:rPr>
  </w:style>
  <w:style w:type="paragraph" w:customStyle="1" w:styleId="paragraftekst">
    <w:name w:val="paragraftekst"/>
    <w:basedOn w:val="Normal"/>
    <w:uiPriority w:val="99"/>
    <w:rsid w:val="00992D1F"/>
    <w:pPr>
      <w:spacing w:before="240"/>
      <w:ind w:firstLine="170"/>
    </w:pPr>
    <w:rPr>
      <w:rFonts w:ascii="Arial Unicode MS" w:hAnsi="Arial Unicode MS" w:cs="Arial Unicode MS"/>
      <w:sz w:val="20"/>
    </w:rPr>
  </w:style>
  <w:style w:type="table" w:customStyle="1" w:styleId="Tabel-Gitter1">
    <w:name w:val="Tabel - Gitter1"/>
    <w:uiPriority w:val="99"/>
    <w:rsid w:val="00992D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mindeligtekst">
    <w:name w:val="Plain Text"/>
    <w:basedOn w:val="Normal"/>
    <w:link w:val="AlmindeligtekstTegn"/>
    <w:uiPriority w:val="99"/>
    <w:rsid w:val="00992D1F"/>
    <w:rPr>
      <w:rFonts w:ascii="Consolas" w:eastAsia="Calibri" w:hAnsi="Consolas"/>
      <w:sz w:val="21"/>
      <w:szCs w:val="20"/>
      <w:lang w:eastAsia="en-US"/>
    </w:rPr>
  </w:style>
  <w:style w:type="character" w:customStyle="1" w:styleId="AlmindeligtekstTegn">
    <w:name w:val="Almindelig tekst Tegn"/>
    <w:link w:val="Almindeligtekst"/>
    <w:uiPriority w:val="99"/>
    <w:locked/>
    <w:rsid w:val="00992D1F"/>
    <w:rPr>
      <w:rFonts w:ascii="Consolas" w:hAnsi="Consolas" w:cs="Times New Roman"/>
      <w:sz w:val="21"/>
      <w:lang w:eastAsia="en-US"/>
    </w:rPr>
  </w:style>
  <w:style w:type="paragraph" w:styleId="NormalWeb">
    <w:name w:val="Normal (Web)"/>
    <w:basedOn w:val="Normal"/>
    <w:uiPriority w:val="99"/>
    <w:rsid w:val="00992D1F"/>
    <w:pPr>
      <w:spacing w:before="100" w:beforeAutospacing="1" w:after="100" w:afterAutospacing="1"/>
    </w:pPr>
    <w:rPr>
      <w:rFonts w:ascii="Arial" w:hAnsi="Arial"/>
      <w:sz w:val="20"/>
    </w:rPr>
  </w:style>
  <w:style w:type="paragraph" w:customStyle="1" w:styleId="Default">
    <w:name w:val="Default"/>
    <w:rsid w:val="00992D1F"/>
    <w:pPr>
      <w:autoSpaceDE w:val="0"/>
      <w:autoSpaceDN w:val="0"/>
      <w:adjustRightInd w:val="0"/>
    </w:pPr>
    <w:rPr>
      <w:rFonts w:ascii="Arial" w:eastAsia="Times New Roman" w:hAnsi="Arial" w:cs="Arial"/>
      <w:color w:val="000000"/>
      <w:sz w:val="24"/>
      <w:szCs w:val="24"/>
    </w:rPr>
  </w:style>
  <w:style w:type="character" w:styleId="Strk">
    <w:name w:val="Strong"/>
    <w:uiPriority w:val="99"/>
    <w:qFormat/>
    <w:locked/>
    <w:rsid w:val="00992D1F"/>
    <w:rPr>
      <w:rFonts w:cs="Times New Roman"/>
      <w:b/>
    </w:rPr>
  </w:style>
  <w:style w:type="character" w:styleId="BesgtLink">
    <w:name w:val="FollowedHyperlink"/>
    <w:uiPriority w:val="99"/>
    <w:rsid w:val="00992D1F"/>
    <w:rPr>
      <w:rFonts w:cs="Times New Roman"/>
      <w:color w:val="800080"/>
      <w:u w:val="single"/>
    </w:rPr>
  </w:style>
  <w:style w:type="paragraph" w:customStyle="1" w:styleId="Normal1">
    <w:name w:val="Normal1"/>
    <w:basedOn w:val="Normal"/>
    <w:uiPriority w:val="99"/>
    <w:rsid w:val="00992D1F"/>
    <w:rPr>
      <w:sz w:val="20"/>
    </w:rPr>
  </w:style>
  <w:style w:type="character" w:customStyle="1" w:styleId="normalchar1">
    <w:name w:val="normal__char1"/>
    <w:uiPriority w:val="99"/>
    <w:rsid w:val="00992D1F"/>
    <w:rPr>
      <w:rFonts w:ascii="Garamond" w:hAnsi="Garamond"/>
      <w:sz w:val="24"/>
      <w:u w:val="none"/>
      <w:effect w:val="none"/>
    </w:rPr>
  </w:style>
  <w:style w:type="character" w:customStyle="1" w:styleId="bold1">
    <w:name w:val="bold1"/>
    <w:uiPriority w:val="99"/>
    <w:rsid w:val="00992D1F"/>
    <w:rPr>
      <w:rFonts w:ascii="Tahoma" w:hAnsi="Tahoma"/>
      <w:b/>
      <w:color w:val="000000"/>
      <w:sz w:val="24"/>
      <w:shd w:val="clear" w:color="auto" w:fill="auto"/>
    </w:rPr>
  </w:style>
  <w:style w:type="paragraph" w:styleId="Fodnotetekst">
    <w:name w:val="footnote text"/>
    <w:basedOn w:val="Normal"/>
    <w:link w:val="FodnotetekstTegn"/>
    <w:uiPriority w:val="99"/>
    <w:rsid w:val="00992D1F"/>
    <w:rPr>
      <w:rFonts w:ascii="Verdana" w:eastAsia="Calibri" w:hAnsi="Verdana"/>
      <w:sz w:val="20"/>
      <w:szCs w:val="20"/>
      <w:lang w:eastAsia="en-US"/>
    </w:rPr>
  </w:style>
  <w:style w:type="character" w:customStyle="1" w:styleId="FodnotetekstTegn">
    <w:name w:val="Fodnotetekst Tegn"/>
    <w:link w:val="Fodnotetekst"/>
    <w:uiPriority w:val="99"/>
    <w:locked/>
    <w:rsid w:val="00992D1F"/>
    <w:rPr>
      <w:rFonts w:ascii="Verdana" w:hAnsi="Verdana" w:cs="Times New Roman"/>
      <w:lang w:eastAsia="en-US"/>
    </w:rPr>
  </w:style>
  <w:style w:type="character" w:styleId="Fodnotehenvisning">
    <w:name w:val="footnote reference"/>
    <w:uiPriority w:val="99"/>
    <w:rsid w:val="00992D1F"/>
    <w:rPr>
      <w:rFonts w:cs="Times New Roman"/>
      <w:vertAlign w:val="superscript"/>
    </w:rPr>
  </w:style>
  <w:style w:type="paragraph" w:customStyle="1" w:styleId="Overskrift10">
    <w:name w:val="Overskrift1"/>
    <w:basedOn w:val="Normal"/>
    <w:next w:val="Normal"/>
    <w:uiPriority w:val="99"/>
    <w:rsid w:val="00992D1F"/>
    <w:pPr>
      <w:spacing w:line="260" w:lineRule="atLeast"/>
    </w:pPr>
    <w:rPr>
      <w:rFonts w:ascii="Arial" w:hAnsi="Arial"/>
      <w:b/>
      <w:sz w:val="28"/>
      <w:szCs w:val="22"/>
      <w:lang w:eastAsia="en-US"/>
    </w:rPr>
  </w:style>
  <w:style w:type="paragraph" w:customStyle="1" w:styleId="ListParagraph1">
    <w:name w:val="List Paragraph1"/>
    <w:basedOn w:val="Normal"/>
    <w:uiPriority w:val="99"/>
    <w:rsid w:val="00992D1F"/>
    <w:pPr>
      <w:spacing w:after="200" w:line="276" w:lineRule="auto"/>
      <w:ind w:left="720"/>
      <w:contextualSpacing/>
    </w:pPr>
    <w:rPr>
      <w:rFonts w:ascii="Calibri" w:hAnsi="Calibri"/>
      <w:sz w:val="22"/>
      <w:szCs w:val="22"/>
      <w:lang w:eastAsia="en-US"/>
    </w:rPr>
  </w:style>
  <w:style w:type="character" w:styleId="HTML-skrivemaskine">
    <w:name w:val="HTML Typewriter"/>
    <w:uiPriority w:val="99"/>
    <w:rsid w:val="00992D1F"/>
    <w:rPr>
      <w:rFonts w:ascii="Courier New" w:hAnsi="Courier New" w:cs="Times New Roman"/>
      <w:sz w:val="20"/>
    </w:rPr>
  </w:style>
  <w:style w:type="paragraph" w:styleId="Sluthilsen">
    <w:name w:val="Closing"/>
    <w:basedOn w:val="Brdtekst"/>
    <w:next w:val="Underskrift"/>
    <w:link w:val="SluthilsenTegn"/>
    <w:uiPriority w:val="99"/>
    <w:rsid w:val="00992D1F"/>
    <w:pPr>
      <w:keepNext/>
      <w:keepLines/>
      <w:tabs>
        <w:tab w:val="clear" w:pos="360"/>
        <w:tab w:val="clear" w:pos="1701"/>
        <w:tab w:val="left" w:pos="283"/>
        <w:tab w:val="left" w:pos="567"/>
        <w:tab w:val="left" w:pos="850"/>
        <w:tab w:val="left" w:pos="1134"/>
      </w:tabs>
      <w:spacing w:before="480" w:line="360" w:lineRule="auto"/>
      <w:jc w:val="left"/>
    </w:pPr>
    <w:rPr>
      <w:rFonts w:ascii="Verdana" w:hAnsi="Verdana"/>
      <w:kern w:val="20"/>
      <w:lang w:eastAsia="en-US"/>
    </w:rPr>
  </w:style>
  <w:style w:type="character" w:customStyle="1" w:styleId="SluthilsenTegn">
    <w:name w:val="Sluthilsen Tegn"/>
    <w:link w:val="Sluthilsen"/>
    <w:uiPriority w:val="99"/>
    <w:locked/>
    <w:rsid w:val="00992D1F"/>
    <w:rPr>
      <w:rFonts w:ascii="Verdana" w:hAnsi="Verdana" w:cs="Times New Roman"/>
      <w:kern w:val="20"/>
      <w:sz w:val="24"/>
      <w:lang w:eastAsia="en-US"/>
    </w:rPr>
  </w:style>
  <w:style w:type="paragraph" w:styleId="Underskrift">
    <w:name w:val="Signature"/>
    <w:basedOn w:val="Brdtekst"/>
    <w:next w:val="Kopitil"/>
    <w:link w:val="UnderskriftTegn"/>
    <w:uiPriority w:val="99"/>
    <w:rsid w:val="00992D1F"/>
    <w:pPr>
      <w:keepNext/>
      <w:keepLines/>
      <w:tabs>
        <w:tab w:val="clear" w:pos="360"/>
        <w:tab w:val="clear" w:pos="1701"/>
        <w:tab w:val="left" w:pos="283"/>
        <w:tab w:val="left" w:pos="567"/>
        <w:tab w:val="left" w:pos="850"/>
        <w:tab w:val="left" w:pos="1134"/>
      </w:tabs>
      <w:spacing w:line="280" w:lineRule="exact"/>
      <w:jc w:val="left"/>
    </w:pPr>
    <w:rPr>
      <w:rFonts w:ascii="Verdana" w:hAnsi="Verdana"/>
      <w:kern w:val="20"/>
      <w:lang w:eastAsia="en-US"/>
    </w:rPr>
  </w:style>
  <w:style w:type="character" w:customStyle="1" w:styleId="UnderskriftTegn">
    <w:name w:val="Underskrift Tegn"/>
    <w:link w:val="Underskrift"/>
    <w:uiPriority w:val="99"/>
    <w:locked/>
    <w:rsid w:val="00992D1F"/>
    <w:rPr>
      <w:rFonts w:ascii="Verdana" w:hAnsi="Verdana" w:cs="Times New Roman"/>
      <w:kern w:val="20"/>
      <w:sz w:val="24"/>
      <w:lang w:eastAsia="en-US"/>
    </w:rPr>
  </w:style>
  <w:style w:type="paragraph" w:customStyle="1" w:styleId="Emne">
    <w:name w:val="Emne"/>
    <w:basedOn w:val="Brdtekst"/>
    <w:next w:val="Brdtekst"/>
    <w:uiPriority w:val="99"/>
    <w:rsid w:val="00992D1F"/>
    <w:pPr>
      <w:keepNext/>
      <w:keepLines/>
      <w:tabs>
        <w:tab w:val="clear" w:pos="360"/>
        <w:tab w:val="clear" w:pos="1701"/>
        <w:tab w:val="left" w:pos="283"/>
        <w:tab w:val="left" w:pos="567"/>
        <w:tab w:val="left" w:pos="850"/>
        <w:tab w:val="left" w:pos="1134"/>
      </w:tabs>
      <w:spacing w:after="360" w:line="240" w:lineRule="exact"/>
      <w:jc w:val="left"/>
    </w:pPr>
    <w:rPr>
      <w:rFonts w:ascii="Verdana" w:hAnsi="Verdana"/>
      <w:b/>
      <w:kern w:val="20"/>
      <w:sz w:val="22"/>
      <w:lang w:eastAsia="en-US"/>
    </w:rPr>
  </w:style>
  <w:style w:type="paragraph" w:customStyle="1" w:styleId="Kopitil">
    <w:name w:val="Kopi til"/>
    <w:basedOn w:val="Brdtekst"/>
    <w:next w:val="Normal"/>
    <w:uiPriority w:val="99"/>
    <w:rsid w:val="00992D1F"/>
    <w:pPr>
      <w:tabs>
        <w:tab w:val="clear" w:pos="360"/>
        <w:tab w:val="clear" w:pos="1701"/>
        <w:tab w:val="left" w:pos="794"/>
      </w:tabs>
      <w:spacing w:before="480"/>
      <w:ind w:left="794" w:hanging="794"/>
      <w:jc w:val="left"/>
    </w:pPr>
    <w:rPr>
      <w:rFonts w:ascii="Verdana" w:hAnsi="Verdana"/>
      <w:kern w:val="20"/>
      <w:sz w:val="14"/>
      <w:lang w:eastAsia="en-US"/>
    </w:rPr>
  </w:style>
  <w:style w:type="character" w:customStyle="1" w:styleId="shorttext">
    <w:name w:val="short_text"/>
    <w:uiPriority w:val="99"/>
    <w:rsid w:val="00992D1F"/>
  </w:style>
  <w:style w:type="paragraph" w:customStyle="1" w:styleId="Normal-DokumentNavn">
    <w:name w:val="Normal - Dokument Navn"/>
    <w:basedOn w:val="Normal"/>
    <w:uiPriority w:val="99"/>
    <w:rsid w:val="00992D1F"/>
    <w:pPr>
      <w:spacing w:line="280" w:lineRule="atLeast"/>
      <w:jc w:val="right"/>
    </w:pPr>
    <w:rPr>
      <w:rFonts w:ascii="Georgia" w:hAnsi="Georgia"/>
      <w:b/>
      <w:caps/>
      <w:sz w:val="22"/>
      <w:lang w:eastAsia="en-US"/>
    </w:rPr>
  </w:style>
  <w:style w:type="paragraph" w:customStyle="1" w:styleId="Normal-Dokumentinfo">
    <w:name w:val="Normal - Dokument info"/>
    <w:basedOn w:val="Normal"/>
    <w:uiPriority w:val="99"/>
    <w:rsid w:val="00992D1F"/>
    <w:pPr>
      <w:spacing w:line="280" w:lineRule="atLeast"/>
    </w:pPr>
    <w:rPr>
      <w:rFonts w:ascii="Georgia" w:hAnsi="Georgia"/>
      <w:b/>
      <w:sz w:val="21"/>
      <w:lang w:eastAsia="en-US"/>
    </w:rPr>
  </w:style>
  <w:style w:type="paragraph" w:customStyle="1" w:styleId="Heading3-Udenstregoverogunder">
    <w:name w:val="Heading 3 - Uden streg over og under"/>
    <w:basedOn w:val="Overskrift3"/>
    <w:uiPriority w:val="99"/>
    <w:rsid w:val="00992D1F"/>
    <w:pPr>
      <w:keepNext/>
      <w:keepLines/>
      <w:tabs>
        <w:tab w:val="clear" w:pos="9061"/>
      </w:tabs>
      <w:spacing w:line="260" w:lineRule="atLeast"/>
      <w:ind w:left="0"/>
    </w:pPr>
    <w:rPr>
      <w:rFonts w:ascii="Calibri" w:hAnsi="Calibri"/>
      <w:b/>
      <w:bCs/>
      <w:i w:val="0"/>
      <w:noProof w:val="0"/>
      <w:color w:val="672680"/>
      <w:sz w:val="22"/>
      <w:szCs w:val="22"/>
      <w:lang w:eastAsia="en-US"/>
    </w:rPr>
  </w:style>
  <w:style w:type="character" w:customStyle="1" w:styleId="apple-style-span">
    <w:name w:val="apple-style-span"/>
    <w:uiPriority w:val="99"/>
    <w:rsid w:val="00992D1F"/>
  </w:style>
  <w:style w:type="character" w:customStyle="1" w:styleId="apple-converted-space">
    <w:name w:val="apple-converted-space"/>
    <w:uiPriority w:val="99"/>
    <w:rsid w:val="00992D1F"/>
  </w:style>
  <w:style w:type="paragraph" w:customStyle="1" w:styleId="Ledelsesforandring1">
    <w:name w:val="Ledelsesforandring 1"/>
    <w:basedOn w:val="Overskrift1"/>
    <w:autoRedefine/>
    <w:uiPriority w:val="99"/>
    <w:rsid w:val="00992D1F"/>
    <w:pPr>
      <w:keepLines w:val="0"/>
      <w:numPr>
        <w:numId w:val="0"/>
      </w:numPr>
      <w:spacing w:before="0"/>
    </w:pPr>
    <w:rPr>
      <w:rFonts w:ascii="Calibri" w:hAnsi="Calibri" w:cs="Calibri"/>
      <w:color w:val="FF3399"/>
      <w:sz w:val="36"/>
      <w:szCs w:val="36"/>
    </w:rPr>
  </w:style>
  <w:style w:type="paragraph" w:customStyle="1" w:styleId="Tabel-opstilling-punkttegn">
    <w:name w:val="Tabel - opstilling - punkttegn"/>
    <w:basedOn w:val="Opstilling-punkttegn"/>
    <w:link w:val="Tabel-opstilling-punkttegnTegn"/>
    <w:rsid w:val="00992D1F"/>
    <w:pPr>
      <w:tabs>
        <w:tab w:val="clear" w:pos="221"/>
        <w:tab w:val="num" w:pos="360"/>
      </w:tabs>
      <w:spacing w:line="240" w:lineRule="auto"/>
      <w:ind w:left="360" w:hanging="360"/>
    </w:pPr>
    <w:rPr>
      <w:rFonts w:ascii="Calibri" w:eastAsia="Times New Roman" w:hAnsi="Calibri"/>
      <w:b/>
      <w:sz w:val="22"/>
      <w:szCs w:val="20"/>
    </w:rPr>
  </w:style>
  <w:style w:type="character" w:customStyle="1" w:styleId="Tabel-opstilling-punkttegnTegn">
    <w:name w:val="Tabel - opstilling - punkttegn Tegn"/>
    <w:link w:val="Tabel-opstilling-punkttegn"/>
    <w:locked/>
    <w:rsid w:val="00992D1F"/>
    <w:rPr>
      <w:rFonts w:eastAsia="Times New Roman"/>
      <w:b/>
      <w:sz w:val="22"/>
      <w:lang w:eastAsia="en-US"/>
    </w:rPr>
  </w:style>
  <w:style w:type="paragraph" w:customStyle="1" w:styleId="DokumentNavn">
    <w:name w:val="Dokument Navn"/>
    <w:basedOn w:val="Normal"/>
    <w:next w:val="Normal"/>
    <w:uiPriority w:val="99"/>
    <w:semiHidden/>
    <w:rsid w:val="00992D1F"/>
    <w:pPr>
      <w:spacing w:line="260" w:lineRule="atLeast"/>
    </w:pPr>
    <w:rPr>
      <w:rFonts w:ascii="Calibri" w:hAnsi="Calibri"/>
      <w:caps/>
      <w:color w:val="EEECE1"/>
      <w:sz w:val="32"/>
      <w:szCs w:val="22"/>
      <w:lang w:eastAsia="en-US"/>
    </w:rPr>
  </w:style>
  <w:style w:type="paragraph" w:styleId="Indeks1">
    <w:name w:val="index 1"/>
    <w:basedOn w:val="Normal"/>
    <w:next w:val="Normal"/>
    <w:autoRedefine/>
    <w:uiPriority w:val="99"/>
    <w:rsid w:val="00992D1F"/>
    <w:pPr>
      <w:ind w:left="240" w:hanging="240"/>
    </w:pPr>
    <w:rPr>
      <w:rFonts w:ascii="Arial" w:hAnsi="Arial"/>
      <w:sz w:val="20"/>
    </w:rPr>
  </w:style>
  <w:style w:type="paragraph" w:styleId="Kommentaremne">
    <w:name w:val="annotation subject"/>
    <w:basedOn w:val="Kommentartekst"/>
    <w:next w:val="Kommentartekst"/>
    <w:link w:val="KommentaremneTegn"/>
    <w:uiPriority w:val="99"/>
    <w:rsid w:val="00992D1F"/>
    <w:pPr>
      <w:spacing w:after="0"/>
    </w:pPr>
    <w:rPr>
      <w:rFonts w:ascii="Arial" w:hAnsi="Arial"/>
      <w:b/>
    </w:rPr>
  </w:style>
  <w:style w:type="character" w:customStyle="1" w:styleId="KommentaremneTegn">
    <w:name w:val="Kommentaremne Tegn"/>
    <w:link w:val="Kommentaremne"/>
    <w:uiPriority w:val="99"/>
    <w:locked/>
    <w:rsid w:val="00992D1F"/>
    <w:rPr>
      <w:rFonts w:ascii="Arial" w:hAnsi="Arial" w:cs="Times New Roman"/>
      <w:b/>
      <w:sz w:val="20"/>
    </w:rPr>
  </w:style>
  <w:style w:type="paragraph" w:customStyle="1" w:styleId="Listeafsnit1">
    <w:name w:val="Listeafsnit1"/>
    <w:basedOn w:val="Normal"/>
    <w:uiPriority w:val="99"/>
    <w:rsid w:val="00AB23C8"/>
    <w:pPr>
      <w:ind w:left="720"/>
      <w:contextualSpacing/>
    </w:pPr>
    <w:rPr>
      <w:rFonts w:ascii="Arial" w:hAnsi="Arial"/>
      <w:sz w:val="20"/>
    </w:rPr>
  </w:style>
  <w:style w:type="paragraph" w:customStyle="1" w:styleId="Normal2">
    <w:name w:val="Normal2"/>
    <w:basedOn w:val="Normal"/>
    <w:uiPriority w:val="99"/>
    <w:rsid w:val="00AB23C8"/>
    <w:rPr>
      <w:sz w:val="20"/>
    </w:rPr>
  </w:style>
  <w:style w:type="paragraph" w:customStyle="1" w:styleId="Ingenafstand2">
    <w:name w:val="Ingen afstand2"/>
    <w:uiPriority w:val="99"/>
    <w:rsid w:val="00AB23C8"/>
    <w:rPr>
      <w:rFonts w:eastAsia="Times New Roman"/>
      <w:sz w:val="22"/>
      <w:szCs w:val="22"/>
      <w:lang w:eastAsia="en-US"/>
    </w:rPr>
  </w:style>
  <w:style w:type="character" w:customStyle="1" w:styleId="Svagfremhvning1">
    <w:name w:val="Svag fremhævning1"/>
    <w:uiPriority w:val="99"/>
    <w:rsid w:val="00AB23C8"/>
    <w:rPr>
      <w:i/>
      <w:color w:val="808080"/>
    </w:rPr>
  </w:style>
  <w:style w:type="character" w:styleId="Bogenstitel">
    <w:name w:val="Book Title"/>
    <w:uiPriority w:val="99"/>
    <w:qFormat/>
    <w:rsid w:val="004D5516"/>
    <w:rPr>
      <w:rFonts w:cs="Times New Roman"/>
      <w:b/>
      <w:smallCaps/>
      <w:spacing w:val="5"/>
    </w:rPr>
  </w:style>
  <w:style w:type="paragraph" w:styleId="Korrektur">
    <w:name w:val="Revision"/>
    <w:hidden/>
    <w:uiPriority w:val="99"/>
    <w:semiHidden/>
    <w:rsid w:val="00EC365C"/>
    <w:rPr>
      <w:rFonts w:ascii="Garamond" w:eastAsia="Times New Roman" w:hAnsi="Garamond"/>
      <w:sz w:val="24"/>
      <w:szCs w:val="24"/>
    </w:rPr>
  </w:style>
  <w:style w:type="paragraph" w:styleId="Opstilling-talellerbogst">
    <w:name w:val="List Number"/>
    <w:basedOn w:val="Normal"/>
    <w:uiPriority w:val="99"/>
    <w:unhideWhenUsed/>
    <w:locked/>
    <w:rsid w:val="001440B3"/>
    <w:pPr>
      <w:numPr>
        <w:numId w:val="35"/>
      </w:numPr>
      <w:contextualSpacing/>
    </w:pPr>
  </w:style>
  <w:style w:type="paragraph" w:customStyle="1" w:styleId="Bullet">
    <w:name w:val="Bullet"/>
    <w:basedOn w:val="Normal"/>
    <w:uiPriority w:val="99"/>
    <w:rsid w:val="009A1434"/>
    <w:pPr>
      <w:numPr>
        <w:numId w:val="36"/>
      </w:numPr>
      <w:spacing w:line="240" w:lineRule="atLeast"/>
    </w:pPr>
    <w:rPr>
      <w:rFonts w:ascii="Verdana" w:hAnsi="Verdana" w:cs="Arial"/>
      <w:sz w:val="18"/>
    </w:rPr>
  </w:style>
  <w:style w:type="character" w:styleId="Svagfremhvning">
    <w:name w:val="Subtle Emphasis"/>
    <w:basedOn w:val="Standardskrifttypeiafsnit"/>
    <w:uiPriority w:val="19"/>
    <w:qFormat/>
    <w:rsid w:val="006C3027"/>
    <w:rPr>
      <w:i/>
      <w:iCs/>
      <w:color w:val="808080" w:themeColor="text1" w:themeTint="7F"/>
    </w:rPr>
  </w:style>
  <w:style w:type="table" w:customStyle="1" w:styleId="Tabel-Gitter2">
    <w:name w:val="Tabel - Gitter2"/>
    <w:basedOn w:val="Tabel-Normal"/>
    <w:next w:val="Tabel-Gitter"/>
    <w:uiPriority w:val="39"/>
    <w:rsid w:val="009025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retformat4">
    <w:name w:val="Importeret format 4"/>
    <w:rsid w:val="00AF4C60"/>
    <w:pPr>
      <w:numPr>
        <w:numId w:val="119"/>
      </w:numPr>
    </w:pPr>
  </w:style>
  <w:style w:type="numbering" w:customStyle="1" w:styleId="Importeretformat9">
    <w:name w:val="Importeret format 9"/>
    <w:rsid w:val="001B0C4A"/>
    <w:pPr>
      <w:numPr>
        <w:numId w:val="153"/>
      </w:numPr>
    </w:pPr>
  </w:style>
  <w:style w:type="character" w:customStyle="1" w:styleId="Ulstomtale1">
    <w:name w:val="Uløst omtale1"/>
    <w:basedOn w:val="Standardskrifttypeiafsnit"/>
    <w:uiPriority w:val="99"/>
    <w:semiHidden/>
    <w:unhideWhenUsed/>
    <w:rsid w:val="00815167"/>
    <w:rPr>
      <w:color w:val="605E5C"/>
      <w:shd w:val="clear" w:color="auto" w:fill="E1DFDD"/>
    </w:rPr>
  </w:style>
  <w:style w:type="paragraph" w:customStyle="1" w:styleId="paragraph">
    <w:name w:val="paragraph"/>
    <w:basedOn w:val="Normal"/>
    <w:rsid w:val="00E216EB"/>
    <w:pPr>
      <w:spacing w:before="100" w:beforeAutospacing="1" w:after="100" w:afterAutospacing="1"/>
    </w:pPr>
    <w:rPr>
      <w:rFonts w:ascii="Times New Roman" w:hAnsi="Times New Roman"/>
      <w:lang w:val="en-GB" w:eastAsia="en-GB"/>
    </w:rPr>
  </w:style>
  <w:style w:type="character" w:customStyle="1" w:styleId="normaltextrun">
    <w:name w:val="normaltextrun"/>
    <w:basedOn w:val="Standardskrifttypeiafsnit"/>
    <w:rsid w:val="00E216EB"/>
  </w:style>
  <w:style w:type="character" w:customStyle="1" w:styleId="eop">
    <w:name w:val="eop"/>
    <w:basedOn w:val="Standardskrifttypeiafsnit"/>
    <w:rsid w:val="00E216EB"/>
  </w:style>
  <w:style w:type="paragraph" w:customStyle="1" w:styleId="TableParagraph">
    <w:name w:val="Table Paragraph"/>
    <w:basedOn w:val="Normal"/>
    <w:uiPriority w:val="1"/>
    <w:qFormat/>
    <w:rsid w:val="009C161D"/>
    <w:pPr>
      <w:widowControl w:val="0"/>
      <w:autoSpaceDE w:val="0"/>
      <w:autoSpaceDN w:val="0"/>
      <w:ind w:left="830"/>
    </w:pPr>
    <w:rPr>
      <w:rFonts w:eastAsia="Garamond" w:cs="Garamond"/>
      <w:sz w:val="22"/>
      <w:szCs w:val="22"/>
      <w:lang w:val="en-US" w:eastAsia="en-US"/>
    </w:rPr>
  </w:style>
  <w:style w:type="character" w:styleId="Ulstomtale">
    <w:name w:val="Unresolved Mention"/>
    <w:basedOn w:val="Standardskrifttypeiafsnit"/>
    <w:uiPriority w:val="99"/>
    <w:semiHidden/>
    <w:unhideWhenUsed/>
    <w:rsid w:val="00527FDF"/>
    <w:rPr>
      <w:color w:val="605E5C"/>
      <w:shd w:val="clear" w:color="auto" w:fill="E1DFDD"/>
    </w:rPr>
  </w:style>
  <w:style w:type="character" w:customStyle="1" w:styleId="contentcontrolboundarysink">
    <w:name w:val="contentcontrolboundarysink"/>
    <w:basedOn w:val="Standardskrifttypeiafsnit"/>
    <w:rsid w:val="008C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800">
      <w:bodyDiv w:val="1"/>
      <w:marLeft w:val="0"/>
      <w:marRight w:val="0"/>
      <w:marTop w:val="0"/>
      <w:marBottom w:val="0"/>
      <w:divBdr>
        <w:top w:val="none" w:sz="0" w:space="0" w:color="auto"/>
        <w:left w:val="none" w:sz="0" w:space="0" w:color="auto"/>
        <w:bottom w:val="none" w:sz="0" w:space="0" w:color="auto"/>
        <w:right w:val="none" w:sz="0" w:space="0" w:color="auto"/>
      </w:divBdr>
    </w:div>
    <w:div w:id="5400808">
      <w:bodyDiv w:val="1"/>
      <w:marLeft w:val="0"/>
      <w:marRight w:val="0"/>
      <w:marTop w:val="0"/>
      <w:marBottom w:val="0"/>
      <w:divBdr>
        <w:top w:val="none" w:sz="0" w:space="0" w:color="auto"/>
        <w:left w:val="none" w:sz="0" w:space="0" w:color="auto"/>
        <w:bottom w:val="none" w:sz="0" w:space="0" w:color="auto"/>
        <w:right w:val="none" w:sz="0" w:space="0" w:color="auto"/>
      </w:divBdr>
    </w:div>
    <w:div w:id="13699009">
      <w:bodyDiv w:val="1"/>
      <w:marLeft w:val="0"/>
      <w:marRight w:val="0"/>
      <w:marTop w:val="0"/>
      <w:marBottom w:val="0"/>
      <w:divBdr>
        <w:top w:val="none" w:sz="0" w:space="0" w:color="auto"/>
        <w:left w:val="none" w:sz="0" w:space="0" w:color="auto"/>
        <w:bottom w:val="none" w:sz="0" w:space="0" w:color="auto"/>
        <w:right w:val="none" w:sz="0" w:space="0" w:color="auto"/>
      </w:divBdr>
    </w:div>
    <w:div w:id="43722093">
      <w:bodyDiv w:val="1"/>
      <w:marLeft w:val="0"/>
      <w:marRight w:val="0"/>
      <w:marTop w:val="0"/>
      <w:marBottom w:val="0"/>
      <w:divBdr>
        <w:top w:val="none" w:sz="0" w:space="0" w:color="auto"/>
        <w:left w:val="none" w:sz="0" w:space="0" w:color="auto"/>
        <w:bottom w:val="none" w:sz="0" w:space="0" w:color="auto"/>
        <w:right w:val="none" w:sz="0" w:space="0" w:color="auto"/>
      </w:divBdr>
    </w:div>
    <w:div w:id="55326587">
      <w:bodyDiv w:val="1"/>
      <w:marLeft w:val="0"/>
      <w:marRight w:val="0"/>
      <w:marTop w:val="0"/>
      <w:marBottom w:val="0"/>
      <w:divBdr>
        <w:top w:val="none" w:sz="0" w:space="0" w:color="auto"/>
        <w:left w:val="none" w:sz="0" w:space="0" w:color="auto"/>
        <w:bottom w:val="none" w:sz="0" w:space="0" w:color="auto"/>
        <w:right w:val="none" w:sz="0" w:space="0" w:color="auto"/>
      </w:divBdr>
    </w:div>
    <w:div w:id="57171375">
      <w:bodyDiv w:val="1"/>
      <w:marLeft w:val="0"/>
      <w:marRight w:val="0"/>
      <w:marTop w:val="0"/>
      <w:marBottom w:val="0"/>
      <w:divBdr>
        <w:top w:val="none" w:sz="0" w:space="0" w:color="auto"/>
        <w:left w:val="none" w:sz="0" w:space="0" w:color="auto"/>
        <w:bottom w:val="none" w:sz="0" w:space="0" w:color="auto"/>
        <w:right w:val="none" w:sz="0" w:space="0" w:color="auto"/>
      </w:divBdr>
    </w:div>
    <w:div w:id="66806449">
      <w:bodyDiv w:val="1"/>
      <w:marLeft w:val="0"/>
      <w:marRight w:val="0"/>
      <w:marTop w:val="0"/>
      <w:marBottom w:val="0"/>
      <w:divBdr>
        <w:top w:val="none" w:sz="0" w:space="0" w:color="auto"/>
        <w:left w:val="none" w:sz="0" w:space="0" w:color="auto"/>
        <w:bottom w:val="none" w:sz="0" w:space="0" w:color="auto"/>
        <w:right w:val="none" w:sz="0" w:space="0" w:color="auto"/>
      </w:divBdr>
    </w:div>
    <w:div w:id="69889841">
      <w:bodyDiv w:val="1"/>
      <w:marLeft w:val="0"/>
      <w:marRight w:val="0"/>
      <w:marTop w:val="0"/>
      <w:marBottom w:val="0"/>
      <w:divBdr>
        <w:top w:val="none" w:sz="0" w:space="0" w:color="auto"/>
        <w:left w:val="none" w:sz="0" w:space="0" w:color="auto"/>
        <w:bottom w:val="none" w:sz="0" w:space="0" w:color="auto"/>
        <w:right w:val="none" w:sz="0" w:space="0" w:color="auto"/>
      </w:divBdr>
    </w:div>
    <w:div w:id="82458667">
      <w:bodyDiv w:val="1"/>
      <w:marLeft w:val="0"/>
      <w:marRight w:val="0"/>
      <w:marTop w:val="0"/>
      <w:marBottom w:val="0"/>
      <w:divBdr>
        <w:top w:val="none" w:sz="0" w:space="0" w:color="auto"/>
        <w:left w:val="none" w:sz="0" w:space="0" w:color="auto"/>
        <w:bottom w:val="none" w:sz="0" w:space="0" w:color="auto"/>
        <w:right w:val="none" w:sz="0" w:space="0" w:color="auto"/>
      </w:divBdr>
    </w:div>
    <w:div w:id="92172042">
      <w:bodyDiv w:val="1"/>
      <w:marLeft w:val="0"/>
      <w:marRight w:val="0"/>
      <w:marTop w:val="0"/>
      <w:marBottom w:val="0"/>
      <w:divBdr>
        <w:top w:val="none" w:sz="0" w:space="0" w:color="auto"/>
        <w:left w:val="none" w:sz="0" w:space="0" w:color="auto"/>
        <w:bottom w:val="none" w:sz="0" w:space="0" w:color="auto"/>
        <w:right w:val="none" w:sz="0" w:space="0" w:color="auto"/>
      </w:divBdr>
    </w:div>
    <w:div w:id="95447897">
      <w:bodyDiv w:val="1"/>
      <w:marLeft w:val="0"/>
      <w:marRight w:val="0"/>
      <w:marTop w:val="0"/>
      <w:marBottom w:val="0"/>
      <w:divBdr>
        <w:top w:val="none" w:sz="0" w:space="0" w:color="auto"/>
        <w:left w:val="none" w:sz="0" w:space="0" w:color="auto"/>
        <w:bottom w:val="none" w:sz="0" w:space="0" w:color="auto"/>
        <w:right w:val="none" w:sz="0" w:space="0" w:color="auto"/>
      </w:divBdr>
    </w:div>
    <w:div w:id="105078788">
      <w:bodyDiv w:val="1"/>
      <w:marLeft w:val="0"/>
      <w:marRight w:val="0"/>
      <w:marTop w:val="0"/>
      <w:marBottom w:val="0"/>
      <w:divBdr>
        <w:top w:val="none" w:sz="0" w:space="0" w:color="auto"/>
        <w:left w:val="none" w:sz="0" w:space="0" w:color="auto"/>
        <w:bottom w:val="none" w:sz="0" w:space="0" w:color="auto"/>
        <w:right w:val="none" w:sz="0" w:space="0" w:color="auto"/>
      </w:divBdr>
    </w:div>
    <w:div w:id="129791585">
      <w:bodyDiv w:val="1"/>
      <w:marLeft w:val="0"/>
      <w:marRight w:val="0"/>
      <w:marTop w:val="0"/>
      <w:marBottom w:val="0"/>
      <w:divBdr>
        <w:top w:val="none" w:sz="0" w:space="0" w:color="auto"/>
        <w:left w:val="none" w:sz="0" w:space="0" w:color="auto"/>
        <w:bottom w:val="none" w:sz="0" w:space="0" w:color="auto"/>
        <w:right w:val="none" w:sz="0" w:space="0" w:color="auto"/>
      </w:divBdr>
    </w:div>
    <w:div w:id="162284264">
      <w:bodyDiv w:val="1"/>
      <w:marLeft w:val="0"/>
      <w:marRight w:val="0"/>
      <w:marTop w:val="0"/>
      <w:marBottom w:val="0"/>
      <w:divBdr>
        <w:top w:val="none" w:sz="0" w:space="0" w:color="auto"/>
        <w:left w:val="none" w:sz="0" w:space="0" w:color="auto"/>
        <w:bottom w:val="none" w:sz="0" w:space="0" w:color="auto"/>
        <w:right w:val="none" w:sz="0" w:space="0" w:color="auto"/>
      </w:divBdr>
    </w:div>
    <w:div w:id="201014481">
      <w:bodyDiv w:val="1"/>
      <w:marLeft w:val="0"/>
      <w:marRight w:val="0"/>
      <w:marTop w:val="0"/>
      <w:marBottom w:val="0"/>
      <w:divBdr>
        <w:top w:val="none" w:sz="0" w:space="0" w:color="auto"/>
        <w:left w:val="none" w:sz="0" w:space="0" w:color="auto"/>
        <w:bottom w:val="none" w:sz="0" w:space="0" w:color="auto"/>
        <w:right w:val="none" w:sz="0" w:space="0" w:color="auto"/>
      </w:divBdr>
      <w:divsChild>
        <w:div w:id="402065638">
          <w:marLeft w:val="0"/>
          <w:marRight w:val="0"/>
          <w:marTop w:val="0"/>
          <w:marBottom w:val="0"/>
          <w:divBdr>
            <w:top w:val="none" w:sz="0" w:space="0" w:color="auto"/>
            <w:left w:val="none" w:sz="0" w:space="0" w:color="auto"/>
            <w:bottom w:val="none" w:sz="0" w:space="0" w:color="auto"/>
            <w:right w:val="none" w:sz="0" w:space="0" w:color="auto"/>
          </w:divBdr>
        </w:div>
        <w:div w:id="789982368">
          <w:marLeft w:val="0"/>
          <w:marRight w:val="0"/>
          <w:marTop w:val="0"/>
          <w:marBottom w:val="0"/>
          <w:divBdr>
            <w:top w:val="none" w:sz="0" w:space="0" w:color="auto"/>
            <w:left w:val="none" w:sz="0" w:space="0" w:color="auto"/>
            <w:bottom w:val="none" w:sz="0" w:space="0" w:color="auto"/>
            <w:right w:val="none" w:sz="0" w:space="0" w:color="auto"/>
          </w:divBdr>
        </w:div>
        <w:div w:id="1914001044">
          <w:marLeft w:val="0"/>
          <w:marRight w:val="0"/>
          <w:marTop w:val="0"/>
          <w:marBottom w:val="0"/>
          <w:divBdr>
            <w:top w:val="none" w:sz="0" w:space="0" w:color="auto"/>
            <w:left w:val="none" w:sz="0" w:space="0" w:color="auto"/>
            <w:bottom w:val="none" w:sz="0" w:space="0" w:color="auto"/>
            <w:right w:val="none" w:sz="0" w:space="0" w:color="auto"/>
          </w:divBdr>
        </w:div>
      </w:divsChild>
    </w:div>
    <w:div w:id="201595877">
      <w:bodyDiv w:val="1"/>
      <w:marLeft w:val="0"/>
      <w:marRight w:val="0"/>
      <w:marTop w:val="0"/>
      <w:marBottom w:val="0"/>
      <w:divBdr>
        <w:top w:val="none" w:sz="0" w:space="0" w:color="auto"/>
        <w:left w:val="none" w:sz="0" w:space="0" w:color="auto"/>
        <w:bottom w:val="none" w:sz="0" w:space="0" w:color="auto"/>
        <w:right w:val="none" w:sz="0" w:space="0" w:color="auto"/>
      </w:divBdr>
    </w:div>
    <w:div w:id="285891354">
      <w:bodyDiv w:val="1"/>
      <w:marLeft w:val="0"/>
      <w:marRight w:val="0"/>
      <w:marTop w:val="0"/>
      <w:marBottom w:val="0"/>
      <w:divBdr>
        <w:top w:val="none" w:sz="0" w:space="0" w:color="auto"/>
        <w:left w:val="none" w:sz="0" w:space="0" w:color="auto"/>
        <w:bottom w:val="none" w:sz="0" w:space="0" w:color="auto"/>
        <w:right w:val="none" w:sz="0" w:space="0" w:color="auto"/>
      </w:divBdr>
    </w:div>
    <w:div w:id="349643116">
      <w:bodyDiv w:val="1"/>
      <w:marLeft w:val="0"/>
      <w:marRight w:val="0"/>
      <w:marTop w:val="0"/>
      <w:marBottom w:val="0"/>
      <w:divBdr>
        <w:top w:val="none" w:sz="0" w:space="0" w:color="auto"/>
        <w:left w:val="none" w:sz="0" w:space="0" w:color="auto"/>
        <w:bottom w:val="none" w:sz="0" w:space="0" w:color="auto"/>
        <w:right w:val="none" w:sz="0" w:space="0" w:color="auto"/>
      </w:divBdr>
    </w:div>
    <w:div w:id="410126118">
      <w:bodyDiv w:val="1"/>
      <w:marLeft w:val="0"/>
      <w:marRight w:val="0"/>
      <w:marTop w:val="0"/>
      <w:marBottom w:val="0"/>
      <w:divBdr>
        <w:top w:val="none" w:sz="0" w:space="0" w:color="auto"/>
        <w:left w:val="none" w:sz="0" w:space="0" w:color="auto"/>
        <w:bottom w:val="none" w:sz="0" w:space="0" w:color="auto"/>
        <w:right w:val="none" w:sz="0" w:space="0" w:color="auto"/>
      </w:divBdr>
    </w:div>
    <w:div w:id="416290746">
      <w:bodyDiv w:val="1"/>
      <w:marLeft w:val="0"/>
      <w:marRight w:val="0"/>
      <w:marTop w:val="0"/>
      <w:marBottom w:val="0"/>
      <w:divBdr>
        <w:top w:val="none" w:sz="0" w:space="0" w:color="auto"/>
        <w:left w:val="none" w:sz="0" w:space="0" w:color="auto"/>
        <w:bottom w:val="none" w:sz="0" w:space="0" w:color="auto"/>
        <w:right w:val="none" w:sz="0" w:space="0" w:color="auto"/>
      </w:divBdr>
    </w:div>
    <w:div w:id="417675744">
      <w:bodyDiv w:val="1"/>
      <w:marLeft w:val="0"/>
      <w:marRight w:val="0"/>
      <w:marTop w:val="0"/>
      <w:marBottom w:val="0"/>
      <w:divBdr>
        <w:top w:val="none" w:sz="0" w:space="0" w:color="auto"/>
        <w:left w:val="none" w:sz="0" w:space="0" w:color="auto"/>
        <w:bottom w:val="none" w:sz="0" w:space="0" w:color="auto"/>
        <w:right w:val="none" w:sz="0" w:space="0" w:color="auto"/>
      </w:divBdr>
      <w:divsChild>
        <w:div w:id="172651992">
          <w:marLeft w:val="0"/>
          <w:marRight w:val="0"/>
          <w:marTop w:val="0"/>
          <w:marBottom w:val="0"/>
          <w:divBdr>
            <w:top w:val="none" w:sz="0" w:space="0" w:color="auto"/>
            <w:left w:val="none" w:sz="0" w:space="0" w:color="auto"/>
            <w:bottom w:val="none" w:sz="0" w:space="0" w:color="auto"/>
            <w:right w:val="none" w:sz="0" w:space="0" w:color="auto"/>
          </w:divBdr>
        </w:div>
        <w:div w:id="314455422">
          <w:marLeft w:val="0"/>
          <w:marRight w:val="0"/>
          <w:marTop w:val="0"/>
          <w:marBottom w:val="0"/>
          <w:divBdr>
            <w:top w:val="none" w:sz="0" w:space="0" w:color="auto"/>
            <w:left w:val="none" w:sz="0" w:space="0" w:color="auto"/>
            <w:bottom w:val="none" w:sz="0" w:space="0" w:color="auto"/>
            <w:right w:val="none" w:sz="0" w:space="0" w:color="auto"/>
          </w:divBdr>
        </w:div>
        <w:div w:id="324553270">
          <w:marLeft w:val="0"/>
          <w:marRight w:val="0"/>
          <w:marTop w:val="0"/>
          <w:marBottom w:val="0"/>
          <w:divBdr>
            <w:top w:val="none" w:sz="0" w:space="0" w:color="auto"/>
            <w:left w:val="none" w:sz="0" w:space="0" w:color="auto"/>
            <w:bottom w:val="none" w:sz="0" w:space="0" w:color="auto"/>
            <w:right w:val="none" w:sz="0" w:space="0" w:color="auto"/>
          </w:divBdr>
        </w:div>
        <w:div w:id="1101530530">
          <w:marLeft w:val="0"/>
          <w:marRight w:val="0"/>
          <w:marTop w:val="0"/>
          <w:marBottom w:val="0"/>
          <w:divBdr>
            <w:top w:val="none" w:sz="0" w:space="0" w:color="auto"/>
            <w:left w:val="none" w:sz="0" w:space="0" w:color="auto"/>
            <w:bottom w:val="none" w:sz="0" w:space="0" w:color="auto"/>
            <w:right w:val="none" w:sz="0" w:space="0" w:color="auto"/>
          </w:divBdr>
        </w:div>
      </w:divsChild>
    </w:div>
    <w:div w:id="423456581">
      <w:bodyDiv w:val="1"/>
      <w:marLeft w:val="0"/>
      <w:marRight w:val="0"/>
      <w:marTop w:val="0"/>
      <w:marBottom w:val="0"/>
      <w:divBdr>
        <w:top w:val="none" w:sz="0" w:space="0" w:color="auto"/>
        <w:left w:val="none" w:sz="0" w:space="0" w:color="auto"/>
        <w:bottom w:val="none" w:sz="0" w:space="0" w:color="auto"/>
        <w:right w:val="none" w:sz="0" w:space="0" w:color="auto"/>
      </w:divBdr>
    </w:div>
    <w:div w:id="433398946">
      <w:bodyDiv w:val="1"/>
      <w:marLeft w:val="0"/>
      <w:marRight w:val="0"/>
      <w:marTop w:val="0"/>
      <w:marBottom w:val="0"/>
      <w:divBdr>
        <w:top w:val="none" w:sz="0" w:space="0" w:color="auto"/>
        <w:left w:val="none" w:sz="0" w:space="0" w:color="auto"/>
        <w:bottom w:val="none" w:sz="0" w:space="0" w:color="auto"/>
        <w:right w:val="none" w:sz="0" w:space="0" w:color="auto"/>
      </w:divBdr>
    </w:div>
    <w:div w:id="434061472">
      <w:bodyDiv w:val="1"/>
      <w:marLeft w:val="0"/>
      <w:marRight w:val="0"/>
      <w:marTop w:val="0"/>
      <w:marBottom w:val="0"/>
      <w:divBdr>
        <w:top w:val="none" w:sz="0" w:space="0" w:color="auto"/>
        <w:left w:val="none" w:sz="0" w:space="0" w:color="auto"/>
        <w:bottom w:val="none" w:sz="0" w:space="0" w:color="auto"/>
        <w:right w:val="none" w:sz="0" w:space="0" w:color="auto"/>
      </w:divBdr>
    </w:div>
    <w:div w:id="439374802">
      <w:bodyDiv w:val="1"/>
      <w:marLeft w:val="0"/>
      <w:marRight w:val="0"/>
      <w:marTop w:val="0"/>
      <w:marBottom w:val="0"/>
      <w:divBdr>
        <w:top w:val="none" w:sz="0" w:space="0" w:color="auto"/>
        <w:left w:val="none" w:sz="0" w:space="0" w:color="auto"/>
        <w:bottom w:val="none" w:sz="0" w:space="0" w:color="auto"/>
        <w:right w:val="none" w:sz="0" w:space="0" w:color="auto"/>
      </w:divBdr>
    </w:div>
    <w:div w:id="458573823">
      <w:bodyDiv w:val="1"/>
      <w:marLeft w:val="0"/>
      <w:marRight w:val="0"/>
      <w:marTop w:val="0"/>
      <w:marBottom w:val="0"/>
      <w:divBdr>
        <w:top w:val="none" w:sz="0" w:space="0" w:color="auto"/>
        <w:left w:val="none" w:sz="0" w:space="0" w:color="auto"/>
        <w:bottom w:val="none" w:sz="0" w:space="0" w:color="auto"/>
        <w:right w:val="none" w:sz="0" w:space="0" w:color="auto"/>
      </w:divBdr>
    </w:div>
    <w:div w:id="462962256">
      <w:bodyDiv w:val="1"/>
      <w:marLeft w:val="0"/>
      <w:marRight w:val="0"/>
      <w:marTop w:val="0"/>
      <w:marBottom w:val="0"/>
      <w:divBdr>
        <w:top w:val="none" w:sz="0" w:space="0" w:color="auto"/>
        <w:left w:val="none" w:sz="0" w:space="0" w:color="auto"/>
        <w:bottom w:val="none" w:sz="0" w:space="0" w:color="auto"/>
        <w:right w:val="none" w:sz="0" w:space="0" w:color="auto"/>
      </w:divBdr>
    </w:div>
    <w:div w:id="481967226">
      <w:bodyDiv w:val="1"/>
      <w:marLeft w:val="0"/>
      <w:marRight w:val="0"/>
      <w:marTop w:val="0"/>
      <w:marBottom w:val="0"/>
      <w:divBdr>
        <w:top w:val="none" w:sz="0" w:space="0" w:color="auto"/>
        <w:left w:val="none" w:sz="0" w:space="0" w:color="auto"/>
        <w:bottom w:val="none" w:sz="0" w:space="0" w:color="auto"/>
        <w:right w:val="none" w:sz="0" w:space="0" w:color="auto"/>
      </w:divBdr>
    </w:div>
    <w:div w:id="488792808">
      <w:bodyDiv w:val="1"/>
      <w:marLeft w:val="0"/>
      <w:marRight w:val="0"/>
      <w:marTop w:val="0"/>
      <w:marBottom w:val="0"/>
      <w:divBdr>
        <w:top w:val="none" w:sz="0" w:space="0" w:color="auto"/>
        <w:left w:val="none" w:sz="0" w:space="0" w:color="auto"/>
        <w:bottom w:val="none" w:sz="0" w:space="0" w:color="auto"/>
        <w:right w:val="none" w:sz="0" w:space="0" w:color="auto"/>
      </w:divBdr>
    </w:div>
    <w:div w:id="493230277">
      <w:bodyDiv w:val="1"/>
      <w:marLeft w:val="0"/>
      <w:marRight w:val="0"/>
      <w:marTop w:val="0"/>
      <w:marBottom w:val="0"/>
      <w:divBdr>
        <w:top w:val="none" w:sz="0" w:space="0" w:color="auto"/>
        <w:left w:val="none" w:sz="0" w:space="0" w:color="auto"/>
        <w:bottom w:val="none" w:sz="0" w:space="0" w:color="auto"/>
        <w:right w:val="none" w:sz="0" w:space="0" w:color="auto"/>
      </w:divBdr>
    </w:div>
    <w:div w:id="514157102">
      <w:bodyDiv w:val="1"/>
      <w:marLeft w:val="0"/>
      <w:marRight w:val="0"/>
      <w:marTop w:val="0"/>
      <w:marBottom w:val="0"/>
      <w:divBdr>
        <w:top w:val="none" w:sz="0" w:space="0" w:color="auto"/>
        <w:left w:val="none" w:sz="0" w:space="0" w:color="auto"/>
        <w:bottom w:val="none" w:sz="0" w:space="0" w:color="auto"/>
        <w:right w:val="none" w:sz="0" w:space="0" w:color="auto"/>
      </w:divBdr>
    </w:div>
    <w:div w:id="533428330">
      <w:bodyDiv w:val="1"/>
      <w:marLeft w:val="0"/>
      <w:marRight w:val="0"/>
      <w:marTop w:val="0"/>
      <w:marBottom w:val="0"/>
      <w:divBdr>
        <w:top w:val="none" w:sz="0" w:space="0" w:color="auto"/>
        <w:left w:val="none" w:sz="0" w:space="0" w:color="auto"/>
        <w:bottom w:val="none" w:sz="0" w:space="0" w:color="auto"/>
        <w:right w:val="none" w:sz="0" w:space="0" w:color="auto"/>
      </w:divBdr>
    </w:div>
    <w:div w:id="552545343">
      <w:bodyDiv w:val="1"/>
      <w:marLeft w:val="0"/>
      <w:marRight w:val="0"/>
      <w:marTop w:val="0"/>
      <w:marBottom w:val="0"/>
      <w:divBdr>
        <w:top w:val="none" w:sz="0" w:space="0" w:color="auto"/>
        <w:left w:val="none" w:sz="0" w:space="0" w:color="auto"/>
        <w:bottom w:val="none" w:sz="0" w:space="0" w:color="auto"/>
        <w:right w:val="none" w:sz="0" w:space="0" w:color="auto"/>
      </w:divBdr>
    </w:div>
    <w:div w:id="596982664">
      <w:bodyDiv w:val="1"/>
      <w:marLeft w:val="0"/>
      <w:marRight w:val="0"/>
      <w:marTop w:val="0"/>
      <w:marBottom w:val="0"/>
      <w:divBdr>
        <w:top w:val="none" w:sz="0" w:space="0" w:color="auto"/>
        <w:left w:val="none" w:sz="0" w:space="0" w:color="auto"/>
        <w:bottom w:val="none" w:sz="0" w:space="0" w:color="auto"/>
        <w:right w:val="none" w:sz="0" w:space="0" w:color="auto"/>
      </w:divBdr>
    </w:div>
    <w:div w:id="600190158">
      <w:bodyDiv w:val="1"/>
      <w:marLeft w:val="0"/>
      <w:marRight w:val="0"/>
      <w:marTop w:val="0"/>
      <w:marBottom w:val="0"/>
      <w:divBdr>
        <w:top w:val="none" w:sz="0" w:space="0" w:color="auto"/>
        <w:left w:val="none" w:sz="0" w:space="0" w:color="auto"/>
        <w:bottom w:val="none" w:sz="0" w:space="0" w:color="auto"/>
        <w:right w:val="none" w:sz="0" w:space="0" w:color="auto"/>
      </w:divBdr>
    </w:div>
    <w:div w:id="600794336">
      <w:bodyDiv w:val="1"/>
      <w:marLeft w:val="0"/>
      <w:marRight w:val="0"/>
      <w:marTop w:val="0"/>
      <w:marBottom w:val="0"/>
      <w:divBdr>
        <w:top w:val="none" w:sz="0" w:space="0" w:color="auto"/>
        <w:left w:val="none" w:sz="0" w:space="0" w:color="auto"/>
        <w:bottom w:val="none" w:sz="0" w:space="0" w:color="auto"/>
        <w:right w:val="none" w:sz="0" w:space="0" w:color="auto"/>
      </w:divBdr>
      <w:divsChild>
        <w:div w:id="662315585">
          <w:marLeft w:val="0"/>
          <w:marRight w:val="0"/>
          <w:marTop w:val="0"/>
          <w:marBottom w:val="0"/>
          <w:divBdr>
            <w:top w:val="none" w:sz="0" w:space="0" w:color="auto"/>
            <w:left w:val="none" w:sz="0" w:space="0" w:color="auto"/>
            <w:bottom w:val="none" w:sz="0" w:space="0" w:color="auto"/>
            <w:right w:val="none" w:sz="0" w:space="0" w:color="auto"/>
          </w:divBdr>
        </w:div>
        <w:div w:id="967315348">
          <w:marLeft w:val="0"/>
          <w:marRight w:val="0"/>
          <w:marTop w:val="0"/>
          <w:marBottom w:val="0"/>
          <w:divBdr>
            <w:top w:val="none" w:sz="0" w:space="0" w:color="auto"/>
            <w:left w:val="none" w:sz="0" w:space="0" w:color="auto"/>
            <w:bottom w:val="none" w:sz="0" w:space="0" w:color="auto"/>
            <w:right w:val="none" w:sz="0" w:space="0" w:color="auto"/>
          </w:divBdr>
        </w:div>
      </w:divsChild>
    </w:div>
    <w:div w:id="601646843">
      <w:bodyDiv w:val="1"/>
      <w:marLeft w:val="0"/>
      <w:marRight w:val="0"/>
      <w:marTop w:val="0"/>
      <w:marBottom w:val="0"/>
      <w:divBdr>
        <w:top w:val="none" w:sz="0" w:space="0" w:color="auto"/>
        <w:left w:val="none" w:sz="0" w:space="0" w:color="auto"/>
        <w:bottom w:val="none" w:sz="0" w:space="0" w:color="auto"/>
        <w:right w:val="none" w:sz="0" w:space="0" w:color="auto"/>
      </w:divBdr>
    </w:div>
    <w:div w:id="615912341">
      <w:bodyDiv w:val="1"/>
      <w:marLeft w:val="0"/>
      <w:marRight w:val="0"/>
      <w:marTop w:val="0"/>
      <w:marBottom w:val="0"/>
      <w:divBdr>
        <w:top w:val="none" w:sz="0" w:space="0" w:color="auto"/>
        <w:left w:val="none" w:sz="0" w:space="0" w:color="auto"/>
        <w:bottom w:val="none" w:sz="0" w:space="0" w:color="auto"/>
        <w:right w:val="none" w:sz="0" w:space="0" w:color="auto"/>
      </w:divBdr>
    </w:div>
    <w:div w:id="621689846">
      <w:bodyDiv w:val="1"/>
      <w:marLeft w:val="0"/>
      <w:marRight w:val="0"/>
      <w:marTop w:val="0"/>
      <w:marBottom w:val="0"/>
      <w:divBdr>
        <w:top w:val="none" w:sz="0" w:space="0" w:color="auto"/>
        <w:left w:val="none" w:sz="0" w:space="0" w:color="auto"/>
        <w:bottom w:val="none" w:sz="0" w:space="0" w:color="auto"/>
        <w:right w:val="none" w:sz="0" w:space="0" w:color="auto"/>
      </w:divBdr>
    </w:div>
    <w:div w:id="666399378">
      <w:bodyDiv w:val="1"/>
      <w:marLeft w:val="0"/>
      <w:marRight w:val="0"/>
      <w:marTop w:val="0"/>
      <w:marBottom w:val="0"/>
      <w:divBdr>
        <w:top w:val="none" w:sz="0" w:space="0" w:color="auto"/>
        <w:left w:val="none" w:sz="0" w:space="0" w:color="auto"/>
        <w:bottom w:val="none" w:sz="0" w:space="0" w:color="auto"/>
        <w:right w:val="none" w:sz="0" w:space="0" w:color="auto"/>
      </w:divBdr>
    </w:div>
    <w:div w:id="692076195">
      <w:bodyDiv w:val="1"/>
      <w:marLeft w:val="0"/>
      <w:marRight w:val="0"/>
      <w:marTop w:val="0"/>
      <w:marBottom w:val="0"/>
      <w:divBdr>
        <w:top w:val="none" w:sz="0" w:space="0" w:color="auto"/>
        <w:left w:val="none" w:sz="0" w:space="0" w:color="auto"/>
        <w:bottom w:val="none" w:sz="0" w:space="0" w:color="auto"/>
        <w:right w:val="none" w:sz="0" w:space="0" w:color="auto"/>
      </w:divBdr>
    </w:div>
    <w:div w:id="731192911">
      <w:bodyDiv w:val="1"/>
      <w:marLeft w:val="0"/>
      <w:marRight w:val="0"/>
      <w:marTop w:val="0"/>
      <w:marBottom w:val="0"/>
      <w:divBdr>
        <w:top w:val="none" w:sz="0" w:space="0" w:color="auto"/>
        <w:left w:val="none" w:sz="0" w:space="0" w:color="auto"/>
        <w:bottom w:val="none" w:sz="0" w:space="0" w:color="auto"/>
        <w:right w:val="none" w:sz="0" w:space="0" w:color="auto"/>
      </w:divBdr>
    </w:div>
    <w:div w:id="740566606">
      <w:bodyDiv w:val="1"/>
      <w:marLeft w:val="0"/>
      <w:marRight w:val="0"/>
      <w:marTop w:val="0"/>
      <w:marBottom w:val="0"/>
      <w:divBdr>
        <w:top w:val="none" w:sz="0" w:space="0" w:color="auto"/>
        <w:left w:val="none" w:sz="0" w:space="0" w:color="auto"/>
        <w:bottom w:val="none" w:sz="0" w:space="0" w:color="auto"/>
        <w:right w:val="none" w:sz="0" w:space="0" w:color="auto"/>
      </w:divBdr>
    </w:div>
    <w:div w:id="742676289">
      <w:bodyDiv w:val="1"/>
      <w:marLeft w:val="0"/>
      <w:marRight w:val="0"/>
      <w:marTop w:val="0"/>
      <w:marBottom w:val="0"/>
      <w:divBdr>
        <w:top w:val="none" w:sz="0" w:space="0" w:color="auto"/>
        <w:left w:val="none" w:sz="0" w:space="0" w:color="auto"/>
        <w:bottom w:val="none" w:sz="0" w:space="0" w:color="auto"/>
        <w:right w:val="none" w:sz="0" w:space="0" w:color="auto"/>
      </w:divBdr>
      <w:divsChild>
        <w:div w:id="77751430">
          <w:marLeft w:val="0"/>
          <w:marRight w:val="0"/>
          <w:marTop w:val="0"/>
          <w:marBottom w:val="0"/>
          <w:divBdr>
            <w:top w:val="none" w:sz="0" w:space="0" w:color="auto"/>
            <w:left w:val="none" w:sz="0" w:space="0" w:color="auto"/>
            <w:bottom w:val="none" w:sz="0" w:space="0" w:color="auto"/>
            <w:right w:val="none" w:sz="0" w:space="0" w:color="auto"/>
          </w:divBdr>
        </w:div>
        <w:div w:id="137888621">
          <w:marLeft w:val="0"/>
          <w:marRight w:val="0"/>
          <w:marTop w:val="0"/>
          <w:marBottom w:val="0"/>
          <w:divBdr>
            <w:top w:val="none" w:sz="0" w:space="0" w:color="auto"/>
            <w:left w:val="none" w:sz="0" w:space="0" w:color="auto"/>
            <w:bottom w:val="none" w:sz="0" w:space="0" w:color="auto"/>
            <w:right w:val="none" w:sz="0" w:space="0" w:color="auto"/>
          </w:divBdr>
        </w:div>
        <w:div w:id="244801640">
          <w:marLeft w:val="0"/>
          <w:marRight w:val="0"/>
          <w:marTop w:val="0"/>
          <w:marBottom w:val="0"/>
          <w:divBdr>
            <w:top w:val="none" w:sz="0" w:space="0" w:color="auto"/>
            <w:left w:val="none" w:sz="0" w:space="0" w:color="auto"/>
            <w:bottom w:val="none" w:sz="0" w:space="0" w:color="auto"/>
            <w:right w:val="none" w:sz="0" w:space="0" w:color="auto"/>
          </w:divBdr>
        </w:div>
        <w:div w:id="279725040">
          <w:marLeft w:val="0"/>
          <w:marRight w:val="0"/>
          <w:marTop w:val="0"/>
          <w:marBottom w:val="0"/>
          <w:divBdr>
            <w:top w:val="none" w:sz="0" w:space="0" w:color="auto"/>
            <w:left w:val="none" w:sz="0" w:space="0" w:color="auto"/>
            <w:bottom w:val="none" w:sz="0" w:space="0" w:color="auto"/>
            <w:right w:val="none" w:sz="0" w:space="0" w:color="auto"/>
          </w:divBdr>
        </w:div>
        <w:div w:id="599338212">
          <w:marLeft w:val="0"/>
          <w:marRight w:val="0"/>
          <w:marTop w:val="0"/>
          <w:marBottom w:val="0"/>
          <w:divBdr>
            <w:top w:val="none" w:sz="0" w:space="0" w:color="auto"/>
            <w:left w:val="none" w:sz="0" w:space="0" w:color="auto"/>
            <w:bottom w:val="none" w:sz="0" w:space="0" w:color="auto"/>
            <w:right w:val="none" w:sz="0" w:space="0" w:color="auto"/>
          </w:divBdr>
        </w:div>
        <w:div w:id="847252779">
          <w:marLeft w:val="0"/>
          <w:marRight w:val="0"/>
          <w:marTop w:val="0"/>
          <w:marBottom w:val="0"/>
          <w:divBdr>
            <w:top w:val="none" w:sz="0" w:space="0" w:color="auto"/>
            <w:left w:val="none" w:sz="0" w:space="0" w:color="auto"/>
            <w:bottom w:val="none" w:sz="0" w:space="0" w:color="auto"/>
            <w:right w:val="none" w:sz="0" w:space="0" w:color="auto"/>
          </w:divBdr>
        </w:div>
        <w:div w:id="1206260738">
          <w:marLeft w:val="0"/>
          <w:marRight w:val="0"/>
          <w:marTop w:val="0"/>
          <w:marBottom w:val="0"/>
          <w:divBdr>
            <w:top w:val="none" w:sz="0" w:space="0" w:color="auto"/>
            <w:left w:val="none" w:sz="0" w:space="0" w:color="auto"/>
            <w:bottom w:val="none" w:sz="0" w:space="0" w:color="auto"/>
            <w:right w:val="none" w:sz="0" w:space="0" w:color="auto"/>
          </w:divBdr>
        </w:div>
        <w:div w:id="1858690579">
          <w:marLeft w:val="0"/>
          <w:marRight w:val="0"/>
          <w:marTop w:val="0"/>
          <w:marBottom w:val="0"/>
          <w:divBdr>
            <w:top w:val="none" w:sz="0" w:space="0" w:color="auto"/>
            <w:left w:val="none" w:sz="0" w:space="0" w:color="auto"/>
            <w:bottom w:val="none" w:sz="0" w:space="0" w:color="auto"/>
            <w:right w:val="none" w:sz="0" w:space="0" w:color="auto"/>
          </w:divBdr>
        </w:div>
      </w:divsChild>
    </w:div>
    <w:div w:id="743185640">
      <w:bodyDiv w:val="1"/>
      <w:marLeft w:val="0"/>
      <w:marRight w:val="0"/>
      <w:marTop w:val="0"/>
      <w:marBottom w:val="0"/>
      <w:divBdr>
        <w:top w:val="none" w:sz="0" w:space="0" w:color="auto"/>
        <w:left w:val="none" w:sz="0" w:space="0" w:color="auto"/>
        <w:bottom w:val="none" w:sz="0" w:space="0" w:color="auto"/>
        <w:right w:val="none" w:sz="0" w:space="0" w:color="auto"/>
      </w:divBdr>
    </w:div>
    <w:div w:id="775172918">
      <w:bodyDiv w:val="1"/>
      <w:marLeft w:val="0"/>
      <w:marRight w:val="0"/>
      <w:marTop w:val="0"/>
      <w:marBottom w:val="0"/>
      <w:divBdr>
        <w:top w:val="none" w:sz="0" w:space="0" w:color="auto"/>
        <w:left w:val="none" w:sz="0" w:space="0" w:color="auto"/>
        <w:bottom w:val="none" w:sz="0" w:space="0" w:color="auto"/>
        <w:right w:val="none" w:sz="0" w:space="0" w:color="auto"/>
      </w:divBdr>
    </w:div>
    <w:div w:id="796680048">
      <w:bodyDiv w:val="1"/>
      <w:marLeft w:val="0"/>
      <w:marRight w:val="0"/>
      <w:marTop w:val="0"/>
      <w:marBottom w:val="0"/>
      <w:divBdr>
        <w:top w:val="none" w:sz="0" w:space="0" w:color="auto"/>
        <w:left w:val="none" w:sz="0" w:space="0" w:color="auto"/>
        <w:bottom w:val="none" w:sz="0" w:space="0" w:color="auto"/>
        <w:right w:val="none" w:sz="0" w:space="0" w:color="auto"/>
      </w:divBdr>
    </w:div>
    <w:div w:id="825777506">
      <w:bodyDiv w:val="1"/>
      <w:marLeft w:val="0"/>
      <w:marRight w:val="0"/>
      <w:marTop w:val="0"/>
      <w:marBottom w:val="0"/>
      <w:divBdr>
        <w:top w:val="none" w:sz="0" w:space="0" w:color="auto"/>
        <w:left w:val="none" w:sz="0" w:space="0" w:color="auto"/>
        <w:bottom w:val="none" w:sz="0" w:space="0" w:color="auto"/>
        <w:right w:val="none" w:sz="0" w:space="0" w:color="auto"/>
      </w:divBdr>
    </w:div>
    <w:div w:id="878126020">
      <w:bodyDiv w:val="1"/>
      <w:marLeft w:val="0"/>
      <w:marRight w:val="0"/>
      <w:marTop w:val="0"/>
      <w:marBottom w:val="0"/>
      <w:divBdr>
        <w:top w:val="none" w:sz="0" w:space="0" w:color="auto"/>
        <w:left w:val="none" w:sz="0" w:space="0" w:color="auto"/>
        <w:bottom w:val="none" w:sz="0" w:space="0" w:color="auto"/>
        <w:right w:val="none" w:sz="0" w:space="0" w:color="auto"/>
      </w:divBdr>
    </w:div>
    <w:div w:id="907958991">
      <w:bodyDiv w:val="1"/>
      <w:marLeft w:val="0"/>
      <w:marRight w:val="0"/>
      <w:marTop w:val="0"/>
      <w:marBottom w:val="0"/>
      <w:divBdr>
        <w:top w:val="none" w:sz="0" w:space="0" w:color="auto"/>
        <w:left w:val="none" w:sz="0" w:space="0" w:color="auto"/>
        <w:bottom w:val="none" w:sz="0" w:space="0" w:color="auto"/>
        <w:right w:val="none" w:sz="0" w:space="0" w:color="auto"/>
      </w:divBdr>
    </w:div>
    <w:div w:id="952397886">
      <w:bodyDiv w:val="1"/>
      <w:marLeft w:val="0"/>
      <w:marRight w:val="0"/>
      <w:marTop w:val="0"/>
      <w:marBottom w:val="0"/>
      <w:divBdr>
        <w:top w:val="none" w:sz="0" w:space="0" w:color="auto"/>
        <w:left w:val="none" w:sz="0" w:space="0" w:color="auto"/>
        <w:bottom w:val="none" w:sz="0" w:space="0" w:color="auto"/>
        <w:right w:val="none" w:sz="0" w:space="0" w:color="auto"/>
      </w:divBdr>
    </w:div>
    <w:div w:id="954824545">
      <w:bodyDiv w:val="1"/>
      <w:marLeft w:val="0"/>
      <w:marRight w:val="0"/>
      <w:marTop w:val="0"/>
      <w:marBottom w:val="0"/>
      <w:divBdr>
        <w:top w:val="none" w:sz="0" w:space="0" w:color="auto"/>
        <w:left w:val="none" w:sz="0" w:space="0" w:color="auto"/>
        <w:bottom w:val="none" w:sz="0" w:space="0" w:color="auto"/>
        <w:right w:val="none" w:sz="0" w:space="0" w:color="auto"/>
      </w:divBdr>
    </w:div>
    <w:div w:id="1052919659">
      <w:bodyDiv w:val="1"/>
      <w:marLeft w:val="0"/>
      <w:marRight w:val="0"/>
      <w:marTop w:val="0"/>
      <w:marBottom w:val="0"/>
      <w:divBdr>
        <w:top w:val="none" w:sz="0" w:space="0" w:color="auto"/>
        <w:left w:val="none" w:sz="0" w:space="0" w:color="auto"/>
        <w:bottom w:val="none" w:sz="0" w:space="0" w:color="auto"/>
        <w:right w:val="none" w:sz="0" w:space="0" w:color="auto"/>
      </w:divBdr>
    </w:div>
    <w:div w:id="1056397718">
      <w:bodyDiv w:val="1"/>
      <w:marLeft w:val="0"/>
      <w:marRight w:val="0"/>
      <w:marTop w:val="0"/>
      <w:marBottom w:val="0"/>
      <w:divBdr>
        <w:top w:val="none" w:sz="0" w:space="0" w:color="auto"/>
        <w:left w:val="none" w:sz="0" w:space="0" w:color="auto"/>
        <w:bottom w:val="none" w:sz="0" w:space="0" w:color="auto"/>
        <w:right w:val="none" w:sz="0" w:space="0" w:color="auto"/>
      </w:divBdr>
    </w:div>
    <w:div w:id="1070663287">
      <w:bodyDiv w:val="1"/>
      <w:marLeft w:val="0"/>
      <w:marRight w:val="0"/>
      <w:marTop w:val="0"/>
      <w:marBottom w:val="0"/>
      <w:divBdr>
        <w:top w:val="none" w:sz="0" w:space="0" w:color="auto"/>
        <w:left w:val="none" w:sz="0" w:space="0" w:color="auto"/>
        <w:bottom w:val="none" w:sz="0" w:space="0" w:color="auto"/>
        <w:right w:val="none" w:sz="0" w:space="0" w:color="auto"/>
      </w:divBdr>
    </w:div>
    <w:div w:id="1093669282">
      <w:bodyDiv w:val="1"/>
      <w:marLeft w:val="0"/>
      <w:marRight w:val="0"/>
      <w:marTop w:val="0"/>
      <w:marBottom w:val="0"/>
      <w:divBdr>
        <w:top w:val="none" w:sz="0" w:space="0" w:color="auto"/>
        <w:left w:val="none" w:sz="0" w:space="0" w:color="auto"/>
        <w:bottom w:val="none" w:sz="0" w:space="0" w:color="auto"/>
        <w:right w:val="none" w:sz="0" w:space="0" w:color="auto"/>
      </w:divBdr>
    </w:div>
    <w:div w:id="1097286427">
      <w:bodyDiv w:val="1"/>
      <w:marLeft w:val="0"/>
      <w:marRight w:val="0"/>
      <w:marTop w:val="0"/>
      <w:marBottom w:val="0"/>
      <w:divBdr>
        <w:top w:val="none" w:sz="0" w:space="0" w:color="auto"/>
        <w:left w:val="none" w:sz="0" w:space="0" w:color="auto"/>
        <w:bottom w:val="none" w:sz="0" w:space="0" w:color="auto"/>
        <w:right w:val="none" w:sz="0" w:space="0" w:color="auto"/>
      </w:divBdr>
    </w:div>
    <w:div w:id="1104226019">
      <w:bodyDiv w:val="1"/>
      <w:marLeft w:val="0"/>
      <w:marRight w:val="0"/>
      <w:marTop w:val="0"/>
      <w:marBottom w:val="0"/>
      <w:divBdr>
        <w:top w:val="none" w:sz="0" w:space="0" w:color="auto"/>
        <w:left w:val="none" w:sz="0" w:space="0" w:color="auto"/>
        <w:bottom w:val="none" w:sz="0" w:space="0" w:color="auto"/>
        <w:right w:val="none" w:sz="0" w:space="0" w:color="auto"/>
      </w:divBdr>
    </w:div>
    <w:div w:id="1120731675">
      <w:bodyDiv w:val="1"/>
      <w:marLeft w:val="0"/>
      <w:marRight w:val="0"/>
      <w:marTop w:val="0"/>
      <w:marBottom w:val="0"/>
      <w:divBdr>
        <w:top w:val="none" w:sz="0" w:space="0" w:color="auto"/>
        <w:left w:val="none" w:sz="0" w:space="0" w:color="auto"/>
        <w:bottom w:val="none" w:sz="0" w:space="0" w:color="auto"/>
        <w:right w:val="none" w:sz="0" w:space="0" w:color="auto"/>
      </w:divBdr>
    </w:div>
    <w:div w:id="1133645117">
      <w:bodyDiv w:val="1"/>
      <w:marLeft w:val="0"/>
      <w:marRight w:val="0"/>
      <w:marTop w:val="0"/>
      <w:marBottom w:val="0"/>
      <w:divBdr>
        <w:top w:val="none" w:sz="0" w:space="0" w:color="auto"/>
        <w:left w:val="none" w:sz="0" w:space="0" w:color="auto"/>
        <w:bottom w:val="none" w:sz="0" w:space="0" w:color="auto"/>
        <w:right w:val="none" w:sz="0" w:space="0" w:color="auto"/>
      </w:divBdr>
    </w:div>
    <w:div w:id="1134256953">
      <w:bodyDiv w:val="1"/>
      <w:marLeft w:val="0"/>
      <w:marRight w:val="0"/>
      <w:marTop w:val="0"/>
      <w:marBottom w:val="0"/>
      <w:divBdr>
        <w:top w:val="none" w:sz="0" w:space="0" w:color="auto"/>
        <w:left w:val="none" w:sz="0" w:space="0" w:color="auto"/>
        <w:bottom w:val="none" w:sz="0" w:space="0" w:color="auto"/>
        <w:right w:val="none" w:sz="0" w:space="0" w:color="auto"/>
      </w:divBdr>
    </w:div>
    <w:div w:id="1137456704">
      <w:bodyDiv w:val="1"/>
      <w:marLeft w:val="0"/>
      <w:marRight w:val="0"/>
      <w:marTop w:val="0"/>
      <w:marBottom w:val="0"/>
      <w:divBdr>
        <w:top w:val="none" w:sz="0" w:space="0" w:color="auto"/>
        <w:left w:val="none" w:sz="0" w:space="0" w:color="auto"/>
        <w:bottom w:val="none" w:sz="0" w:space="0" w:color="auto"/>
        <w:right w:val="none" w:sz="0" w:space="0" w:color="auto"/>
      </w:divBdr>
    </w:div>
    <w:div w:id="1143618508">
      <w:bodyDiv w:val="1"/>
      <w:marLeft w:val="0"/>
      <w:marRight w:val="0"/>
      <w:marTop w:val="0"/>
      <w:marBottom w:val="0"/>
      <w:divBdr>
        <w:top w:val="none" w:sz="0" w:space="0" w:color="auto"/>
        <w:left w:val="none" w:sz="0" w:space="0" w:color="auto"/>
        <w:bottom w:val="none" w:sz="0" w:space="0" w:color="auto"/>
        <w:right w:val="none" w:sz="0" w:space="0" w:color="auto"/>
      </w:divBdr>
    </w:div>
    <w:div w:id="1169097545">
      <w:bodyDiv w:val="1"/>
      <w:marLeft w:val="0"/>
      <w:marRight w:val="0"/>
      <w:marTop w:val="0"/>
      <w:marBottom w:val="0"/>
      <w:divBdr>
        <w:top w:val="none" w:sz="0" w:space="0" w:color="auto"/>
        <w:left w:val="none" w:sz="0" w:space="0" w:color="auto"/>
        <w:bottom w:val="none" w:sz="0" w:space="0" w:color="auto"/>
        <w:right w:val="none" w:sz="0" w:space="0" w:color="auto"/>
      </w:divBdr>
    </w:div>
    <w:div w:id="1206603765">
      <w:bodyDiv w:val="1"/>
      <w:marLeft w:val="0"/>
      <w:marRight w:val="0"/>
      <w:marTop w:val="0"/>
      <w:marBottom w:val="0"/>
      <w:divBdr>
        <w:top w:val="none" w:sz="0" w:space="0" w:color="auto"/>
        <w:left w:val="none" w:sz="0" w:space="0" w:color="auto"/>
        <w:bottom w:val="none" w:sz="0" w:space="0" w:color="auto"/>
        <w:right w:val="none" w:sz="0" w:space="0" w:color="auto"/>
      </w:divBdr>
    </w:div>
    <w:div w:id="1210410910">
      <w:bodyDiv w:val="1"/>
      <w:marLeft w:val="0"/>
      <w:marRight w:val="0"/>
      <w:marTop w:val="0"/>
      <w:marBottom w:val="0"/>
      <w:divBdr>
        <w:top w:val="none" w:sz="0" w:space="0" w:color="auto"/>
        <w:left w:val="none" w:sz="0" w:space="0" w:color="auto"/>
        <w:bottom w:val="none" w:sz="0" w:space="0" w:color="auto"/>
        <w:right w:val="none" w:sz="0" w:space="0" w:color="auto"/>
      </w:divBdr>
    </w:div>
    <w:div w:id="1243567436">
      <w:bodyDiv w:val="1"/>
      <w:marLeft w:val="0"/>
      <w:marRight w:val="0"/>
      <w:marTop w:val="0"/>
      <w:marBottom w:val="0"/>
      <w:divBdr>
        <w:top w:val="none" w:sz="0" w:space="0" w:color="auto"/>
        <w:left w:val="none" w:sz="0" w:space="0" w:color="auto"/>
        <w:bottom w:val="none" w:sz="0" w:space="0" w:color="auto"/>
        <w:right w:val="none" w:sz="0" w:space="0" w:color="auto"/>
      </w:divBdr>
    </w:div>
    <w:div w:id="1249652829">
      <w:bodyDiv w:val="1"/>
      <w:marLeft w:val="0"/>
      <w:marRight w:val="0"/>
      <w:marTop w:val="0"/>
      <w:marBottom w:val="0"/>
      <w:divBdr>
        <w:top w:val="none" w:sz="0" w:space="0" w:color="auto"/>
        <w:left w:val="none" w:sz="0" w:space="0" w:color="auto"/>
        <w:bottom w:val="none" w:sz="0" w:space="0" w:color="auto"/>
        <w:right w:val="none" w:sz="0" w:space="0" w:color="auto"/>
      </w:divBdr>
    </w:div>
    <w:div w:id="1285624020">
      <w:bodyDiv w:val="1"/>
      <w:marLeft w:val="0"/>
      <w:marRight w:val="0"/>
      <w:marTop w:val="0"/>
      <w:marBottom w:val="0"/>
      <w:divBdr>
        <w:top w:val="none" w:sz="0" w:space="0" w:color="auto"/>
        <w:left w:val="none" w:sz="0" w:space="0" w:color="auto"/>
        <w:bottom w:val="none" w:sz="0" w:space="0" w:color="auto"/>
        <w:right w:val="none" w:sz="0" w:space="0" w:color="auto"/>
      </w:divBdr>
    </w:div>
    <w:div w:id="1302079907">
      <w:bodyDiv w:val="1"/>
      <w:marLeft w:val="0"/>
      <w:marRight w:val="0"/>
      <w:marTop w:val="0"/>
      <w:marBottom w:val="0"/>
      <w:divBdr>
        <w:top w:val="none" w:sz="0" w:space="0" w:color="auto"/>
        <w:left w:val="none" w:sz="0" w:space="0" w:color="auto"/>
        <w:bottom w:val="none" w:sz="0" w:space="0" w:color="auto"/>
        <w:right w:val="none" w:sz="0" w:space="0" w:color="auto"/>
      </w:divBdr>
    </w:div>
    <w:div w:id="1304695120">
      <w:bodyDiv w:val="1"/>
      <w:marLeft w:val="0"/>
      <w:marRight w:val="0"/>
      <w:marTop w:val="0"/>
      <w:marBottom w:val="0"/>
      <w:divBdr>
        <w:top w:val="none" w:sz="0" w:space="0" w:color="auto"/>
        <w:left w:val="none" w:sz="0" w:space="0" w:color="auto"/>
        <w:bottom w:val="none" w:sz="0" w:space="0" w:color="auto"/>
        <w:right w:val="none" w:sz="0" w:space="0" w:color="auto"/>
      </w:divBdr>
    </w:div>
    <w:div w:id="1308238777">
      <w:bodyDiv w:val="1"/>
      <w:marLeft w:val="0"/>
      <w:marRight w:val="0"/>
      <w:marTop w:val="0"/>
      <w:marBottom w:val="0"/>
      <w:divBdr>
        <w:top w:val="none" w:sz="0" w:space="0" w:color="auto"/>
        <w:left w:val="none" w:sz="0" w:space="0" w:color="auto"/>
        <w:bottom w:val="none" w:sz="0" w:space="0" w:color="auto"/>
        <w:right w:val="none" w:sz="0" w:space="0" w:color="auto"/>
      </w:divBdr>
      <w:divsChild>
        <w:div w:id="349647747">
          <w:marLeft w:val="0"/>
          <w:marRight w:val="0"/>
          <w:marTop w:val="0"/>
          <w:marBottom w:val="0"/>
          <w:divBdr>
            <w:top w:val="none" w:sz="0" w:space="0" w:color="auto"/>
            <w:left w:val="none" w:sz="0" w:space="0" w:color="auto"/>
            <w:bottom w:val="none" w:sz="0" w:space="0" w:color="auto"/>
            <w:right w:val="none" w:sz="0" w:space="0" w:color="auto"/>
          </w:divBdr>
        </w:div>
        <w:div w:id="355037873">
          <w:marLeft w:val="0"/>
          <w:marRight w:val="0"/>
          <w:marTop w:val="0"/>
          <w:marBottom w:val="0"/>
          <w:divBdr>
            <w:top w:val="none" w:sz="0" w:space="0" w:color="auto"/>
            <w:left w:val="none" w:sz="0" w:space="0" w:color="auto"/>
            <w:bottom w:val="none" w:sz="0" w:space="0" w:color="auto"/>
            <w:right w:val="none" w:sz="0" w:space="0" w:color="auto"/>
          </w:divBdr>
        </w:div>
        <w:div w:id="784034041">
          <w:marLeft w:val="0"/>
          <w:marRight w:val="0"/>
          <w:marTop w:val="0"/>
          <w:marBottom w:val="0"/>
          <w:divBdr>
            <w:top w:val="none" w:sz="0" w:space="0" w:color="auto"/>
            <w:left w:val="none" w:sz="0" w:space="0" w:color="auto"/>
            <w:bottom w:val="none" w:sz="0" w:space="0" w:color="auto"/>
            <w:right w:val="none" w:sz="0" w:space="0" w:color="auto"/>
          </w:divBdr>
        </w:div>
        <w:div w:id="1090930270">
          <w:marLeft w:val="0"/>
          <w:marRight w:val="0"/>
          <w:marTop w:val="0"/>
          <w:marBottom w:val="0"/>
          <w:divBdr>
            <w:top w:val="none" w:sz="0" w:space="0" w:color="auto"/>
            <w:left w:val="none" w:sz="0" w:space="0" w:color="auto"/>
            <w:bottom w:val="none" w:sz="0" w:space="0" w:color="auto"/>
            <w:right w:val="none" w:sz="0" w:space="0" w:color="auto"/>
          </w:divBdr>
        </w:div>
        <w:div w:id="1646274664">
          <w:marLeft w:val="0"/>
          <w:marRight w:val="0"/>
          <w:marTop w:val="0"/>
          <w:marBottom w:val="0"/>
          <w:divBdr>
            <w:top w:val="none" w:sz="0" w:space="0" w:color="auto"/>
            <w:left w:val="none" w:sz="0" w:space="0" w:color="auto"/>
            <w:bottom w:val="none" w:sz="0" w:space="0" w:color="auto"/>
            <w:right w:val="none" w:sz="0" w:space="0" w:color="auto"/>
          </w:divBdr>
        </w:div>
      </w:divsChild>
    </w:div>
    <w:div w:id="1311062513">
      <w:bodyDiv w:val="1"/>
      <w:marLeft w:val="0"/>
      <w:marRight w:val="0"/>
      <w:marTop w:val="0"/>
      <w:marBottom w:val="0"/>
      <w:divBdr>
        <w:top w:val="none" w:sz="0" w:space="0" w:color="auto"/>
        <w:left w:val="none" w:sz="0" w:space="0" w:color="auto"/>
        <w:bottom w:val="none" w:sz="0" w:space="0" w:color="auto"/>
        <w:right w:val="none" w:sz="0" w:space="0" w:color="auto"/>
      </w:divBdr>
    </w:div>
    <w:div w:id="1317370007">
      <w:bodyDiv w:val="1"/>
      <w:marLeft w:val="0"/>
      <w:marRight w:val="0"/>
      <w:marTop w:val="0"/>
      <w:marBottom w:val="0"/>
      <w:divBdr>
        <w:top w:val="none" w:sz="0" w:space="0" w:color="auto"/>
        <w:left w:val="none" w:sz="0" w:space="0" w:color="auto"/>
        <w:bottom w:val="none" w:sz="0" w:space="0" w:color="auto"/>
        <w:right w:val="none" w:sz="0" w:space="0" w:color="auto"/>
      </w:divBdr>
    </w:div>
    <w:div w:id="1322080071">
      <w:bodyDiv w:val="1"/>
      <w:marLeft w:val="0"/>
      <w:marRight w:val="0"/>
      <w:marTop w:val="0"/>
      <w:marBottom w:val="0"/>
      <w:divBdr>
        <w:top w:val="none" w:sz="0" w:space="0" w:color="auto"/>
        <w:left w:val="none" w:sz="0" w:space="0" w:color="auto"/>
        <w:bottom w:val="none" w:sz="0" w:space="0" w:color="auto"/>
        <w:right w:val="none" w:sz="0" w:space="0" w:color="auto"/>
      </w:divBdr>
    </w:div>
    <w:div w:id="1326350166">
      <w:bodyDiv w:val="1"/>
      <w:marLeft w:val="0"/>
      <w:marRight w:val="0"/>
      <w:marTop w:val="0"/>
      <w:marBottom w:val="0"/>
      <w:divBdr>
        <w:top w:val="none" w:sz="0" w:space="0" w:color="auto"/>
        <w:left w:val="none" w:sz="0" w:space="0" w:color="auto"/>
        <w:bottom w:val="none" w:sz="0" w:space="0" w:color="auto"/>
        <w:right w:val="none" w:sz="0" w:space="0" w:color="auto"/>
      </w:divBdr>
    </w:div>
    <w:div w:id="1328554787">
      <w:bodyDiv w:val="1"/>
      <w:marLeft w:val="0"/>
      <w:marRight w:val="0"/>
      <w:marTop w:val="0"/>
      <w:marBottom w:val="0"/>
      <w:divBdr>
        <w:top w:val="none" w:sz="0" w:space="0" w:color="auto"/>
        <w:left w:val="none" w:sz="0" w:space="0" w:color="auto"/>
        <w:bottom w:val="none" w:sz="0" w:space="0" w:color="auto"/>
        <w:right w:val="none" w:sz="0" w:space="0" w:color="auto"/>
      </w:divBdr>
    </w:div>
    <w:div w:id="1346320630">
      <w:bodyDiv w:val="1"/>
      <w:marLeft w:val="0"/>
      <w:marRight w:val="0"/>
      <w:marTop w:val="0"/>
      <w:marBottom w:val="0"/>
      <w:divBdr>
        <w:top w:val="none" w:sz="0" w:space="0" w:color="auto"/>
        <w:left w:val="none" w:sz="0" w:space="0" w:color="auto"/>
        <w:bottom w:val="none" w:sz="0" w:space="0" w:color="auto"/>
        <w:right w:val="none" w:sz="0" w:space="0" w:color="auto"/>
      </w:divBdr>
    </w:div>
    <w:div w:id="1347250498">
      <w:bodyDiv w:val="1"/>
      <w:marLeft w:val="0"/>
      <w:marRight w:val="0"/>
      <w:marTop w:val="0"/>
      <w:marBottom w:val="0"/>
      <w:divBdr>
        <w:top w:val="none" w:sz="0" w:space="0" w:color="auto"/>
        <w:left w:val="none" w:sz="0" w:space="0" w:color="auto"/>
        <w:bottom w:val="none" w:sz="0" w:space="0" w:color="auto"/>
        <w:right w:val="none" w:sz="0" w:space="0" w:color="auto"/>
      </w:divBdr>
    </w:div>
    <w:div w:id="1385179293">
      <w:bodyDiv w:val="1"/>
      <w:marLeft w:val="0"/>
      <w:marRight w:val="0"/>
      <w:marTop w:val="0"/>
      <w:marBottom w:val="0"/>
      <w:divBdr>
        <w:top w:val="none" w:sz="0" w:space="0" w:color="auto"/>
        <w:left w:val="none" w:sz="0" w:space="0" w:color="auto"/>
        <w:bottom w:val="none" w:sz="0" w:space="0" w:color="auto"/>
        <w:right w:val="none" w:sz="0" w:space="0" w:color="auto"/>
      </w:divBdr>
    </w:div>
    <w:div w:id="1397896425">
      <w:bodyDiv w:val="1"/>
      <w:marLeft w:val="0"/>
      <w:marRight w:val="0"/>
      <w:marTop w:val="0"/>
      <w:marBottom w:val="0"/>
      <w:divBdr>
        <w:top w:val="none" w:sz="0" w:space="0" w:color="auto"/>
        <w:left w:val="none" w:sz="0" w:space="0" w:color="auto"/>
        <w:bottom w:val="none" w:sz="0" w:space="0" w:color="auto"/>
        <w:right w:val="none" w:sz="0" w:space="0" w:color="auto"/>
      </w:divBdr>
    </w:div>
    <w:div w:id="1419596118">
      <w:bodyDiv w:val="1"/>
      <w:marLeft w:val="0"/>
      <w:marRight w:val="0"/>
      <w:marTop w:val="0"/>
      <w:marBottom w:val="0"/>
      <w:divBdr>
        <w:top w:val="none" w:sz="0" w:space="0" w:color="auto"/>
        <w:left w:val="none" w:sz="0" w:space="0" w:color="auto"/>
        <w:bottom w:val="none" w:sz="0" w:space="0" w:color="auto"/>
        <w:right w:val="none" w:sz="0" w:space="0" w:color="auto"/>
      </w:divBdr>
    </w:div>
    <w:div w:id="1428312531">
      <w:bodyDiv w:val="1"/>
      <w:marLeft w:val="0"/>
      <w:marRight w:val="0"/>
      <w:marTop w:val="0"/>
      <w:marBottom w:val="0"/>
      <w:divBdr>
        <w:top w:val="none" w:sz="0" w:space="0" w:color="auto"/>
        <w:left w:val="none" w:sz="0" w:space="0" w:color="auto"/>
        <w:bottom w:val="none" w:sz="0" w:space="0" w:color="auto"/>
        <w:right w:val="none" w:sz="0" w:space="0" w:color="auto"/>
      </w:divBdr>
    </w:div>
    <w:div w:id="1435397774">
      <w:bodyDiv w:val="1"/>
      <w:marLeft w:val="0"/>
      <w:marRight w:val="0"/>
      <w:marTop w:val="0"/>
      <w:marBottom w:val="0"/>
      <w:divBdr>
        <w:top w:val="none" w:sz="0" w:space="0" w:color="auto"/>
        <w:left w:val="none" w:sz="0" w:space="0" w:color="auto"/>
        <w:bottom w:val="none" w:sz="0" w:space="0" w:color="auto"/>
        <w:right w:val="none" w:sz="0" w:space="0" w:color="auto"/>
      </w:divBdr>
    </w:div>
    <w:div w:id="1437796922">
      <w:bodyDiv w:val="1"/>
      <w:marLeft w:val="0"/>
      <w:marRight w:val="0"/>
      <w:marTop w:val="0"/>
      <w:marBottom w:val="0"/>
      <w:divBdr>
        <w:top w:val="none" w:sz="0" w:space="0" w:color="auto"/>
        <w:left w:val="none" w:sz="0" w:space="0" w:color="auto"/>
        <w:bottom w:val="none" w:sz="0" w:space="0" w:color="auto"/>
        <w:right w:val="none" w:sz="0" w:space="0" w:color="auto"/>
      </w:divBdr>
      <w:divsChild>
        <w:div w:id="958487107">
          <w:marLeft w:val="0"/>
          <w:marRight w:val="0"/>
          <w:marTop w:val="0"/>
          <w:marBottom w:val="0"/>
          <w:divBdr>
            <w:top w:val="none" w:sz="0" w:space="0" w:color="auto"/>
            <w:left w:val="none" w:sz="0" w:space="0" w:color="auto"/>
            <w:bottom w:val="none" w:sz="0" w:space="0" w:color="auto"/>
            <w:right w:val="none" w:sz="0" w:space="0" w:color="auto"/>
          </w:divBdr>
        </w:div>
        <w:div w:id="1335648725">
          <w:marLeft w:val="0"/>
          <w:marRight w:val="0"/>
          <w:marTop w:val="0"/>
          <w:marBottom w:val="0"/>
          <w:divBdr>
            <w:top w:val="none" w:sz="0" w:space="0" w:color="auto"/>
            <w:left w:val="none" w:sz="0" w:space="0" w:color="auto"/>
            <w:bottom w:val="none" w:sz="0" w:space="0" w:color="auto"/>
            <w:right w:val="none" w:sz="0" w:space="0" w:color="auto"/>
          </w:divBdr>
        </w:div>
        <w:div w:id="1438217033">
          <w:marLeft w:val="0"/>
          <w:marRight w:val="0"/>
          <w:marTop w:val="0"/>
          <w:marBottom w:val="0"/>
          <w:divBdr>
            <w:top w:val="none" w:sz="0" w:space="0" w:color="auto"/>
            <w:left w:val="none" w:sz="0" w:space="0" w:color="auto"/>
            <w:bottom w:val="none" w:sz="0" w:space="0" w:color="auto"/>
            <w:right w:val="none" w:sz="0" w:space="0" w:color="auto"/>
          </w:divBdr>
        </w:div>
        <w:div w:id="1617639940">
          <w:marLeft w:val="0"/>
          <w:marRight w:val="0"/>
          <w:marTop w:val="0"/>
          <w:marBottom w:val="0"/>
          <w:divBdr>
            <w:top w:val="none" w:sz="0" w:space="0" w:color="auto"/>
            <w:left w:val="none" w:sz="0" w:space="0" w:color="auto"/>
            <w:bottom w:val="none" w:sz="0" w:space="0" w:color="auto"/>
            <w:right w:val="none" w:sz="0" w:space="0" w:color="auto"/>
          </w:divBdr>
        </w:div>
      </w:divsChild>
    </w:div>
    <w:div w:id="1462111078">
      <w:bodyDiv w:val="1"/>
      <w:marLeft w:val="0"/>
      <w:marRight w:val="0"/>
      <w:marTop w:val="0"/>
      <w:marBottom w:val="0"/>
      <w:divBdr>
        <w:top w:val="none" w:sz="0" w:space="0" w:color="auto"/>
        <w:left w:val="none" w:sz="0" w:space="0" w:color="auto"/>
        <w:bottom w:val="none" w:sz="0" w:space="0" w:color="auto"/>
        <w:right w:val="none" w:sz="0" w:space="0" w:color="auto"/>
      </w:divBdr>
    </w:div>
    <w:div w:id="1486825214">
      <w:bodyDiv w:val="1"/>
      <w:marLeft w:val="0"/>
      <w:marRight w:val="0"/>
      <w:marTop w:val="0"/>
      <w:marBottom w:val="0"/>
      <w:divBdr>
        <w:top w:val="none" w:sz="0" w:space="0" w:color="auto"/>
        <w:left w:val="none" w:sz="0" w:space="0" w:color="auto"/>
        <w:bottom w:val="none" w:sz="0" w:space="0" w:color="auto"/>
        <w:right w:val="none" w:sz="0" w:space="0" w:color="auto"/>
      </w:divBdr>
    </w:div>
    <w:div w:id="1491409426">
      <w:bodyDiv w:val="1"/>
      <w:marLeft w:val="0"/>
      <w:marRight w:val="0"/>
      <w:marTop w:val="0"/>
      <w:marBottom w:val="0"/>
      <w:divBdr>
        <w:top w:val="none" w:sz="0" w:space="0" w:color="auto"/>
        <w:left w:val="none" w:sz="0" w:space="0" w:color="auto"/>
        <w:bottom w:val="none" w:sz="0" w:space="0" w:color="auto"/>
        <w:right w:val="none" w:sz="0" w:space="0" w:color="auto"/>
      </w:divBdr>
    </w:div>
    <w:div w:id="1515925901">
      <w:bodyDiv w:val="1"/>
      <w:marLeft w:val="0"/>
      <w:marRight w:val="0"/>
      <w:marTop w:val="0"/>
      <w:marBottom w:val="0"/>
      <w:divBdr>
        <w:top w:val="none" w:sz="0" w:space="0" w:color="auto"/>
        <w:left w:val="none" w:sz="0" w:space="0" w:color="auto"/>
        <w:bottom w:val="none" w:sz="0" w:space="0" w:color="auto"/>
        <w:right w:val="none" w:sz="0" w:space="0" w:color="auto"/>
      </w:divBdr>
    </w:div>
    <w:div w:id="1527256104">
      <w:bodyDiv w:val="1"/>
      <w:marLeft w:val="0"/>
      <w:marRight w:val="0"/>
      <w:marTop w:val="0"/>
      <w:marBottom w:val="0"/>
      <w:divBdr>
        <w:top w:val="none" w:sz="0" w:space="0" w:color="auto"/>
        <w:left w:val="none" w:sz="0" w:space="0" w:color="auto"/>
        <w:bottom w:val="none" w:sz="0" w:space="0" w:color="auto"/>
        <w:right w:val="none" w:sz="0" w:space="0" w:color="auto"/>
      </w:divBdr>
    </w:div>
    <w:div w:id="1530794246">
      <w:bodyDiv w:val="1"/>
      <w:marLeft w:val="0"/>
      <w:marRight w:val="0"/>
      <w:marTop w:val="0"/>
      <w:marBottom w:val="0"/>
      <w:divBdr>
        <w:top w:val="none" w:sz="0" w:space="0" w:color="auto"/>
        <w:left w:val="none" w:sz="0" w:space="0" w:color="auto"/>
        <w:bottom w:val="none" w:sz="0" w:space="0" w:color="auto"/>
        <w:right w:val="none" w:sz="0" w:space="0" w:color="auto"/>
      </w:divBdr>
    </w:div>
    <w:div w:id="1550920631">
      <w:bodyDiv w:val="1"/>
      <w:marLeft w:val="0"/>
      <w:marRight w:val="0"/>
      <w:marTop w:val="0"/>
      <w:marBottom w:val="0"/>
      <w:divBdr>
        <w:top w:val="none" w:sz="0" w:space="0" w:color="auto"/>
        <w:left w:val="none" w:sz="0" w:space="0" w:color="auto"/>
        <w:bottom w:val="none" w:sz="0" w:space="0" w:color="auto"/>
        <w:right w:val="none" w:sz="0" w:space="0" w:color="auto"/>
      </w:divBdr>
    </w:div>
    <w:div w:id="1564562776">
      <w:bodyDiv w:val="1"/>
      <w:marLeft w:val="0"/>
      <w:marRight w:val="0"/>
      <w:marTop w:val="0"/>
      <w:marBottom w:val="0"/>
      <w:divBdr>
        <w:top w:val="none" w:sz="0" w:space="0" w:color="auto"/>
        <w:left w:val="none" w:sz="0" w:space="0" w:color="auto"/>
        <w:bottom w:val="none" w:sz="0" w:space="0" w:color="auto"/>
        <w:right w:val="none" w:sz="0" w:space="0" w:color="auto"/>
      </w:divBdr>
    </w:div>
    <w:div w:id="1577085390">
      <w:bodyDiv w:val="1"/>
      <w:marLeft w:val="0"/>
      <w:marRight w:val="0"/>
      <w:marTop w:val="0"/>
      <w:marBottom w:val="0"/>
      <w:divBdr>
        <w:top w:val="none" w:sz="0" w:space="0" w:color="auto"/>
        <w:left w:val="none" w:sz="0" w:space="0" w:color="auto"/>
        <w:bottom w:val="none" w:sz="0" w:space="0" w:color="auto"/>
        <w:right w:val="none" w:sz="0" w:space="0" w:color="auto"/>
      </w:divBdr>
    </w:div>
    <w:div w:id="1616593561">
      <w:bodyDiv w:val="1"/>
      <w:marLeft w:val="0"/>
      <w:marRight w:val="0"/>
      <w:marTop w:val="0"/>
      <w:marBottom w:val="0"/>
      <w:divBdr>
        <w:top w:val="none" w:sz="0" w:space="0" w:color="auto"/>
        <w:left w:val="none" w:sz="0" w:space="0" w:color="auto"/>
        <w:bottom w:val="none" w:sz="0" w:space="0" w:color="auto"/>
        <w:right w:val="none" w:sz="0" w:space="0" w:color="auto"/>
      </w:divBdr>
    </w:div>
    <w:div w:id="1623926042">
      <w:bodyDiv w:val="1"/>
      <w:marLeft w:val="0"/>
      <w:marRight w:val="0"/>
      <w:marTop w:val="0"/>
      <w:marBottom w:val="0"/>
      <w:divBdr>
        <w:top w:val="none" w:sz="0" w:space="0" w:color="auto"/>
        <w:left w:val="none" w:sz="0" w:space="0" w:color="auto"/>
        <w:bottom w:val="none" w:sz="0" w:space="0" w:color="auto"/>
        <w:right w:val="none" w:sz="0" w:space="0" w:color="auto"/>
      </w:divBdr>
    </w:div>
    <w:div w:id="1630889593">
      <w:bodyDiv w:val="1"/>
      <w:marLeft w:val="0"/>
      <w:marRight w:val="0"/>
      <w:marTop w:val="0"/>
      <w:marBottom w:val="0"/>
      <w:divBdr>
        <w:top w:val="none" w:sz="0" w:space="0" w:color="auto"/>
        <w:left w:val="none" w:sz="0" w:space="0" w:color="auto"/>
        <w:bottom w:val="none" w:sz="0" w:space="0" w:color="auto"/>
        <w:right w:val="none" w:sz="0" w:space="0" w:color="auto"/>
      </w:divBdr>
    </w:div>
    <w:div w:id="1659264570">
      <w:bodyDiv w:val="1"/>
      <w:marLeft w:val="0"/>
      <w:marRight w:val="0"/>
      <w:marTop w:val="0"/>
      <w:marBottom w:val="0"/>
      <w:divBdr>
        <w:top w:val="none" w:sz="0" w:space="0" w:color="auto"/>
        <w:left w:val="none" w:sz="0" w:space="0" w:color="auto"/>
        <w:bottom w:val="none" w:sz="0" w:space="0" w:color="auto"/>
        <w:right w:val="none" w:sz="0" w:space="0" w:color="auto"/>
      </w:divBdr>
    </w:div>
    <w:div w:id="1736389007">
      <w:bodyDiv w:val="1"/>
      <w:marLeft w:val="0"/>
      <w:marRight w:val="0"/>
      <w:marTop w:val="0"/>
      <w:marBottom w:val="0"/>
      <w:divBdr>
        <w:top w:val="none" w:sz="0" w:space="0" w:color="auto"/>
        <w:left w:val="none" w:sz="0" w:space="0" w:color="auto"/>
        <w:bottom w:val="none" w:sz="0" w:space="0" w:color="auto"/>
        <w:right w:val="none" w:sz="0" w:space="0" w:color="auto"/>
      </w:divBdr>
    </w:div>
    <w:div w:id="1738480919">
      <w:bodyDiv w:val="1"/>
      <w:marLeft w:val="0"/>
      <w:marRight w:val="0"/>
      <w:marTop w:val="0"/>
      <w:marBottom w:val="0"/>
      <w:divBdr>
        <w:top w:val="none" w:sz="0" w:space="0" w:color="auto"/>
        <w:left w:val="none" w:sz="0" w:space="0" w:color="auto"/>
        <w:bottom w:val="none" w:sz="0" w:space="0" w:color="auto"/>
        <w:right w:val="none" w:sz="0" w:space="0" w:color="auto"/>
      </w:divBdr>
    </w:div>
    <w:div w:id="1744058303">
      <w:bodyDiv w:val="1"/>
      <w:marLeft w:val="0"/>
      <w:marRight w:val="0"/>
      <w:marTop w:val="0"/>
      <w:marBottom w:val="0"/>
      <w:divBdr>
        <w:top w:val="none" w:sz="0" w:space="0" w:color="auto"/>
        <w:left w:val="none" w:sz="0" w:space="0" w:color="auto"/>
        <w:bottom w:val="none" w:sz="0" w:space="0" w:color="auto"/>
        <w:right w:val="none" w:sz="0" w:space="0" w:color="auto"/>
      </w:divBdr>
      <w:divsChild>
        <w:div w:id="184490143">
          <w:marLeft w:val="0"/>
          <w:marRight w:val="0"/>
          <w:marTop w:val="0"/>
          <w:marBottom w:val="0"/>
          <w:divBdr>
            <w:top w:val="none" w:sz="0" w:space="0" w:color="auto"/>
            <w:left w:val="none" w:sz="0" w:space="0" w:color="auto"/>
            <w:bottom w:val="none" w:sz="0" w:space="0" w:color="auto"/>
            <w:right w:val="none" w:sz="0" w:space="0" w:color="auto"/>
          </w:divBdr>
        </w:div>
        <w:div w:id="559440098">
          <w:marLeft w:val="0"/>
          <w:marRight w:val="0"/>
          <w:marTop w:val="0"/>
          <w:marBottom w:val="0"/>
          <w:divBdr>
            <w:top w:val="none" w:sz="0" w:space="0" w:color="auto"/>
            <w:left w:val="none" w:sz="0" w:space="0" w:color="auto"/>
            <w:bottom w:val="none" w:sz="0" w:space="0" w:color="auto"/>
            <w:right w:val="none" w:sz="0" w:space="0" w:color="auto"/>
          </w:divBdr>
        </w:div>
        <w:div w:id="573396565">
          <w:marLeft w:val="0"/>
          <w:marRight w:val="0"/>
          <w:marTop w:val="0"/>
          <w:marBottom w:val="0"/>
          <w:divBdr>
            <w:top w:val="none" w:sz="0" w:space="0" w:color="auto"/>
            <w:left w:val="none" w:sz="0" w:space="0" w:color="auto"/>
            <w:bottom w:val="none" w:sz="0" w:space="0" w:color="auto"/>
            <w:right w:val="none" w:sz="0" w:space="0" w:color="auto"/>
          </w:divBdr>
        </w:div>
      </w:divsChild>
    </w:div>
    <w:div w:id="1784419336">
      <w:bodyDiv w:val="1"/>
      <w:marLeft w:val="0"/>
      <w:marRight w:val="0"/>
      <w:marTop w:val="0"/>
      <w:marBottom w:val="0"/>
      <w:divBdr>
        <w:top w:val="none" w:sz="0" w:space="0" w:color="auto"/>
        <w:left w:val="none" w:sz="0" w:space="0" w:color="auto"/>
        <w:bottom w:val="none" w:sz="0" w:space="0" w:color="auto"/>
        <w:right w:val="none" w:sz="0" w:space="0" w:color="auto"/>
      </w:divBdr>
    </w:div>
    <w:div w:id="1794598006">
      <w:bodyDiv w:val="1"/>
      <w:marLeft w:val="0"/>
      <w:marRight w:val="0"/>
      <w:marTop w:val="0"/>
      <w:marBottom w:val="0"/>
      <w:divBdr>
        <w:top w:val="none" w:sz="0" w:space="0" w:color="auto"/>
        <w:left w:val="none" w:sz="0" w:space="0" w:color="auto"/>
        <w:bottom w:val="none" w:sz="0" w:space="0" w:color="auto"/>
        <w:right w:val="none" w:sz="0" w:space="0" w:color="auto"/>
      </w:divBdr>
    </w:div>
    <w:div w:id="1795253374">
      <w:bodyDiv w:val="1"/>
      <w:marLeft w:val="0"/>
      <w:marRight w:val="0"/>
      <w:marTop w:val="0"/>
      <w:marBottom w:val="0"/>
      <w:divBdr>
        <w:top w:val="none" w:sz="0" w:space="0" w:color="auto"/>
        <w:left w:val="none" w:sz="0" w:space="0" w:color="auto"/>
        <w:bottom w:val="none" w:sz="0" w:space="0" w:color="auto"/>
        <w:right w:val="none" w:sz="0" w:space="0" w:color="auto"/>
      </w:divBdr>
    </w:div>
    <w:div w:id="1808619841">
      <w:bodyDiv w:val="1"/>
      <w:marLeft w:val="0"/>
      <w:marRight w:val="0"/>
      <w:marTop w:val="0"/>
      <w:marBottom w:val="0"/>
      <w:divBdr>
        <w:top w:val="none" w:sz="0" w:space="0" w:color="auto"/>
        <w:left w:val="none" w:sz="0" w:space="0" w:color="auto"/>
        <w:bottom w:val="none" w:sz="0" w:space="0" w:color="auto"/>
        <w:right w:val="none" w:sz="0" w:space="0" w:color="auto"/>
      </w:divBdr>
    </w:div>
    <w:div w:id="1812403700">
      <w:bodyDiv w:val="1"/>
      <w:marLeft w:val="0"/>
      <w:marRight w:val="0"/>
      <w:marTop w:val="0"/>
      <w:marBottom w:val="0"/>
      <w:divBdr>
        <w:top w:val="none" w:sz="0" w:space="0" w:color="auto"/>
        <w:left w:val="none" w:sz="0" w:space="0" w:color="auto"/>
        <w:bottom w:val="none" w:sz="0" w:space="0" w:color="auto"/>
        <w:right w:val="none" w:sz="0" w:space="0" w:color="auto"/>
      </w:divBdr>
    </w:div>
    <w:div w:id="1821849716">
      <w:bodyDiv w:val="1"/>
      <w:marLeft w:val="0"/>
      <w:marRight w:val="0"/>
      <w:marTop w:val="0"/>
      <w:marBottom w:val="0"/>
      <w:divBdr>
        <w:top w:val="none" w:sz="0" w:space="0" w:color="auto"/>
        <w:left w:val="none" w:sz="0" w:space="0" w:color="auto"/>
        <w:bottom w:val="none" w:sz="0" w:space="0" w:color="auto"/>
        <w:right w:val="none" w:sz="0" w:space="0" w:color="auto"/>
      </w:divBdr>
    </w:div>
    <w:div w:id="1829665000">
      <w:bodyDiv w:val="1"/>
      <w:marLeft w:val="0"/>
      <w:marRight w:val="0"/>
      <w:marTop w:val="0"/>
      <w:marBottom w:val="0"/>
      <w:divBdr>
        <w:top w:val="none" w:sz="0" w:space="0" w:color="auto"/>
        <w:left w:val="none" w:sz="0" w:space="0" w:color="auto"/>
        <w:bottom w:val="none" w:sz="0" w:space="0" w:color="auto"/>
        <w:right w:val="none" w:sz="0" w:space="0" w:color="auto"/>
      </w:divBdr>
    </w:div>
    <w:div w:id="1829907782">
      <w:bodyDiv w:val="1"/>
      <w:marLeft w:val="0"/>
      <w:marRight w:val="0"/>
      <w:marTop w:val="0"/>
      <w:marBottom w:val="0"/>
      <w:divBdr>
        <w:top w:val="none" w:sz="0" w:space="0" w:color="auto"/>
        <w:left w:val="none" w:sz="0" w:space="0" w:color="auto"/>
        <w:bottom w:val="none" w:sz="0" w:space="0" w:color="auto"/>
        <w:right w:val="none" w:sz="0" w:space="0" w:color="auto"/>
      </w:divBdr>
    </w:div>
    <w:div w:id="1839811139">
      <w:bodyDiv w:val="1"/>
      <w:marLeft w:val="0"/>
      <w:marRight w:val="0"/>
      <w:marTop w:val="0"/>
      <w:marBottom w:val="0"/>
      <w:divBdr>
        <w:top w:val="none" w:sz="0" w:space="0" w:color="auto"/>
        <w:left w:val="none" w:sz="0" w:space="0" w:color="auto"/>
        <w:bottom w:val="none" w:sz="0" w:space="0" w:color="auto"/>
        <w:right w:val="none" w:sz="0" w:space="0" w:color="auto"/>
      </w:divBdr>
      <w:divsChild>
        <w:div w:id="359474822">
          <w:marLeft w:val="0"/>
          <w:marRight w:val="0"/>
          <w:marTop w:val="0"/>
          <w:marBottom w:val="0"/>
          <w:divBdr>
            <w:top w:val="none" w:sz="0" w:space="0" w:color="auto"/>
            <w:left w:val="none" w:sz="0" w:space="0" w:color="auto"/>
            <w:bottom w:val="none" w:sz="0" w:space="0" w:color="auto"/>
            <w:right w:val="none" w:sz="0" w:space="0" w:color="auto"/>
          </w:divBdr>
        </w:div>
        <w:div w:id="1704788415">
          <w:marLeft w:val="0"/>
          <w:marRight w:val="0"/>
          <w:marTop w:val="0"/>
          <w:marBottom w:val="0"/>
          <w:divBdr>
            <w:top w:val="none" w:sz="0" w:space="0" w:color="auto"/>
            <w:left w:val="none" w:sz="0" w:space="0" w:color="auto"/>
            <w:bottom w:val="none" w:sz="0" w:space="0" w:color="auto"/>
            <w:right w:val="none" w:sz="0" w:space="0" w:color="auto"/>
          </w:divBdr>
        </w:div>
        <w:div w:id="1895311305">
          <w:marLeft w:val="0"/>
          <w:marRight w:val="0"/>
          <w:marTop w:val="0"/>
          <w:marBottom w:val="0"/>
          <w:divBdr>
            <w:top w:val="none" w:sz="0" w:space="0" w:color="auto"/>
            <w:left w:val="none" w:sz="0" w:space="0" w:color="auto"/>
            <w:bottom w:val="none" w:sz="0" w:space="0" w:color="auto"/>
            <w:right w:val="none" w:sz="0" w:space="0" w:color="auto"/>
          </w:divBdr>
        </w:div>
        <w:div w:id="1961643457">
          <w:marLeft w:val="0"/>
          <w:marRight w:val="0"/>
          <w:marTop w:val="0"/>
          <w:marBottom w:val="0"/>
          <w:divBdr>
            <w:top w:val="none" w:sz="0" w:space="0" w:color="auto"/>
            <w:left w:val="none" w:sz="0" w:space="0" w:color="auto"/>
            <w:bottom w:val="none" w:sz="0" w:space="0" w:color="auto"/>
            <w:right w:val="none" w:sz="0" w:space="0" w:color="auto"/>
          </w:divBdr>
        </w:div>
      </w:divsChild>
    </w:div>
    <w:div w:id="1844929907">
      <w:bodyDiv w:val="1"/>
      <w:marLeft w:val="0"/>
      <w:marRight w:val="0"/>
      <w:marTop w:val="0"/>
      <w:marBottom w:val="0"/>
      <w:divBdr>
        <w:top w:val="none" w:sz="0" w:space="0" w:color="auto"/>
        <w:left w:val="none" w:sz="0" w:space="0" w:color="auto"/>
        <w:bottom w:val="none" w:sz="0" w:space="0" w:color="auto"/>
        <w:right w:val="none" w:sz="0" w:space="0" w:color="auto"/>
      </w:divBdr>
    </w:div>
    <w:div w:id="1846748398">
      <w:bodyDiv w:val="1"/>
      <w:marLeft w:val="0"/>
      <w:marRight w:val="0"/>
      <w:marTop w:val="0"/>
      <w:marBottom w:val="0"/>
      <w:divBdr>
        <w:top w:val="none" w:sz="0" w:space="0" w:color="auto"/>
        <w:left w:val="none" w:sz="0" w:space="0" w:color="auto"/>
        <w:bottom w:val="none" w:sz="0" w:space="0" w:color="auto"/>
        <w:right w:val="none" w:sz="0" w:space="0" w:color="auto"/>
      </w:divBdr>
    </w:div>
    <w:div w:id="1856067035">
      <w:bodyDiv w:val="1"/>
      <w:marLeft w:val="0"/>
      <w:marRight w:val="0"/>
      <w:marTop w:val="0"/>
      <w:marBottom w:val="0"/>
      <w:divBdr>
        <w:top w:val="none" w:sz="0" w:space="0" w:color="auto"/>
        <w:left w:val="none" w:sz="0" w:space="0" w:color="auto"/>
        <w:bottom w:val="none" w:sz="0" w:space="0" w:color="auto"/>
        <w:right w:val="none" w:sz="0" w:space="0" w:color="auto"/>
      </w:divBdr>
    </w:div>
    <w:div w:id="1886477721">
      <w:bodyDiv w:val="1"/>
      <w:marLeft w:val="0"/>
      <w:marRight w:val="0"/>
      <w:marTop w:val="0"/>
      <w:marBottom w:val="0"/>
      <w:divBdr>
        <w:top w:val="none" w:sz="0" w:space="0" w:color="auto"/>
        <w:left w:val="none" w:sz="0" w:space="0" w:color="auto"/>
        <w:bottom w:val="none" w:sz="0" w:space="0" w:color="auto"/>
        <w:right w:val="none" w:sz="0" w:space="0" w:color="auto"/>
      </w:divBdr>
    </w:div>
    <w:div w:id="1886720054">
      <w:bodyDiv w:val="1"/>
      <w:marLeft w:val="0"/>
      <w:marRight w:val="0"/>
      <w:marTop w:val="0"/>
      <w:marBottom w:val="0"/>
      <w:divBdr>
        <w:top w:val="none" w:sz="0" w:space="0" w:color="auto"/>
        <w:left w:val="none" w:sz="0" w:space="0" w:color="auto"/>
        <w:bottom w:val="none" w:sz="0" w:space="0" w:color="auto"/>
        <w:right w:val="none" w:sz="0" w:space="0" w:color="auto"/>
      </w:divBdr>
    </w:div>
    <w:div w:id="1907180836">
      <w:bodyDiv w:val="1"/>
      <w:marLeft w:val="0"/>
      <w:marRight w:val="0"/>
      <w:marTop w:val="0"/>
      <w:marBottom w:val="0"/>
      <w:divBdr>
        <w:top w:val="none" w:sz="0" w:space="0" w:color="auto"/>
        <w:left w:val="none" w:sz="0" w:space="0" w:color="auto"/>
        <w:bottom w:val="none" w:sz="0" w:space="0" w:color="auto"/>
        <w:right w:val="none" w:sz="0" w:space="0" w:color="auto"/>
      </w:divBdr>
    </w:div>
    <w:div w:id="1934700793">
      <w:bodyDiv w:val="1"/>
      <w:marLeft w:val="0"/>
      <w:marRight w:val="0"/>
      <w:marTop w:val="0"/>
      <w:marBottom w:val="0"/>
      <w:divBdr>
        <w:top w:val="none" w:sz="0" w:space="0" w:color="auto"/>
        <w:left w:val="none" w:sz="0" w:space="0" w:color="auto"/>
        <w:bottom w:val="none" w:sz="0" w:space="0" w:color="auto"/>
        <w:right w:val="none" w:sz="0" w:space="0" w:color="auto"/>
      </w:divBdr>
    </w:div>
    <w:div w:id="1946229000">
      <w:bodyDiv w:val="1"/>
      <w:marLeft w:val="0"/>
      <w:marRight w:val="0"/>
      <w:marTop w:val="0"/>
      <w:marBottom w:val="0"/>
      <w:divBdr>
        <w:top w:val="none" w:sz="0" w:space="0" w:color="auto"/>
        <w:left w:val="none" w:sz="0" w:space="0" w:color="auto"/>
        <w:bottom w:val="none" w:sz="0" w:space="0" w:color="auto"/>
        <w:right w:val="none" w:sz="0" w:space="0" w:color="auto"/>
      </w:divBdr>
    </w:div>
    <w:div w:id="1981375991">
      <w:bodyDiv w:val="1"/>
      <w:marLeft w:val="0"/>
      <w:marRight w:val="0"/>
      <w:marTop w:val="0"/>
      <w:marBottom w:val="0"/>
      <w:divBdr>
        <w:top w:val="none" w:sz="0" w:space="0" w:color="auto"/>
        <w:left w:val="none" w:sz="0" w:space="0" w:color="auto"/>
        <w:bottom w:val="none" w:sz="0" w:space="0" w:color="auto"/>
        <w:right w:val="none" w:sz="0" w:space="0" w:color="auto"/>
      </w:divBdr>
    </w:div>
    <w:div w:id="1986231309">
      <w:bodyDiv w:val="1"/>
      <w:marLeft w:val="0"/>
      <w:marRight w:val="0"/>
      <w:marTop w:val="0"/>
      <w:marBottom w:val="0"/>
      <w:divBdr>
        <w:top w:val="none" w:sz="0" w:space="0" w:color="auto"/>
        <w:left w:val="none" w:sz="0" w:space="0" w:color="auto"/>
        <w:bottom w:val="none" w:sz="0" w:space="0" w:color="auto"/>
        <w:right w:val="none" w:sz="0" w:space="0" w:color="auto"/>
      </w:divBdr>
      <w:divsChild>
        <w:div w:id="393240169">
          <w:marLeft w:val="0"/>
          <w:marRight w:val="0"/>
          <w:marTop w:val="0"/>
          <w:marBottom w:val="0"/>
          <w:divBdr>
            <w:top w:val="none" w:sz="0" w:space="0" w:color="auto"/>
            <w:left w:val="none" w:sz="0" w:space="0" w:color="auto"/>
            <w:bottom w:val="none" w:sz="0" w:space="0" w:color="auto"/>
            <w:right w:val="none" w:sz="0" w:space="0" w:color="auto"/>
          </w:divBdr>
        </w:div>
        <w:div w:id="1068262194">
          <w:marLeft w:val="0"/>
          <w:marRight w:val="0"/>
          <w:marTop w:val="0"/>
          <w:marBottom w:val="0"/>
          <w:divBdr>
            <w:top w:val="none" w:sz="0" w:space="0" w:color="auto"/>
            <w:left w:val="none" w:sz="0" w:space="0" w:color="auto"/>
            <w:bottom w:val="none" w:sz="0" w:space="0" w:color="auto"/>
            <w:right w:val="none" w:sz="0" w:space="0" w:color="auto"/>
          </w:divBdr>
        </w:div>
        <w:div w:id="1903372272">
          <w:marLeft w:val="0"/>
          <w:marRight w:val="0"/>
          <w:marTop w:val="0"/>
          <w:marBottom w:val="0"/>
          <w:divBdr>
            <w:top w:val="none" w:sz="0" w:space="0" w:color="auto"/>
            <w:left w:val="none" w:sz="0" w:space="0" w:color="auto"/>
            <w:bottom w:val="none" w:sz="0" w:space="0" w:color="auto"/>
            <w:right w:val="none" w:sz="0" w:space="0" w:color="auto"/>
          </w:divBdr>
        </w:div>
      </w:divsChild>
    </w:div>
    <w:div w:id="2000766146">
      <w:bodyDiv w:val="1"/>
      <w:marLeft w:val="0"/>
      <w:marRight w:val="0"/>
      <w:marTop w:val="0"/>
      <w:marBottom w:val="0"/>
      <w:divBdr>
        <w:top w:val="none" w:sz="0" w:space="0" w:color="auto"/>
        <w:left w:val="none" w:sz="0" w:space="0" w:color="auto"/>
        <w:bottom w:val="none" w:sz="0" w:space="0" w:color="auto"/>
        <w:right w:val="none" w:sz="0" w:space="0" w:color="auto"/>
      </w:divBdr>
    </w:div>
    <w:div w:id="2003772219">
      <w:bodyDiv w:val="1"/>
      <w:marLeft w:val="0"/>
      <w:marRight w:val="0"/>
      <w:marTop w:val="0"/>
      <w:marBottom w:val="0"/>
      <w:divBdr>
        <w:top w:val="none" w:sz="0" w:space="0" w:color="auto"/>
        <w:left w:val="none" w:sz="0" w:space="0" w:color="auto"/>
        <w:bottom w:val="none" w:sz="0" w:space="0" w:color="auto"/>
        <w:right w:val="none" w:sz="0" w:space="0" w:color="auto"/>
      </w:divBdr>
    </w:div>
    <w:div w:id="2040666966">
      <w:bodyDiv w:val="1"/>
      <w:marLeft w:val="0"/>
      <w:marRight w:val="0"/>
      <w:marTop w:val="0"/>
      <w:marBottom w:val="0"/>
      <w:divBdr>
        <w:top w:val="none" w:sz="0" w:space="0" w:color="auto"/>
        <w:left w:val="none" w:sz="0" w:space="0" w:color="auto"/>
        <w:bottom w:val="none" w:sz="0" w:space="0" w:color="auto"/>
        <w:right w:val="none" w:sz="0" w:space="0" w:color="auto"/>
      </w:divBdr>
    </w:div>
    <w:div w:id="2044793107">
      <w:bodyDiv w:val="1"/>
      <w:marLeft w:val="0"/>
      <w:marRight w:val="0"/>
      <w:marTop w:val="0"/>
      <w:marBottom w:val="0"/>
      <w:divBdr>
        <w:top w:val="none" w:sz="0" w:space="0" w:color="auto"/>
        <w:left w:val="none" w:sz="0" w:space="0" w:color="auto"/>
        <w:bottom w:val="none" w:sz="0" w:space="0" w:color="auto"/>
        <w:right w:val="none" w:sz="0" w:space="0" w:color="auto"/>
      </w:divBdr>
    </w:div>
    <w:div w:id="2105881304">
      <w:bodyDiv w:val="1"/>
      <w:marLeft w:val="0"/>
      <w:marRight w:val="0"/>
      <w:marTop w:val="0"/>
      <w:marBottom w:val="0"/>
      <w:divBdr>
        <w:top w:val="none" w:sz="0" w:space="0" w:color="auto"/>
        <w:left w:val="none" w:sz="0" w:space="0" w:color="auto"/>
        <w:bottom w:val="none" w:sz="0" w:space="0" w:color="auto"/>
        <w:right w:val="none" w:sz="0" w:space="0" w:color="auto"/>
      </w:divBdr>
    </w:div>
    <w:div w:id="2108378099">
      <w:bodyDiv w:val="1"/>
      <w:marLeft w:val="0"/>
      <w:marRight w:val="0"/>
      <w:marTop w:val="0"/>
      <w:marBottom w:val="0"/>
      <w:divBdr>
        <w:top w:val="none" w:sz="0" w:space="0" w:color="auto"/>
        <w:left w:val="none" w:sz="0" w:space="0" w:color="auto"/>
        <w:bottom w:val="none" w:sz="0" w:space="0" w:color="auto"/>
        <w:right w:val="none" w:sz="0" w:space="0" w:color="auto"/>
      </w:divBdr>
    </w:div>
    <w:div w:id="21382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ucn.dk" TargetMode="External"/><Relationship Id="rId3" Type="http://schemas.openxmlformats.org/officeDocument/2006/relationships/styles" Target="styles.xml"/><Relationship Id="rId21" Type="http://schemas.openxmlformats.org/officeDocument/2006/relationships/hyperlink" Target="http://www.ucsyd.d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habsalon.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p.dk" TargetMode="External"/><Relationship Id="rId20" Type="http://schemas.openxmlformats.org/officeDocument/2006/relationships/hyperlink" Target="http://www.via.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ucl.d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retsinfo.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8FD8FD580944FEA719205F0B2AFDD8"/>
        <w:category>
          <w:name w:val="Generelt"/>
          <w:gallery w:val="placeholder"/>
        </w:category>
        <w:types>
          <w:type w:val="bbPlcHdr"/>
        </w:types>
        <w:behaviors>
          <w:behavior w:val="content"/>
        </w:behaviors>
        <w:guid w:val="{504EC1E2-649A-4DF0-9DAA-8FDB07C285D0}"/>
      </w:docPartPr>
      <w:docPartBody>
        <w:p w:rsidR="00354A11" w:rsidRDefault="003C5487" w:rsidP="003C5487">
          <w:pPr>
            <w:pStyle w:val="FB8FD8FD580944FEA719205F0B2AFDD8"/>
          </w:pPr>
          <w:r w:rsidRPr="00FA2523">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87"/>
    <w:rsid w:val="00070FC0"/>
    <w:rsid w:val="00114CCF"/>
    <w:rsid w:val="001228F3"/>
    <w:rsid w:val="001E7392"/>
    <w:rsid w:val="002B3CEF"/>
    <w:rsid w:val="002D0700"/>
    <w:rsid w:val="00347E81"/>
    <w:rsid w:val="00354A11"/>
    <w:rsid w:val="003C5487"/>
    <w:rsid w:val="0040693A"/>
    <w:rsid w:val="00453FF9"/>
    <w:rsid w:val="004D7DD7"/>
    <w:rsid w:val="00537935"/>
    <w:rsid w:val="00541F9B"/>
    <w:rsid w:val="005F7488"/>
    <w:rsid w:val="007B14FD"/>
    <w:rsid w:val="00950AF2"/>
    <w:rsid w:val="009A1B99"/>
    <w:rsid w:val="00A411BA"/>
    <w:rsid w:val="00AC183E"/>
    <w:rsid w:val="00B245B1"/>
    <w:rsid w:val="00BC4607"/>
    <w:rsid w:val="00CC3954"/>
    <w:rsid w:val="00DB2029"/>
    <w:rsid w:val="00EA1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C5487"/>
    <w:rPr>
      <w:color w:val="808080"/>
    </w:rPr>
  </w:style>
  <w:style w:type="paragraph" w:customStyle="1" w:styleId="FB8FD8FD580944FEA719205F0B2AFDD8">
    <w:name w:val="FB8FD8FD580944FEA719205F0B2AFDD8"/>
    <w:rsid w:val="003C5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0FD0-F719-4D4B-B857-A6547B55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166</Pages>
  <Words>43491</Words>
  <Characters>294437</Characters>
  <Application>Microsoft Office Word</Application>
  <DocSecurity>0</DocSecurity>
  <Lines>7748</Lines>
  <Paragraphs>4897</Paragraphs>
  <ScaleCrop>false</ScaleCrop>
  <HeadingPairs>
    <vt:vector size="2" baseType="variant">
      <vt:variant>
        <vt:lpstr>Titel</vt:lpstr>
      </vt:variant>
      <vt:variant>
        <vt:i4>1</vt:i4>
      </vt:variant>
    </vt:vector>
  </HeadingPairs>
  <TitlesOfParts>
    <vt:vector size="1" baseType="lpstr">
      <vt:lpstr>STUDIEORDNING</vt:lpstr>
    </vt:vector>
  </TitlesOfParts>
  <Company>Professionshøjskolen UCC</Company>
  <LinksUpToDate>false</LinksUpToDate>
  <CharactersWithSpaces>333031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dc:title>
  <dc:subject/>
  <dc:creator>Jørn Søkilde</dc:creator>
  <cp:keywords/>
  <cp:lastModifiedBy>Mette Irring (MIRR) | VIA</cp:lastModifiedBy>
  <cp:revision>17</cp:revision>
  <cp:lastPrinted>2024-08-19T12:43:00Z</cp:lastPrinted>
  <dcterms:created xsi:type="dcterms:W3CDTF">2024-08-17T17:20:00Z</dcterms:created>
  <dcterms:modified xsi:type="dcterms:W3CDTF">2024-08-19T12:43:00Z</dcterms:modified>
  <cp:contentStatus/>
</cp:coreProperties>
</file>