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EA71" w14:textId="77777777" w:rsidR="004863E8" w:rsidRDefault="00C02B92" w:rsidP="005F6CB6">
      <w:pPr>
        <w:rPr>
          <w:rFonts w:ascii="Arial" w:hAnsi="Arial" w:cs="Arial"/>
          <w:b/>
          <w:sz w:val="44"/>
          <w:szCs w:val="20"/>
        </w:rPr>
      </w:pPr>
      <w:r>
        <w:rPr>
          <w:noProof/>
        </w:rPr>
        <w:drawing>
          <wp:inline distT="0" distB="0" distL="0" distR="0" wp14:anchorId="643EFBD2" wp14:editId="643EFBD3">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14:paraId="643EEA72" w14:textId="77777777" w:rsidR="00254E04" w:rsidRDefault="00254E04" w:rsidP="005F6CB6">
      <w:pPr>
        <w:rPr>
          <w:rFonts w:ascii="Arial" w:hAnsi="Arial" w:cs="Arial"/>
          <w:b/>
          <w:sz w:val="44"/>
          <w:szCs w:val="20"/>
        </w:rPr>
      </w:pPr>
    </w:p>
    <w:p w14:paraId="643EEA73" w14:textId="77777777" w:rsidR="005F6CB6" w:rsidRDefault="005F6CB6" w:rsidP="005F6CB6">
      <w:pPr>
        <w:rPr>
          <w:rFonts w:ascii="Arial" w:hAnsi="Arial" w:cs="Arial"/>
          <w:b/>
          <w:sz w:val="44"/>
          <w:szCs w:val="20"/>
        </w:rPr>
      </w:pPr>
    </w:p>
    <w:p w14:paraId="643EEA74" w14:textId="77777777"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7777777"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77777777"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77777777" w:rsidR="00254E04" w:rsidRPr="000D0C1D" w:rsidRDefault="00254E04" w:rsidP="001148A8">
      <w:pPr>
        <w:jc w:val="center"/>
        <w:rPr>
          <w:rFonts w:ascii="Arial" w:hAnsi="Arial" w:cs="Arial"/>
          <w:b/>
          <w:szCs w:val="20"/>
        </w:rPr>
      </w:pPr>
    </w:p>
    <w:p w14:paraId="643EEA78" w14:textId="77777777" w:rsidR="00A3387E" w:rsidRDefault="00303160" w:rsidP="00A83727">
      <w:pPr>
        <w:numPr>
          <w:ilvl w:val="0"/>
          <w:numId w:val="40"/>
        </w:numPr>
        <w:jc w:val="center"/>
        <w:rPr>
          <w:rFonts w:ascii="Arial" w:hAnsi="Arial" w:cs="Arial"/>
          <w:b/>
          <w:sz w:val="32"/>
          <w:szCs w:val="20"/>
        </w:rPr>
      </w:pPr>
      <w:r>
        <w:rPr>
          <w:rFonts w:ascii="Arial" w:hAnsi="Arial" w:cs="Arial"/>
          <w:b/>
          <w:sz w:val="32"/>
          <w:szCs w:val="20"/>
        </w:rPr>
        <w:t>august</w:t>
      </w:r>
      <w:r w:rsidR="008128EA">
        <w:rPr>
          <w:rFonts w:ascii="Arial" w:hAnsi="Arial" w:cs="Arial"/>
          <w:b/>
          <w:sz w:val="32"/>
          <w:szCs w:val="20"/>
        </w:rPr>
        <w:t xml:space="preserve"> 2018</w:t>
      </w:r>
    </w:p>
    <w:p w14:paraId="643EEA79" w14:textId="77777777" w:rsidR="00254E04" w:rsidRDefault="00254E04" w:rsidP="00F127B2">
      <w:pPr>
        <w:rPr>
          <w:rFonts w:ascii="Arial" w:hAnsi="Arial"/>
          <w:b/>
          <w:bCs/>
          <w:sz w:val="20"/>
        </w:rPr>
      </w:pPr>
    </w:p>
    <w:p w14:paraId="643EEA7A" w14:textId="77777777" w:rsidR="00C813B2" w:rsidRDefault="00C813B2" w:rsidP="00F127B2">
      <w:pPr>
        <w:rPr>
          <w:rFonts w:ascii="Arial" w:hAnsi="Arial"/>
          <w:b/>
          <w:bCs/>
          <w:sz w:val="20"/>
        </w:rPr>
      </w:pPr>
    </w:p>
    <w:p w14:paraId="643EEA7B" w14:textId="77777777" w:rsidR="00254E04" w:rsidRDefault="00254E04" w:rsidP="00F127B2">
      <w:pPr>
        <w:rPr>
          <w:rFonts w:ascii="Arial" w:hAnsi="Arial"/>
          <w:b/>
          <w:bCs/>
          <w:sz w:val="20"/>
        </w:rPr>
      </w:pPr>
    </w:p>
    <w:p w14:paraId="643EEA7C" w14:textId="77777777" w:rsidR="00254E04" w:rsidRDefault="00254E04" w:rsidP="00F127B2">
      <w:pPr>
        <w:rPr>
          <w:rFonts w:ascii="Arial" w:hAnsi="Arial"/>
          <w:b/>
          <w:bCs/>
          <w:sz w:val="20"/>
        </w:rPr>
      </w:pPr>
    </w:p>
    <w:p w14:paraId="643EEA7D" w14:textId="77777777" w:rsidR="00254E04" w:rsidRDefault="00254E04" w:rsidP="00F127B2">
      <w:pPr>
        <w:rPr>
          <w:rFonts w:ascii="Arial" w:hAnsi="Arial"/>
          <w:b/>
          <w:bCs/>
          <w:sz w:val="20"/>
        </w:rPr>
      </w:pPr>
    </w:p>
    <w:p w14:paraId="643EEA7E" w14:textId="77777777" w:rsidR="000B52D5" w:rsidRDefault="000B52D5" w:rsidP="00F127B2">
      <w:pPr>
        <w:rPr>
          <w:b/>
          <w:bCs/>
        </w:rPr>
      </w:pPr>
    </w:p>
    <w:p w14:paraId="643EEA7F" w14:textId="77777777" w:rsidR="000B52D5" w:rsidRDefault="000B52D5" w:rsidP="00F127B2">
      <w:pPr>
        <w:rPr>
          <w:b/>
          <w:bCs/>
        </w:rPr>
      </w:pPr>
    </w:p>
    <w:p w14:paraId="643EEA80" w14:textId="77777777" w:rsidR="00254E04" w:rsidRDefault="00254E04" w:rsidP="00F127B2">
      <w:pPr>
        <w:rPr>
          <w:b/>
          <w:bCs/>
        </w:rPr>
      </w:pPr>
      <w:r w:rsidRPr="00011743">
        <w:rPr>
          <w:b/>
          <w:bCs/>
        </w:rPr>
        <w:t>Studieordningens historik</w:t>
      </w:r>
    </w:p>
    <w:p w14:paraId="643EEA81" w14:textId="77777777" w:rsidR="00A3387E" w:rsidRPr="00A3387E" w:rsidRDefault="00BC666C" w:rsidP="00F127B2">
      <w:pPr>
        <w:rPr>
          <w:bCs/>
          <w:sz w:val="20"/>
          <w:szCs w:val="20"/>
        </w:rPr>
      </w:pPr>
      <w:r>
        <w:rPr>
          <w:bCs/>
          <w:sz w:val="20"/>
          <w:szCs w:val="20"/>
        </w:rPr>
        <w:t>01-08-2018 gældende</w:t>
      </w:r>
      <w:r>
        <w:rPr>
          <w:bCs/>
          <w:sz w:val="20"/>
          <w:szCs w:val="20"/>
        </w:rPr>
        <w:tab/>
        <w:t>7. udgave med fjerde</w:t>
      </w:r>
      <w:r w:rsidR="00A3387E">
        <w:rPr>
          <w:bCs/>
          <w:sz w:val="20"/>
          <w:szCs w:val="20"/>
        </w:rPr>
        <w:t xml:space="preserve"> del af opsætning af læringsmål </w:t>
      </w:r>
      <w:r w:rsidRPr="00BC666C">
        <w:rPr>
          <w:bCs/>
          <w:sz w:val="20"/>
          <w:szCs w:val="20"/>
        </w:rPr>
        <w:t>og nye uddannelsesretninger</w:t>
      </w:r>
    </w:p>
    <w:p w14:paraId="643EEA82" w14:textId="77777777" w:rsidR="00303160" w:rsidRDefault="00303160" w:rsidP="001F22AD">
      <w:pPr>
        <w:ind w:left="2608" w:hanging="2608"/>
        <w:rPr>
          <w:bCs/>
          <w:sz w:val="20"/>
          <w:szCs w:val="20"/>
        </w:rPr>
      </w:pPr>
      <w:r>
        <w:rPr>
          <w:bCs/>
          <w:sz w:val="20"/>
          <w:szCs w:val="20"/>
        </w:rPr>
        <w:t xml:space="preserve">01-08-2017 </w:t>
      </w:r>
      <w:r>
        <w:rPr>
          <w:bCs/>
          <w:sz w:val="20"/>
          <w:szCs w:val="20"/>
        </w:rPr>
        <w:tab/>
        <w:t>7. udgave med tredje del af opsætning af læringsmål og nye uddannelsesretninger</w:t>
      </w:r>
    </w:p>
    <w:p w14:paraId="643EEA83" w14:textId="77777777"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14:paraId="643EEA84" w14:textId="77777777"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14:paraId="643EEA85" w14:textId="77777777"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14:paraId="643EEA86" w14:textId="77777777"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14:paraId="643EEA87" w14:textId="77777777"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14:paraId="643EEA88" w14:textId="77777777"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14:paraId="643EEA89" w14:textId="77777777"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14:paraId="643EEA8A" w14:textId="77777777"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14:paraId="643EEA8B" w14:textId="77777777"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14:paraId="643EEA8C" w14:textId="77777777"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14:paraId="643EEA8E" w14:textId="77777777"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14:paraId="643EEA8F" w14:textId="77777777"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14:paraId="643EEA90" w14:textId="77777777" w:rsidR="00254E04" w:rsidRPr="00011743" w:rsidRDefault="00254E04" w:rsidP="00A83727">
      <w:pPr>
        <w:numPr>
          <w:ilvl w:val="2"/>
          <w:numId w:val="23"/>
        </w:numPr>
        <w:rPr>
          <w:rFonts w:cs="Arial"/>
          <w:bCs/>
          <w:sz w:val="20"/>
          <w:szCs w:val="20"/>
        </w:rPr>
      </w:pPr>
      <w:r w:rsidRPr="00011743">
        <w:rPr>
          <w:rFonts w:cs="Arial"/>
          <w:bCs/>
          <w:sz w:val="20"/>
          <w:szCs w:val="20"/>
        </w:rPr>
        <w:tab/>
        <w:t>2. udgave med nye moduler i PD i Matematik</w:t>
      </w:r>
    </w:p>
    <w:p w14:paraId="643EEA91" w14:textId="77777777"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14:paraId="643EEA92" w14:textId="77777777"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14:paraId="643EEA93" w14:textId="77777777"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422C5624" w14:textId="3DE6B1F2" w:rsidR="00F64C52"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525039208" w:history="1">
        <w:r w:rsidR="00F64C52" w:rsidRPr="00492D1B">
          <w:rPr>
            <w:rStyle w:val="Hyperlink"/>
            <w:noProof/>
          </w:rPr>
          <w:t>1</w:t>
        </w:r>
        <w:r w:rsidR="00F64C52">
          <w:rPr>
            <w:rFonts w:asciiTheme="minorHAnsi" w:eastAsiaTheme="minorEastAsia" w:hAnsiTheme="minorHAnsi" w:cstheme="minorBidi"/>
            <w:b w:val="0"/>
            <w:bCs w:val="0"/>
            <w:noProof/>
            <w:sz w:val="22"/>
            <w:szCs w:val="22"/>
          </w:rPr>
          <w:tab/>
        </w:r>
        <w:r w:rsidR="00F64C52" w:rsidRPr="00492D1B">
          <w:rPr>
            <w:rStyle w:val="Hyperlink"/>
            <w:noProof/>
          </w:rPr>
          <w:t>Indledning</w:t>
        </w:r>
        <w:r w:rsidR="00F64C52">
          <w:rPr>
            <w:noProof/>
            <w:webHidden/>
          </w:rPr>
          <w:tab/>
        </w:r>
        <w:r w:rsidR="00F64C52">
          <w:rPr>
            <w:noProof/>
            <w:webHidden/>
          </w:rPr>
          <w:fldChar w:fldCharType="begin"/>
        </w:r>
        <w:r w:rsidR="00F64C52">
          <w:rPr>
            <w:noProof/>
            <w:webHidden/>
          </w:rPr>
          <w:instrText xml:space="preserve"> PAGEREF _Toc525039208 \h </w:instrText>
        </w:r>
        <w:r w:rsidR="00F64C52">
          <w:rPr>
            <w:noProof/>
            <w:webHidden/>
          </w:rPr>
        </w:r>
        <w:r w:rsidR="00F64C52">
          <w:rPr>
            <w:noProof/>
            <w:webHidden/>
          </w:rPr>
          <w:fldChar w:fldCharType="separate"/>
        </w:r>
        <w:r w:rsidR="00F64C52">
          <w:rPr>
            <w:noProof/>
            <w:webHidden/>
          </w:rPr>
          <w:t>8</w:t>
        </w:r>
        <w:r w:rsidR="00F64C52">
          <w:rPr>
            <w:noProof/>
            <w:webHidden/>
          </w:rPr>
          <w:fldChar w:fldCharType="end"/>
        </w:r>
      </w:hyperlink>
    </w:p>
    <w:p w14:paraId="39F180E4" w14:textId="1E7097E6"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09" w:history="1">
        <w:r w:rsidRPr="00492D1B">
          <w:rPr>
            <w:rStyle w:val="Hyperlink"/>
            <w:noProof/>
          </w:rPr>
          <w:t>2</w:t>
        </w:r>
        <w:r>
          <w:rPr>
            <w:rFonts w:asciiTheme="minorHAnsi" w:eastAsiaTheme="minorEastAsia" w:hAnsiTheme="minorHAnsi" w:cstheme="minorBidi"/>
            <w:b w:val="0"/>
            <w:bCs w:val="0"/>
            <w:noProof/>
            <w:sz w:val="22"/>
            <w:szCs w:val="22"/>
          </w:rPr>
          <w:tab/>
        </w:r>
        <w:r w:rsidRPr="00492D1B">
          <w:rPr>
            <w:rStyle w:val="Hyperlink"/>
            <w:noProof/>
          </w:rPr>
          <w:t>Uddannelsens formål</w:t>
        </w:r>
        <w:r>
          <w:rPr>
            <w:noProof/>
            <w:webHidden/>
          </w:rPr>
          <w:tab/>
        </w:r>
        <w:r>
          <w:rPr>
            <w:noProof/>
            <w:webHidden/>
          </w:rPr>
          <w:fldChar w:fldCharType="begin"/>
        </w:r>
        <w:r>
          <w:rPr>
            <w:noProof/>
            <w:webHidden/>
          </w:rPr>
          <w:instrText xml:space="preserve"> PAGEREF _Toc525039209 \h </w:instrText>
        </w:r>
        <w:r>
          <w:rPr>
            <w:noProof/>
            <w:webHidden/>
          </w:rPr>
        </w:r>
        <w:r>
          <w:rPr>
            <w:noProof/>
            <w:webHidden/>
          </w:rPr>
          <w:fldChar w:fldCharType="separate"/>
        </w:r>
        <w:r>
          <w:rPr>
            <w:noProof/>
            <w:webHidden/>
          </w:rPr>
          <w:t>8</w:t>
        </w:r>
        <w:r>
          <w:rPr>
            <w:noProof/>
            <w:webHidden/>
          </w:rPr>
          <w:fldChar w:fldCharType="end"/>
        </w:r>
      </w:hyperlink>
    </w:p>
    <w:p w14:paraId="00EA6E31" w14:textId="33239D57"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0" w:history="1">
        <w:r w:rsidRPr="00492D1B">
          <w:rPr>
            <w:rStyle w:val="Hyperlink"/>
            <w:noProof/>
          </w:rPr>
          <w:t>3</w:t>
        </w:r>
        <w:r>
          <w:rPr>
            <w:rFonts w:asciiTheme="minorHAnsi" w:eastAsiaTheme="minorEastAsia" w:hAnsiTheme="minorHAnsi" w:cstheme="minorBidi"/>
            <w:b w:val="0"/>
            <w:bCs w:val="0"/>
            <w:noProof/>
            <w:sz w:val="22"/>
            <w:szCs w:val="22"/>
          </w:rPr>
          <w:tab/>
        </w:r>
        <w:r w:rsidRPr="00492D1B">
          <w:rPr>
            <w:rStyle w:val="Hyperlink"/>
            <w:noProof/>
          </w:rPr>
          <w:t>Uddannelsens varighed</w:t>
        </w:r>
        <w:r>
          <w:rPr>
            <w:noProof/>
            <w:webHidden/>
          </w:rPr>
          <w:tab/>
        </w:r>
        <w:r>
          <w:rPr>
            <w:noProof/>
            <w:webHidden/>
          </w:rPr>
          <w:fldChar w:fldCharType="begin"/>
        </w:r>
        <w:r>
          <w:rPr>
            <w:noProof/>
            <w:webHidden/>
          </w:rPr>
          <w:instrText xml:space="preserve"> PAGEREF _Toc525039210 \h </w:instrText>
        </w:r>
        <w:r>
          <w:rPr>
            <w:noProof/>
            <w:webHidden/>
          </w:rPr>
        </w:r>
        <w:r>
          <w:rPr>
            <w:noProof/>
            <w:webHidden/>
          </w:rPr>
          <w:fldChar w:fldCharType="separate"/>
        </w:r>
        <w:r>
          <w:rPr>
            <w:noProof/>
            <w:webHidden/>
          </w:rPr>
          <w:t>9</w:t>
        </w:r>
        <w:r>
          <w:rPr>
            <w:noProof/>
            <w:webHidden/>
          </w:rPr>
          <w:fldChar w:fldCharType="end"/>
        </w:r>
      </w:hyperlink>
    </w:p>
    <w:p w14:paraId="3C920C97" w14:textId="0BCAF999"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1" w:history="1">
        <w:r w:rsidRPr="00492D1B">
          <w:rPr>
            <w:rStyle w:val="Hyperlink"/>
            <w:noProof/>
          </w:rPr>
          <w:t>4</w:t>
        </w:r>
        <w:r>
          <w:rPr>
            <w:rFonts w:asciiTheme="minorHAnsi" w:eastAsiaTheme="minorEastAsia" w:hAnsiTheme="minorHAnsi" w:cstheme="minorBidi"/>
            <w:b w:val="0"/>
            <w:bCs w:val="0"/>
            <w:noProof/>
            <w:sz w:val="22"/>
            <w:szCs w:val="22"/>
          </w:rPr>
          <w:tab/>
        </w:r>
        <w:r w:rsidRPr="00492D1B">
          <w:rPr>
            <w:rStyle w:val="Hyperlink"/>
            <w:noProof/>
          </w:rPr>
          <w:t>Uddannelsens titel</w:t>
        </w:r>
        <w:r>
          <w:rPr>
            <w:noProof/>
            <w:webHidden/>
          </w:rPr>
          <w:tab/>
        </w:r>
        <w:r>
          <w:rPr>
            <w:noProof/>
            <w:webHidden/>
          </w:rPr>
          <w:fldChar w:fldCharType="begin"/>
        </w:r>
        <w:r>
          <w:rPr>
            <w:noProof/>
            <w:webHidden/>
          </w:rPr>
          <w:instrText xml:space="preserve"> PAGEREF _Toc525039211 \h </w:instrText>
        </w:r>
        <w:r>
          <w:rPr>
            <w:noProof/>
            <w:webHidden/>
          </w:rPr>
        </w:r>
        <w:r>
          <w:rPr>
            <w:noProof/>
            <w:webHidden/>
          </w:rPr>
          <w:fldChar w:fldCharType="separate"/>
        </w:r>
        <w:r>
          <w:rPr>
            <w:noProof/>
            <w:webHidden/>
          </w:rPr>
          <w:t>9</w:t>
        </w:r>
        <w:r>
          <w:rPr>
            <w:noProof/>
            <w:webHidden/>
          </w:rPr>
          <w:fldChar w:fldCharType="end"/>
        </w:r>
      </w:hyperlink>
    </w:p>
    <w:p w14:paraId="49F9DEF0" w14:textId="41368651"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2" w:history="1">
        <w:r w:rsidRPr="00492D1B">
          <w:rPr>
            <w:rStyle w:val="Hyperlink"/>
            <w:noProof/>
          </w:rPr>
          <w:t>5</w:t>
        </w:r>
        <w:r>
          <w:rPr>
            <w:rFonts w:asciiTheme="minorHAnsi" w:eastAsiaTheme="minorEastAsia" w:hAnsiTheme="minorHAnsi" w:cstheme="minorBidi"/>
            <w:b w:val="0"/>
            <w:bCs w:val="0"/>
            <w:noProof/>
            <w:sz w:val="22"/>
            <w:szCs w:val="22"/>
          </w:rPr>
          <w:tab/>
        </w:r>
        <w:r w:rsidRPr="00492D1B">
          <w:rPr>
            <w:rStyle w:val="Hyperlink"/>
            <w:noProof/>
          </w:rPr>
          <w:t>Adgangskrav</w:t>
        </w:r>
        <w:r>
          <w:rPr>
            <w:noProof/>
            <w:webHidden/>
          </w:rPr>
          <w:tab/>
        </w:r>
        <w:r>
          <w:rPr>
            <w:noProof/>
            <w:webHidden/>
          </w:rPr>
          <w:fldChar w:fldCharType="begin"/>
        </w:r>
        <w:r>
          <w:rPr>
            <w:noProof/>
            <w:webHidden/>
          </w:rPr>
          <w:instrText xml:space="preserve"> PAGEREF _Toc525039212 \h </w:instrText>
        </w:r>
        <w:r>
          <w:rPr>
            <w:noProof/>
            <w:webHidden/>
          </w:rPr>
        </w:r>
        <w:r>
          <w:rPr>
            <w:noProof/>
            <w:webHidden/>
          </w:rPr>
          <w:fldChar w:fldCharType="separate"/>
        </w:r>
        <w:r>
          <w:rPr>
            <w:noProof/>
            <w:webHidden/>
          </w:rPr>
          <w:t>9</w:t>
        </w:r>
        <w:r>
          <w:rPr>
            <w:noProof/>
            <w:webHidden/>
          </w:rPr>
          <w:fldChar w:fldCharType="end"/>
        </w:r>
      </w:hyperlink>
    </w:p>
    <w:p w14:paraId="11EA7994" w14:textId="559DDD79"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3" w:history="1">
        <w:r w:rsidRPr="00492D1B">
          <w:rPr>
            <w:rStyle w:val="Hyperlink"/>
            <w:noProof/>
          </w:rPr>
          <w:t>6</w:t>
        </w:r>
        <w:r>
          <w:rPr>
            <w:rFonts w:asciiTheme="minorHAnsi" w:eastAsiaTheme="minorEastAsia" w:hAnsiTheme="minorHAnsi" w:cstheme="minorBidi"/>
            <w:b w:val="0"/>
            <w:bCs w:val="0"/>
            <w:noProof/>
            <w:sz w:val="22"/>
            <w:szCs w:val="22"/>
          </w:rPr>
          <w:tab/>
        </w:r>
        <w:r w:rsidRPr="00492D1B">
          <w:rPr>
            <w:rStyle w:val="Hyperlink"/>
            <w:noProof/>
          </w:rPr>
          <w:t>Uddannelsens mål for læringsudbytte, struktur og indhold</w:t>
        </w:r>
        <w:r>
          <w:rPr>
            <w:noProof/>
            <w:webHidden/>
          </w:rPr>
          <w:tab/>
        </w:r>
        <w:r>
          <w:rPr>
            <w:noProof/>
            <w:webHidden/>
          </w:rPr>
          <w:fldChar w:fldCharType="begin"/>
        </w:r>
        <w:r>
          <w:rPr>
            <w:noProof/>
            <w:webHidden/>
          </w:rPr>
          <w:instrText xml:space="preserve"> PAGEREF _Toc525039213 \h </w:instrText>
        </w:r>
        <w:r>
          <w:rPr>
            <w:noProof/>
            <w:webHidden/>
          </w:rPr>
        </w:r>
        <w:r>
          <w:rPr>
            <w:noProof/>
            <w:webHidden/>
          </w:rPr>
          <w:fldChar w:fldCharType="separate"/>
        </w:r>
        <w:r>
          <w:rPr>
            <w:noProof/>
            <w:webHidden/>
          </w:rPr>
          <w:t>9</w:t>
        </w:r>
        <w:r>
          <w:rPr>
            <w:noProof/>
            <w:webHidden/>
          </w:rPr>
          <w:fldChar w:fldCharType="end"/>
        </w:r>
      </w:hyperlink>
    </w:p>
    <w:p w14:paraId="6B46D4D1" w14:textId="3F03234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14" w:history="1">
        <w:r w:rsidRPr="00492D1B">
          <w:rPr>
            <w:rStyle w:val="Hyperlink"/>
            <w:noProof/>
          </w:rPr>
          <w:t>Uddannelsens struktur</w:t>
        </w:r>
        <w:r>
          <w:rPr>
            <w:noProof/>
            <w:webHidden/>
          </w:rPr>
          <w:tab/>
        </w:r>
        <w:r>
          <w:rPr>
            <w:noProof/>
            <w:webHidden/>
          </w:rPr>
          <w:fldChar w:fldCharType="begin"/>
        </w:r>
        <w:r>
          <w:rPr>
            <w:noProof/>
            <w:webHidden/>
          </w:rPr>
          <w:instrText xml:space="preserve"> PAGEREF _Toc525039214 \h </w:instrText>
        </w:r>
        <w:r>
          <w:rPr>
            <w:noProof/>
            <w:webHidden/>
          </w:rPr>
        </w:r>
        <w:r>
          <w:rPr>
            <w:noProof/>
            <w:webHidden/>
          </w:rPr>
          <w:fldChar w:fldCharType="separate"/>
        </w:r>
        <w:r>
          <w:rPr>
            <w:noProof/>
            <w:webHidden/>
          </w:rPr>
          <w:t>10</w:t>
        </w:r>
        <w:r>
          <w:rPr>
            <w:noProof/>
            <w:webHidden/>
          </w:rPr>
          <w:fldChar w:fldCharType="end"/>
        </w:r>
      </w:hyperlink>
    </w:p>
    <w:p w14:paraId="175F3CA8" w14:textId="5D5DBD94"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5" w:history="1">
        <w:r w:rsidRPr="00492D1B">
          <w:rPr>
            <w:rStyle w:val="Hyperlink"/>
            <w:noProof/>
          </w:rPr>
          <w:t>7</w:t>
        </w:r>
        <w:r>
          <w:rPr>
            <w:rFonts w:asciiTheme="minorHAnsi" w:eastAsiaTheme="minorEastAsia" w:hAnsiTheme="minorHAnsi" w:cstheme="minorBidi"/>
            <w:b w:val="0"/>
            <w:bCs w:val="0"/>
            <w:noProof/>
            <w:sz w:val="22"/>
            <w:szCs w:val="22"/>
          </w:rPr>
          <w:tab/>
        </w:r>
        <w:r w:rsidRPr="00492D1B">
          <w:rPr>
            <w:rStyle w:val="Hyperlink"/>
            <w:noProof/>
          </w:rPr>
          <w:t>Afgangsprojektet</w:t>
        </w:r>
        <w:r>
          <w:rPr>
            <w:noProof/>
            <w:webHidden/>
          </w:rPr>
          <w:tab/>
        </w:r>
        <w:r>
          <w:rPr>
            <w:noProof/>
            <w:webHidden/>
          </w:rPr>
          <w:fldChar w:fldCharType="begin"/>
        </w:r>
        <w:r>
          <w:rPr>
            <w:noProof/>
            <w:webHidden/>
          </w:rPr>
          <w:instrText xml:space="preserve"> PAGEREF _Toc525039215 \h </w:instrText>
        </w:r>
        <w:r>
          <w:rPr>
            <w:noProof/>
            <w:webHidden/>
          </w:rPr>
        </w:r>
        <w:r>
          <w:rPr>
            <w:noProof/>
            <w:webHidden/>
          </w:rPr>
          <w:fldChar w:fldCharType="separate"/>
        </w:r>
        <w:r>
          <w:rPr>
            <w:noProof/>
            <w:webHidden/>
          </w:rPr>
          <w:t>12</w:t>
        </w:r>
        <w:r>
          <w:rPr>
            <w:noProof/>
            <w:webHidden/>
          </w:rPr>
          <w:fldChar w:fldCharType="end"/>
        </w:r>
      </w:hyperlink>
    </w:p>
    <w:p w14:paraId="3BA6ADB5" w14:textId="653CEFDE"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16" w:history="1">
        <w:r w:rsidRPr="00492D1B">
          <w:rPr>
            <w:rStyle w:val="Hyperlink"/>
            <w:noProof/>
          </w:rPr>
          <w:t>Læringsmål for afgangsprojektet</w:t>
        </w:r>
        <w:r>
          <w:rPr>
            <w:noProof/>
            <w:webHidden/>
          </w:rPr>
          <w:tab/>
        </w:r>
        <w:r>
          <w:rPr>
            <w:noProof/>
            <w:webHidden/>
          </w:rPr>
          <w:fldChar w:fldCharType="begin"/>
        </w:r>
        <w:r>
          <w:rPr>
            <w:noProof/>
            <w:webHidden/>
          </w:rPr>
          <w:instrText xml:space="preserve"> PAGEREF _Toc525039216 \h </w:instrText>
        </w:r>
        <w:r>
          <w:rPr>
            <w:noProof/>
            <w:webHidden/>
          </w:rPr>
        </w:r>
        <w:r>
          <w:rPr>
            <w:noProof/>
            <w:webHidden/>
          </w:rPr>
          <w:fldChar w:fldCharType="separate"/>
        </w:r>
        <w:r>
          <w:rPr>
            <w:noProof/>
            <w:webHidden/>
          </w:rPr>
          <w:t>13</w:t>
        </w:r>
        <w:r>
          <w:rPr>
            <w:noProof/>
            <w:webHidden/>
          </w:rPr>
          <w:fldChar w:fldCharType="end"/>
        </w:r>
      </w:hyperlink>
    </w:p>
    <w:p w14:paraId="0462C6D5" w14:textId="3A3ABCF6"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17" w:history="1">
        <w:r w:rsidRPr="00492D1B">
          <w:rPr>
            <w:rStyle w:val="Hyperlink"/>
            <w:noProof/>
          </w:rPr>
          <w:t>8</w:t>
        </w:r>
        <w:r>
          <w:rPr>
            <w:rFonts w:asciiTheme="minorHAnsi" w:eastAsiaTheme="minorEastAsia" w:hAnsiTheme="minorHAnsi" w:cstheme="minorBidi"/>
            <w:b w:val="0"/>
            <w:bCs w:val="0"/>
            <w:noProof/>
            <w:sz w:val="22"/>
            <w:szCs w:val="22"/>
          </w:rPr>
          <w:tab/>
        </w:r>
        <w:r w:rsidRPr="00492D1B">
          <w:rPr>
            <w:rStyle w:val="Hyperlink"/>
            <w:noProof/>
          </w:rPr>
          <w:t>Uddannelsens pædagogiske tilrettelæggelse</w:t>
        </w:r>
        <w:r>
          <w:rPr>
            <w:noProof/>
            <w:webHidden/>
          </w:rPr>
          <w:tab/>
        </w:r>
        <w:r>
          <w:rPr>
            <w:noProof/>
            <w:webHidden/>
          </w:rPr>
          <w:fldChar w:fldCharType="begin"/>
        </w:r>
        <w:r>
          <w:rPr>
            <w:noProof/>
            <w:webHidden/>
          </w:rPr>
          <w:instrText xml:space="preserve"> PAGEREF _Toc525039217 \h </w:instrText>
        </w:r>
        <w:r>
          <w:rPr>
            <w:noProof/>
            <w:webHidden/>
          </w:rPr>
        </w:r>
        <w:r>
          <w:rPr>
            <w:noProof/>
            <w:webHidden/>
          </w:rPr>
          <w:fldChar w:fldCharType="separate"/>
        </w:r>
        <w:r>
          <w:rPr>
            <w:noProof/>
            <w:webHidden/>
          </w:rPr>
          <w:t>14</w:t>
        </w:r>
        <w:r>
          <w:rPr>
            <w:noProof/>
            <w:webHidden/>
          </w:rPr>
          <w:fldChar w:fldCharType="end"/>
        </w:r>
      </w:hyperlink>
    </w:p>
    <w:p w14:paraId="5C729731" w14:textId="18C7BDCE"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18" w:history="1">
        <w:r w:rsidRPr="00492D1B">
          <w:rPr>
            <w:rStyle w:val="Hyperlink"/>
            <w:noProof/>
          </w:rPr>
          <w:t>Undervisnings- og arbejdsformer</w:t>
        </w:r>
        <w:r>
          <w:rPr>
            <w:noProof/>
            <w:webHidden/>
          </w:rPr>
          <w:tab/>
        </w:r>
        <w:r>
          <w:rPr>
            <w:noProof/>
            <w:webHidden/>
          </w:rPr>
          <w:fldChar w:fldCharType="begin"/>
        </w:r>
        <w:r>
          <w:rPr>
            <w:noProof/>
            <w:webHidden/>
          </w:rPr>
          <w:instrText xml:space="preserve"> PAGEREF _Toc525039218 \h </w:instrText>
        </w:r>
        <w:r>
          <w:rPr>
            <w:noProof/>
            <w:webHidden/>
          </w:rPr>
        </w:r>
        <w:r>
          <w:rPr>
            <w:noProof/>
            <w:webHidden/>
          </w:rPr>
          <w:fldChar w:fldCharType="separate"/>
        </w:r>
        <w:r>
          <w:rPr>
            <w:noProof/>
            <w:webHidden/>
          </w:rPr>
          <w:t>14</w:t>
        </w:r>
        <w:r>
          <w:rPr>
            <w:noProof/>
            <w:webHidden/>
          </w:rPr>
          <w:fldChar w:fldCharType="end"/>
        </w:r>
      </w:hyperlink>
    </w:p>
    <w:p w14:paraId="331F2D62" w14:textId="4D3D296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19" w:history="1">
        <w:r w:rsidRPr="00492D1B">
          <w:rPr>
            <w:rStyle w:val="Hyperlink"/>
            <w:noProof/>
          </w:rPr>
          <w:t>Evaluering</w:t>
        </w:r>
        <w:r>
          <w:rPr>
            <w:noProof/>
            <w:webHidden/>
          </w:rPr>
          <w:tab/>
        </w:r>
        <w:r>
          <w:rPr>
            <w:noProof/>
            <w:webHidden/>
          </w:rPr>
          <w:fldChar w:fldCharType="begin"/>
        </w:r>
        <w:r>
          <w:rPr>
            <w:noProof/>
            <w:webHidden/>
          </w:rPr>
          <w:instrText xml:space="preserve"> PAGEREF _Toc525039219 \h </w:instrText>
        </w:r>
        <w:r>
          <w:rPr>
            <w:noProof/>
            <w:webHidden/>
          </w:rPr>
        </w:r>
        <w:r>
          <w:rPr>
            <w:noProof/>
            <w:webHidden/>
          </w:rPr>
          <w:fldChar w:fldCharType="separate"/>
        </w:r>
        <w:r>
          <w:rPr>
            <w:noProof/>
            <w:webHidden/>
          </w:rPr>
          <w:t>14</w:t>
        </w:r>
        <w:r>
          <w:rPr>
            <w:noProof/>
            <w:webHidden/>
          </w:rPr>
          <w:fldChar w:fldCharType="end"/>
        </w:r>
      </w:hyperlink>
    </w:p>
    <w:p w14:paraId="4E1CE8BC" w14:textId="3CAA5D7A"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0" w:history="1">
        <w:r w:rsidRPr="00492D1B">
          <w:rPr>
            <w:rStyle w:val="Hyperlink"/>
            <w:noProof/>
          </w:rPr>
          <w:t>9</w:t>
        </w:r>
        <w:r>
          <w:rPr>
            <w:rFonts w:asciiTheme="minorHAnsi" w:eastAsiaTheme="minorEastAsia" w:hAnsiTheme="minorHAnsi" w:cstheme="minorBidi"/>
            <w:b w:val="0"/>
            <w:bCs w:val="0"/>
            <w:noProof/>
            <w:sz w:val="22"/>
            <w:szCs w:val="22"/>
          </w:rPr>
          <w:tab/>
        </w:r>
        <w:r w:rsidRPr="00492D1B">
          <w:rPr>
            <w:rStyle w:val="Hyperlink"/>
            <w:noProof/>
          </w:rPr>
          <w:t>Prøver og bedømmelse</w:t>
        </w:r>
        <w:r>
          <w:rPr>
            <w:noProof/>
            <w:webHidden/>
          </w:rPr>
          <w:tab/>
        </w:r>
        <w:r>
          <w:rPr>
            <w:noProof/>
            <w:webHidden/>
          </w:rPr>
          <w:fldChar w:fldCharType="begin"/>
        </w:r>
        <w:r>
          <w:rPr>
            <w:noProof/>
            <w:webHidden/>
          </w:rPr>
          <w:instrText xml:space="preserve"> PAGEREF _Toc525039220 \h </w:instrText>
        </w:r>
        <w:r>
          <w:rPr>
            <w:noProof/>
            <w:webHidden/>
          </w:rPr>
        </w:r>
        <w:r>
          <w:rPr>
            <w:noProof/>
            <w:webHidden/>
          </w:rPr>
          <w:fldChar w:fldCharType="separate"/>
        </w:r>
        <w:r>
          <w:rPr>
            <w:noProof/>
            <w:webHidden/>
          </w:rPr>
          <w:t>14</w:t>
        </w:r>
        <w:r>
          <w:rPr>
            <w:noProof/>
            <w:webHidden/>
          </w:rPr>
          <w:fldChar w:fldCharType="end"/>
        </w:r>
      </w:hyperlink>
    </w:p>
    <w:p w14:paraId="46194FDC" w14:textId="00BD245B"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1" w:history="1">
        <w:r w:rsidRPr="00492D1B">
          <w:rPr>
            <w:rStyle w:val="Hyperlink"/>
            <w:rFonts w:cs="Arial"/>
            <w:noProof/>
          </w:rPr>
          <w:t>10</w:t>
        </w:r>
        <w:r>
          <w:rPr>
            <w:rFonts w:asciiTheme="minorHAnsi" w:eastAsiaTheme="minorEastAsia" w:hAnsiTheme="minorHAnsi" w:cstheme="minorBidi"/>
            <w:b w:val="0"/>
            <w:bCs w:val="0"/>
            <w:noProof/>
            <w:sz w:val="22"/>
            <w:szCs w:val="22"/>
          </w:rPr>
          <w:tab/>
        </w:r>
        <w:r w:rsidRPr="00492D1B">
          <w:rPr>
            <w:rStyle w:val="Hyperlink"/>
            <w:noProof/>
          </w:rPr>
          <w:t>Merit og realkompetencevurdering</w:t>
        </w:r>
        <w:r>
          <w:rPr>
            <w:noProof/>
            <w:webHidden/>
          </w:rPr>
          <w:tab/>
        </w:r>
        <w:r>
          <w:rPr>
            <w:noProof/>
            <w:webHidden/>
          </w:rPr>
          <w:fldChar w:fldCharType="begin"/>
        </w:r>
        <w:r>
          <w:rPr>
            <w:noProof/>
            <w:webHidden/>
          </w:rPr>
          <w:instrText xml:space="preserve"> PAGEREF _Toc525039221 \h </w:instrText>
        </w:r>
        <w:r>
          <w:rPr>
            <w:noProof/>
            <w:webHidden/>
          </w:rPr>
        </w:r>
        <w:r>
          <w:rPr>
            <w:noProof/>
            <w:webHidden/>
          </w:rPr>
          <w:fldChar w:fldCharType="separate"/>
        </w:r>
        <w:r>
          <w:rPr>
            <w:noProof/>
            <w:webHidden/>
          </w:rPr>
          <w:t>14</w:t>
        </w:r>
        <w:r>
          <w:rPr>
            <w:noProof/>
            <w:webHidden/>
          </w:rPr>
          <w:fldChar w:fldCharType="end"/>
        </w:r>
      </w:hyperlink>
    </w:p>
    <w:p w14:paraId="54198369" w14:textId="78512F9F"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2" w:history="1">
        <w:r w:rsidRPr="00492D1B">
          <w:rPr>
            <w:rStyle w:val="Hyperlink"/>
            <w:noProof/>
          </w:rPr>
          <w:t>11</w:t>
        </w:r>
        <w:r>
          <w:rPr>
            <w:rFonts w:asciiTheme="minorHAnsi" w:eastAsiaTheme="minorEastAsia" w:hAnsiTheme="minorHAnsi" w:cstheme="minorBidi"/>
            <w:b w:val="0"/>
            <w:bCs w:val="0"/>
            <w:noProof/>
            <w:sz w:val="22"/>
            <w:szCs w:val="22"/>
          </w:rPr>
          <w:tab/>
        </w:r>
        <w:r w:rsidRPr="00492D1B">
          <w:rPr>
            <w:rStyle w:val="Hyperlink"/>
            <w:noProof/>
          </w:rPr>
          <w:t>Censorkorps</w:t>
        </w:r>
        <w:r>
          <w:rPr>
            <w:noProof/>
            <w:webHidden/>
          </w:rPr>
          <w:tab/>
        </w:r>
        <w:r>
          <w:rPr>
            <w:noProof/>
            <w:webHidden/>
          </w:rPr>
          <w:fldChar w:fldCharType="begin"/>
        </w:r>
        <w:r>
          <w:rPr>
            <w:noProof/>
            <w:webHidden/>
          </w:rPr>
          <w:instrText xml:space="preserve"> PAGEREF _Toc525039222 \h </w:instrText>
        </w:r>
        <w:r>
          <w:rPr>
            <w:noProof/>
            <w:webHidden/>
          </w:rPr>
        </w:r>
        <w:r>
          <w:rPr>
            <w:noProof/>
            <w:webHidden/>
          </w:rPr>
          <w:fldChar w:fldCharType="separate"/>
        </w:r>
        <w:r>
          <w:rPr>
            <w:noProof/>
            <w:webHidden/>
          </w:rPr>
          <w:t>15</w:t>
        </w:r>
        <w:r>
          <w:rPr>
            <w:noProof/>
            <w:webHidden/>
          </w:rPr>
          <w:fldChar w:fldCharType="end"/>
        </w:r>
      </w:hyperlink>
    </w:p>
    <w:p w14:paraId="71D340D6" w14:textId="215276A2"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3" w:history="1">
        <w:r w:rsidRPr="00492D1B">
          <w:rPr>
            <w:rStyle w:val="Hyperlink"/>
            <w:noProof/>
          </w:rPr>
          <w:t>12</w:t>
        </w:r>
        <w:r>
          <w:rPr>
            <w:rFonts w:asciiTheme="minorHAnsi" w:eastAsiaTheme="minorEastAsia" w:hAnsiTheme="minorHAnsi" w:cstheme="minorBidi"/>
            <w:b w:val="0"/>
            <w:bCs w:val="0"/>
            <w:noProof/>
            <w:sz w:val="22"/>
            <w:szCs w:val="22"/>
          </w:rPr>
          <w:tab/>
        </w:r>
        <w:r w:rsidRPr="00492D1B">
          <w:rPr>
            <w:rStyle w:val="Hyperlink"/>
            <w:noProof/>
          </w:rPr>
          <w:t>Studievejledning</w:t>
        </w:r>
        <w:r>
          <w:rPr>
            <w:noProof/>
            <w:webHidden/>
          </w:rPr>
          <w:tab/>
        </w:r>
        <w:r>
          <w:rPr>
            <w:noProof/>
            <w:webHidden/>
          </w:rPr>
          <w:fldChar w:fldCharType="begin"/>
        </w:r>
        <w:r>
          <w:rPr>
            <w:noProof/>
            <w:webHidden/>
          </w:rPr>
          <w:instrText xml:space="preserve"> PAGEREF _Toc525039223 \h </w:instrText>
        </w:r>
        <w:r>
          <w:rPr>
            <w:noProof/>
            <w:webHidden/>
          </w:rPr>
        </w:r>
        <w:r>
          <w:rPr>
            <w:noProof/>
            <w:webHidden/>
          </w:rPr>
          <w:fldChar w:fldCharType="separate"/>
        </w:r>
        <w:r>
          <w:rPr>
            <w:noProof/>
            <w:webHidden/>
          </w:rPr>
          <w:t>15</w:t>
        </w:r>
        <w:r>
          <w:rPr>
            <w:noProof/>
            <w:webHidden/>
          </w:rPr>
          <w:fldChar w:fldCharType="end"/>
        </w:r>
      </w:hyperlink>
    </w:p>
    <w:p w14:paraId="506B4EF2" w14:textId="759B6F79"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4" w:history="1">
        <w:r w:rsidRPr="00492D1B">
          <w:rPr>
            <w:rStyle w:val="Hyperlink"/>
            <w:noProof/>
          </w:rPr>
          <w:t>13</w:t>
        </w:r>
        <w:r>
          <w:rPr>
            <w:rFonts w:asciiTheme="minorHAnsi" w:eastAsiaTheme="minorEastAsia" w:hAnsiTheme="minorHAnsi" w:cstheme="minorBidi"/>
            <w:b w:val="0"/>
            <w:bCs w:val="0"/>
            <w:noProof/>
            <w:sz w:val="22"/>
            <w:szCs w:val="22"/>
          </w:rPr>
          <w:tab/>
        </w:r>
        <w:r w:rsidRPr="00492D1B">
          <w:rPr>
            <w:rStyle w:val="Hyperlink"/>
            <w:noProof/>
          </w:rPr>
          <w:t>Klager og dispensation</w:t>
        </w:r>
        <w:r>
          <w:rPr>
            <w:noProof/>
            <w:webHidden/>
          </w:rPr>
          <w:tab/>
        </w:r>
        <w:r>
          <w:rPr>
            <w:noProof/>
            <w:webHidden/>
          </w:rPr>
          <w:fldChar w:fldCharType="begin"/>
        </w:r>
        <w:r>
          <w:rPr>
            <w:noProof/>
            <w:webHidden/>
          </w:rPr>
          <w:instrText xml:space="preserve"> PAGEREF _Toc525039224 \h </w:instrText>
        </w:r>
        <w:r>
          <w:rPr>
            <w:noProof/>
            <w:webHidden/>
          </w:rPr>
        </w:r>
        <w:r>
          <w:rPr>
            <w:noProof/>
            <w:webHidden/>
          </w:rPr>
          <w:fldChar w:fldCharType="separate"/>
        </w:r>
        <w:r>
          <w:rPr>
            <w:noProof/>
            <w:webHidden/>
          </w:rPr>
          <w:t>15</w:t>
        </w:r>
        <w:r>
          <w:rPr>
            <w:noProof/>
            <w:webHidden/>
          </w:rPr>
          <w:fldChar w:fldCharType="end"/>
        </w:r>
      </w:hyperlink>
    </w:p>
    <w:p w14:paraId="3FC087D6" w14:textId="77165681"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5" w:history="1">
        <w:r w:rsidRPr="00492D1B">
          <w:rPr>
            <w:rStyle w:val="Hyperlink"/>
            <w:noProof/>
          </w:rPr>
          <w:t>14</w:t>
        </w:r>
        <w:r>
          <w:rPr>
            <w:rFonts w:asciiTheme="minorHAnsi" w:eastAsiaTheme="minorEastAsia" w:hAnsiTheme="minorHAnsi" w:cstheme="minorBidi"/>
            <w:b w:val="0"/>
            <w:bCs w:val="0"/>
            <w:noProof/>
            <w:sz w:val="22"/>
            <w:szCs w:val="22"/>
          </w:rPr>
          <w:tab/>
        </w:r>
        <w:r w:rsidRPr="00492D1B">
          <w:rPr>
            <w:rStyle w:val="Hyperlink"/>
            <w:noProof/>
          </w:rPr>
          <w:t>Overgangsordninger</w:t>
        </w:r>
        <w:r>
          <w:rPr>
            <w:noProof/>
            <w:webHidden/>
          </w:rPr>
          <w:tab/>
        </w:r>
        <w:r>
          <w:rPr>
            <w:noProof/>
            <w:webHidden/>
          </w:rPr>
          <w:fldChar w:fldCharType="begin"/>
        </w:r>
        <w:r>
          <w:rPr>
            <w:noProof/>
            <w:webHidden/>
          </w:rPr>
          <w:instrText xml:space="preserve"> PAGEREF _Toc525039225 \h </w:instrText>
        </w:r>
        <w:r>
          <w:rPr>
            <w:noProof/>
            <w:webHidden/>
          </w:rPr>
        </w:r>
        <w:r>
          <w:rPr>
            <w:noProof/>
            <w:webHidden/>
          </w:rPr>
          <w:fldChar w:fldCharType="separate"/>
        </w:r>
        <w:r>
          <w:rPr>
            <w:noProof/>
            <w:webHidden/>
          </w:rPr>
          <w:t>15</w:t>
        </w:r>
        <w:r>
          <w:rPr>
            <w:noProof/>
            <w:webHidden/>
          </w:rPr>
          <w:fldChar w:fldCharType="end"/>
        </w:r>
      </w:hyperlink>
    </w:p>
    <w:p w14:paraId="5827E220" w14:textId="61DC49B5"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6" w:history="1">
        <w:r w:rsidRPr="00492D1B">
          <w:rPr>
            <w:rStyle w:val="Hyperlink"/>
            <w:noProof/>
          </w:rPr>
          <w:t>15</w:t>
        </w:r>
        <w:r>
          <w:rPr>
            <w:rFonts w:asciiTheme="minorHAnsi" w:eastAsiaTheme="minorEastAsia" w:hAnsiTheme="minorHAnsi" w:cstheme="minorBidi"/>
            <w:b w:val="0"/>
            <w:bCs w:val="0"/>
            <w:noProof/>
            <w:sz w:val="22"/>
            <w:szCs w:val="22"/>
          </w:rPr>
          <w:tab/>
        </w:r>
        <w:r w:rsidRPr="00492D1B">
          <w:rPr>
            <w:rStyle w:val="Hyperlink"/>
            <w:noProof/>
          </w:rPr>
          <w:t>Retsgrundlag</w:t>
        </w:r>
        <w:r>
          <w:rPr>
            <w:noProof/>
            <w:webHidden/>
          </w:rPr>
          <w:tab/>
        </w:r>
        <w:r>
          <w:rPr>
            <w:noProof/>
            <w:webHidden/>
          </w:rPr>
          <w:fldChar w:fldCharType="begin"/>
        </w:r>
        <w:r>
          <w:rPr>
            <w:noProof/>
            <w:webHidden/>
          </w:rPr>
          <w:instrText xml:space="preserve"> PAGEREF _Toc525039226 \h </w:instrText>
        </w:r>
        <w:r>
          <w:rPr>
            <w:noProof/>
            <w:webHidden/>
          </w:rPr>
        </w:r>
        <w:r>
          <w:rPr>
            <w:noProof/>
            <w:webHidden/>
          </w:rPr>
          <w:fldChar w:fldCharType="separate"/>
        </w:r>
        <w:r>
          <w:rPr>
            <w:noProof/>
            <w:webHidden/>
          </w:rPr>
          <w:t>15</w:t>
        </w:r>
        <w:r>
          <w:rPr>
            <w:noProof/>
            <w:webHidden/>
          </w:rPr>
          <w:fldChar w:fldCharType="end"/>
        </w:r>
      </w:hyperlink>
    </w:p>
    <w:p w14:paraId="0D1AC71C" w14:textId="5D4B2B83"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27" w:history="1">
        <w:r w:rsidRPr="00492D1B">
          <w:rPr>
            <w:rStyle w:val="Hyperlink"/>
            <w:noProof/>
          </w:rPr>
          <w:t>16</w:t>
        </w:r>
        <w:r>
          <w:rPr>
            <w:rFonts w:asciiTheme="minorHAnsi" w:eastAsiaTheme="minorEastAsia" w:hAnsiTheme="minorHAnsi" w:cstheme="minorBidi"/>
            <w:b w:val="0"/>
            <w:bCs w:val="0"/>
            <w:noProof/>
            <w:sz w:val="22"/>
            <w:szCs w:val="22"/>
          </w:rPr>
          <w:tab/>
        </w:r>
        <w:r w:rsidRPr="00492D1B">
          <w:rPr>
            <w:rStyle w:val="Hyperlink"/>
            <w:noProof/>
          </w:rPr>
          <w:t>Bilag 1 Obligatoriske moduler (Ob)</w:t>
        </w:r>
        <w:r>
          <w:rPr>
            <w:noProof/>
            <w:webHidden/>
          </w:rPr>
          <w:tab/>
        </w:r>
        <w:r>
          <w:rPr>
            <w:noProof/>
            <w:webHidden/>
          </w:rPr>
          <w:fldChar w:fldCharType="begin"/>
        </w:r>
        <w:r>
          <w:rPr>
            <w:noProof/>
            <w:webHidden/>
          </w:rPr>
          <w:instrText xml:space="preserve"> PAGEREF _Toc525039227 \h </w:instrText>
        </w:r>
        <w:r>
          <w:rPr>
            <w:noProof/>
            <w:webHidden/>
          </w:rPr>
        </w:r>
        <w:r>
          <w:rPr>
            <w:noProof/>
            <w:webHidden/>
          </w:rPr>
          <w:fldChar w:fldCharType="separate"/>
        </w:r>
        <w:r>
          <w:rPr>
            <w:noProof/>
            <w:webHidden/>
          </w:rPr>
          <w:t>16</w:t>
        </w:r>
        <w:r>
          <w:rPr>
            <w:noProof/>
            <w:webHidden/>
          </w:rPr>
          <w:fldChar w:fldCharType="end"/>
        </w:r>
      </w:hyperlink>
    </w:p>
    <w:p w14:paraId="57553CB6" w14:textId="63D734F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28" w:history="1">
        <w:r w:rsidRPr="00492D1B">
          <w:rPr>
            <w:rStyle w:val="Hyperlink"/>
            <w:noProof/>
          </w:rPr>
          <w:t>Modul Ob 1. Pædagogisk viden og forskning</w:t>
        </w:r>
        <w:r>
          <w:rPr>
            <w:noProof/>
            <w:webHidden/>
          </w:rPr>
          <w:tab/>
        </w:r>
        <w:r>
          <w:rPr>
            <w:noProof/>
            <w:webHidden/>
          </w:rPr>
          <w:fldChar w:fldCharType="begin"/>
        </w:r>
        <w:r>
          <w:rPr>
            <w:noProof/>
            <w:webHidden/>
          </w:rPr>
          <w:instrText xml:space="preserve"> PAGEREF _Toc525039228 \h </w:instrText>
        </w:r>
        <w:r>
          <w:rPr>
            <w:noProof/>
            <w:webHidden/>
          </w:rPr>
        </w:r>
        <w:r>
          <w:rPr>
            <w:noProof/>
            <w:webHidden/>
          </w:rPr>
          <w:fldChar w:fldCharType="separate"/>
        </w:r>
        <w:r>
          <w:rPr>
            <w:noProof/>
            <w:webHidden/>
          </w:rPr>
          <w:t>16</w:t>
        </w:r>
        <w:r>
          <w:rPr>
            <w:noProof/>
            <w:webHidden/>
          </w:rPr>
          <w:fldChar w:fldCharType="end"/>
        </w:r>
      </w:hyperlink>
    </w:p>
    <w:p w14:paraId="7C06ED27" w14:textId="3B117C28"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29" w:history="1">
        <w:r w:rsidRPr="00492D1B">
          <w:rPr>
            <w:rStyle w:val="Hyperlink"/>
            <w:noProof/>
          </w:rPr>
          <w:t>Modul Ob 2. Undersøgelse af pædagogisk praksis</w:t>
        </w:r>
        <w:r>
          <w:rPr>
            <w:noProof/>
            <w:webHidden/>
          </w:rPr>
          <w:tab/>
        </w:r>
        <w:r>
          <w:rPr>
            <w:noProof/>
            <w:webHidden/>
          </w:rPr>
          <w:fldChar w:fldCharType="begin"/>
        </w:r>
        <w:r>
          <w:rPr>
            <w:noProof/>
            <w:webHidden/>
          </w:rPr>
          <w:instrText xml:space="preserve"> PAGEREF _Toc525039229 \h </w:instrText>
        </w:r>
        <w:r>
          <w:rPr>
            <w:noProof/>
            <w:webHidden/>
          </w:rPr>
        </w:r>
        <w:r>
          <w:rPr>
            <w:noProof/>
            <w:webHidden/>
          </w:rPr>
          <w:fldChar w:fldCharType="separate"/>
        </w:r>
        <w:r>
          <w:rPr>
            <w:noProof/>
            <w:webHidden/>
          </w:rPr>
          <w:t>17</w:t>
        </w:r>
        <w:r>
          <w:rPr>
            <w:noProof/>
            <w:webHidden/>
          </w:rPr>
          <w:fldChar w:fldCharType="end"/>
        </w:r>
      </w:hyperlink>
    </w:p>
    <w:p w14:paraId="30C4E59C" w14:textId="2C5405F7"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30" w:history="1">
        <w:r w:rsidRPr="00492D1B">
          <w:rPr>
            <w:rStyle w:val="Hyperlink"/>
            <w:noProof/>
          </w:rPr>
          <w:t>17</w:t>
        </w:r>
        <w:r>
          <w:rPr>
            <w:rFonts w:asciiTheme="minorHAnsi" w:eastAsiaTheme="minorEastAsia" w:hAnsiTheme="minorHAnsi" w:cstheme="minorBidi"/>
            <w:b w:val="0"/>
            <w:bCs w:val="0"/>
            <w:noProof/>
            <w:sz w:val="22"/>
            <w:szCs w:val="22"/>
          </w:rPr>
          <w:tab/>
        </w:r>
        <w:r w:rsidRPr="00492D1B">
          <w:rPr>
            <w:rStyle w:val="Hyperlink"/>
            <w:noProof/>
          </w:rPr>
          <w:t>Bilag 2a Fælles valgfrie moduler inden for uddannelsens faglige område (Vf)</w:t>
        </w:r>
        <w:r>
          <w:rPr>
            <w:noProof/>
            <w:webHidden/>
          </w:rPr>
          <w:tab/>
        </w:r>
        <w:r>
          <w:rPr>
            <w:noProof/>
            <w:webHidden/>
          </w:rPr>
          <w:fldChar w:fldCharType="begin"/>
        </w:r>
        <w:r>
          <w:rPr>
            <w:noProof/>
            <w:webHidden/>
          </w:rPr>
          <w:instrText xml:space="preserve"> PAGEREF _Toc525039230 \h </w:instrText>
        </w:r>
        <w:r>
          <w:rPr>
            <w:noProof/>
            <w:webHidden/>
          </w:rPr>
        </w:r>
        <w:r>
          <w:rPr>
            <w:noProof/>
            <w:webHidden/>
          </w:rPr>
          <w:fldChar w:fldCharType="separate"/>
        </w:r>
        <w:r>
          <w:rPr>
            <w:noProof/>
            <w:webHidden/>
          </w:rPr>
          <w:t>18</w:t>
        </w:r>
        <w:r>
          <w:rPr>
            <w:noProof/>
            <w:webHidden/>
          </w:rPr>
          <w:fldChar w:fldCharType="end"/>
        </w:r>
      </w:hyperlink>
    </w:p>
    <w:p w14:paraId="0CA94FA4" w14:textId="4154ADD1"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1" w:history="1">
        <w:r w:rsidRPr="00492D1B">
          <w:rPr>
            <w:rStyle w:val="Hyperlink"/>
            <w:noProof/>
          </w:rPr>
          <w:t>Modul Vf 1: Pædagogisk udviklingsarbejde</w:t>
        </w:r>
        <w:r>
          <w:rPr>
            <w:noProof/>
            <w:webHidden/>
          </w:rPr>
          <w:tab/>
        </w:r>
        <w:r>
          <w:rPr>
            <w:noProof/>
            <w:webHidden/>
          </w:rPr>
          <w:fldChar w:fldCharType="begin"/>
        </w:r>
        <w:r>
          <w:rPr>
            <w:noProof/>
            <w:webHidden/>
          </w:rPr>
          <w:instrText xml:space="preserve"> PAGEREF _Toc525039231 \h </w:instrText>
        </w:r>
        <w:r>
          <w:rPr>
            <w:noProof/>
            <w:webHidden/>
          </w:rPr>
        </w:r>
        <w:r>
          <w:rPr>
            <w:noProof/>
            <w:webHidden/>
          </w:rPr>
          <w:fldChar w:fldCharType="separate"/>
        </w:r>
        <w:r>
          <w:rPr>
            <w:noProof/>
            <w:webHidden/>
          </w:rPr>
          <w:t>18</w:t>
        </w:r>
        <w:r>
          <w:rPr>
            <w:noProof/>
            <w:webHidden/>
          </w:rPr>
          <w:fldChar w:fldCharType="end"/>
        </w:r>
      </w:hyperlink>
    </w:p>
    <w:p w14:paraId="5661025F" w14:textId="46EA31D9"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2" w:history="1">
        <w:r w:rsidRPr="00492D1B">
          <w:rPr>
            <w:rStyle w:val="Hyperlink"/>
            <w:noProof/>
          </w:rPr>
          <w:t>Modul Vf 2: Skriftlig fremstilling og formidling</w:t>
        </w:r>
        <w:r>
          <w:rPr>
            <w:noProof/>
            <w:webHidden/>
          </w:rPr>
          <w:tab/>
        </w:r>
        <w:r>
          <w:rPr>
            <w:noProof/>
            <w:webHidden/>
          </w:rPr>
          <w:fldChar w:fldCharType="begin"/>
        </w:r>
        <w:r>
          <w:rPr>
            <w:noProof/>
            <w:webHidden/>
          </w:rPr>
          <w:instrText xml:space="preserve"> PAGEREF _Toc525039232 \h </w:instrText>
        </w:r>
        <w:r>
          <w:rPr>
            <w:noProof/>
            <w:webHidden/>
          </w:rPr>
        </w:r>
        <w:r>
          <w:rPr>
            <w:noProof/>
            <w:webHidden/>
          </w:rPr>
          <w:fldChar w:fldCharType="separate"/>
        </w:r>
        <w:r>
          <w:rPr>
            <w:noProof/>
            <w:webHidden/>
          </w:rPr>
          <w:t>18</w:t>
        </w:r>
        <w:r>
          <w:rPr>
            <w:noProof/>
            <w:webHidden/>
          </w:rPr>
          <w:fldChar w:fldCharType="end"/>
        </w:r>
      </w:hyperlink>
    </w:p>
    <w:p w14:paraId="62A4CE67" w14:textId="0338B07A"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3" w:history="1">
        <w:r w:rsidRPr="00492D1B">
          <w:rPr>
            <w:rStyle w:val="Hyperlink"/>
            <w:noProof/>
          </w:rPr>
          <w:t>Modul Vf 3: Evaluering i organisationer</w:t>
        </w:r>
        <w:r>
          <w:rPr>
            <w:noProof/>
            <w:webHidden/>
          </w:rPr>
          <w:tab/>
        </w:r>
        <w:r>
          <w:rPr>
            <w:noProof/>
            <w:webHidden/>
          </w:rPr>
          <w:fldChar w:fldCharType="begin"/>
        </w:r>
        <w:r>
          <w:rPr>
            <w:noProof/>
            <w:webHidden/>
          </w:rPr>
          <w:instrText xml:space="preserve"> PAGEREF _Toc525039233 \h </w:instrText>
        </w:r>
        <w:r>
          <w:rPr>
            <w:noProof/>
            <w:webHidden/>
          </w:rPr>
        </w:r>
        <w:r>
          <w:rPr>
            <w:noProof/>
            <w:webHidden/>
          </w:rPr>
          <w:fldChar w:fldCharType="separate"/>
        </w:r>
        <w:r>
          <w:rPr>
            <w:noProof/>
            <w:webHidden/>
          </w:rPr>
          <w:t>19</w:t>
        </w:r>
        <w:r>
          <w:rPr>
            <w:noProof/>
            <w:webHidden/>
          </w:rPr>
          <w:fldChar w:fldCharType="end"/>
        </w:r>
      </w:hyperlink>
    </w:p>
    <w:p w14:paraId="678F21BA" w14:textId="73447CC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4" w:history="1">
        <w:r w:rsidRPr="00492D1B">
          <w:rPr>
            <w:rStyle w:val="Hyperlink"/>
            <w:noProof/>
          </w:rPr>
          <w:t>Modul Vf 4: Lærende partnerskab – dagtilbud, grundskole, ungdomsuddannelse og museum</w:t>
        </w:r>
        <w:r>
          <w:rPr>
            <w:noProof/>
            <w:webHidden/>
          </w:rPr>
          <w:tab/>
        </w:r>
        <w:r>
          <w:rPr>
            <w:noProof/>
            <w:webHidden/>
          </w:rPr>
          <w:fldChar w:fldCharType="begin"/>
        </w:r>
        <w:r>
          <w:rPr>
            <w:noProof/>
            <w:webHidden/>
          </w:rPr>
          <w:instrText xml:space="preserve"> PAGEREF _Toc525039234 \h </w:instrText>
        </w:r>
        <w:r>
          <w:rPr>
            <w:noProof/>
            <w:webHidden/>
          </w:rPr>
        </w:r>
        <w:r>
          <w:rPr>
            <w:noProof/>
            <w:webHidden/>
          </w:rPr>
          <w:fldChar w:fldCharType="separate"/>
        </w:r>
        <w:r>
          <w:rPr>
            <w:noProof/>
            <w:webHidden/>
          </w:rPr>
          <w:t>20</w:t>
        </w:r>
        <w:r>
          <w:rPr>
            <w:noProof/>
            <w:webHidden/>
          </w:rPr>
          <w:fldChar w:fldCharType="end"/>
        </w:r>
      </w:hyperlink>
    </w:p>
    <w:p w14:paraId="790DD461" w14:textId="04B62BA8"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5" w:history="1">
        <w:r w:rsidRPr="00492D1B">
          <w:rPr>
            <w:rStyle w:val="Hyperlink"/>
            <w:noProof/>
          </w:rPr>
          <w:t>Modul Vf 5: Konfliktforståelse – en kulturkompetence</w:t>
        </w:r>
        <w:r>
          <w:rPr>
            <w:noProof/>
            <w:webHidden/>
          </w:rPr>
          <w:tab/>
        </w:r>
        <w:r>
          <w:rPr>
            <w:noProof/>
            <w:webHidden/>
          </w:rPr>
          <w:fldChar w:fldCharType="begin"/>
        </w:r>
        <w:r>
          <w:rPr>
            <w:noProof/>
            <w:webHidden/>
          </w:rPr>
          <w:instrText xml:space="preserve"> PAGEREF _Toc525039235 \h </w:instrText>
        </w:r>
        <w:r>
          <w:rPr>
            <w:noProof/>
            <w:webHidden/>
          </w:rPr>
        </w:r>
        <w:r>
          <w:rPr>
            <w:noProof/>
            <w:webHidden/>
          </w:rPr>
          <w:fldChar w:fldCharType="separate"/>
        </w:r>
        <w:r>
          <w:rPr>
            <w:noProof/>
            <w:webHidden/>
          </w:rPr>
          <w:t>21</w:t>
        </w:r>
        <w:r>
          <w:rPr>
            <w:noProof/>
            <w:webHidden/>
          </w:rPr>
          <w:fldChar w:fldCharType="end"/>
        </w:r>
      </w:hyperlink>
    </w:p>
    <w:p w14:paraId="22997817" w14:textId="1C62472B"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6" w:history="1">
        <w:r w:rsidRPr="00492D1B">
          <w:rPr>
            <w:rStyle w:val="Hyperlink"/>
            <w:noProof/>
          </w:rPr>
          <w:t>Modul Vf 6: Konflikthåndtering</w:t>
        </w:r>
        <w:r>
          <w:rPr>
            <w:noProof/>
            <w:webHidden/>
          </w:rPr>
          <w:tab/>
        </w:r>
        <w:r>
          <w:rPr>
            <w:noProof/>
            <w:webHidden/>
          </w:rPr>
          <w:fldChar w:fldCharType="begin"/>
        </w:r>
        <w:r>
          <w:rPr>
            <w:noProof/>
            <w:webHidden/>
          </w:rPr>
          <w:instrText xml:space="preserve"> PAGEREF _Toc525039236 \h </w:instrText>
        </w:r>
        <w:r>
          <w:rPr>
            <w:noProof/>
            <w:webHidden/>
          </w:rPr>
        </w:r>
        <w:r>
          <w:rPr>
            <w:noProof/>
            <w:webHidden/>
          </w:rPr>
          <w:fldChar w:fldCharType="separate"/>
        </w:r>
        <w:r>
          <w:rPr>
            <w:noProof/>
            <w:webHidden/>
          </w:rPr>
          <w:t>21</w:t>
        </w:r>
        <w:r>
          <w:rPr>
            <w:noProof/>
            <w:webHidden/>
          </w:rPr>
          <w:fldChar w:fldCharType="end"/>
        </w:r>
      </w:hyperlink>
    </w:p>
    <w:p w14:paraId="74A0BEBA" w14:textId="3F9EEBC7"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7" w:history="1">
        <w:r w:rsidRPr="00492D1B">
          <w:rPr>
            <w:rStyle w:val="Hyperlink"/>
            <w:noProof/>
          </w:rPr>
          <w:t>Modul Vf 7: Didaktik for undervisning i filmproduktion</w:t>
        </w:r>
        <w:r>
          <w:rPr>
            <w:noProof/>
            <w:webHidden/>
          </w:rPr>
          <w:tab/>
        </w:r>
        <w:r>
          <w:rPr>
            <w:noProof/>
            <w:webHidden/>
          </w:rPr>
          <w:fldChar w:fldCharType="begin"/>
        </w:r>
        <w:r>
          <w:rPr>
            <w:noProof/>
            <w:webHidden/>
          </w:rPr>
          <w:instrText xml:space="preserve"> PAGEREF _Toc525039237 \h </w:instrText>
        </w:r>
        <w:r>
          <w:rPr>
            <w:noProof/>
            <w:webHidden/>
          </w:rPr>
        </w:r>
        <w:r>
          <w:rPr>
            <w:noProof/>
            <w:webHidden/>
          </w:rPr>
          <w:fldChar w:fldCharType="separate"/>
        </w:r>
        <w:r>
          <w:rPr>
            <w:noProof/>
            <w:webHidden/>
          </w:rPr>
          <w:t>22</w:t>
        </w:r>
        <w:r>
          <w:rPr>
            <w:noProof/>
            <w:webHidden/>
          </w:rPr>
          <w:fldChar w:fldCharType="end"/>
        </w:r>
      </w:hyperlink>
    </w:p>
    <w:p w14:paraId="55C1E47F" w14:textId="16005EAD"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8" w:history="1">
        <w:r w:rsidRPr="00492D1B">
          <w:rPr>
            <w:rStyle w:val="Hyperlink"/>
            <w:noProof/>
          </w:rPr>
          <w:t>Modul Vf 8: Kommunikation</w:t>
        </w:r>
        <w:r>
          <w:rPr>
            <w:noProof/>
            <w:webHidden/>
          </w:rPr>
          <w:tab/>
        </w:r>
        <w:r>
          <w:rPr>
            <w:noProof/>
            <w:webHidden/>
          </w:rPr>
          <w:fldChar w:fldCharType="begin"/>
        </w:r>
        <w:r>
          <w:rPr>
            <w:noProof/>
            <w:webHidden/>
          </w:rPr>
          <w:instrText xml:space="preserve"> PAGEREF _Toc525039238 \h </w:instrText>
        </w:r>
        <w:r>
          <w:rPr>
            <w:noProof/>
            <w:webHidden/>
          </w:rPr>
        </w:r>
        <w:r>
          <w:rPr>
            <w:noProof/>
            <w:webHidden/>
          </w:rPr>
          <w:fldChar w:fldCharType="separate"/>
        </w:r>
        <w:r>
          <w:rPr>
            <w:noProof/>
            <w:webHidden/>
          </w:rPr>
          <w:t>23</w:t>
        </w:r>
        <w:r>
          <w:rPr>
            <w:noProof/>
            <w:webHidden/>
          </w:rPr>
          <w:fldChar w:fldCharType="end"/>
        </w:r>
      </w:hyperlink>
    </w:p>
    <w:p w14:paraId="0A67D0F4" w14:textId="301AEF77"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39" w:history="1">
        <w:r w:rsidRPr="00492D1B">
          <w:rPr>
            <w:rStyle w:val="Hyperlink"/>
            <w:noProof/>
          </w:rPr>
          <w:t>Modul Vf 9: Forældresamarbejde i dagtilbud og skole</w:t>
        </w:r>
        <w:r>
          <w:rPr>
            <w:noProof/>
            <w:webHidden/>
          </w:rPr>
          <w:tab/>
        </w:r>
        <w:r>
          <w:rPr>
            <w:noProof/>
            <w:webHidden/>
          </w:rPr>
          <w:fldChar w:fldCharType="begin"/>
        </w:r>
        <w:r>
          <w:rPr>
            <w:noProof/>
            <w:webHidden/>
          </w:rPr>
          <w:instrText xml:space="preserve"> PAGEREF _Toc525039239 \h </w:instrText>
        </w:r>
        <w:r>
          <w:rPr>
            <w:noProof/>
            <w:webHidden/>
          </w:rPr>
        </w:r>
        <w:r>
          <w:rPr>
            <w:noProof/>
            <w:webHidden/>
          </w:rPr>
          <w:fldChar w:fldCharType="separate"/>
        </w:r>
        <w:r>
          <w:rPr>
            <w:noProof/>
            <w:webHidden/>
          </w:rPr>
          <w:t>24</w:t>
        </w:r>
        <w:r>
          <w:rPr>
            <w:noProof/>
            <w:webHidden/>
          </w:rPr>
          <w:fldChar w:fldCharType="end"/>
        </w:r>
      </w:hyperlink>
    </w:p>
    <w:p w14:paraId="4BC7DAEF" w14:textId="5CEEAFF9"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0" w:history="1">
        <w:r w:rsidRPr="00492D1B">
          <w:rPr>
            <w:rStyle w:val="Hyperlink"/>
            <w:noProof/>
          </w:rPr>
          <w:t>Modul Vf 10: Begynderdidaktik i engelsk, fransk og tysk med fokus på flersprogethed</w:t>
        </w:r>
        <w:r>
          <w:rPr>
            <w:noProof/>
            <w:webHidden/>
          </w:rPr>
          <w:tab/>
        </w:r>
        <w:r>
          <w:rPr>
            <w:noProof/>
            <w:webHidden/>
          </w:rPr>
          <w:fldChar w:fldCharType="begin"/>
        </w:r>
        <w:r>
          <w:rPr>
            <w:noProof/>
            <w:webHidden/>
          </w:rPr>
          <w:instrText xml:space="preserve"> PAGEREF _Toc525039240 \h </w:instrText>
        </w:r>
        <w:r>
          <w:rPr>
            <w:noProof/>
            <w:webHidden/>
          </w:rPr>
        </w:r>
        <w:r>
          <w:rPr>
            <w:noProof/>
            <w:webHidden/>
          </w:rPr>
          <w:fldChar w:fldCharType="separate"/>
        </w:r>
        <w:r>
          <w:rPr>
            <w:noProof/>
            <w:webHidden/>
          </w:rPr>
          <w:t>24</w:t>
        </w:r>
        <w:r>
          <w:rPr>
            <w:noProof/>
            <w:webHidden/>
          </w:rPr>
          <w:fldChar w:fldCharType="end"/>
        </w:r>
      </w:hyperlink>
    </w:p>
    <w:p w14:paraId="4D26E8CD" w14:textId="3A4ACCB4"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1" w:history="1">
        <w:r w:rsidRPr="00492D1B">
          <w:rPr>
            <w:rStyle w:val="Hyperlink"/>
            <w:noProof/>
          </w:rPr>
          <w:t>Modul Vf 11: Åben skole: samarbejde på tværs</w:t>
        </w:r>
        <w:r>
          <w:rPr>
            <w:noProof/>
            <w:webHidden/>
          </w:rPr>
          <w:tab/>
        </w:r>
        <w:r>
          <w:rPr>
            <w:noProof/>
            <w:webHidden/>
          </w:rPr>
          <w:fldChar w:fldCharType="begin"/>
        </w:r>
        <w:r>
          <w:rPr>
            <w:noProof/>
            <w:webHidden/>
          </w:rPr>
          <w:instrText xml:space="preserve"> PAGEREF _Toc525039241 \h </w:instrText>
        </w:r>
        <w:r>
          <w:rPr>
            <w:noProof/>
            <w:webHidden/>
          </w:rPr>
        </w:r>
        <w:r>
          <w:rPr>
            <w:noProof/>
            <w:webHidden/>
          </w:rPr>
          <w:fldChar w:fldCharType="separate"/>
        </w:r>
        <w:r>
          <w:rPr>
            <w:noProof/>
            <w:webHidden/>
          </w:rPr>
          <w:t>25</w:t>
        </w:r>
        <w:r>
          <w:rPr>
            <w:noProof/>
            <w:webHidden/>
          </w:rPr>
          <w:fldChar w:fldCharType="end"/>
        </w:r>
      </w:hyperlink>
    </w:p>
    <w:p w14:paraId="68BDE27A" w14:textId="4CFC0064"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2" w:history="1">
        <w:r w:rsidRPr="00492D1B">
          <w:rPr>
            <w:rStyle w:val="Hyperlink"/>
            <w:noProof/>
          </w:rPr>
          <w:t>Modul Vf 12: Mobning og sociale in- og eksklusionsprocesser</w:t>
        </w:r>
        <w:r>
          <w:rPr>
            <w:noProof/>
            <w:webHidden/>
          </w:rPr>
          <w:tab/>
        </w:r>
        <w:r>
          <w:rPr>
            <w:noProof/>
            <w:webHidden/>
          </w:rPr>
          <w:fldChar w:fldCharType="begin"/>
        </w:r>
        <w:r>
          <w:rPr>
            <w:noProof/>
            <w:webHidden/>
          </w:rPr>
          <w:instrText xml:space="preserve"> PAGEREF _Toc525039242 \h </w:instrText>
        </w:r>
        <w:r>
          <w:rPr>
            <w:noProof/>
            <w:webHidden/>
          </w:rPr>
        </w:r>
        <w:r>
          <w:rPr>
            <w:noProof/>
            <w:webHidden/>
          </w:rPr>
          <w:fldChar w:fldCharType="separate"/>
        </w:r>
        <w:r>
          <w:rPr>
            <w:noProof/>
            <w:webHidden/>
          </w:rPr>
          <w:t>26</w:t>
        </w:r>
        <w:r>
          <w:rPr>
            <w:noProof/>
            <w:webHidden/>
          </w:rPr>
          <w:fldChar w:fldCharType="end"/>
        </w:r>
      </w:hyperlink>
    </w:p>
    <w:p w14:paraId="57A652A3" w14:textId="188659AE"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43" w:history="1">
        <w:r w:rsidRPr="00492D1B">
          <w:rPr>
            <w:rStyle w:val="Hyperlink"/>
            <w:noProof/>
          </w:rPr>
          <w:t>18</w:t>
        </w:r>
        <w:r>
          <w:rPr>
            <w:rFonts w:asciiTheme="minorHAnsi" w:eastAsiaTheme="minorEastAsia" w:hAnsiTheme="minorHAnsi" w:cstheme="minorBidi"/>
            <w:b w:val="0"/>
            <w:bCs w:val="0"/>
            <w:noProof/>
            <w:sz w:val="22"/>
            <w:szCs w:val="22"/>
          </w:rPr>
          <w:tab/>
        </w:r>
        <w:r w:rsidRPr="00492D1B">
          <w:rPr>
            <w:rStyle w:val="Hyperlink"/>
            <w:noProof/>
          </w:rPr>
          <w:t>Bilag 2 b Fælles valgfrie moduler om praktikvejledning inden for uddannelsens faglige område (Vfp)</w:t>
        </w:r>
        <w:r>
          <w:rPr>
            <w:noProof/>
            <w:webHidden/>
          </w:rPr>
          <w:tab/>
        </w:r>
        <w:r>
          <w:rPr>
            <w:noProof/>
            <w:webHidden/>
          </w:rPr>
          <w:fldChar w:fldCharType="begin"/>
        </w:r>
        <w:r>
          <w:rPr>
            <w:noProof/>
            <w:webHidden/>
          </w:rPr>
          <w:instrText xml:space="preserve"> PAGEREF _Toc525039243 \h </w:instrText>
        </w:r>
        <w:r>
          <w:rPr>
            <w:noProof/>
            <w:webHidden/>
          </w:rPr>
        </w:r>
        <w:r>
          <w:rPr>
            <w:noProof/>
            <w:webHidden/>
          </w:rPr>
          <w:fldChar w:fldCharType="separate"/>
        </w:r>
        <w:r>
          <w:rPr>
            <w:noProof/>
            <w:webHidden/>
          </w:rPr>
          <w:t>27</w:t>
        </w:r>
        <w:r>
          <w:rPr>
            <w:noProof/>
            <w:webHidden/>
          </w:rPr>
          <w:fldChar w:fldCharType="end"/>
        </w:r>
      </w:hyperlink>
    </w:p>
    <w:p w14:paraId="22BD1BC5" w14:textId="5CA34CE4"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4" w:history="1">
        <w:r w:rsidRPr="00492D1B">
          <w:rPr>
            <w:rStyle w:val="Hyperlink"/>
            <w:noProof/>
          </w:rPr>
          <w:t>Modul Vfp1: Praktikvejleder til pædagoguddannelsen</w:t>
        </w:r>
        <w:r>
          <w:rPr>
            <w:noProof/>
            <w:webHidden/>
          </w:rPr>
          <w:tab/>
        </w:r>
        <w:r>
          <w:rPr>
            <w:noProof/>
            <w:webHidden/>
          </w:rPr>
          <w:fldChar w:fldCharType="begin"/>
        </w:r>
        <w:r>
          <w:rPr>
            <w:noProof/>
            <w:webHidden/>
          </w:rPr>
          <w:instrText xml:space="preserve"> PAGEREF _Toc525039244 \h </w:instrText>
        </w:r>
        <w:r>
          <w:rPr>
            <w:noProof/>
            <w:webHidden/>
          </w:rPr>
        </w:r>
        <w:r>
          <w:rPr>
            <w:noProof/>
            <w:webHidden/>
          </w:rPr>
          <w:fldChar w:fldCharType="separate"/>
        </w:r>
        <w:r>
          <w:rPr>
            <w:noProof/>
            <w:webHidden/>
          </w:rPr>
          <w:t>27</w:t>
        </w:r>
        <w:r>
          <w:rPr>
            <w:noProof/>
            <w:webHidden/>
          </w:rPr>
          <w:fldChar w:fldCharType="end"/>
        </w:r>
      </w:hyperlink>
    </w:p>
    <w:p w14:paraId="4BDF2544" w14:textId="0305CBA1"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5" w:history="1">
        <w:r w:rsidRPr="00492D1B">
          <w:rPr>
            <w:rStyle w:val="Hyperlink"/>
            <w:noProof/>
          </w:rPr>
          <w:t>Modul Vfp2: Praktikvejleder til læreruddannelsen</w:t>
        </w:r>
        <w:r>
          <w:rPr>
            <w:noProof/>
            <w:webHidden/>
          </w:rPr>
          <w:tab/>
        </w:r>
        <w:r>
          <w:rPr>
            <w:noProof/>
            <w:webHidden/>
          </w:rPr>
          <w:fldChar w:fldCharType="begin"/>
        </w:r>
        <w:r>
          <w:rPr>
            <w:noProof/>
            <w:webHidden/>
          </w:rPr>
          <w:instrText xml:space="preserve"> PAGEREF _Toc525039245 \h </w:instrText>
        </w:r>
        <w:r>
          <w:rPr>
            <w:noProof/>
            <w:webHidden/>
          </w:rPr>
        </w:r>
        <w:r>
          <w:rPr>
            <w:noProof/>
            <w:webHidden/>
          </w:rPr>
          <w:fldChar w:fldCharType="separate"/>
        </w:r>
        <w:r>
          <w:rPr>
            <w:noProof/>
            <w:webHidden/>
          </w:rPr>
          <w:t>28</w:t>
        </w:r>
        <w:r>
          <w:rPr>
            <w:noProof/>
            <w:webHidden/>
          </w:rPr>
          <w:fldChar w:fldCharType="end"/>
        </w:r>
      </w:hyperlink>
    </w:p>
    <w:p w14:paraId="4AA56D3B" w14:textId="19C3C8B0"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246" w:history="1">
        <w:r w:rsidRPr="00492D1B">
          <w:rPr>
            <w:rStyle w:val="Hyperlink"/>
            <w:noProof/>
          </w:rPr>
          <w:t>19</w:t>
        </w:r>
        <w:r>
          <w:rPr>
            <w:rFonts w:asciiTheme="minorHAnsi" w:eastAsiaTheme="minorEastAsia" w:hAnsiTheme="minorHAnsi" w:cstheme="minorBidi"/>
            <w:b w:val="0"/>
            <w:bCs w:val="0"/>
            <w:noProof/>
            <w:sz w:val="22"/>
            <w:szCs w:val="22"/>
          </w:rPr>
          <w:tab/>
        </w:r>
        <w:r w:rsidRPr="00492D1B">
          <w:rPr>
            <w:rStyle w:val="Hyperlink"/>
            <w:noProof/>
          </w:rPr>
          <w:t>Bilag 3 Uddannelsesretninger og retningsspecifikke moduler (Rs)</w:t>
        </w:r>
        <w:r>
          <w:rPr>
            <w:noProof/>
            <w:webHidden/>
          </w:rPr>
          <w:tab/>
        </w:r>
        <w:r>
          <w:rPr>
            <w:noProof/>
            <w:webHidden/>
          </w:rPr>
          <w:fldChar w:fldCharType="begin"/>
        </w:r>
        <w:r>
          <w:rPr>
            <w:noProof/>
            <w:webHidden/>
          </w:rPr>
          <w:instrText xml:space="preserve"> PAGEREF _Toc525039246 \h </w:instrText>
        </w:r>
        <w:r>
          <w:rPr>
            <w:noProof/>
            <w:webHidden/>
          </w:rPr>
        </w:r>
        <w:r>
          <w:rPr>
            <w:noProof/>
            <w:webHidden/>
          </w:rPr>
          <w:fldChar w:fldCharType="separate"/>
        </w:r>
        <w:r>
          <w:rPr>
            <w:noProof/>
            <w:webHidden/>
          </w:rPr>
          <w:t>30</w:t>
        </w:r>
        <w:r>
          <w:rPr>
            <w:noProof/>
            <w:webHidden/>
          </w:rPr>
          <w:fldChar w:fldCharType="end"/>
        </w:r>
      </w:hyperlink>
    </w:p>
    <w:p w14:paraId="475C4DDE" w14:textId="2B8AFE5E"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7" w:history="1">
        <w:r w:rsidRPr="00492D1B">
          <w:rPr>
            <w:rStyle w:val="Hyperlink"/>
            <w:noProof/>
          </w:rPr>
          <w:t>INDHOLDSOMRÅDE: FAGLIG VEJLEDNING</w:t>
        </w:r>
        <w:r>
          <w:rPr>
            <w:noProof/>
            <w:webHidden/>
          </w:rPr>
          <w:tab/>
        </w:r>
        <w:r>
          <w:rPr>
            <w:noProof/>
            <w:webHidden/>
          </w:rPr>
          <w:fldChar w:fldCharType="begin"/>
        </w:r>
        <w:r>
          <w:rPr>
            <w:noProof/>
            <w:webHidden/>
          </w:rPr>
          <w:instrText xml:space="preserve"> PAGEREF _Toc525039247 \h </w:instrText>
        </w:r>
        <w:r>
          <w:rPr>
            <w:noProof/>
            <w:webHidden/>
          </w:rPr>
        </w:r>
        <w:r>
          <w:rPr>
            <w:noProof/>
            <w:webHidden/>
          </w:rPr>
          <w:fldChar w:fldCharType="separate"/>
        </w:r>
        <w:r>
          <w:rPr>
            <w:noProof/>
            <w:webHidden/>
          </w:rPr>
          <w:t>30</w:t>
        </w:r>
        <w:r>
          <w:rPr>
            <w:noProof/>
            <w:webHidden/>
          </w:rPr>
          <w:fldChar w:fldCharType="end"/>
        </w:r>
      </w:hyperlink>
    </w:p>
    <w:p w14:paraId="3B242AE5" w14:textId="0918F32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48" w:history="1">
        <w:r w:rsidRPr="00492D1B">
          <w:rPr>
            <w:rStyle w:val="Hyperlink"/>
            <w:noProof/>
          </w:rPr>
          <w:t>19.1 DANSKVEJLEDER</w:t>
        </w:r>
        <w:r>
          <w:rPr>
            <w:noProof/>
            <w:webHidden/>
          </w:rPr>
          <w:tab/>
        </w:r>
        <w:r>
          <w:rPr>
            <w:noProof/>
            <w:webHidden/>
          </w:rPr>
          <w:fldChar w:fldCharType="begin"/>
        </w:r>
        <w:r>
          <w:rPr>
            <w:noProof/>
            <w:webHidden/>
          </w:rPr>
          <w:instrText xml:space="preserve"> PAGEREF _Toc525039248 \h </w:instrText>
        </w:r>
        <w:r>
          <w:rPr>
            <w:noProof/>
            <w:webHidden/>
          </w:rPr>
        </w:r>
        <w:r>
          <w:rPr>
            <w:noProof/>
            <w:webHidden/>
          </w:rPr>
          <w:fldChar w:fldCharType="separate"/>
        </w:r>
        <w:r>
          <w:rPr>
            <w:noProof/>
            <w:webHidden/>
          </w:rPr>
          <w:t>30</w:t>
        </w:r>
        <w:r>
          <w:rPr>
            <w:noProof/>
            <w:webHidden/>
          </w:rPr>
          <w:fldChar w:fldCharType="end"/>
        </w:r>
      </w:hyperlink>
    </w:p>
    <w:p w14:paraId="758E6695" w14:textId="7D0F7E1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49" w:history="1">
        <w:r w:rsidRPr="00492D1B">
          <w:rPr>
            <w:rStyle w:val="Hyperlink"/>
            <w:noProof/>
          </w:rPr>
          <w:t>Modul Rs 19.1.1: Faglig vejledning i skolen</w:t>
        </w:r>
        <w:r>
          <w:rPr>
            <w:noProof/>
            <w:webHidden/>
          </w:rPr>
          <w:tab/>
        </w:r>
        <w:r>
          <w:rPr>
            <w:noProof/>
            <w:webHidden/>
          </w:rPr>
          <w:fldChar w:fldCharType="begin"/>
        </w:r>
        <w:r>
          <w:rPr>
            <w:noProof/>
            <w:webHidden/>
          </w:rPr>
          <w:instrText xml:space="preserve"> PAGEREF _Toc525039249 \h </w:instrText>
        </w:r>
        <w:r>
          <w:rPr>
            <w:noProof/>
            <w:webHidden/>
          </w:rPr>
        </w:r>
        <w:r>
          <w:rPr>
            <w:noProof/>
            <w:webHidden/>
          </w:rPr>
          <w:fldChar w:fldCharType="separate"/>
        </w:r>
        <w:r>
          <w:rPr>
            <w:noProof/>
            <w:webHidden/>
          </w:rPr>
          <w:t>31</w:t>
        </w:r>
        <w:r>
          <w:rPr>
            <w:noProof/>
            <w:webHidden/>
          </w:rPr>
          <w:fldChar w:fldCharType="end"/>
        </w:r>
      </w:hyperlink>
    </w:p>
    <w:p w14:paraId="730268B3" w14:textId="7241F5A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0" w:history="1">
        <w:r w:rsidRPr="00492D1B">
          <w:rPr>
            <w:rStyle w:val="Hyperlink"/>
            <w:noProof/>
          </w:rPr>
          <w:t>Modul Rs 19.1.2: Dansk sprog og sprogdidaktik</w:t>
        </w:r>
        <w:r>
          <w:rPr>
            <w:noProof/>
            <w:webHidden/>
          </w:rPr>
          <w:tab/>
        </w:r>
        <w:r>
          <w:rPr>
            <w:noProof/>
            <w:webHidden/>
          </w:rPr>
          <w:fldChar w:fldCharType="begin"/>
        </w:r>
        <w:r>
          <w:rPr>
            <w:noProof/>
            <w:webHidden/>
          </w:rPr>
          <w:instrText xml:space="preserve"> PAGEREF _Toc525039250 \h </w:instrText>
        </w:r>
        <w:r>
          <w:rPr>
            <w:noProof/>
            <w:webHidden/>
          </w:rPr>
        </w:r>
        <w:r>
          <w:rPr>
            <w:noProof/>
            <w:webHidden/>
          </w:rPr>
          <w:fldChar w:fldCharType="separate"/>
        </w:r>
        <w:r>
          <w:rPr>
            <w:noProof/>
            <w:webHidden/>
          </w:rPr>
          <w:t>31</w:t>
        </w:r>
        <w:r>
          <w:rPr>
            <w:noProof/>
            <w:webHidden/>
          </w:rPr>
          <w:fldChar w:fldCharType="end"/>
        </w:r>
      </w:hyperlink>
    </w:p>
    <w:p w14:paraId="3E777D8F" w14:textId="2511111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1" w:history="1">
        <w:r w:rsidRPr="00492D1B">
          <w:rPr>
            <w:rStyle w:val="Hyperlink"/>
            <w:noProof/>
          </w:rPr>
          <w:t>Modul Rs 19.1.3: Litteratur og litteraturdidaktik</w:t>
        </w:r>
        <w:r>
          <w:rPr>
            <w:noProof/>
            <w:webHidden/>
          </w:rPr>
          <w:tab/>
        </w:r>
        <w:r>
          <w:rPr>
            <w:noProof/>
            <w:webHidden/>
          </w:rPr>
          <w:fldChar w:fldCharType="begin"/>
        </w:r>
        <w:r>
          <w:rPr>
            <w:noProof/>
            <w:webHidden/>
          </w:rPr>
          <w:instrText xml:space="preserve"> PAGEREF _Toc525039251 \h </w:instrText>
        </w:r>
        <w:r>
          <w:rPr>
            <w:noProof/>
            <w:webHidden/>
          </w:rPr>
        </w:r>
        <w:r>
          <w:rPr>
            <w:noProof/>
            <w:webHidden/>
          </w:rPr>
          <w:fldChar w:fldCharType="separate"/>
        </w:r>
        <w:r>
          <w:rPr>
            <w:noProof/>
            <w:webHidden/>
          </w:rPr>
          <w:t>32</w:t>
        </w:r>
        <w:r>
          <w:rPr>
            <w:noProof/>
            <w:webHidden/>
          </w:rPr>
          <w:fldChar w:fldCharType="end"/>
        </w:r>
      </w:hyperlink>
    </w:p>
    <w:p w14:paraId="0918AB66" w14:textId="332BDC3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2" w:history="1">
        <w:r w:rsidRPr="00492D1B">
          <w:rPr>
            <w:rStyle w:val="Hyperlink"/>
            <w:noProof/>
          </w:rPr>
          <w:t>Modul Rs 19.1.4: Børne- og ungdomslitteratur</w:t>
        </w:r>
        <w:r>
          <w:rPr>
            <w:noProof/>
            <w:webHidden/>
          </w:rPr>
          <w:tab/>
        </w:r>
        <w:r>
          <w:rPr>
            <w:noProof/>
            <w:webHidden/>
          </w:rPr>
          <w:fldChar w:fldCharType="begin"/>
        </w:r>
        <w:r>
          <w:rPr>
            <w:noProof/>
            <w:webHidden/>
          </w:rPr>
          <w:instrText xml:space="preserve"> PAGEREF _Toc525039252 \h </w:instrText>
        </w:r>
        <w:r>
          <w:rPr>
            <w:noProof/>
            <w:webHidden/>
          </w:rPr>
        </w:r>
        <w:r>
          <w:rPr>
            <w:noProof/>
            <w:webHidden/>
          </w:rPr>
          <w:fldChar w:fldCharType="separate"/>
        </w:r>
        <w:r>
          <w:rPr>
            <w:noProof/>
            <w:webHidden/>
          </w:rPr>
          <w:t>32</w:t>
        </w:r>
        <w:r>
          <w:rPr>
            <w:noProof/>
            <w:webHidden/>
          </w:rPr>
          <w:fldChar w:fldCharType="end"/>
        </w:r>
      </w:hyperlink>
    </w:p>
    <w:p w14:paraId="1274105F" w14:textId="55CB249C"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53" w:history="1">
        <w:r w:rsidRPr="00492D1B">
          <w:rPr>
            <w:rStyle w:val="Hyperlink"/>
            <w:noProof/>
          </w:rPr>
          <w:t>19.2 ENGELSKVEJLEDER</w:t>
        </w:r>
        <w:r>
          <w:rPr>
            <w:noProof/>
            <w:webHidden/>
          </w:rPr>
          <w:tab/>
        </w:r>
        <w:r>
          <w:rPr>
            <w:noProof/>
            <w:webHidden/>
          </w:rPr>
          <w:fldChar w:fldCharType="begin"/>
        </w:r>
        <w:r>
          <w:rPr>
            <w:noProof/>
            <w:webHidden/>
          </w:rPr>
          <w:instrText xml:space="preserve"> PAGEREF _Toc525039253 \h </w:instrText>
        </w:r>
        <w:r>
          <w:rPr>
            <w:noProof/>
            <w:webHidden/>
          </w:rPr>
        </w:r>
        <w:r>
          <w:rPr>
            <w:noProof/>
            <w:webHidden/>
          </w:rPr>
          <w:fldChar w:fldCharType="separate"/>
        </w:r>
        <w:r>
          <w:rPr>
            <w:noProof/>
            <w:webHidden/>
          </w:rPr>
          <w:t>33</w:t>
        </w:r>
        <w:r>
          <w:rPr>
            <w:noProof/>
            <w:webHidden/>
          </w:rPr>
          <w:fldChar w:fldCharType="end"/>
        </w:r>
      </w:hyperlink>
    </w:p>
    <w:p w14:paraId="09A4B55A" w14:textId="1FE30E1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4" w:history="1">
        <w:r w:rsidRPr="00492D1B">
          <w:rPr>
            <w:rStyle w:val="Hyperlink"/>
            <w:noProof/>
          </w:rPr>
          <w:t>Modul Rs 19.2.1: Faglig vejledning i skolen</w:t>
        </w:r>
        <w:r>
          <w:rPr>
            <w:noProof/>
            <w:webHidden/>
          </w:rPr>
          <w:tab/>
        </w:r>
        <w:r>
          <w:rPr>
            <w:noProof/>
            <w:webHidden/>
          </w:rPr>
          <w:fldChar w:fldCharType="begin"/>
        </w:r>
        <w:r>
          <w:rPr>
            <w:noProof/>
            <w:webHidden/>
          </w:rPr>
          <w:instrText xml:space="preserve"> PAGEREF _Toc525039254 \h </w:instrText>
        </w:r>
        <w:r>
          <w:rPr>
            <w:noProof/>
            <w:webHidden/>
          </w:rPr>
        </w:r>
        <w:r>
          <w:rPr>
            <w:noProof/>
            <w:webHidden/>
          </w:rPr>
          <w:fldChar w:fldCharType="separate"/>
        </w:r>
        <w:r>
          <w:rPr>
            <w:noProof/>
            <w:webHidden/>
          </w:rPr>
          <w:t>34</w:t>
        </w:r>
        <w:r>
          <w:rPr>
            <w:noProof/>
            <w:webHidden/>
          </w:rPr>
          <w:fldChar w:fldCharType="end"/>
        </w:r>
      </w:hyperlink>
    </w:p>
    <w:p w14:paraId="0ECDF0F3" w14:textId="207CCEE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5" w:history="1">
        <w:r w:rsidRPr="00492D1B">
          <w:rPr>
            <w:rStyle w:val="Hyperlink"/>
            <w:noProof/>
          </w:rPr>
          <w:t>Modul Rs 19.2.2: Sprogtilegnelse og sprogundervisning</w:t>
        </w:r>
        <w:r>
          <w:rPr>
            <w:noProof/>
            <w:webHidden/>
          </w:rPr>
          <w:tab/>
        </w:r>
        <w:r>
          <w:rPr>
            <w:noProof/>
            <w:webHidden/>
          </w:rPr>
          <w:fldChar w:fldCharType="begin"/>
        </w:r>
        <w:r>
          <w:rPr>
            <w:noProof/>
            <w:webHidden/>
          </w:rPr>
          <w:instrText xml:space="preserve"> PAGEREF _Toc525039255 \h </w:instrText>
        </w:r>
        <w:r>
          <w:rPr>
            <w:noProof/>
            <w:webHidden/>
          </w:rPr>
        </w:r>
        <w:r>
          <w:rPr>
            <w:noProof/>
            <w:webHidden/>
          </w:rPr>
          <w:fldChar w:fldCharType="separate"/>
        </w:r>
        <w:r>
          <w:rPr>
            <w:noProof/>
            <w:webHidden/>
          </w:rPr>
          <w:t>34</w:t>
        </w:r>
        <w:r>
          <w:rPr>
            <w:noProof/>
            <w:webHidden/>
          </w:rPr>
          <w:fldChar w:fldCharType="end"/>
        </w:r>
      </w:hyperlink>
    </w:p>
    <w:p w14:paraId="0DA1570C" w14:textId="239B442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6" w:history="1">
        <w:r w:rsidRPr="00492D1B">
          <w:rPr>
            <w:rStyle w:val="Hyperlink"/>
            <w:noProof/>
          </w:rPr>
          <w:t>Modul Rs 19.2.3: Engelsk som kulturteknik</w:t>
        </w:r>
        <w:r>
          <w:rPr>
            <w:noProof/>
            <w:webHidden/>
          </w:rPr>
          <w:tab/>
        </w:r>
        <w:r>
          <w:rPr>
            <w:noProof/>
            <w:webHidden/>
          </w:rPr>
          <w:fldChar w:fldCharType="begin"/>
        </w:r>
        <w:r>
          <w:rPr>
            <w:noProof/>
            <w:webHidden/>
          </w:rPr>
          <w:instrText xml:space="preserve"> PAGEREF _Toc525039256 \h </w:instrText>
        </w:r>
        <w:r>
          <w:rPr>
            <w:noProof/>
            <w:webHidden/>
          </w:rPr>
        </w:r>
        <w:r>
          <w:rPr>
            <w:noProof/>
            <w:webHidden/>
          </w:rPr>
          <w:fldChar w:fldCharType="separate"/>
        </w:r>
        <w:r>
          <w:rPr>
            <w:noProof/>
            <w:webHidden/>
          </w:rPr>
          <w:t>35</w:t>
        </w:r>
        <w:r>
          <w:rPr>
            <w:noProof/>
            <w:webHidden/>
          </w:rPr>
          <w:fldChar w:fldCharType="end"/>
        </w:r>
      </w:hyperlink>
    </w:p>
    <w:p w14:paraId="019526C1" w14:textId="0DAE3F24"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57" w:history="1">
        <w:r w:rsidRPr="00492D1B">
          <w:rPr>
            <w:rStyle w:val="Hyperlink"/>
            <w:noProof/>
          </w:rPr>
          <w:t>19.3. LÆSEVEJLEDNING I GRUNDSKOLEN</w:t>
        </w:r>
        <w:r>
          <w:rPr>
            <w:noProof/>
            <w:webHidden/>
          </w:rPr>
          <w:tab/>
        </w:r>
        <w:r>
          <w:rPr>
            <w:noProof/>
            <w:webHidden/>
          </w:rPr>
          <w:fldChar w:fldCharType="begin"/>
        </w:r>
        <w:r>
          <w:rPr>
            <w:noProof/>
            <w:webHidden/>
          </w:rPr>
          <w:instrText xml:space="preserve"> PAGEREF _Toc525039257 \h </w:instrText>
        </w:r>
        <w:r>
          <w:rPr>
            <w:noProof/>
            <w:webHidden/>
          </w:rPr>
        </w:r>
        <w:r>
          <w:rPr>
            <w:noProof/>
            <w:webHidden/>
          </w:rPr>
          <w:fldChar w:fldCharType="separate"/>
        </w:r>
        <w:r>
          <w:rPr>
            <w:noProof/>
            <w:webHidden/>
          </w:rPr>
          <w:t>35</w:t>
        </w:r>
        <w:r>
          <w:rPr>
            <w:noProof/>
            <w:webHidden/>
          </w:rPr>
          <w:fldChar w:fldCharType="end"/>
        </w:r>
      </w:hyperlink>
    </w:p>
    <w:p w14:paraId="51FC60DA" w14:textId="7BD3D26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8" w:history="1">
        <w:r w:rsidRPr="00492D1B">
          <w:rPr>
            <w:rStyle w:val="Hyperlink"/>
            <w:noProof/>
          </w:rPr>
          <w:t>Modul Rs 19.3.1: Skriftsprogstilegnelse og skriftsprogsundervisning 0.-3. klasse</w:t>
        </w:r>
        <w:r>
          <w:rPr>
            <w:noProof/>
            <w:webHidden/>
          </w:rPr>
          <w:tab/>
        </w:r>
        <w:r>
          <w:rPr>
            <w:noProof/>
            <w:webHidden/>
          </w:rPr>
          <w:fldChar w:fldCharType="begin"/>
        </w:r>
        <w:r>
          <w:rPr>
            <w:noProof/>
            <w:webHidden/>
          </w:rPr>
          <w:instrText xml:space="preserve"> PAGEREF _Toc525039258 \h </w:instrText>
        </w:r>
        <w:r>
          <w:rPr>
            <w:noProof/>
            <w:webHidden/>
          </w:rPr>
        </w:r>
        <w:r>
          <w:rPr>
            <w:noProof/>
            <w:webHidden/>
          </w:rPr>
          <w:fldChar w:fldCharType="separate"/>
        </w:r>
        <w:r>
          <w:rPr>
            <w:noProof/>
            <w:webHidden/>
          </w:rPr>
          <w:t>36</w:t>
        </w:r>
        <w:r>
          <w:rPr>
            <w:noProof/>
            <w:webHidden/>
          </w:rPr>
          <w:fldChar w:fldCharType="end"/>
        </w:r>
      </w:hyperlink>
    </w:p>
    <w:p w14:paraId="5A1C6183" w14:textId="0831F300"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59" w:history="1">
        <w:r w:rsidRPr="00492D1B">
          <w:rPr>
            <w:rStyle w:val="Hyperlink"/>
            <w:noProof/>
          </w:rPr>
          <w:t>Modul Rs 19.3.2: Skriftsprogsudvikling og skriftsprogsundervisning 4.-10. klasse</w:t>
        </w:r>
        <w:r>
          <w:rPr>
            <w:noProof/>
            <w:webHidden/>
          </w:rPr>
          <w:tab/>
        </w:r>
        <w:r>
          <w:rPr>
            <w:noProof/>
            <w:webHidden/>
          </w:rPr>
          <w:fldChar w:fldCharType="begin"/>
        </w:r>
        <w:r>
          <w:rPr>
            <w:noProof/>
            <w:webHidden/>
          </w:rPr>
          <w:instrText xml:space="preserve"> PAGEREF _Toc525039259 \h </w:instrText>
        </w:r>
        <w:r>
          <w:rPr>
            <w:noProof/>
            <w:webHidden/>
          </w:rPr>
        </w:r>
        <w:r>
          <w:rPr>
            <w:noProof/>
            <w:webHidden/>
          </w:rPr>
          <w:fldChar w:fldCharType="separate"/>
        </w:r>
        <w:r>
          <w:rPr>
            <w:noProof/>
            <w:webHidden/>
          </w:rPr>
          <w:t>37</w:t>
        </w:r>
        <w:r>
          <w:rPr>
            <w:noProof/>
            <w:webHidden/>
          </w:rPr>
          <w:fldChar w:fldCharType="end"/>
        </w:r>
      </w:hyperlink>
    </w:p>
    <w:p w14:paraId="0DD5CD7D" w14:textId="33DDFC1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0" w:history="1">
        <w:r w:rsidRPr="00492D1B">
          <w:rPr>
            <w:rStyle w:val="Hyperlink"/>
            <w:noProof/>
          </w:rPr>
          <w:t>Modul Rs 19.3.3: Skriftsprogsvanskeligheder 0.-10. klasse</w:t>
        </w:r>
        <w:r>
          <w:rPr>
            <w:noProof/>
            <w:webHidden/>
          </w:rPr>
          <w:tab/>
        </w:r>
        <w:r>
          <w:rPr>
            <w:noProof/>
            <w:webHidden/>
          </w:rPr>
          <w:fldChar w:fldCharType="begin"/>
        </w:r>
        <w:r>
          <w:rPr>
            <w:noProof/>
            <w:webHidden/>
          </w:rPr>
          <w:instrText xml:space="preserve"> PAGEREF _Toc525039260 \h </w:instrText>
        </w:r>
        <w:r>
          <w:rPr>
            <w:noProof/>
            <w:webHidden/>
          </w:rPr>
        </w:r>
        <w:r>
          <w:rPr>
            <w:noProof/>
            <w:webHidden/>
          </w:rPr>
          <w:fldChar w:fldCharType="separate"/>
        </w:r>
        <w:r>
          <w:rPr>
            <w:noProof/>
            <w:webHidden/>
          </w:rPr>
          <w:t>37</w:t>
        </w:r>
        <w:r>
          <w:rPr>
            <w:noProof/>
            <w:webHidden/>
          </w:rPr>
          <w:fldChar w:fldCharType="end"/>
        </w:r>
      </w:hyperlink>
    </w:p>
    <w:p w14:paraId="5E38E14A" w14:textId="59B49DC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61" w:history="1">
        <w:r w:rsidRPr="00492D1B">
          <w:rPr>
            <w:rStyle w:val="Hyperlink"/>
            <w:noProof/>
          </w:rPr>
          <w:t>19.4. MATEMATIKVEJLEDER</w:t>
        </w:r>
        <w:r>
          <w:rPr>
            <w:noProof/>
            <w:webHidden/>
          </w:rPr>
          <w:tab/>
        </w:r>
        <w:r>
          <w:rPr>
            <w:noProof/>
            <w:webHidden/>
          </w:rPr>
          <w:fldChar w:fldCharType="begin"/>
        </w:r>
        <w:r>
          <w:rPr>
            <w:noProof/>
            <w:webHidden/>
          </w:rPr>
          <w:instrText xml:space="preserve"> PAGEREF _Toc525039261 \h </w:instrText>
        </w:r>
        <w:r>
          <w:rPr>
            <w:noProof/>
            <w:webHidden/>
          </w:rPr>
        </w:r>
        <w:r>
          <w:rPr>
            <w:noProof/>
            <w:webHidden/>
          </w:rPr>
          <w:fldChar w:fldCharType="separate"/>
        </w:r>
        <w:r>
          <w:rPr>
            <w:noProof/>
            <w:webHidden/>
          </w:rPr>
          <w:t>38</w:t>
        </w:r>
        <w:r>
          <w:rPr>
            <w:noProof/>
            <w:webHidden/>
          </w:rPr>
          <w:fldChar w:fldCharType="end"/>
        </w:r>
      </w:hyperlink>
    </w:p>
    <w:p w14:paraId="4727CC84" w14:textId="211843A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2" w:history="1">
        <w:r w:rsidRPr="00492D1B">
          <w:rPr>
            <w:rStyle w:val="Hyperlink"/>
            <w:noProof/>
          </w:rPr>
          <w:t>Modul Rs 19.4.1: Faglig vejledning i skolen</w:t>
        </w:r>
        <w:r>
          <w:rPr>
            <w:noProof/>
            <w:webHidden/>
          </w:rPr>
          <w:tab/>
        </w:r>
        <w:r>
          <w:rPr>
            <w:noProof/>
            <w:webHidden/>
          </w:rPr>
          <w:fldChar w:fldCharType="begin"/>
        </w:r>
        <w:r>
          <w:rPr>
            <w:noProof/>
            <w:webHidden/>
          </w:rPr>
          <w:instrText xml:space="preserve"> PAGEREF _Toc525039262 \h </w:instrText>
        </w:r>
        <w:r>
          <w:rPr>
            <w:noProof/>
            <w:webHidden/>
          </w:rPr>
        </w:r>
        <w:r>
          <w:rPr>
            <w:noProof/>
            <w:webHidden/>
          </w:rPr>
          <w:fldChar w:fldCharType="separate"/>
        </w:r>
        <w:r>
          <w:rPr>
            <w:noProof/>
            <w:webHidden/>
          </w:rPr>
          <w:t>39</w:t>
        </w:r>
        <w:r>
          <w:rPr>
            <w:noProof/>
            <w:webHidden/>
          </w:rPr>
          <w:fldChar w:fldCharType="end"/>
        </w:r>
      </w:hyperlink>
    </w:p>
    <w:p w14:paraId="5CDDCEB9" w14:textId="33BF9D6F"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3" w:history="1">
        <w:r w:rsidRPr="00492D1B">
          <w:rPr>
            <w:rStyle w:val="Hyperlink"/>
            <w:noProof/>
          </w:rPr>
          <w:t>Modul Rs 19.4.2: Teknologi og digitale læremidler i matematikfaget</w:t>
        </w:r>
        <w:r>
          <w:rPr>
            <w:noProof/>
            <w:webHidden/>
          </w:rPr>
          <w:tab/>
        </w:r>
        <w:r>
          <w:rPr>
            <w:noProof/>
            <w:webHidden/>
          </w:rPr>
          <w:fldChar w:fldCharType="begin"/>
        </w:r>
        <w:r>
          <w:rPr>
            <w:noProof/>
            <w:webHidden/>
          </w:rPr>
          <w:instrText xml:space="preserve"> PAGEREF _Toc525039263 \h </w:instrText>
        </w:r>
        <w:r>
          <w:rPr>
            <w:noProof/>
            <w:webHidden/>
          </w:rPr>
        </w:r>
        <w:r>
          <w:rPr>
            <w:noProof/>
            <w:webHidden/>
          </w:rPr>
          <w:fldChar w:fldCharType="separate"/>
        </w:r>
        <w:r>
          <w:rPr>
            <w:noProof/>
            <w:webHidden/>
          </w:rPr>
          <w:t>39</w:t>
        </w:r>
        <w:r>
          <w:rPr>
            <w:noProof/>
            <w:webHidden/>
          </w:rPr>
          <w:fldChar w:fldCharType="end"/>
        </w:r>
      </w:hyperlink>
    </w:p>
    <w:p w14:paraId="44508931" w14:textId="793A493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4" w:history="1">
        <w:r w:rsidRPr="00492D1B">
          <w:rPr>
            <w:rStyle w:val="Hyperlink"/>
            <w:noProof/>
          </w:rPr>
          <w:t>Modul Rs 19.4.3: Elever med særlige behov i matematikundervisningen</w:t>
        </w:r>
        <w:r>
          <w:rPr>
            <w:noProof/>
            <w:webHidden/>
          </w:rPr>
          <w:tab/>
        </w:r>
        <w:r>
          <w:rPr>
            <w:noProof/>
            <w:webHidden/>
          </w:rPr>
          <w:fldChar w:fldCharType="begin"/>
        </w:r>
        <w:r>
          <w:rPr>
            <w:noProof/>
            <w:webHidden/>
          </w:rPr>
          <w:instrText xml:space="preserve"> PAGEREF _Toc525039264 \h </w:instrText>
        </w:r>
        <w:r>
          <w:rPr>
            <w:noProof/>
            <w:webHidden/>
          </w:rPr>
        </w:r>
        <w:r>
          <w:rPr>
            <w:noProof/>
            <w:webHidden/>
          </w:rPr>
          <w:fldChar w:fldCharType="separate"/>
        </w:r>
        <w:r>
          <w:rPr>
            <w:noProof/>
            <w:webHidden/>
          </w:rPr>
          <w:t>40</w:t>
        </w:r>
        <w:r>
          <w:rPr>
            <w:noProof/>
            <w:webHidden/>
          </w:rPr>
          <w:fldChar w:fldCharType="end"/>
        </w:r>
      </w:hyperlink>
    </w:p>
    <w:p w14:paraId="60ABEB8C" w14:textId="4FCD7A69"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65" w:history="1">
        <w:r w:rsidRPr="00492D1B">
          <w:rPr>
            <w:rStyle w:val="Hyperlink"/>
            <w:noProof/>
          </w:rPr>
          <w:t>19.5 NATURFAGSVEJLEDER</w:t>
        </w:r>
        <w:r>
          <w:rPr>
            <w:noProof/>
            <w:webHidden/>
          </w:rPr>
          <w:tab/>
        </w:r>
        <w:r>
          <w:rPr>
            <w:noProof/>
            <w:webHidden/>
          </w:rPr>
          <w:fldChar w:fldCharType="begin"/>
        </w:r>
        <w:r>
          <w:rPr>
            <w:noProof/>
            <w:webHidden/>
          </w:rPr>
          <w:instrText xml:space="preserve"> PAGEREF _Toc525039265 \h </w:instrText>
        </w:r>
        <w:r>
          <w:rPr>
            <w:noProof/>
            <w:webHidden/>
          </w:rPr>
        </w:r>
        <w:r>
          <w:rPr>
            <w:noProof/>
            <w:webHidden/>
          </w:rPr>
          <w:fldChar w:fldCharType="separate"/>
        </w:r>
        <w:r>
          <w:rPr>
            <w:noProof/>
            <w:webHidden/>
          </w:rPr>
          <w:t>40</w:t>
        </w:r>
        <w:r>
          <w:rPr>
            <w:noProof/>
            <w:webHidden/>
          </w:rPr>
          <w:fldChar w:fldCharType="end"/>
        </w:r>
      </w:hyperlink>
    </w:p>
    <w:p w14:paraId="3E785664" w14:textId="66EAC728"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6" w:history="1">
        <w:r w:rsidRPr="00492D1B">
          <w:rPr>
            <w:rStyle w:val="Hyperlink"/>
            <w:noProof/>
          </w:rPr>
          <w:t>Modul Rs 19.5.1: Faglig vejledning i skolen</w:t>
        </w:r>
        <w:r>
          <w:rPr>
            <w:noProof/>
            <w:webHidden/>
          </w:rPr>
          <w:tab/>
        </w:r>
        <w:r>
          <w:rPr>
            <w:noProof/>
            <w:webHidden/>
          </w:rPr>
          <w:fldChar w:fldCharType="begin"/>
        </w:r>
        <w:r>
          <w:rPr>
            <w:noProof/>
            <w:webHidden/>
          </w:rPr>
          <w:instrText xml:space="preserve"> PAGEREF _Toc525039266 \h </w:instrText>
        </w:r>
        <w:r>
          <w:rPr>
            <w:noProof/>
            <w:webHidden/>
          </w:rPr>
        </w:r>
        <w:r>
          <w:rPr>
            <w:noProof/>
            <w:webHidden/>
          </w:rPr>
          <w:fldChar w:fldCharType="separate"/>
        </w:r>
        <w:r>
          <w:rPr>
            <w:noProof/>
            <w:webHidden/>
          </w:rPr>
          <w:t>41</w:t>
        </w:r>
        <w:r>
          <w:rPr>
            <w:noProof/>
            <w:webHidden/>
          </w:rPr>
          <w:fldChar w:fldCharType="end"/>
        </w:r>
      </w:hyperlink>
    </w:p>
    <w:p w14:paraId="29970FD3" w14:textId="3FBFF2D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7" w:history="1">
        <w:r w:rsidRPr="00492D1B">
          <w:rPr>
            <w:rStyle w:val="Hyperlink"/>
            <w:noProof/>
          </w:rPr>
          <w:t>Modul Rs 19.5.2: Skolens naturfaglige kultur</w:t>
        </w:r>
        <w:r>
          <w:rPr>
            <w:noProof/>
            <w:webHidden/>
          </w:rPr>
          <w:tab/>
        </w:r>
        <w:r>
          <w:rPr>
            <w:noProof/>
            <w:webHidden/>
          </w:rPr>
          <w:fldChar w:fldCharType="begin"/>
        </w:r>
        <w:r>
          <w:rPr>
            <w:noProof/>
            <w:webHidden/>
          </w:rPr>
          <w:instrText xml:space="preserve"> PAGEREF _Toc525039267 \h </w:instrText>
        </w:r>
        <w:r>
          <w:rPr>
            <w:noProof/>
            <w:webHidden/>
          </w:rPr>
        </w:r>
        <w:r>
          <w:rPr>
            <w:noProof/>
            <w:webHidden/>
          </w:rPr>
          <w:fldChar w:fldCharType="separate"/>
        </w:r>
        <w:r>
          <w:rPr>
            <w:noProof/>
            <w:webHidden/>
          </w:rPr>
          <w:t>42</w:t>
        </w:r>
        <w:r>
          <w:rPr>
            <w:noProof/>
            <w:webHidden/>
          </w:rPr>
          <w:fldChar w:fldCharType="end"/>
        </w:r>
      </w:hyperlink>
    </w:p>
    <w:p w14:paraId="2346CECC" w14:textId="72C1DE5B"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68" w:history="1">
        <w:r w:rsidRPr="00492D1B">
          <w:rPr>
            <w:rStyle w:val="Hyperlink"/>
            <w:noProof/>
          </w:rPr>
          <w:t>Modul Rs 19.5.3: Naturfagenes sammenhæng og indhold</w:t>
        </w:r>
        <w:r>
          <w:rPr>
            <w:noProof/>
            <w:webHidden/>
          </w:rPr>
          <w:tab/>
        </w:r>
        <w:r>
          <w:rPr>
            <w:noProof/>
            <w:webHidden/>
          </w:rPr>
          <w:fldChar w:fldCharType="begin"/>
        </w:r>
        <w:r>
          <w:rPr>
            <w:noProof/>
            <w:webHidden/>
          </w:rPr>
          <w:instrText xml:space="preserve"> PAGEREF _Toc525039268 \h </w:instrText>
        </w:r>
        <w:r>
          <w:rPr>
            <w:noProof/>
            <w:webHidden/>
          </w:rPr>
        </w:r>
        <w:r>
          <w:rPr>
            <w:noProof/>
            <w:webHidden/>
          </w:rPr>
          <w:fldChar w:fldCharType="separate"/>
        </w:r>
        <w:r>
          <w:rPr>
            <w:noProof/>
            <w:webHidden/>
          </w:rPr>
          <w:t>42</w:t>
        </w:r>
        <w:r>
          <w:rPr>
            <w:noProof/>
            <w:webHidden/>
          </w:rPr>
          <w:fldChar w:fldCharType="end"/>
        </w:r>
      </w:hyperlink>
    </w:p>
    <w:p w14:paraId="6E7823F9" w14:textId="7D9E302B"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69" w:history="1">
        <w:r w:rsidRPr="00492D1B">
          <w:rPr>
            <w:rStyle w:val="Hyperlink"/>
            <w:noProof/>
          </w:rPr>
          <w:t>19.6 BØRNS SPROG</w:t>
        </w:r>
        <w:r>
          <w:rPr>
            <w:noProof/>
            <w:webHidden/>
          </w:rPr>
          <w:tab/>
        </w:r>
        <w:r>
          <w:rPr>
            <w:noProof/>
            <w:webHidden/>
          </w:rPr>
          <w:fldChar w:fldCharType="begin"/>
        </w:r>
        <w:r>
          <w:rPr>
            <w:noProof/>
            <w:webHidden/>
          </w:rPr>
          <w:instrText xml:space="preserve"> PAGEREF _Toc525039269 \h </w:instrText>
        </w:r>
        <w:r>
          <w:rPr>
            <w:noProof/>
            <w:webHidden/>
          </w:rPr>
        </w:r>
        <w:r>
          <w:rPr>
            <w:noProof/>
            <w:webHidden/>
          </w:rPr>
          <w:fldChar w:fldCharType="separate"/>
        </w:r>
        <w:r>
          <w:rPr>
            <w:noProof/>
            <w:webHidden/>
          </w:rPr>
          <w:t>43</w:t>
        </w:r>
        <w:r>
          <w:rPr>
            <w:noProof/>
            <w:webHidden/>
          </w:rPr>
          <w:fldChar w:fldCharType="end"/>
        </w:r>
      </w:hyperlink>
    </w:p>
    <w:p w14:paraId="12090CAF" w14:textId="66A76AD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0" w:history="1">
        <w:r w:rsidRPr="00492D1B">
          <w:rPr>
            <w:rStyle w:val="Hyperlink"/>
            <w:noProof/>
          </w:rPr>
          <w:t>Modul Rs 19.6.1: Børns sprogtilegnelse</w:t>
        </w:r>
        <w:r>
          <w:rPr>
            <w:noProof/>
            <w:webHidden/>
          </w:rPr>
          <w:tab/>
        </w:r>
        <w:r>
          <w:rPr>
            <w:noProof/>
            <w:webHidden/>
          </w:rPr>
          <w:fldChar w:fldCharType="begin"/>
        </w:r>
        <w:r>
          <w:rPr>
            <w:noProof/>
            <w:webHidden/>
          </w:rPr>
          <w:instrText xml:space="preserve"> PAGEREF _Toc525039270 \h </w:instrText>
        </w:r>
        <w:r>
          <w:rPr>
            <w:noProof/>
            <w:webHidden/>
          </w:rPr>
        </w:r>
        <w:r>
          <w:rPr>
            <w:noProof/>
            <w:webHidden/>
          </w:rPr>
          <w:fldChar w:fldCharType="separate"/>
        </w:r>
        <w:r>
          <w:rPr>
            <w:noProof/>
            <w:webHidden/>
          </w:rPr>
          <w:t>44</w:t>
        </w:r>
        <w:r>
          <w:rPr>
            <w:noProof/>
            <w:webHidden/>
          </w:rPr>
          <w:fldChar w:fldCharType="end"/>
        </w:r>
      </w:hyperlink>
    </w:p>
    <w:p w14:paraId="0038478E" w14:textId="59CC9DE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1" w:history="1">
        <w:r w:rsidRPr="00492D1B">
          <w:rPr>
            <w:rStyle w:val="Hyperlink"/>
            <w:noProof/>
          </w:rPr>
          <w:t>Modul Rs 19.6.2: Sprogpædagogik og sprogindsatser</w:t>
        </w:r>
        <w:r>
          <w:rPr>
            <w:noProof/>
            <w:webHidden/>
          </w:rPr>
          <w:tab/>
        </w:r>
        <w:r>
          <w:rPr>
            <w:noProof/>
            <w:webHidden/>
          </w:rPr>
          <w:fldChar w:fldCharType="begin"/>
        </w:r>
        <w:r>
          <w:rPr>
            <w:noProof/>
            <w:webHidden/>
          </w:rPr>
          <w:instrText xml:space="preserve"> PAGEREF _Toc525039271 \h </w:instrText>
        </w:r>
        <w:r>
          <w:rPr>
            <w:noProof/>
            <w:webHidden/>
          </w:rPr>
        </w:r>
        <w:r>
          <w:rPr>
            <w:noProof/>
            <w:webHidden/>
          </w:rPr>
          <w:fldChar w:fldCharType="separate"/>
        </w:r>
        <w:r>
          <w:rPr>
            <w:noProof/>
            <w:webHidden/>
          </w:rPr>
          <w:t>44</w:t>
        </w:r>
        <w:r>
          <w:rPr>
            <w:noProof/>
            <w:webHidden/>
          </w:rPr>
          <w:fldChar w:fldCharType="end"/>
        </w:r>
      </w:hyperlink>
    </w:p>
    <w:p w14:paraId="0A1DCBFC" w14:textId="231A755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2" w:history="1">
        <w:r w:rsidRPr="00492D1B">
          <w:rPr>
            <w:rStyle w:val="Hyperlink"/>
            <w:noProof/>
          </w:rPr>
          <w:t>Modul Rs 19.6.3: Vejledning, dokumentation og samarbejde i forhold til børns sprog</w:t>
        </w:r>
        <w:r>
          <w:rPr>
            <w:noProof/>
            <w:webHidden/>
          </w:rPr>
          <w:tab/>
        </w:r>
        <w:r>
          <w:rPr>
            <w:noProof/>
            <w:webHidden/>
          </w:rPr>
          <w:fldChar w:fldCharType="begin"/>
        </w:r>
        <w:r>
          <w:rPr>
            <w:noProof/>
            <w:webHidden/>
          </w:rPr>
          <w:instrText xml:space="preserve"> PAGEREF _Toc525039272 \h </w:instrText>
        </w:r>
        <w:r>
          <w:rPr>
            <w:noProof/>
            <w:webHidden/>
          </w:rPr>
        </w:r>
        <w:r>
          <w:rPr>
            <w:noProof/>
            <w:webHidden/>
          </w:rPr>
          <w:fldChar w:fldCharType="separate"/>
        </w:r>
        <w:r>
          <w:rPr>
            <w:noProof/>
            <w:webHidden/>
          </w:rPr>
          <w:t>45</w:t>
        </w:r>
        <w:r>
          <w:rPr>
            <w:noProof/>
            <w:webHidden/>
          </w:rPr>
          <w:fldChar w:fldCharType="end"/>
        </w:r>
      </w:hyperlink>
    </w:p>
    <w:p w14:paraId="34273B45" w14:textId="75DD52C7" w:rsidR="00F64C52" w:rsidRDefault="00F64C52">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525039273" w:history="1">
        <w:r w:rsidRPr="00492D1B">
          <w:rPr>
            <w:rStyle w:val="Hyperlink"/>
            <w:noProof/>
          </w:rPr>
          <w:t>19.7</w:t>
        </w:r>
        <w:r>
          <w:rPr>
            <w:rFonts w:asciiTheme="minorHAnsi" w:eastAsiaTheme="minorEastAsia" w:hAnsiTheme="minorHAnsi" w:cstheme="minorBidi"/>
            <w:i w:val="0"/>
            <w:iCs w:val="0"/>
            <w:noProof/>
            <w:sz w:val="22"/>
            <w:szCs w:val="22"/>
          </w:rPr>
          <w:tab/>
        </w:r>
        <w:r w:rsidRPr="00492D1B">
          <w:rPr>
            <w:rStyle w:val="Hyperlink"/>
            <w:noProof/>
          </w:rPr>
          <w:t>BEVÆGELSESVEJLEDER</w:t>
        </w:r>
        <w:r>
          <w:rPr>
            <w:noProof/>
            <w:webHidden/>
          </w:rPr>
          <w:tab/>
        </w:r>
        <w:r>
          <w:rPr>
            <w:noProof/>
            <w:webHidden/>
          </w:rPr>
          <w:fldChar w:fldCharType="begin"/>
        </w:r>
        <w:r>
          <w:rPr>
            <w:noProof/>
            <w:webHidden/>
          </w:rPr>
          <w:instrText xml:space="preserve"> PAGEREF _Toc525039273 \h </w:instrText>
        </w:r>
        <w:r>
          <w:rPr>
            <w:noProof/>
            <w:webHidden/>
          </w:rPr>
        </w:r>
        <w:r>
          <w:rPr>
            <w:noProof/>
            <w:webHidden/>
          </w:rPr>
          <w:fldChar w:fldCharType="separate"/>
        </w:r>
        <w:r>
          <w:rPr>
            <w:noProof/>
            <w:webHidden/>
          </w:rPr>
          <w:t>45</w:t>
        </w:r>
        <w:r>
          <w:rPr>
            <w:noProof/>
            <w:webHidden/>
          </w:rPr>
          <w:fldChar w:fldCharType="end"/>
        </w:r>
      </w:hyperlink>
    </w:p>
    <w:p w14:paraId="60199B2D" w14:textId="4062097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4" w:history="1">
        <w:r w:rsidRPr="00492D1B">
          <w:rPr>
            <w:rStyle w:val="Hyperlink"/>
            <w:noProof/>
          </w:rPr>
          <w:t>Modul Rs 19.7.1: Faglig vejledning i skolen</w:t>
        </w:r>
        <w:r>
          <w:rPr>
            <w:noProof/>
            <w:webHidden/>
          </w:rPr>
          <w:tab/>
        </w:r>
        <w:r>
          <w:rPr>
            <w:noProof/>
            <w:webHidden/>
          </w:rPr>
          <w:fldChar w:fldCharType="begin"/>
        </w:r>
        <w:r>
          <w:rPr>
            <w:noProof/>
            <w:webHidden/>
          </w:rPr>
          <w:instrText xml:space="preserve"> PAGEREF _Toc525039274 \h </w:instrText>
        </w:r>
        <w:r>
          <w:rPr>
            <w:noProof/>
            <w:webHidden/>
          </w:rPr>
        </w:r>
        <w:r>
          <w:rPr>
            <w:noProof/>
            <w:webHidden/>
          </w:rPr>
          <w:fldChar w:fldCharType="separate"/>
        </w:r>
        <w:r>
          <w:rPr>
            <w:noProof/>
            <w:webHidden/>
          </w:rPr>
          <w:t>46</w:t>
        </w:r>
        <w:r>
          <w:rPr>
            <w:noProof/>
            <w:webHidden/>
          </w:rPr>
          <w:fldChar w:fldCharType="end"/>
        </w:r>
      </w:hyperlink>
    </w:p>
    <w:p w14:paraId="5162E520" w14:textId="12E2199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5" w:history="1">
        <w:r w:rsidRPr="00492D1B">
          <w:rPr>
            <w:rStyle w:val="Hyperlink"/>
            <w:noProof/>
          </w:rPr>
          <w:t>Modul Rs 19.7.2: Bevægelse og læring</w:t>
        </w:r>
        <w:r>
          <w:rPr>
            <w:noProof/>
            <w:webHidden/>
          </w:rPr>
          <w:tab/>
        </w:r>
        <w:r>
          <w:rPr>
            <w:noProof/>
            <w:webHidden/>
          </w:rPr>
          <w:fldChar w:fldCharType="begin"/>
        </w:r>
        <w:r>
          <w:rPr>
            <w:noProof/>
            <w:webHidden/>
          </w:rPr>
          <w:instrText xml:space="preserve"> PAGEREF _Toc525039275 \h </w:instrText>
        </w:r>
        <w:r>
          <w:rPr>
            <w:noProof/>
            <w:webHidden/>
          </w:rPr>
        </w:r>
        <w:r>
          <w:rPr>
            <w:noProof/>
            <w:webHidden/>
          </w:rPr>
          <w:fldChar w:fldCharType="separate"/>
        </w:r>
        <w:r>
          <w:rPr>
            <w:noProof/>
            <w:webHidden/>
          </w:rPr>
          <w:t>46</w:t>
        </w:r>
        <w:r>
          <w:rPr>
            <w:noProof/>
            <w:webHidden/>
          </w:rPr>
          <w:fldChar w:fldCharType="end"/>
        </w:r>
      </w:hyperlink>
    </w:p>
    <w:p w14:paraId="59FCE1A1" w14:textId="54E3D2F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6" w:history="1">
        <w:r w:rsidRPr="00492D1B">
          <w:rPr>
            <w:rStyle w:val="Hyperlink"/>
            <w:noProof/>
          </w:rPr>
          <w:t>Modul Rs 19.7.3: Bevægelse, trivsel og sundhed</w:t>
        </w:r>
        <w:r>
          <w:rPr>
            <w:noProof/>
            <w:webHidden/>
          </w:rPr>
          <w:tab/>
        </w:r>
        <w:r>
          <w:rPr>
            <w:noProof/>
            <w:webHidden/>
          </w:rPr>
          <w:fldChar w:fldCharType="begin"/>
        </w:r>
        <w:r>
          <w:rPr>
            <w:noProof/>
            <w:webHidden/>
          </w:rPr>
          <w:instrText xml:space="preserve"> PAGEREF _Toc525039276 \h </w:instrText>
        </w:r>
        <w:r>
          <w:rPr>
            <w:noProof/>
            <w:webHidden/>
          </w:rPr>
        </w:r>
        <w:r>
          <w:rPr>
            <w:noProof/>
            <w:webHidden/>
          </w:rPr>
          <w:fldChar w:fldCharType="separate"/>
        </w:r>
        <w:r>
          <w:rPr>
            <w:noProof/>
            <w:webHidden/>
          </w:rPr>
          <w:t>47</w:t>
        </w:r>
        <w:r>
          <w:rPr>
            <w:noProof/>
            <w:webHidden/>
          </w:rPr>
          <w:fldChar w:fldCharType="end"/>
        </w:r>
      </w:hyperlink>
    </w:p>
    <w:p w14:paraId="5568B1A2" w14:textId="01C48499"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77" w:history="1">
        <w:r w:rsidRPr="00492D1B">
          <w:rPr>
            <w:rStyle w:val="Hyperlink"/>
            <w:noProof/>
          </w:rPr>
          <w:t>INDHOLDSOMRÅDE: PÆDAGOGIK, PSYKOLOGI OG KOMMUNIKATION</w:t>
        </w:r>
        <w:r>
          <w:rPr>
            <w:noProof/>
            <w:webHidden/>
          </w:rPr>
          <w:tab/>
        </w:r>
        <w:r>
          <w:rPr>
            <w:noProof/>
            <w:webHidden/>
          </w:rPr>
          <w:fldChar w:fldCharType="begin"/>
        </w:r>
        <w:r>
          <w:rPr>
            <w:noProof/>
            <w:webHidden/>
          </w:rPr>
          <w:instrText xml:space="preserve"> PAGEREF _Toc525039277 \h </w:instrText>
        </w:r>
        <w:r>
          <w:rPr>
            <w:noProof/>
            <w:webHidden/>
          </w:rPr>
        </w:r>
        <w:r>
          <w:rPr>
            <w:noProof/>
            <w:webHidden/>
          </w:rPr>
          <w:fldChar w:fldCharType="separate"/>
        </w:r>
        <w:r>
          <w:rPr>
            <w:noProof/>
            <w:webHidden/>
          </w:rPr>
          <w:t>47</w:t>
        </w:r>
        <w:r>
          <w:rPr>
            <w:noProof/>
            <w:webHidden/>
          </w:rPr>
          <w:fldChar w:fldCharType="end"/>
        </w:r>
      </w:hyperlink>
    </w:p>
    <w:p w14:paraId="2C736D05" w14:textId="2741A020"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78" w:history="1">
        <w:r w:rsidRPr="00492D1B">
          <w:rPr>
            <w:rStyle w:val="Hyperlink"/>
            <w:noProof/>
          </w:rPr>
          <w:t>19.8 ALMEN PÆDAGOGIK</w:t>
        </w:r>
        <w:r>
          <w:rPr>
            <w:noProof/>
            <w:webHidden/>
          </w:rPr>
          <w:tab/>
        </w:r>
        <w:r>
          <w:rPr>
            <w:noProof/>
            <w:webHidden/>
          </w:rPr>
          <w:fldChar w:fldCharType="begin"/>
        </w:r>
        <w:r>
          <w:rPr>
            <w:noProof/>
            <w:webHidden/>
          </w:rPr>
          <w:instrText xml:space="preserve"> PAGEREF _Toc525039278 \h </w:instrText>
        </w:r>
        <w:r>
          <w:rPr>
            <w:noProof/>
            <w:webHidden/>
          </w:rPr>
        </w:r>
        <w:r>
          <w:rPr>
            <w:noProof/>
            <w:webHidden/>
          </w:rPr>
          <w:fldChar w:fldCharType="separate"/>
        </w:r>
        <w:r>
          <w:rPr>
            <w:noProof/>
            <w:webHidden/>
          </w:rPr>
          <w:t>48</w:t>
        </w:r>
        <w:r>
          <w:rPr>
            <w:noProof/>
            <w:webHidden/>
          </w:rPr>
          <w:fldChar w:fldCharType="end"/>
        </w:r>
      </w:hyperlink>
    </w:p>
    <w:p w14:paraId="632A1222" w14:textId="7908141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79" w:history="1">
        <w:r w:rsidRPr="00492D1B">
          <w:rPr>
            <w:rStyle w:val="Hyperlink"/>
            <w:noProof/>
          </w:rPr>
          <w:t>Modul Rs 19.8.1: Pædagogik og filosofi</w:t>
        </w:r>
        <w:r>
          <w:rPr>
            <w:noProof/>
            <w:webHidden/>
          </w:rPr>
          <w:tab/>
        </w:r>
        <w:r>
          <w:rPr>
            <w:noProof/>
            <w:webHidden/>
          </w:rPr>
          <w:fldChar w:fldCharType="begin"/>
        </w:r>
        <w:r>
          <w:rPr>
            <w:noProof/>
            <w:webHidden/>
          </w:rPr>
          <w:instrText xml:space="preserve"> PAGEREF _Toc525039279 \h </w:instrText>
        </w:r>
        <w:r>
          <w:rPr>
            <w:noProof/>
            <w:webHidden/>
          </w:rPr>
        </w:r>
        <w:r>
          <w:rPr>
            <w:noProof/>
            <w:webHidden/>
          </w:rPr>
          <w:fldChar w:fldCharType="separate"/>
        </w:r>
        <w:r>
          <w:rPr>
            <w:noProof/>
            <w:webHidden/>
          </w:rPr>
          <w:t>49</w:t>
        </w:r>
        <w:r>
          <w:rPr>
            <w:noProof/>
            <w:webHidden/>
          </w:rPr>
          <w:fldChar w:fldCharType="end"/>
        </w:r>
      </w:hyperlink>
    </w:p>
    <w:p w14:paraId="6006A0D4" w14:textId="2498846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0" w:history="1">
        <w:r w:rsidRPr="00492D1B">
          <w:rPr>
            <w:rStyle w:val="Hyperlink"/>
            <w:noProof/>
          </w:rPr>
          <w:t>Modul Rs 19.8.2: Didaktik</w:t>
        </w:r>
        <w:r>
          <w:rPr>
            <w:noProof/>
            <w:webHidden/>
          </w:rPr>
          <w:tab/>
        </w:r>
        <w:r>
          <w:rPr>
            <w:noProof/>
            <w:webHidden/>
          </w:rPr>
          <w:fldChar w:fldCharType="begin"/>
        </w:r>
        <w:r>
          <w:rPr>
            <w:noProof/>
            <w:webHidden/>
          </w:rPr>
          <w:instrText xml:space="preserve"> PAGEREF _Toc525039280 \h </w:instrText>
        </w:r>
        <w:r>
          <w:rPr>
            <w:noProof/>
            <w:webHidden/>
          </w:rPr>
        </w:r>
        <w:r>
          <w:rPr>
            <w:noProof/>
            <w:webHidden/>
          </w:rPr>
          <w:fldChar w:fldCharType="separate"/>
        </w:r>
        <w:r>
          <w:rPr>
            <w:noProof/>
            <w:webHidden/>
          </w:rPr>
          <w:t>49</w:t>
        </w:r>
        <w:r>
          <w:rPr>
            <w:noProof/>
            <w:webHidden/>
          </w:rPr>
          <w:fldChar w:fldCharType="end"/>
        </w:r>
      </w:hyperlink>
    </w:p>
    <w:p w14:paraId="7954D63B" w14:textId="7DB3311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1" w:history="1">
        <w:r w:rsidRPr="00492D1B">
          <w:rPr>
            <w:rStyle w:val="Hyperlink"/>
            <w:noProof/>
          </w:rPr>
          <w:t>Modul Rs 19.8.3: Pædagogfaglighed og læreprocesser</w:t>
        </w:r>
        <w:r>
          <w:rPr>
            <w:noProof/>
            <w:webHidden/>
          </w:rPr>
          <w:tab/>
        </w:r>
        <w:r>
          <w:rPr>
            <w:noProof/>
            <w:webHidden/>
          </w:rPr>
          <w:fldChar w:fldCharType="begin"/>
        </w:r>
        <w:r>
          <w:rPr>
            <w:noProof/>
            <w:webHidden/>
          </w:rPr>
          <w:instrText xml:space="preserve"> PAGEREF _Toc525039281 \h </w:instrText>
        </w:r>
        <w:r>
          <w:rPr>
            <w:noProof/>
            <w:webHidden/>
          </w:rPr>
        </w:r>
        <w:r>
          <w:rPr>
            <w:noProof/>
            <w:webHidden/>
          </w:rPr>
          <w:fldChar w:fldCharType="separate"/>
        </w:r>
        <w:r>
          <w:rPr>
            <w:noProof/>
            <w:webHidden/>
          </w:rPr>
          <w:t>49</w:t>
        </w:r>
        <w:r>
          <w:rPr>
            <w:noProof/>
            <w:webHidden/>
          </w:rPr>
          <w:fldChar w:fldCharType="end"/>
        </w:r>
      </w:hyperlink>
    </w:p>
    <w:p w14:paraId="46AB80E1" w14:textId="39F420F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2" w:history="1">
        <w:r w:rsidRPr="00492D1B">
          <w:rPr>
            <w:rStyle w:val="Hyperlink"/>
            <w:noProof/>
          </w:rPr>
          <w:t>Modul Rs 19.8.4: Pædagogkompetencer og dansk</w:t>
        </w:r>
        <w:r>
          <w:rPr>
            <w:noProof/>
            <w:webHidden/>
          </w:rPr>
          <w:tab/>
        </w:r>
        <w:r>
          <w:rPr>
            <w:noProof/>
            <w:webHidden/>
          </w:rPr>
          <w:fldChar w:fldCharType="begin"/>
        </w:r>
        <w:r>
          <w:rPr>
            <w:noProof/>
            <w:webHidden/>
          </w:rPr>
          <w:instrText xml:space="preserve"> PAGEREF _Toc525039282 \h </w:instrText>
        </w:r>
        <w:r>
          <w:rPr>
            <w:noProof/>
            <w:webHidden/>
          </w:rPr>
        </w:r>
        <w:r>
          <w:rPr>
            <w:noProof/>
            <w:webHidden/>
          </w:rPr>
          <w:fldChar w:fldCharType="separate"/>
        </w:r>
        <w:r>
          <w:rPr>
            <w:noProof/>
            <w:webHidden/>
          </w:rPr>
          <w:t>50</w:t>
        </w:r>
        <w:r>
          <w:rPr>
            <w:noProof/>
            <w:webHidden/>
          </w:rPr>
          <w:fldChar w:fldCharType="end"/>
        </w:r>
      </w:hyperlink>
    </w:p>
    <w:p w14:paraId="3C7C23DC" w14:textId="623A1A9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3" w:history="1">
        <w:r w:rsidRPr="00492D1B">
          <w:rPr>
            <w:rStyle w:val="Hyperlink"/>
            <w:noProof/>
          </w:rPr>
          <w:t>Modul Rs 19.8.5: Pædagogkompetencer og grundlæggende matematik</w:t>
        </w:r>
        <w:r>
          <w:rPr>
            <w:noProof/>
            <w:webHidden/>
          </w:rPr>
          <w:tab/>
        </w:r>
        <w:r>
          <w:rPr>
            <w:noProof/>
            <w:webHidden/>
          </w:rPr>
          <w:fldChar w:fldCharType="begin"/>
        </w:r>
        <w:r>
          <w:rPr>
            <w:noProof/>
            <w:webHidden/>
          </w:rPr>
          <w:instrText xml:space="preserve"> PAGEREF _Toc525039283 \h </w:instrText>
        </w:r>
        <w:r>
          <w:rPr>
            <w:noProof/>
            <w:webHidden/>
          </w:rPr>
        </w:r>
        <w:r>
          <w:rPr>
            <w:noProof/>
            <w:webHidden/>
          </w:rPr>
          <w:fldChar w:fldCharType="separate"/>
        </w:r>
        <w:r>
          <w:rPr>
            <w:noProof/>
            <w:webHidden/>
          </w:rPr>
          <w:t>50</w:t>
        </w:r>
        <w:r>
          <w:rPr>
            <w:noProof/>
            <w:webHidden/>
          </w:rPr>
          <w:fldChar w:fldCharType="end"/>
        </w:r>
      </w:hyperlink>
    </w:p>
    <w:p w14:paraId="01788CE3" w14:textId="2BD750F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4" w:history="1">
        <w:r w:rsidRPr="00492D1B">
          <w:rPr>
            <w:rStyle w:val="Hyperlink"/>
            <w:noProof/>
          </w:rPr>
          <w:t>Modul Rs 19.8.6: Udeskole didaktik</w:t>
        </w:r>
        <w:r>
          <w:rPr>
            <w:noProof/>
            <w:webHidden/>
          </w:rPr>
          <w:tab/>
        </w:r>
        <w:r>
          <w:rPr>
            <w:noProof/>
            <w:webHidden/>
          </w:rPr>
          <w:fldChar w:fldCharType="begin"/>
        </w:r>
        <w:r>
          <w:rPr>
            <w:noProof/>
            <w:webHidden/>
          </w:rPr>
          <w:instrText xml:space="preserve"> PAGEREF _Toc525039284 \h </w:instrText>
        </w:r>
        <w:r>
          <w:rPr>
            <w:noProof/>
            <w:webHidden/>
          </w:rPr>
        </w:r>
        <w:r>
          <w:rPr>
            <w:noProof/>
            <w:webHidden/>
          </w:rPr>
          <w:fldChar w:fldCharType="separate"/>
        </w:r>
        <w:r>
          <w:rPr>
            <w:noProof/>
            <w:webHidden/>
          </w:rPr>
          <w:t>51</w:t>
        </w:r>
        <w:r>
          <w:rPr>
            <w:noProof/>
            <w:webHidden/>
          </w:rPr>
          <w:fldChar w:fldCharType="end"/>
        </w:r>
      </w:hyperlink>
    </w:p>
    <w:p w14:paraId="08C18B67" w14:textId="7280A399"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85" w:history="1">
        <w:r w:rsidRPr="00492D1B">
          <w:rPr>
            <w:rStyle w:val="Hyperlink"/>
            <w:noProof/>
          </w:rPr>
          <w:t>19.9 PSYKOLOGI</w:t>
        </w:r>
        <w:r>
          <w:rPr>
            <w:noProof/>
            <w:webHidden/>
          </w:rPr>
          <w:tab/>
        </w:r>
        <w:r>
          <w:rPr>
            <w:noProof/>
            <w:webHidden/>
          </w:rPr>
          <w:fldChar w:fldCharType="begin"/>
        </w:r>
        <w:r>
          <w:rPr>
            <w:noProof/>
            <w:webHidden/>
          </w:rPr>
          <w:instrText xml:space="preserve"> PAGEREF _Toc525039285 \h </w:instrText>
        </w:r>
        <w:r>
          <w:rPr>
            <w:noProof/>
            <w:webHidden/>
          </w:rPr>
        </w:r>
        <w:r>
          <w:rPr>
            <w:noProof/>
            <w:webHidden/>
          </w:rPr>
          <w:fldChar w:fldCharType="separate"/>
        </w:r>
        <w:r>
          <w:rPr>
            <w:noProof/>
            <w:webHidden/>
          </w:rPr>
          <w:t>51</w:t>
        </w:r>
        <w:r>
          <w:rPr>
            <w:noProof/>
            <w:webHidden/>
          </w:rPr>
          <w:fldChar w:fldCharType="end"/>
        </w:r>
      </w:hyperlink>
    </w:p>
    <w:p w14:paraId="040DA4F9" w14:textId="1CB18A3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6" w:history="1">
        <w:r w:rsidRPr="00492D1B">
          <w:rPr>
            <w:rStyle w:val="Hyperlink"/>
            <w:noProof/>
          </w:rPr>
          <w:t>Modul Rs 19.9.1: Udviklingspsykologi</w:t>
        </w:r>
        <w:r>
          <w:rPr>
            <w:noProof/>
            <w:webHidden/>
          </w:rPr>
          <w:tab/>
        </w:r>
        <w:r>
          <w:rPr>
            <w:noProof/>
            <w:webHidden/>
          </w:rPr>
          <w:fldChar w:fldCharType="begin"/>
        </w:r>
        <w:r>
          <w:rPr>
            <w:noProof/>
            <w:webHidden/>
          </w:rPr>
          <w:instrText xml:space="preserve"> PAGEREF _Toc525039286 \h </w:instrText>
        </w:r>
        <w:r>
          <w:rPr>
            <w:noProof/>
            <w:webHidden/>
          </w:rPr>
        </w:r>
        <w:r>
          <w:rPr>
            <w:noProof/>
            <w:webHidden/>
          </w:rPr>
          <w:fldChar w:fldCharType="separate"/>
        </w:r>
        <w:r>
          <w:rPr>
            <w:noProof/>
            <w:webHidden/>
          </w:rPr>
          <w:t>52</w:t>
        </w:r>
        <w:r>
          <w:rPr>
            <w:noProof/>
            <w:webHidden/>
          </w:rPr>
          <w:fldChar w:fldCharType="end"/>
        </w:r>
      </w:hyperlink>
    </w:p>
    <w:p w14:paraId="1A7E8611" w14:textId="2EDBAD8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7" w:history="1">
        <w:r w:rsidRPr="00492D1B">
          <w:rPr>
            <w:rStyle w:val="Hyperlink"/>
            <w:noProof/>
          </w:rPr>
          <w:t>Modul Rs 19.9.2: Pædagogisk-psykologisk rådgivning og intervention</w:t>
        </w:r>
        <w:r>
          <w:rPr>
            <w:noProof/>
            <w:webHidden/>
          </w:rPr>
          <w:tab/>
        </w:r>
        <w:r>
          <w:rPr>
            <w:noProof/>
            <w:webHidden/>
          </w:rPr>
          <w:fldChar w:fldCharType="begin"/>
        </w:r>
        <w:r>
          <w:rPr>
            <w:noProof/>
            <w:webHidden/>
          </w:rPr>
          <w:instrText xml:space="preserve"> PAGEREF _Toc525039287 \h </w:instrText>
        </w:r>
        <w:r>
          <w:rPr>
            <w:noProof/>
            <w:webHidden/>
          </w:rPr>
        </w:r>
        <w:r>
          <w:rPr>
            <w:noProof/>
            <w:webHidden/>
          </w:rPr>
          <w:fldChar w:fldCharType="separate"/>
        </w:r>
        <w:r>
          <w:rPr>
            <w:noProof/>
            <w:webHidden/>
          </w:rPr>
          <w:t>53</w:t>
        </w:r>
        <w:r>
          <w:rPr>
            <w:noProof/>
            <w:webHidden/>
          </w:rPr>
          <w:fldChar w:fldCharType="end"/>
        </w:r>
      </w:hyperlink>
    </w:p>
    <w:p w14:paraId="02E9EC58" w14:textId="3A1ADC5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8" w:history="1">
        <w:r w:rsidRPr="00492D1B">
          <w:rPr>
            <w:rStyle w:val="Hyperlink"/>
            <w:noProof/>
          </w:rPr>
          <w:t>Modul Rs 19.9.3: Gruppe- og organisationspsykologi</w:t>
        </w:r>
        <w:r>
          <w:rPr>
            <w:noProof/>
            <w:webHidden/>
          </w:rPr>
          <w:tab/>
        </w:r>
        <w:r>
          <w:rPr>
            <w:noProof/>
            <w:webHidden/>
          </w:rPr>
          <w:fldChar w:fldCharType="begin"/>
        </w:r>
        <w:r>
          <w:rPr>
            <w:noProof/>
            <w:webHidden/>
          </w:rPr>
          <w:instrText xml:space="preserve"> PAGEREF _Toc525039288 \h </w:instrText>
        </w:r>
        <w:r>
          <w:rPr>
            <w:noProof/>
            <w:webHidden/>
          </w:rPr>
        </w:r>
        <w:r>
          <w:rPr>
            <w:noProof/>
            <w:webHidden/>
          </w:rPr>
          <w:fldChar w:fldCharType="separate"/>
        </w:r>
        <w:r>
          <w:rPr>
            <w:noProof/>
            <w:webHidden/>
          </w:rPr>
          <w:t>53</w:t>
        </w:r>
        <w:r>
          <w:rPr>
            <w:noProof/>
            <w:webHidden/>
          </w:rPr>
          <w:fldChar w:fldCharType="end"/>
        </w:r>
      </w:hyperlink>
    </w:p>
    <w:p w14:paraId="631CA39A" w14:textId="4FBF78C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89" w:history="1">
        <w:r w:rsidRPr="00492D1B">
          <w:rPr>
            <w:rStyle w:val="Hyperlink"/>
            <w:noProof/>
          </w:rPr>
          <w:t>Modul Rs 19.9.4: Neuropsykologi og neuropædagogik</w:t>
        </w:r>
        <w:r>
          <w:rPr>
            <w:noProof/>
            <w:webHidden/>
          </w:rPr>
          <w:tab/>
        </w:r>
        <w:r>
          <w:rPr>
            <w:noProof/>
            <w:webHidden/>
          </w:rPr>
          <w:fldChar w:fldCharType="begin"/>
        </w:r>
        <w:r>
          <w:rPr>
            <w:noProof/>
            <w:webHidden/>
          </w:rPr>
          <w:instrText xml:space="preserve"> PAGEREF _Toc525039289 \h </w:instrText>
        </w:r>
        <w:r>
          <w:rPr>
            <w:noProof/>
            <w:webHidden/>
          </w:rPr>
        </w:r>
        <w:r>
          <w:rPr>
            <w:noProof/>
            <w:webHidden/>
          </w:rPr>
          <w:fldChar w:fldCharType="separate"/>
        </w:r>
        <w:r>
          <w:rPr>
            <w:noProof/>
            <w:webHidden/>
          </w:rPr>
          <w:t>54</w:t>
        </w:r>
        <w:r>
          <w:rPr>
            <w:noProof/>
            <w:webHidden/>
          </w:rPr>
          <w:fldChar w:fldCharType="end"/>
        </w:r>
      </w:hyperlink>
    </w:p>
    <w:p w14:paraId="5CBD32E9" w14:textId="7DBFD96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0" w:history="1">
        <w:r w:rsidRPr="00492D1B">
          <w:rPr>
            <w:rStyle w:val="Hyperlink"/>
            <w:noProof/>
          </w:rPr>
          <w:t>Modul Rs 19.9.5: Pædagogisk psykologi</w:t>
        </w:r>
        <w:r>
          <w:rPr>
            <w:noProof/>
            <w:webHidden/>
          </w:rPr>
          <w:tab/>
        </w:r>
        <w:r>
          <w:rPr>
            <w:noProof/>
            <w:webHidden/>
          </w:rPr>
          <w:fldChar w:fldCharType="begin"/>
        </w:r>
        <w:r>
          <w:rPr>
            <w:noProof/>
            <w:webHidden/>
          </w:rPr>
          <w:instrText xml:space="preserve"> PAGEREF _Toc525039290 \h </w:instrText>
        </w:r>
        <w:r>
          <w:rPr>
            <w:noProof/>
            <w:webHidden/>
          </w:rPr>
        </w:r>
        <w:r>
          <w:rPr>
            <w:noProof/>
            <w:webHidden/>
          </w:rPr>
          <w:fldChar w:fldCharType="separate"/>
        </w:r>
        <w:r>
          <w:rPr>
            <w:noProof/>
            <w:webHidden/>
          </w:rPr>
          <w:t>54</w:t>
        </w:r>
        <w:r>
          <w:rPr>
            <w:noProof/>
            <w:webHidden/>
          </w:rPr>
          <w:fldChar w:fldCharType="end"/>
        </w:r>
      </w:hyperlink>
    </w:p>
    <w:p w14:paraId="6156F347" w14:textId="58979E5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91" w:history="1">
        <w:r w:rsidRPr="00492D1B">
          <w:rPr>
            <w:rStyle w:val="Hyperlink"/>
            <w:noProof/>
          </w:rPr>
          <w:t>19.10 INTERKULTUREL PÆDAGOGIK</w:t>
        </w:r>
        <w:r>
          <w:rPr>
            <w:noProof/>
            <w:webHidden/>
          </w:rPr>
          <w:tab/>
        </w:r>
        <w:r>
          <w:rPr>
            <w:noProof/>
            <w:webHidden/>
          </w:rPr>
          <w:fldChar w:fldCharType="begin"/>
        </w:r>
        <w:r>
          <w:rPr>
            <w:noProof/>
            <w:webHidden/>
          </w:rPr>
          <w:instrText xml:space="preserve"> PAGEREF _Toc525039291 \h </w:instrText>
        </w:r>
        <w:r>
          <w:rPr>
            <w:noProof/>
            <w:webHidden/>
          </w:rPr>
        </w:r>
        <w:r>
          <w:rPr>
            <w:noProof/>
            <w:webHidden/>
          </w:rPr>
          <w:fldChar w:fldCharType="separate"/>
        </w:r>
        <w:r>
          <w:rPr>
            <w:noProof/>
            <w:webHidden/>
          </w:rPr>
          <w:t>55</w:t>
        </w:r>
        <w:r>
          <w:rPr>
            <w:noProof/>
            <w:webHidden/>
          </w:rPr>
          <w:fldChar w:fldCharType="end"/>
        </w:r>
      </w:hyperlink>
    </w:p>
    <w:p w14:paraId="5FBFD471" w14:textId="5FF9FEB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2" w:history="1">
        <w:r w:rsidRPr="00492D1B">
          <w:rPr>
            <w:rStyle w:val="Hyperlink"/>
            <w:noProof/>
          </w:rPr>
          <w:t>Modul Rs 19.10.1: Mobilitet, migration og globalisering</w:t>
        </w:r>
        <w:r>
          <w:rPr>
            <w:noProof/>
            <w:webHidden/>
          </w:rPr>
          <w:tab/>
        </w:r>
        <w:r>
          <w:rPr>
            <w:noProof/>
            <w:webHidden/>
          </w:rPr>
          <w:fldChar w:fldCharType="begin"/>
        </w:r>
        <w:r>
          <w:rPr>
            <w:noProof/>
            <w:webHidden/>
          </w:rPr>
          <w:instrText xml:space="preserve"> PAGEREF _Toc525039292 \h </w:instrText>
        </w:r>
        <w:r>
          <w:rPr>
            <w:noProof/>
            <w:webHidden/>
          </w:rPr>
        </w:r>
        <w:r>
          <w:rPr>
            <w:noProof/>
            <w:webHidden/>
          </w:rPr>
          <w:fldChar w:fldCharType="separate"/>
        </w:r>
        <w:r>
          <w:rPr>
            <w:noProof/>
            <w:webHidden/>
          </w:rPr>
          <w:t>56</w:t>
        </w:r>
        <w:r>
          <w:rPr>
            <w:noProof/>
            <w:webHidden/>
          </w:rPr>
          <w:fldChar w:fldCharType="end"/>
        </w:r>
      </w:hyperlink>
    </w:p>
    <w:p w14:paraId="5D45D13C" w14:textId="028D8C3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3" w:history="1">
        <w:r w:rsidRPr="00492D1B">
          <w:rPr>
            <w:rStyle w:val="Hyperlink"/>
            <w:noProof/>
          </w:rPr>
          <w:t>Modul Rs 19.10.2: Kulturbegreber og interkulturel kommunikation</w:t>
        </w:r>
        <w:r>
          <w:rPr>
            <w:noProof/>
            <w:webHidden/>
          </w:rPr>
          <w:tab/>
        </w:r>
        <w:r>
          <w:rPr>
            <w:noProof/>
            <w:webHidden/>
          </w:rPr>
          <w:fldChar w:fldCharType="begin"/>
        </w:r>
        <w:r>
          <w:rPr>
            <w:noProof/>
            <w:webHidden/>
          </w:rPr>
          <w:instrText xml:space="preserve"> PAGEREF _Toc525039293 \h </w:instrText>
        </w:r>
        <w:r>
          <w:rPr>
            <w:noProof/>
            <w:webHidden/>
          </w:rPr>
        </w:r>
        <w:r>
          <w:rPr>
            <w:noProof/>
            <w:webHidden/>
          </w:rPr>
          <w:fldChar w:fldCharType="separate"/>
        </w:r>
        <w:r>
          <w:rPr>
            <w:noProof/>
            <w:webHidden/>
          </w:rPr>
          <w:t>56</w:t>
        </w:r>
        <w:r>
          <w:rPr>
            <w:noProof/>
            <w:webHidden/>
          </w:rPr>
          <w:fldChar w:fldCharType="end"/>
        </w:r>
      </w:hyperlink>
    </w:p>
    <w:p w14:paraId="5A78D0FF" w14:textId="61A9E21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4" w:history="1">
        <w:r w:rsidRPr="00492D1B">
          <w:rPr>
            <w:rStyle w:val="Hyperlink"/>
            <w:noProof/>
          </w:rPr>
          <w:t>Modul Rs 19.10.3: Pædagogik i det interkulturelle samfund</w:t>
        </w:r>
        <w:r>
          <w:rPr>
            <w:noProof/>
            <w:webHidden/>
          </w:rPr>
          <w:tab/>
        </w:r>
        <w:r>
          <w:rPr>
            <w:noProof/>
            <w:webHidden/>
          </w:rPr>
          <w:fldChar w:fldCharType="begin"/>
        </w:r>
        <w:r>
          <w:rPr>
            <w:noProof/>
            <w:webHidden/>
          </w:rPr>
          <w:instrText xml:space="preserve"> PAGEREF _Toc525039294 \h </w:instrText>
        </w:r>
        <w:r>
          <w:rPr>
            <w:noProof/>
            <w:webHidden/>
          </w:rPr>
        </w:r>
        <w:r>
          <w:rPr>
            <w:noProof/>
            <w:webHidden/>
          </w:rPr>
          <w:fldChar w:fldCharType="separate"/>
        </w:r>
        <w:r>
          <w:rPr>
            <w:noProof/>
            <w:webHidden/>
          </w:rPr>
          <w:t>56</w:t>
        </w:r>
        <w:r>
          <w:rPr>
            <w:noProof/>
            <w:webHidden/>
          </w:rPr>
          <w:fldChar w:fldCharType="end"/>
        </w:r>
      </w:hyperlink>
    </w:p>
    <w:p w14:paraId="67F6BD8C" w14:textId="4F5FEC54"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295" w:history="1">
        <w:r w:rsidRPr="00492D1B">
          <w:rPr>
            <w:rStyle w:val="Hyperlink"/>
            <w:noProof/>
          </w:rPr>
          <w:t>19.11 FRIE SKOLERS GRUNDLAG OG PÆDAGOGISKE UDVIKLING</w:t>
        </w:r>
        <w:r>
          <w:rPr>
            <w:noProof/>
            <w:webHidden/>
          </w:rPr>
          <w:tab/>
        </w:r>
        <w:r>
          <w:rPr>
            <w:noProof/>
            <w:webHidden/>
          </w:rPr>
          <w:fldChar w:fldCharType="begin"/>
        </w:r>
        <w:r>
          <w:rPr>
            <w:noProof/>
            <w:webHidden/>
          </w:rPr>
          <w:instrText xml:space="preserve"> PAGEREF _Toc525039295 \h </w:instrText>
        </w:r>
        <w:r>
          <w:rPr>
            <w:noProof/>
            <w:webHidden/>
          </w:rPr>
        </w:r>
        <w:r>
          <w:rPr>
            <w:noProof/>
            <w:webHidden/>
          </w:rPr>
          <w:fldChar w:fldCharType="separate"/>
        </w:r>
        <w:r>
          <w:rPr>
            <w:noProof/>
            <w:webHidden/>
          </w:rPr>
          <w:t>57</w:t>
        </w:r>
        <w:r>
          <w:rPr>
            <w:noProof/>
            <w:webHidden/>
          </w:rPr>
          <w:fldChar w:fldCharType="end"/>
        </w:r>
      </w:hyperlink>
    </w:p>
    <w:p w14:paraId="7FD287CF" w14:textId="4F94CCC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6" w:history="1">
        <w:r w:rsidRPr="00492D1B">
          <w:rPr>
            <w:rStyle w:val="Hyperlink"/>
            <w:noProof/>
          </w:rPr>
          <w:t>Modul Rs 19.11.1: Frihedssyn og pædagogisk praksis</w:t>
        </w:r>
        <w:r>
          <w:rPr>
            <w:noProof/>
            <w:webHidden/>
          </w:rPr>
          <w:tab/>
        </w:r>
        <w:r>
          <w:rPr>
            <w:noProof/>
            <w:webHidden/>
          </w:rPr>
          <w:fldChar w:fldCharType="begin"/>
        </w:r>
        <w:r>
          <w:rPr>
            <w:noProof/>
            <w:webHidden/>
          </w:rPr>
          <w:instrText xml:space="preserve"> PAGEREF _Toc525039296 \h </w:instrText>
        </w:r>
        <w:r>
          <w:rPr>
            <w:noProof/>
            <w:webHidden/>
          </w:rPr>
        </w:r>
        <w:r>
          <w:rPr>
            <w:noProof/>
            <w:webHidden/>
          </w:rPr>
          <w:fldChar w:fldCharType="separate"/>
        </w:r>
        <w:r>
          <w:rPr>
            <w:noProof/>
            <w:webHidden/>
          </w:rPr>
          <w:t>58</w:t>
        </w:r>
        <w:r>
          <w:rPr>
            <w:noProof/>
            <w:webHidden/>
          </w:rPr>
          <w:fldChar w:fldCharType="end"/>
        </w:r>
      </w:hyperlink>
    </w:p>
    <w:p w14:paraId="4AB11C3D" w14:textId="0F7774F0"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7" w:history="1">
        <w:r w:rsidRPr="00492D1B">
          <w:rPr>
            <w:rStyle w:val="Hyperlink"/>
            <w:noProof/>
          </w:rPr>
          <w:t>Modul Rs 19.11.2: Fortællekultur, fortælling og det narrative</w:t>
        </w:r>
        <w:r>
          <w:rPr>
            <w:noProof/>
            <w:webHidden/>
          </w:rPr>
          <w:tab/>
        </w:r>
        <w:r>
          <w:rPr>
            <w:noProof/>
            <w:webHidden/>
          </w:rPr>
          <w:fldChar w:fldCharType="begin"/>
        </w:r>
        <w:r>
          <w:rPr>
            <w:noProof/>
            <w:webHidden/>
          </w:rPr>
          <w:instrText xml:space="preserve"> PAGEREF _Toc525039297 \h </w:instrText>
        </w:r>
        <w:r>
          <w:rPr>
            <w:noProof/>
            <w:webHidden/>
          </w:rPr>
        </w:r>
        <w:r>
          <w:rPr>
            <w:noProof/>
            <w:webHidden/>
          </w:rPr>
          <w:fldChar w:fldCharType="separate"/>
        </w:r>
        <w:r>
          <w:rPr>
            <w:noProof/>
            <w:webHidden/>
          </w:rPr>
          <w:t>58</w:t>
        </w:r>
        <w:r>
          <w:rPr>
            <w:noProof/>
            <w:webHidden/>
          </w:rPr>
          <w:fldChar w:fldCharType="end"/>
        </w:r>
      </w:hyperlink>
    </w:p>
    <w:p w14:paraId="07953CBC" w14:textId="45E91DA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8" w:history="1">
        <w:r w:rsidRPr="00492D1B">
          <w:rPr>
            <w:rStyle w:val="Hyperlink"/>
            <w:noProof/>
          </w:rPr>
          <w:t xml:space="preserve">Modul Rs 19.11.3: </w:t>
        </w:r>
        <w:r w:rsidRPr="00492D1B">
          <w:rPr>
            <w:rStyle w:val="Hyperlink"/>
            <w:rFonts w:cs="Arial"/>
            <w:noProof/>
          </w:rPr>
          <w:t>De frie skoler i en global verden</w:t>
        </w:r>
        <w:r>
          <w:rPr>
            <w:noProof/>
            <w:webHidden/>
          </w:rPr>
          <w:tab/>
        </w:r>
        <w:r>
          <w:rPr>
            <w:noProof/>
            <w:webHidden/>
          </w:rPr>
          <w:fldChar w:fldCharType="begin"/>
        </w:r>
        <w:r>
          <w:rPr>
            <w:noProof/>
            <w:webHidden/>
          </w:rPr>
          <w:instrText xml:space="preserve"> PAGEREF _Toc525039298 \h </w:instrText>
        </w:r>
        <w:r>
          <w:rPr>
            <w:noProof/>
            <w:webHidden/>
          </w:rPr>
        </w:r>
        <w:r>
          <w:rPr>
            <w:noProof/>
            <w:webHidden/>
          </w:rPr>
          <w:fldChar w:fldCharType="separate"/>
        </w:r>
        <w:r>
          <w:rPr>
            <w:noProof/>
            <w:webHidden/>
          </w:rPr>
          <w:t>58</w:t>
        </w:r>
        <w:r>
          <w:rPr>
            <w:noProof/>
            <w:webHidden/>
          </w:rPr>
          <w:fldChar w:fldCharType="end"/>
        </w:r>
      </w:hyperlink>
    </w:p>
    <w:p w14:paraId="0347B358" w14:textId="6FC5108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299" w:history="1">
        <w:r w:rsidRPr="00492D1B">
          <w:rPr>
            <w:rStyle w:val="Hyperlink"/>
            <w:noProof/>
          </w:rPr>
          <w:t>Modul Rs 19.11.4: Vejledning i friskoler, efterskoler og højskoler</w:t>
        </w:r>
        <w:r>
          <w:rPr>
            <w:noProof/>
            <w:webHidden/>
          </w:rPr>
          <w:tab/>
        </w:r>
        <w:r>
          <w:rPr>
            <w:noProof/>
            <w:webHidden/>
          </w:rPr>
          <w:fldChar w:fldCharType="begin"/>
        </w:r>
        <w:r>
          <w:rPr>
            <w:noProof/>
            <w:webHidden/>
          </w:rPr>
          <w:instrText xml:space="preserve"> PAGEREF _Toc525039299 \h </w:instrText>
        </w:r>
        <w:r>
          <w:rPr>
            <w:noProof/>
            <w:webHidden/>
          </w:rPr>
        </w:r>
        <w:r>
          <w:rPr>
            <w:noProof/>
            <w:webHidden/>
          </w:rPr>
          <w:fldChar w:fldCharType="separate"/>
        </w:r>
        <w:r>
          <w:rPr>
            <w:noProof/>
            <w:webHidden/>
          </w:rPr>
          <w:t>59</w:t>
        </w:r>
        <w:r>
          <w:rPr>
            <w:noProof/>
            <w:webHidden/>
          </w:rPr>
          <w:fldChar w:fldCharType="end"/>
        </w:r>
      </w:hyperlink>
    </w:p>
    <w:p w14:paraId="70B7EF89" w14:textId="6F95D2A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00" w:history="1">
        <w:r w:rsidRPr="00492D1B">
          <w:rPr>
            <w:rStyle w:val="Hyperlink"/>
            <w:noProof/>
          </w:rPr>
          <w:t>19.12 LOGOPÆDI</w:t>
        </w:r>
        <w:r>
          <w:rPr>
            <w:noProof/>
            <w:webHidden/>
          </w:rPr>
          <w:tab/>
        </w:r>
        <w:r>
          <w:rPr>
            <w:noProof/>
            <w:webHidden/>
          </w:rPr>
          <w:fldChar w:fldCharType="begin"/>
        </w:r>
        <w:r>
          <w:rPr>
            <w:noProof/>
            <w:webHidden/>
          </w:rPr>
          <w:instrText xml:space="preserve"> PAGEREF _Toc525039300 \h </w:instrText>
        </w:r>
        <w:r>
          <w:rPr>
            <w:noProof/>
            <w:webHidden/>
          </w:rPr>
        </w:r>
        <w:r>
          <w:rPr>
            <w:noProof/>
            <w:webHidden/>
          </w:rPr>
          <w:fldChar w:fldCharType="separate"/>
        </w:r>
        <w:r>
          <w:rPr>
            <w:noProof/>
            <w:webHidden/>
          </w:rPr>
          <w:t>59</w:t>
        </w:r>
        <w:r>
          <w:rPr>
            <w:noProof/>
            <w:webHidden/>
          </w:rPr>
          <w:fldChar w:fldCharType="end"/>
        </w:r>
      </w:hyperlink>
    </w:p>
    <w:p w14:paraId="5B6D604B" w14:textId="07D6C6F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1" w:history="1">
        <w:r w:rsidRPr="00492D1B">
          <w:rPr>
            <w:rStyle w:val="Hyperlink"/>
            <w:noProof/>
          </w:rPr>
          <w:t>Modul Rs 19.12.1: Sproglige vanskeligheder</w:t>
        </w:r>
        <w:r>
          <w:rPr>
            <w:noProof/>
            <w:webHidden/>
          </w:rPr>
          <w:tab/>
        </w:r>
        <w:r>
          <w:rPr>
            <w:noProof/>
            <w:webHidden/>
          </w:rPr>
          <w:fldChar w:fldCharType="begin"/>
        </w:r>
        <w:r>
          <w:rPr>
            <w:noProof/>
            <w:webHidden/>
          </w:rPr>
          <w:instrText xml:space="preserve"> PAGEREF _Toc525039301 \h </w:instrText>
        </w:r>
        <w:r>
          <w:rPr>
            <w:noProof/>
            <w:webHidden/>
          </w:rPr>
        </w:r>
        <w:r>
          <w:rPr>
            <w:noProof/>
            <w:webHidden/>
          </w:rPr>
          <w:fldChar w:fldCharType="separate"/>
        </w:r>
        <w:r>
          <w:rPr>
            <w:noProof/>
            <w:webHidden/>
          </w:rPr>
          <w:t>61</w:t>
        </w:r>
        <w:r>
          <w:rPr>
            <w:noProof/>
            <w:webHidden/>
          </w:rPr>
          <w:fldChar w:fldCharType="end"/>
        </w:r>
      </w:hyperlink>
    </w:p>
    <w:p w14:paraId="0E140207" w14:textId="4C4BA80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2" w:history="1">
        <w:r w:rsidRPr="00492D1B">
          <w:rPr>
            <w:rStyle w:val="Hyperlink"/>
            <w:noProof/>
          </w:rPr>
          <w:t>Modul Rs 19.12.2: Talevanskeligheder</w:t>
        </w:r>
        <w:r>
          <w:rPr>
            <w:noProof/>
            <w:webHidden/>
          </w:rPr>
          <w:tab/>
        </w:r>
        <w:r>
          <w:rPr>
            <w:noProof/>
            <w:webHidden/>
          </w:rPr>
          <w:fldChar w:fldCharType="begin"/>
        </w:r>
        <w:r>
          <w:rPr>
            <w:noProof/>
            <w:webHidden/>
          </w:rPr>
          <w:instrText xml:space="preserve"> PAGEREF _Toc525039302 \h </w:instrText>
        </w:r>
        <w:r>
          <w:rPr>
            <w:noProof/>
            <w:webHidden/>
          </w:rPr>
        </w:r>
        <w:r>
          <w:rPr>
            <w:noProof/>
            <w:webHidden/>
          </w:rPr>
          <w:fldChar w:fldCharType="separate"/>
        </w:r>
        <w:r>
          <w:rPr>
            <w:noProof/>
            <w:webHidden/>
          </w:rPr>
          <w:t>61</w:t>
        </w:r>
        <w:r>
          <w:rPr>
            <w:noProof/>
            <w:webHidden/>
          </w:rPr>
          <w:fldChar w:fldCharType="end"/>
        </w:r>
      </w:hyperlink>
    </w:p>
    <w:p w14:paraId="309E85C9" w14:textId="60CD1C0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3" w:history="1">
        <w:r w:rsidRPr="00492D1B">
          <w:rPr>
            <w:rStyle w:val="Hyperlink"/>
            <w:noProof/>
          </w:rPr>
          <w:t>Modul Rs 19.12.3: Hørevanskeligheder</w:t>
        </w:r>
        <w:r>
          <w:rPr>
            <w:noProof/>
            <w:webHidden/>
          </w:rPr>
          <w:tab/>
        </w:r>
        <w:r>
          <w:rPr>
            <w:noProof/>
            <w:webHidden/>
          </w:rPr>
          <w:fldChar w:fldCharType="begin"/>
        </w:r>
        <w:r>
          <w:rPr>
            <w:noProof/>
            <w:webHidden/>
          </w:rPr>
          <w:instrText xml:space="preserve"> PAGEREF _Toc525039303 \h </w:instrText>
        </w:r>
        <w:r>
          <w:rPr>
            <w:noProof/>
            <w:webHidden/>
          </w:rPr>
        </w:r>
        <w:r>
          <w:rPr>
            <w:noProof/>
            <w:webHidden/>
          </w:rPr>
          <w:fldChar w:fldCharType="separate"/>
        </w:r>
        <w:r>
          <w:rPr>
            <w:noProof/>
            <w:webHidden/>
          </w:rPr>
          <w:t>61</w:t>
        </w:r>
        <w:r>
          <w:rPr>
            <w:noProof/>
            <w:webHidden/>
          </w:rPr>
          <w:fldChar w:fldCharType="end"/>
        </w:r>
      </w:hyperlink>
    </w:p>
    <w:p w14:paraId="4C7F2F2F" w14:textId="5A5051BF"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4" w:history="1">
        <w:r w:rsidRPr="00492D1B">
          <w:rPr>
            <w:rStyle w:val="Hyperlink"/>
            <w:noProof/>
          </w:rPr>
          <w:t>Modul Rs 19.12.4: Skriftsproglige vanskeligheder i relation til dysleksi</w:t>
        </w:r>
        <w:r>
          <w:rPr>
            <w:noProof/>
            <w:webHidden/>
          </w:rPr>
          <w:tab/>
        </w:r>
        <w:r>
          <w:rPr>
            <w:noProof/>
            <w:webHidden/>
          </w:rPr>
          <w:fldChar w:fldCharType="begin"/>
        </w:r>
        <w:r>
          <w:rPr>
            <w:noProof/>
            <w:webHidden/>
          </w:rPr>
          <w:instrText xml:space="preserve"> PAGEREF _Toc525039304 \h </w:instrText>
        </w:r>
        <w:r>
          <w:rPr>
            <w:noProof/>
            <w:webHidden/>
          </w:rPr>
        </w:r>
        <w:r>
          <w:rPr>
            <w:noProof/>
            <w:webHidden/>
          </w:rPr>
          <w:fldChar w:fldCharType="separate"/>
        </w:r>
        <w:r>
          <w:rPr>
            <w:noProof/>
            <w:webHidden/>
          </w:rPr>
          <w:t>62</w:t>
        </w:r>
        <w:r>
          <w:rPr>
            <w:noProof/>
            <w:webHidden/>
          </w:rPr>
          <w:fldChar w:fldCharType="end"/>
        </w:r>
      </w:hyperlink>
    </w:p>
    <w:p w14:paraId="4641FCA2" w14:textId="447D7626"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05" w:history="1">
        <w:r w:rsidRPr="00492D1B">
          <w:rPr>
            <w:rStyle w:val="Hyperlink"/>
            <w:noProof/>
          </w:rPr>
          <w:t>19.13 PÆDAGOGISK OG SOCIALPÆDAGOGISK ARBEJDE</w:t>
        </w:r>
        <w:r>
          <w:rPr>
            <w:noProof/>
            <w:webHidden/>
          </w:rPr>
          <w:tab/>
        </w:r>
        <w:r>
          <w:rPr>
            <w:noProof/>
            <w:webHidden/>
          </w:rPr>
          <w:fldChar w:fldCharType="begin"/>
        </w:r>
        <w:r>
          <w:rPr>
            <w:noProof/>
            <w:webHidden/>
          </w:rPr>
          <w:instrText xml:space="preserve"> PAGEREF _Toc525039305 \h </w:instrText>
        </w:r>
        <w:r>
          <w:rPr>
            <w:noProof/>
            <w:webHidden/>
          </w:rPr>
        </w:r>
        <w:r>
          <w:rPr>
            <w:noProof/>
            <w:webHidden/>
          </w:rPr>
          <w:fldChar w:fldCharType="separate"/>
        </w:r>
        <w:r>
          <w:rPr>
            <w:noProof/>
            <w:webHidden/>
          </w:rPr>
          <w:t>62</w:t>
        </w:r>
        <w:r>
          <w:rPr>
            <w:noProof/>
            <w:webHidden/>
          </w:rPr>
          <w:fldChar w:fldCharType="end"/>
        </w:r>
      </w:hyperlink>
    </w:p>
    <w:p w14:paraId="6C85B588" w14:textId="6FFCC44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6" w:history="1">
        <w:r w:rsidRPr="00492D1B">
          <w:rPr>
            <w:rStyle w:val="Hyperlink"/>
            <w:noProof/>
          </w:rPr>
          <w:t>Modul Rs 19.13.1: Pædagogik og relationsarbejde</w:t>
        </w:r>
        <w:r>
          <w:rPr>
            <w:noProof/>
            <w:webHidden/>
          </w:rPr>
          <w:tab/>
        </w:r>
        <w:r>
          <w:rPr>
            <w:noProof/>
            <w:webHidden/>
          </w:rPr>
          <w:fldChar w:fldCharType="begin"/>
        </w:r>
        <w:r>
          <w:rPr>
            <w:noProof/>
            <w:webHidden/>
          </w:rPr>
          <w:instrText xml:space="preserve"> PAGEREF _Toc525039306 \h </w:instrText>
        </w:r>
        <w:r>
          <w:rPr>
            <w:noProof/>
            <w:webHidden/>
          </w:rPr>
        </w:r>
        <w:r>
          <w:rPr>
            <w:noProof/>
            <w:webHidden/>
          </w:rPr>
          <w:fldChar w:fldCharType="separate"/>
        </w:r>
        <w:r>
          <w:rPr>
            <w:noProof/>
            <w:webHidden/>
          </w:rPr>
          <w:t>63</w:t>
        </w:r>
        <w:r>
          <w:rPr>
            <w:noProof/>
            <w:webHidden/>
          </w:rPr>
          <w:fldChar w:fldCharType="end"/>
        </w:r>
      </w:hyperlink>
    </w:p>
    <w:p w14:paraId="609204B6" w14:textId="514F5F6B"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7" w:history="1">
        <w:r w:rsidRPr="00492D1B">
          <w:rPr>
            <w:rStyle w:val="Hyperlink"/>
            <w:noProof/>
          </w:rPr>
          <w:t>Modul Rs 19.13.2: Børn og unges læreprocesser i pædagogiske læringsmiljøer</w:t>
        </w:r>
        <w:r>
          <w:rPr>
            <w:noProof/>
            <w:webHidden/>
          </w:rPr>
          <w:tab/>
        </w:r>
        <w:r>
          <w:rPr>
            <w:noProof/>
            <w:webHidden/>
          </w:rPr>
          <w:fldChar w:fldCharType="begin"/>
        </w:r>
        <w:r>
          <w:rPr>
            <w:noProof/>
            <w:webHidden/>
          </w:rPr>
          <w:instrText xml:space="preserve"> PAGEREF _Toc525039307 \h </w:instrText>
        </w:r>
        <w:r>
          <w:rPr>
            <w:noProof/>
            <w:webHidden/>
          </w:rPr>
        </w:r>
        <w:r>
          <w:rPr>
            <w:noProof/>
            <w:webHidden/>
          </w:rPr>
          <w:fldChar w:fldCharType="separate"/>
        </w:r>
        <w:r>
          <w:rPr>
            <w:noProof/>
            <w:webHidden/>
          </w:rPr>
          <w:t>64</w:t>
        </w:r>
        <w:r>
          <w:rPr>
            <w:noProof/>
            <w:webHidden/>
          </w:rPr>
          <w:fldChar w:fldCharType="end"/>
        </w:r>
      </w:hyperlink>
    </w:p>
    <w:p w14:paraId="5CCB9FF1" w14:textId="20C0571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8" w:history="1">
        <w:r w:rsidRPr="00492D1B">
          <w:rPr>
            <w:rStyle w:val="Hyperlink"/>
            <w:noProof/>
          </w:rPr>
          <w:t>Modul Rs 19.13.3: Ledelse af pædagogiske processer</w:t>
        </w:r>
        <w:r>
          <w:rPr>
            <w:noProof/>
            <w:webHidden/>
          </w:rPr>
          <w:tab/>
        </w:r>
        <w:r>
          <w:rPr>
            <w:noProof/>
            <w:webHidden/>
          </w:rPr>
          <w:fldChar w:fldCharType="begin"/>
        </w:r>
        <w:r>
          <w:rPr>
            <w:noProof/>
            <w:webHidden/>
          </w:rPr>
          <w:instrText xml:space="preserve"> PAGEREF _Toc525039308 \h </w:instrText>
        </w:r>
        <w:r>
          <w:rPr>
            <w:noProof/>
            <w:webHidden/>
          </w:rPr>
        </w:r>
        <w:r>
          <w:rPr>
            <w:noProof/>
            <w:webHidden/>
          </w:rPr>
          <w:fldChar w:fldCharType="separate"/>
        </w:r>
        <w:r>
          <w:rPr>
            <w:noProof/>
            <w:webHidden/>
          </w:rPr>
          <w:t>64</w:t>
        </w:r>
        <w:r>
          <w:rPr>
            <w:noProof/>
            <w:webHidden/>
          </w:rPr>
          <w:fldChar w:fldCharType="end"/>
        </w:r>
      </w:hyperlink>
    </w:p>
    <w:p w14:paraId="0AC3DAFD" w14:textId="7E9F645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09" w:history="1">
        <w:r w:rsidRPr="00492D1B">
          <w:rPr>
            <w:rStyle w:val="Hyperlink"/>
            <w:noProof/>
          </w:rPr>
          <w:t>Modul Rs 19.13.4: Social inklusion</w:t>
        </w:r>
        <w:r>
          <w:rPr>
            <w:noProof/>
            <w:webHidden/>
          </w:rPr>
          <w:tab/>
        </w:r>
        <w:r>
          <w:rPr>
            <w:noProof/>
            <w:webHidden/>
          </w:rPr>
          <w:fldChar w:fldCharType="begin"/>
        </w:r>
        <w:r>
          <w:rPr>
            <w:noProof/>
            <w:webHidden/>
          </w:rPr>
          <w:instrText xml:space="preserve"> PAGEREF _Toc525039309 \h </w:instrText>
        </w:r>
        <w:r>
          <w:rPr>
            <w:noProof/>
            <w:webHidden/>
          </w:rPr>
        </w:r>
        <w:r>
          <w:rPr>
            <w:noProof/>
            <w:webHidden/>
          </w:rPr>
          <w:fldChar w:fldCharType="separate"/>
        </w:r>
        <w:r>
          <w:rPr>
            <w:noProof/>
            <w:webHidden/>
          </w:rPr>
          <w:t>65</w:t>
        </w:r>
        <w:r>
          <w:rPr>
            <w:noProof/>
            <w:webHidden/>
          </w:rPr>
          <w:fldChar w:fldCharType="end"/>
        </w:r>
      </w:hyperlink>
    </w:p>
    <w:p w14:paraId="16B4C7BF" w14:textId="651F0E2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0" w:history="1">
        <w:r w:rsidRPr="00492D1B">
          <w:rPr>
            <w:rStyle w:val="Hyperlink"/>
            <w:noProof/>
          </w:rPr>
          <w:t>Modul Rs 19.13.5: Børn, unge og familier i udsatte positioner</w:t>
        </w:r>
        <w:r>
          <w:rPr>
            <w:noProof/>
            <w:webHidden/>
          </w:rPr>
          <w:tab/>
        </w:r>
        <w:r>
          <w:rPr>
            <w:noProof/>
            <w:webHidden/>
          </w:rPr>
          <w:fldChar w:fldCharType="begin"/>
        </w:r>
        <w:r>
          <w:rPr>
            <w:noProof/>
            <w:webHidden/>
          </w:rPr>
          <w:instrText xml:space="preserve"> PAGEREF _Toc525039310 \h </w:instrText>
        </w:r>
        <w:r>
          <w:rPr>
            <w:noProof/>
            <w:webHidden/>
          </w:rPr>
        </w:r>
        <w:r>
          <w:rPr>
            <w:noProof/>
            <w:webHidden/>
          </w:rPr>
          <w:fldChar w:fldCharType="separate"/>
        </w:r>
        <w:r>
          <w:rPr>
            <w:noProof/>
            <w:webHidden/>
          </w:rPr>
          <w:t>65</w:t>
        </w:r>
        <w:r>
          <w:rPr>
            <w:noProof/>
            <w:webHidden/>
          </w:rPr>
          <w:fldChar w:fldCharType="end"/>
        </w:r>
      </w:hyperlink>
    </w:p>
    <w:p w14:paraId="305FA7D4" w14:textId="49833371"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1" w:history="1">
        <w:r w:rsidRPr="00492D1B">
          <w:rPr>
            <w:rStyle w:val="Hyperlink"/>
            <w:noProof/>
          </w:rPr>
          <w:t>Modul Rs 19.13.6: Funktionsnedsættelser, udvikling og inklusion</w:t>
        </w:r>
        <w:r>
          <w:rPr>
            <w:noProof/>
            <w:webHidden/>
          </w:rPr>
          <w:tab/>
        </w:r>
        <w:r>
          <w:rPr>
            <w:noProof/>
            <w:webHidden/>
          </w:rPr>
          <w:fldChar w:fldCharType="begin"/>
        </w:r>
        <w:r>
          <w:rPr>
            <w:noProof/>
            <w:webHidden/>
          </w:rPr>
          <w:instrText xml:space="preserve"> PAGEREF _Toc525039311 \h </w:instrText>
        </w:r>
        <w:r>
          <w:rPr>
            <w:noProof/>
            <w:webHidden/>
          </w:rPr>
        </w:r>
        <w:r>
          <w:rPr>
            <w:noProof/>
            <w:webHidden/>
          </w:rPr>
          <w:fldChar w:fldCharType="separate"/>
        </w:r>
        <w:r>
          <w:rPr>
            <w:noProof/>
            <w:webHidden/>
          </w:rPr>
          <w:t>66</w:t>
        </w:r>
        <w:r>
          <w:rPr>
            <w:noProof/>
            <w:webHidden/>
          </w:rPr>
          <w:fldChar w:fldCharType="end"/>
        </w:r>
      </w:hyperlink>
    </w:p>
    <w:p w14:paraId="60B647C1" w14:textId="654B75A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2" w:history="1">
        <w:r w:rsidRPr="00492D1B">
          <w:rPr>
            <w:rStyle w:val="Hyperlink"/>
            <w:noProof/>
          </w:rPr>
          <w:t>Modul Rs 19.13.7: Brugerperspektiv, ressource-orientering og selvbestemmelse</w:t>
        </w:r>
        <w:r>
          <w:rPr>
            <w:noProof/>
            <w:webHidden/>
          </w:rPr>
          <w:tab/>
        </w:r>
        <w:r>
          <w:rPr>
            <w:noProof/>
            <w:webHidden/>
          </w:rPr>
          <w:fldChar w:fldCharType="begin"/>
        </w:r>
        <w:r>
          <w:rPr>
            <w:noProof/>
            <w:webHidden/>
          </w:rPr>
          <w:instrText xml:space="preserve"> PAGEREF _Toc525039312 \h </w:instrText>
        </w:r>
        <w:r>
          <w:rPr>
            <w:noProof/>
            <w:webHidden/>
          </w:rPr>
        </w:r>
        <w:r>
          <w:rPr>
            <w:noProof/>
            <w:webHidden/>
          </w:rPr>
          <w:fldChar w:fldCharType="separate"/>
        </w:r>
        <w:r>
          <w:rPr>
            <w:noProof/>
            <w:webHidden/>
          </w:rPr>
          <w:t>66</w:t>
        </w:r>
        <w:r>
          <w:rPr>
            <w:noProof/>
            <w:webHidden/>
          </w:rPr>
          <w:fldChar w:fldCharType="end"/>
        </w:r>
      </w:hyperlink>
    </w:p>
    <w:p w14:paraId="4BEBABDA" w14:textId="4CEE2A3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3" w:history="1">
        <w:r w:rsidRPr="00492D1B">
          <w:rPr>
            <w:rStyle w:val="Hyperlink"/>
            <w:noProof/>
          </w:rPr>
          <w:t>Modul Rs 19.13.8: Leg, kreativitet og læring</w:t>
        </w:r>
        <w:r>
          <w:rPr>
            <w:noProof/>
            <w:webHidden/>
          </w:rPr>
          <w:tab/>
        </w:r>
        <w:r>
          <w:rPr>
            <w:noProof/>
            <w:webHidden/>
          </w:rPr>
          <w:fldChar w:fldCharType="begin"/>
        </w:r>
        <w:r>
          <w:rPr>
            <w:noProof/>
            <w:webHidden/>
          </w:rPr>
          <w:instrText xml:space="preserve"> PAGEREF _Toc525039313 \h </w:instrText>
        </w:r>
        <w:r>
          <w:rPr>
            <w:noProof/>
            <w:webHidden/>
          </w:rPr>
        </w:r>
        <w:r>
          <w:rPr>
            <w:noProof/>
            <w:webHidden/>
          </w:rPr>
          <w:fldChar w:fldCharType="separate"/>
        </w:r>
        <w:r>
          <w:rPr>
            <w:noProof/>
            <w:webHidden/>
          </w:rPr>
          <w:t>66</w:t>
        </w:r>
        <w:r>
          <w:rPr>
            <w:noProof/>
            <w:webHidden/>
          </w:rPr>
          <w:fldChar w:fldCharType="end"/>
        </w:r>
      </w:hyperlink>
    </w:p>
    <w:p w14:paraId="2B2CA3E3" w14:textId="06D28555" w:rsidR="00F64C52" w:rsidRDefault="00F64C52">
      <w:pPr>
        <w:pStyle w:val="Indholdsfortegnelse3"/>
        <w:tabs>
          <w:tab w:val="right" w:pos="9061"/>
        </w:tabs>
        <w:rPr>
          <w:rStyle w:val="Hyperlink"/>
          <w:noProof/>
        </w:rPr>
      </w:pPr>
      <w:hyperlink w:anchor="_Toc525039314" w:history="1">
        <w:r w:rsidRPr="00492D1B">
          <w:rPr>
            <w:rStyle w:val="Hyperlink"/>
            <w:noProof/>
          </w:rPr>
          <w:t>Modul Rs 19.13.9: Den pædagogiske læreplan og udvikling af læringsmiljøer i dagtilbud</w:t>
        </w:r>
        <w:r>
          <w:rPr>
            <w:noProof/>
            <w:webHidden/>
          </w:rPr>
          <w:tab/>
        </w:r>
        <w:r>
          <w:rPr>
            <w:noProof/>
            <w:webHidden/>
          </w:rPr>
          <w:fldChar w:fldCharType="begin"/>
        </w:r>
        <w:r>
          <w:rPr>
            <w:noProof/>
            <w:webHidden/>
          </w:rPr>
          <w:instrText xml:space="preserve"> PAGEREF _Toc525039314 \h </w:instrText>
        </w:r>
        <w:r>
          <w:rPr>
            <w:noProof/>
            <w:webHidden/>
          </w:rPr>
        </w:r>
        <w:r>
          <w:rPr>
            <w:noProof/>
            <w:webHidden/>
          </w:rPr>
          <w:fldChar w:fldCharType="separate"/>
        </w:r>
        <w:r>
          <w:rPr>
            <w:noProof/>
            <w:webHidden/>
          </w:rPr>
          <w:t>67</w:t>
        </w:r>
        <w:r>
          <w:rPr>
            <w:noProof/>
            <w:webHidden/>
          </w:rPr>
          <w:fldChar w:fldCharType="end"/>
        </w:r>
      </w:hyperlink>
    </w:p>
    <w:p w14:paraId="5551B1C5" w14:textId="77777777" w:rsidR="003F0B9F" w:rsidRPr="003F0B9F" w:rsidRDefault="003F0B9F" w:rsidP="003F0B9F">
      <w:pPr>
        <w:rPr>
          <w:rFonts w:eastAsiaTheme="minorEastAsia"/>
        </w:rPr>
      </w:pPr>
    </w:p>
    <w:p w14:paraId="6A97FF33" w14:textId="7D12E5A1"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15" w:history="1">
        <w:r w:rsidRPr="00492D1B">
          <w:rPr>
            <w:rStyle w:val="Hyperlink"/>
            <w:noProof/>
          </w:rPr>
          <w:t>19.14 MEDIER OG KOMMUNIKATION</w:t>
        </w:r>
        <w:r>
          <w:rPr>
            <w:noProof/>
            <w:webHidden/>
          </w:rPr>
          <w:tab/>
        </w:r>
        <w:r>
          <w:rPr>
            <w:noProof/>
            <w:webHidden/>
          </w:rPr>
          <w:fldChar w:fldCharType="begin"/>
        </w:r>
        <w:r>
          <w:rPr>
            <w:noProof/>
            <w:webHidden/>
          </w:rPr>
          <w:instrText xml:space="preserve"> PAGEREF _Toc525039315 \h </w:instrText>
        </w:r>
        <w:r>
          <w:rPr>
            <w:noProof/>
            <w:webHidden/>
          </w:rPr>
        </w:r>
        <w:r>
          <w:rPr>
            <w:noProof/>
            <w:webHidden/>
          </w:rPr>
          <w:fldChar w:fldCharType="separate"/>
        </w:r>
        <w:r>
          <w:rPr>
            <w:noProof/>
            <w:webHidden/>
          </w:rPr>
          <w:t>67</w:t>
        </w:r>
        <w:r>
          <w:rPr>
            <w:noProof/>
            <w:webHidden/>
          </w:rPr>
          <w:fldChar w:fldCharType="end"/>
        </w:r>
      </w:hyperlink>
    </w:p>
    <w:p w14:paraId="64262928" w14:textId="71FE8F1F"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6" w:history="1">
        <w:r w:rsidRPr="00492D1B">
          <w:rPr>
            <w:rStyle w:val="Hyperlink"/>
            <w:noProof/>
          </w:rPr>
          <w:t>Modul Rs 19.14.1: Mediekultur</w:t>
        </w:r>
        <w:r>
          <w:rPr>
            <w:noProof/>
            <w:webHidden/>
          </w:rPr>
          <w:tab/>
        </w:r>
        <w:r>
          <w:rPr>
            <w:noProof/>
            <w:webHidden/>
          </w:rPr>
          <w:fldChar w:fldCharType="begin"/>
        </w:r>
        <w:r>
          <w:rPr>
            <w:noProof/>
            <w:webHidden/>
          </w:rPr>
          <w:instrText xml:space="preserve"> PAGEREF _Toc525039316 \h </w:instrText>
        </w:r>
        <w:r>
          <w:rPr>
            <w:noProof/>
            <w:webHidden/>
          </w:rPr>
        </w:r>
        <w:r>
          <w:rPr>
            <w:noProof/>
            <w:webHidden/>
          </w:rPr>
          <w:fldChar w:fldCharType="separate"/>
        </w:r>
        <w:r>
          <w:rPr>
            <w:noProof/>
            <w:webHidden/>
          </w:rPr>
          <w:t>68</w:t>
        </w:r>
        <w:r>
          <w:rPr>
            <w:noProof/>
            <w:webHidden/>
          </w:rPr>
          <w:fldChar w:fldCharType="end"/>
        </w:r>
      </w:hyperlink>
    </w:p>
    <w:p w14:paraId="2705D75F" w14:textId="3B1CA32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7" w:history="1">
        <w:r w:rsidRPr="00492D1B">
          <w:rPr>
            <w:rStyle w:val="Hyperlink"/>
            <w:noProof/>
          </w:rPr>
          <w:t>Modul Rs 19.14.2: Mediepædagogik og -didaktik</w:t>
        </w:r>
        <w:r>
          <w:rPr>
            <w:noProof/>
            <w:webHidden/>
          </w:rPr>
          <w:tab/>
        </w:r>
        <w:r>
          <w:rPr>
            <w:noProof/>
            <w:webHidden/>
          </w:rPr>
          <w:fldChar w:fldCharType="begin"/>
        </w:r>
        <w:r>
          <w:rPr>
            <w:noProof/>
            <w:webHidden/>
          </w:rPr>
          <w:instrText xml:space="preserve"> PAGEREF _Toc525039317 \h </w:instrText>
        </w:r>
        <w:r>
          <w:rPr>
            <w:noProof/>
            <w:webHidden/>
          </w:rPr>
        </w:r>
        <w:r>
          <w:rPr>
            <w:noProof/>
            <w:webHidden/>
          </w:rPr>
          <w:fldChar w:fldCharType="separate"/>
        </w:r>
        <w:r>
          <w:rPr>
            <w:noProof/>
            <w:webHidden/>
          </w:rPr>
          <w:t>69</w:t>
        </w:r>
        <w:r>
          <w:rPr>
            <w:noProof/>
            <w:webHidden/>
          </w:rPr>
          <w:fldChar w:fldCharType="end"/>
        </w:r>
      </w:hyperlink>
    </w:p>
    <w:p w14:paraId="26242A4F" w14:textId="3802679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8" w:history="1">
        <w:r w:rsidRPr="00492D1B">
          <w:rPr>
            <w:rStyle w:val="Hyperlink"/>
            <w:noProof/>
          </w:rPr>
          <w:t>Modul Rs 19.14.3: Mediepædagogisk håndværk</w:t>
        </w:r>
        <w:r>
          <w:rPr>
            <w:noProof/>
            <w:webHidden/>
          </w:rPr>
          <w:tab/>
        </w:r>
        <w:r>
          <w:rPr>
            <w:noProof/>
            <w:webHidden/>
          </w:rPr>
          <w:fldChar w:fldCharType="begin"/>
        </w:r>
        <w:r>
          <w:rPr>
            <w:noProof/>
            <w:webHidden/>
          </w:rPr>
          <w:instrText xml:space="preserve"> PAGEREF _Toc525039318 \h </w:instrText>
        </w:r>
        <w:r>
          <w:rPr>
            <w:noProof/>
            <w:webHidden/>
          </w:rPr>
        </w:r>
        <w:r>
          <w:rPr>
            <w:noProof/>
            <w:webHidden/>
          </w:rPr>
          <w:fldChar w:fldCharType="separate"/>
        </w:r>
        <w:r>
          <w:rPr>
            <w:noProof/>
            <w:webHidden/>
          </w:rPr>
          <w:t>69</w:t>
        </w:r>
        <w:r>
          <w:rPr>
            <w:noProof/>
            <w:webHidden/>
          </w:rPr>
          <w:fldChar w:fldCharType="end"/>
        </w:r>
      </w:hyperlink>
    </w:p>
    <w:p w14:paraId="5477E786" w14:textId="474D2FD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19" w:history="1">
        <w:r w:rsidRPr="00492D1B">
          <w:rPr>
            <w:rStyle w:val="Hyperlink"/>
            <w:noProof/>
          </w:rPr>
          <w:t>Modul Rs 19.14.4: Læring og læringsressourcer</w:t>
        </w:r>
        <w:r>
          <w:rPr>
            <w:noProof/>
            <w:webHidden/>
          </w:rPr>
          <w:tab/>
        </w:r>
        <w:r>
          <w:rPr>
            <w:noProof/>
            <w:webHidden/>
          </w:rPr>
          <w:fldChar w:fldCharType="begin"/>
        </w:r>
        <w:r>
          <w:rPr>
            <w:noProof/>
            <w:webHidden/>
          </w:rPr>
          <w:instrText xml:space="preserve"> PAGEREF _Toc525039319 \h </w:instrText>
        </w:r>
        <w:r>
          <w:rPr>
            <w:noProof/>
            <w:webHidden/>
          </w:rPr>
        </w:r>
        <w:r>
          <w:rPr>
            <w:noProof/>
            <w:webHidden/>
          </w:rPr>
          <w:fldChar w:fldCharType="separate"/>
        </w:r>
        <w:r>
          <w:rPr>
            <w:noProof/>
            <w:webHidden/>
          </w:rPr>
          <w:t>70</w:t>
        </w:r>
        <w:r>
          <w:rPr>
            <w:noProof/>
            <w:webHidden/>
          </w:rPr>
          <w:fldChar w:fldCharType="end"/>
        </w:r>
      </w:hyperlink>
    </w:p>
    <w:p w14:paraId="16F9DCD2" w14:textId="7D52825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0" w:history="1">
        <w:r w:rsidRPr="00492D1B">
          <w:rPr>
            <w:rStyle w:val="Hyperlink"/>
            <w:noProof/>
          </w:rPr>
          <w:t>Modul Rs 19.14.5: Vejledning og organisatoriske læreprocesser</w:t>
        </w:r>
        <w:r>
          <w:rPr>
            <w:noProof/>
            <w:webHidden/>
          </w:rPr>
          <w:tab/>
        </w:r>
        <w:r>
          <w:rPr>
            <w:noProof/>
            <w:webHidden/>
          </w:rPr>
          <w:fldChar w:fldCharType="begin"/>
        </w:r>
        <w:r>
          <w:rPr>
            <w:noProof/>
            <w:webHidden/>
          </w:rPr>
          <w:instrText xml:space="preserve"> PAGEREF _Toc525039320 \h </w:instrText>
        </w:r>
        <w:r>
          <w:rPr>
            <w:noProof/>
            <w:webHidden/>
          </w:rPr>
        </w:r>
        <w:r>
          <w:rPr>
            <w:noProof/>
            <w:webHidden/>
          </w:rPr>
          <w:fldChar w:fldCharType="separate"/>
        </w:r>
        <w:r>
          <w:rPr>
            <w:noProof/>
            <w:webHidden/>
          </w:rPr>
          <w:t>70</w:t>
        </w:r>
        <w:r>
          <w:rPr>
            <w:noProof/>
            <w:webHidden/>
          </w:rPr>
          <w:fldChar w:fldCharType="end"/>
        </w:r>
      </w:hyperlink>
    </w:p>
    <w:p w14:paraId="0A990F4D" w14:textId="1E10C93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1" w:history="1">
        <w:r w:rsidRPr="00492D1B">
          <w:rPr>
            <w:rStyle w:val="Hyperlink"/>
            <w:noProof/>
          </w:rPr>
          <w:t>Modul Rs 19.14.6: Kultur, fortællinger og genrer</w:t>
        </w:r>
        <w:r>
          <w:rPr>
            <w:noProof/>
            <w:webHidden/>
          </w:rPr>
          <w:tab/>
        </w:r>
        <w:r>
          <w:rPr>
            <w:noProof/>
            <w:webHidden/>
          </w:rPr>
          <w:fldChar w:fldCharType="begin"/>
        </w:r>
        <w:r>
          <w:rPr>
            <w:noProof/>
            <w:webHidden/>
          </w:rPr>
          <w:instrText xml:space="preserve"> PAGEREF _Toc525039321 \h </w:instrText>
        </w:r>
        <w:r>
          <w:rPr>
            <w:noProof/>
            <w:webHidden/>
          </w:rPr>
        </w:r>
        <w:r>
          <w:rPr>
            <w:noProof/>
            <w:webHidden/>
          </w:rPr>
          <w:fldChar w:fldCharType="separate"/>
        </w:r>
        <w:r>
          <w:rPr>
            <w:noProof/>
            <w:webHidden/>
          </w:rPr>
          <w:t>71</w:t>
        </w:r>
        <w:r>
          <w:rPr>
            <w:noProof/>
            <w:webHidden/>
          </w:rPr>
          <w:fldChar w:fldCharType="end"/>
        </w:r>
      </w:hyperlink>
    </w:p>
    <w:p w14:paraId="2CECBA7E" w14:textId="1492CC50"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22" w:history="1">
        <w:r w:rsidRPr="00492D1B">
          <w:rPr>
            <w:rStyle w:val="Hyperlink"/>
            <w:noProof/>
          </w:rPr>
          <w:t>19.15 UNGES OG VOKSNES LÆREPROCESSER</w:t>
        </w:r>
        <w:r>
          <w:rPr>
            <w:noProof/>
            <w:webHidden/>
          </w:rPr>
          <w:tab/>
        </w:r>
        <w:r>
          <w:rPr>
            <w:noProof/>
            <w:webHidden/>
          </w:rPr>
          <w:fldChar w:fldCharType="begin"/>
        </w:r>
        <w:r>
          <w:rPr>
            <w:noProof/>
            <w:webHidden/>
          </w:rPr>
          <w:instrText xml:space="preserve"> PAGEREF _Toc525039322 \h </w:instrText>
        </w:r>
        <w:r>
          <w:rPr>
            <w:noProof/>
            <w:webHidden/>
          </w:rPr>
        </w:r>
        <w:r>
          <w:rPr>
            <w:noProof/>
            <w:webHidden/>
          </w:rPr>
          <w:fldChar w:fldCharType="separate"/>
        </w:r>
        <w:r>
          <w:rPr>
            <w:noProof/>
            <w:webHidden/>
          </w:rPr>
          <w:t>71</w:t>
        </w:r>
        <w:r>
          <w:rPr>
            <w:noProof/>
            <w:webHidden/>
          </w:rPr>
          <w:fldChar w:fldCharType="end"/>
        </w:r>
      </w:hyperlink>
    </w:p>
    <w:p w14:paraId="10BB2C1F" w14:textId="7D8C7421"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3" w:history="1">
        <w:r w:rsidRPr="00492D1B">
          <w:rPr>
            <w:rStyle w:val="Hyperlink"/>
            <w:noProof/>
          </w:rPr>
          <w:t>Modul Rs 19.15.1: Didaktik og læreprocesser</w:t>
        </w:r>
        <w:r>
          <w:rPr>
            <w:noProof/>
            <w:webHidden/>
          </w:rPr>
          <w:tab/>
        </w:r>
        <w:r>
          <w:rPr>
            <w:noProof/>
            <w:webHidden/>
          </w:rPr>
          <w:fldChar w:fldCharType="begin"/>
        </w:r>
        <w:r>
          <w:rPr>
            <w:noProof/>
            <w:webHidden/>
          </w:rPr>
          <w:instrText xml:space="preserve"> PAGEREF _Toc525039323 \h </w:instrText>
        </w:r>
        <w:r>
          <w:rPr>
            <w:noProof/>
            <w:webHidden/>
          </w:rPr>
        </w:r>
        <w:r>
          <w:rPr>
            <w:noProof/>
            <w:webHidden/>
          </w:rPr>
          <w:fldChar w:fldCharType="separate"/>
        </w:r>
        <w:r>
          <w:rPr>
            <w:noProof/>
            <w:webHidden/>
          </w:rPr>
          <w:t>72</w:t>
        </w:r>
        <w:r>
          <w:rPr>
            <w:noProof/>
            <w:webHidden/>
          </w:rPr>
          <w:fldChar w:fldCharType="end"/>
        </w:r>
      </w:hyperlink>
    </w:p>
    <w:p w14:paraId="77986B83" w14:textId="783A944F"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4" w:history="1">
        <w:r w:rsidRPr="00492D1B">
          <w:rPr>
            <w:rStyle w:val="Hyperlink"/>
            <w:noProof/>
          </w:rPr>
          <w:t>Modul Rs 19.15.2: Ungdomsliv, socialisering og identitet</w:t>
        </w:r>
        <w:r>
          <w:rPr>
            <w:noProof/>
            <w:webHidden/>
          </w:rPr>
          <w:tab/>
        </w:r>
        <w:r>
          <w:rPr>
            <w:noProof/>
            <w:webHidden/>
          </w:rPr>
          <w:fldChar w:fldCharType="begin"/>
        </w:r>
        <w:r>
          <w:rPr>
            <w:noProof/>
            <w:webHidden/>
          </w:rPr>
          <w:instrText xml:space="preserve"> PAGEREF _Toc525039324 \h </w:instrText>
        </w:r>
        <w:r>
          <w:rPr>
            <w:noProof/>
            <w:webHidden/>
          </w:rPr>
        </w:r>
        <w:r>
          <w:rPr>
            <w:noProof/>
            <w:webHidden/>
          </w:rPr>
          <w:fldChar w:fldCharType="separate"/>
        </w:r>
        <w:r>
          <w:rPr>
            <w:noProof/>
            <w:webHidden/>
          </w:rPr>
          <w:t>73</w:t>
        </w:r>
        <w:r>
          <w:rPr>
            <w:noProof/>
            <w:webHidden/>
          </w:rPr>
          <w:fldChar w:fldCharType="end"/>
        </w:r>
      </w:hyperlink>
    </w:p>
    <w:p w14:paraId="2D618105" w14:textId="19DE1E2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5" w:history="1">
        <w:r w:rsidRPr="00492D1B">
          <w:rPr>
            <w:rStyle w:val="Hyperlink"/>
            <w:noProof/>
          </w:rPr>
          <w:t>Modul Rs 19.15.3: Voksne og livslang læring</w:t>
        </w:r>
        <w:r>
          <w:rPr>
            <w:noProof/>
            <w:webHidden/>
          </w:rPr>
          <w:tab/>
        </w:r>
        <w:r>
          <w:rPr>
            <w:noProof/>
            <w:webHidden/>
          </w:rPr>
          <w:fldChar w:fldCharType="begin"/>
        </w:r>
        <w:r>
          <w:rPr>
            <w:noProof/>
            <w:webHidden/>
          </w:rPr>
          <w:instrText xml:space="preserve"> PAGEREF _Toc525039325 \h </w:instrText>
        </w:r>
        <w:r>
          <w:rPr>
            <w:noProof/>
            <w:webHidden/>
          </w:rPr>
        </w:r>
        <w:r>
          <w:rPr>
            <w:noProof/>
            <w:webHidden/>
          </w:rPr>
          <w:fldChar w:fldCharType="separate"/>
        </w:r>
        <w:r>
          <w:rPr>
            <w:noProof/>
            <w:webHidden/>
          </w:rPr>
          <w:t>73</w:t>
        </w:r>
        <w:r>
          <w:rPr>
            <w:noProof/>
            <w:webHidden/>
          </w:rPr>
          <w:fldChar w:fldCharType="end"/>
        </w:r>
      </w:hyperlink>
    </w:p>
    <w:p w14:paraId="109F5D2F" w14:textId="18956D3B"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6" w:history="1">
        <w:r w:rsidRPr="00492D1B">
          <w:rPr>
            <w:rStyle w:val="Hyperlink"/>
            <w:noProof/>
          </w:rPr>
          <w:t>Modul Rs 19.15.4: Kompetenceudvikling på arbejdspladsen</w:t>
        </w:r>
        <w:r>
          <w:rPr>
            <w:noProof/>
            <w:webHidden/>
          </w:rPr>
          <w:tab/>
        </w:r>
        <w:r>
          <w:rPr>
            <w:noProof/>
            <w:webHidden/>
          </w:rPr>
          <w:fldChar w:fldCharType="begin"/>
        </w:r>
        <w:r>
          <w:rPr>
            <w:noProof/>
            <w:webHidden/>
          </w:rPr>
          <w:instrText xml:space="preserve"> PAGEREF _Toc525039326 \h </w:instrText>
        </w:r>
        <w:r>
          <w:rPr>
            <w:noProof/>
            <w:webHidden/>
          </w:rPr>
        </w:r>
        <w:r>
          <w:rPr>
            <w:noProof/>
            <w:webHidden/>
          </w:rPr>
          <w:fldChar w:fldCharType="separate"/>
        </w:r>
        <w:r>
          <w:rPr>
            <w:noProof/>
            <w:webHidden/>
          </w:rPr>
          <w:t>73</w:t>
        </w:r>
        <w:r>
          <w:rPr>
            <w:noProof/>
            <w:webHidden/>
          </w:rPr>
          <w:fldChar w:fldCharType="end"/>
        </w:r>
      </w:hyperlink>
    </w:p>
    <w:p w14:paraId="4CC688AC" w14:textId="2FD39C7C"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27" w:history="1">
        <w:r w:rsidRPr="00492D1B">
          <w:rPr>
            <w:rStyle w:val="Hyperlink"/>
            <w:noProof/>
          </w:rPr>
          <w:t>19.16 SPECIALPÆDAGOGIK</w:t>
        </w:r>
        <w:r>
          <w:rPr>
            <w:noProof/>
            <w:webHidden/>
          </w:rPr>
          <w:tab/>
        </w:r>
        <w:r>
          <w:rPr>
            <w:noProof/>
            <w:webHidden/>
          </w:rPr>
          <w:fldChar w:fldCharType="begin"/>
        </w:r>
        <w:r>
          <w:rPr>
            <w:noProof/>
            <w:webHidden/>
          </w:rPr>
          <w:instrText xml:space="preserve"> PAGEREF _Toc525039327 \h </w:instrText>
        </w:r>
        <w:r>
          <w:rPr>
            <w:noProof/>
            <w:webHidden/>
          </w:rPr>
        </w:r>
        <w:r>
          <w:rPr>
            <w:noProof/>
            <w:webHidden/>
          </w:rPr>
          <w:fldChar w:fldCharType="separate"/>
        </w:r>
        <w:r>
          <w:rPr>
            <w:noProof/>
            <w:webHidden/>
          </w:rPr>
          <w:t>74</w:t>
        </w:r>
        <w:r>
          <w:rPr>
            <w:noProof/>
            <w:webHidden/>
          </w:rPr>
          <w:fldChar w:fldCharType="end"/>
        </w:r>
      </w:hyperlink>
    </w:p>
    <w:p w14:paraId="77761BF4" w14:textId="3E32A6FB"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8" w:history="1">
        <w:r w:rsidRPr="00492D1B">
          <w:rPr>
            <w:rStyle w:val="Hyperlink"/>
            <w:noProof/>
          </w:rPr>
          <w:t>Modul Rs 19.16.1: Specialpædagogik i samtiden</w:t>
        </w:r>
        <w:r>
          <w:rPr>
            <w:noProof/>
            <w:webHidden/>
          </w:rPr>
          <w:tab/>
        </w:r>
        <w:r>
          <w:rPr>
            <w:noProof/>
            <w:webHidden/>
          </w:rPr>
          <w:fldChar w:fldCharType="begin"/>
        </w:r>
        <w:r>
          <w:rPr>
            <w:noProof/>
            <w:webHidden/>
          </w:rPr>
          <w:instrText xml:space="preserve"> PAGEREF _Toc525039328 \h </w:instrText>
        </w:r>
        <w:r>
          <w:rPr>
            <w:noProof/>
            <w:webHidden/>
          </w:rPr>
        </w:r>
        <w:r>
          <w:rPr>
            <w:noProof/>
            <w:webHidden/>
          </w:rPr>
          <w:fldChar w:fldCharType="separate"/>
        </w:r>
        <w:r>
          <w:rPr>
            <w:noProof/>
            <w:webHidden/>
          </w:rPr>
          <w:t>75</w:t>
        </w:r>
        <w:r>
          <w:rPr>
            <w:noProof/>
            <w:webHidden/>
          </w:rPr>
          <w:fldChar w:fldCharType="end"/>
        </w:r>
      </w:hyperlink>
    </w:p>
    <w:p w14:paraId="091B47F2" w14:textId="04ED896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29" w:history="1">
        <w:r w:rsidRPr="00492D1B">
          <w:rPr>
            <w:rStyle w:val="Hyperlink"/>
            <w:noProof/>
          </w:rPr>
          <w:t>Modul Rs 19.16.2: Læring, kontakt og trivsel</w:t>
        </w:r>
        <w:r>
          <w:rPr>
            <w:noProof/>
            <w:webHidden/>
          </w:rPr>
          <w:tab/>
        </w:r>
        <w:r>
          <w:rPr>
            <w:noProof/>
            <w:webHidden/>
          </w:rPr>
          <w:fldChar w:fldCharType="begin"/>
        </w:r>
        <w:r>
          <w:rPr>
            <w:noProof/>
            <w:webHidden/>
          </w:rPr>
          <w:instrText xml:space="preserve"> PAGEREF _Toc525039329 \h </w:instrText>
        </w:r>
        <w:r>
          <w:rPr>
            <w:noProof/>
            <w:webHidden/>
          </w:rPr>
        </w:r>
        <w:r>
          <w:rPr>
            <w:noProof/>
            <w:webHidden/>
          </w:rPr>
          <w:fldChar w:fldCharType="separate"/>
        </w:r>
        <w:r>
          <w:rPr>
            <w:noProof/>
            <w:webHidden/>
          </w:rPr>
          <w:t>75</w:t>
        </w:r>
        <w:r>
          <w:rPr>
            <w:noProof/>
            <w:webHidden/>
          </w:rPr>
          <w:fldChar w:fldCharType="end"/>
        </w:r>
      </w:hyperlink>
    </w:p>
    <w:p w14:paraId="76A3BC64" w14:textId="7DB3E47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0" w:history="1">
        <w:r w:rsidRPr="00492D1B">
          <w:rPr>
            <w:rStyle w:val="Hyperlink"/>
            <w:noProof/>
          </w:rPr>
          <w:t>Modul Rs 19.16.3: Socialkognitive udviklingsforstyrrelser</w:t>
        </w:r>
        <w:r>
          <w:rPr>
            <w:noProof/>
            <w:webHidden/>
          </w:rPr>
          <w:tab/>
        </w:r>
        <w:r>
          <w:rPr>
            <w:noProof/>
            <w:webHidden/>
          </w:rPr>
          <w:fldChar w:fldCharType="begin"/>
        </w:r>
        <w:r>
          <w:rPr>
            <w:noProof/>
            <w:webHidden/>
          </w:rPr>
          <w:instrText xml:space="preserve"> PAGEREF _Toc525039330 \h </w:instrText>
        </w:r>
        <w:r>
          <w:rPr>
            <w:noProof/>
            <w:webHidden/>
          </w:rPr>
        </w:r>
        <w:r>
          <w:rPr>
            <w:noProof/>
            <w:webHidden/>
          </w:rPr>
          <w:fldChar w:fldCharType="separate"/>
        </w:r>
        <w:r>
          <w:rPr>
            <w:noProof/>
            <w:webHidden/>
          </w:rPr>
          <w:t>76</w:t>
        </w:r>
        <w:r>
          <w:rPr>
            <w:noProof/>
            <w:webHidden/>
          </w:rPr>
          <w:fldChar w:fldCharType="end"/>
        </w:r>
      </w:hyperlink>
    </w:p>
    <w:p w14:paraId="027F525A" w14:textId="3FB378A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1" w:history="1">
        <w:r w:rsidRPr="00492D1B">
          <w:rPr>
            <w:rStyle w:val="Hyperlink"/>
            <w:noProof/>
          </w:rPr>
          <w:t>Modul Rs 19.16.4: Erhvervet hjerneskade</w:t>
        </w:r>
        <w:r>
          <w:rPr>
            <w:noProof/>
            <w:webHidden/>
          </w:rPr>
          <w:tab/>
        </w:r>
        <w:r>
          <w:rPr>
            <w:noProof/>
            <w:webHidden/>
          </w:rPr>
          <w:fldChar w:fldCharType="begin"/>
        </w:r>
        <w:r>
          <w:rPr>
            <w:noProof/>
            <w:webHidden/>
          </w:rPr>
          <w:instrText xml:space="preserve"> PAGEREF _Toc525039331 \h </w:instrText>
        </w:r>
        <w:r>
          <w:rPr>
            <w:noProof/>
            <w:webHidden/>
          </w:rPr>
        </w:r>
        <w:r>
          <w:rPr>
            <w:noProof/>
            <w:webHidden/>
          </w:rPr>
          <w:fldChar w:fldCharType="separate"/>
        </w:r>
        <w:r>
          <w:rPr>
            <w:noProof/>
            <w:webHidden/>
          </w:rPr>
          <w:t>76</w:t>
        </w:r>
        <w:r>
          <w:rPr>
            <w:noProof/>
            <w:webHidden/>
          </w:rPr>
          <w:fldChar w:fldCharType="end"/>
        </w:r>
      </w:hyperlink>
    </w:p>
    <w:p w14:paraId="6986EA49" w14:textId="15838080"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2" w:history="1">
        <w:r w:rsidRPr="00492D1B">
          <w:rPr>
            <w:rStyle w:val="Hyperlink"/>
            <w:bCs/>
            <w:noProof/>
          </w:rPr>
          <w:t xml:space="preserve">Modul Rs 19.16.5: </w:t>
        </w:r>
        <w:r w:rsidRPr="00492D1B">
          <w:rPr>
            <w:rStyle w:val="Hyperlink"/>
            <w:noProof/>
          </w:rPr>
          <w:t>Intellektuelle funktionsnedsættelser</w:t>
        </w:r>
        <w:r>
          <w:rPr>
            <w:noProof/>
            <w:webHidden/>
          </w:rPr>
          <w:tab/>
        </w:r>
        <w:r>
          <w:rPr>
            <w:noProof/>
            <w:webHidden/>
          </w:rPr>
          <w:fldChar w:fldCharType="begin"/>
        </w:r>
        <w:r>
          <w:rPr>
            <w:noProof/>
            <w:webHidden/>
          </w:rPr>
          <w:instrText xml:space="preserve"> PAGEREF _Toc525039332 \h </w:instrText>
        </w:r>
        <w:r>
          <w:rPr>
            <w:noProof/>
            <w:webHidden/>
          </w:rPr>
        </w:r>
        <w:r>
          <w:rPr>
            <w:noProof/>
            <w:webHidden/>
          </w:rPr>
          <w:fldChar w:fldCharType="separate"/>
        </w:r>
        <w:r>
          <w:rPr>
            <w:noProof/>
            <w:webHidden/>
          </w:rPr>
          <w:t>77</w:t>
        </w:r>
        <w:r>
          <w:rPr>
            <w:noProof/>
            <w:webHidden/>
          </w:rPr>
          <w:fldChar w:fldCharType="end"/>
        </w:r>
      </w:hyperlink>
    </w:p>
    <w:p w14:paraId="77D6D713" w14:textId="1200D26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3" w:history="1">
        <w:r w:rsidRPr="00492D1B">
          <w:rPr>
            <w:rStyle w:val="Hyperlink"/>
            <w:bCs/>
            <w:noProof/>
          </w:rPr>
          <w:t xml:space="preserve">Modul Rs 19.16.6: </w:t>
        </w:r>
        <w:r w:rsidRPr="00492D1B">
          <w:rPr>
            <w:rStyle w:val="Hyperlink"/>
            <w:noProof/>
          </w:rPr>
          <w:t>Motoriske vanskeligheder og multiple funktionsnedsættelser</w:t>
        </w:r>
        <w:r>
          <w:rPr>
            <w:noProof/>
            <w:webHidden/>
          </w:rPr>
          <w:tab/>
        </w:r>
        <w:r>
          <w:rPr>
            <w:noProof/>
            <w:webHidden/>
          </w:rPr>
          <w:fldChar w:fldCharType="begin"/>
        </w:r>
        <w:r>
          <w:rPr>
            <w:noProof/>
            <w:webHidden/>
          </w:rPr>
          <w:instrText xml:space="preserve"> PAGEREF _Toc525039333 \h </w:instrText>
        </w:r>
        <w:r>
          <w:rPr>
            <w:noProof/>
            <w:webHidden/>
          </w:rPr>
        </w:r>
        <w:r>
          <w:rPr>
            <w:noProof/>
            <w:webHidden/>
          </w:rPr>
          <w:fldChar w:fldCharType="separate"/>
        </w:r>
        <w:r>
          <w:rPr>
            <w:noProof/>
            <w:webHidden/>
          </w:rPr>
          <w:t>77</w:t>
        </w:r>
        <w:r>
          <w:rPr>
            <w:noProof/>
            <w:webHidden/>
          </w:rPr>
          <w:fldChar w:fldCharType="end"/>
        </w:r>
      </w:hyperlink>
    </w:p>
    <w:p w14:paraId="0805DB9B" w14:textId="612B0D6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4" w:history="1">
        <w:r w:rsidRPr="00492D1B">
          <w:rPr>
            <w:rStyle w:val="Hyperlink"/>
            <w:bCs/>
            <w:noProof/>
          </w:rPr>
          <w:t xml:space="preserve">Modul Rs 19.16.7: </w:t>
        </w:r>
        <w:r w:rsidRPr="00492D1B">
          <w:rPr>
            <w:rStyle w:val="Hyperlink"/>
            <w:noProof/>
          </w:rPr>
          <w:t>Sansemæssige funktionsnedsættelser</w:t>
        </w:r>
        <w:r>
          <w:rPr>
            <w:noProof/>
            <w:webHidden/>
          </w:rPr>
          <w:tab/>
        </w:r>
        <w:r>
          <w:rPr>
            <w:noProof/>
            <w:webHidden/>
          </w:rPr>
          <w:fldChar w:fldCharType="begin"/>
        </w:r>
        <w:r>
          <w:rPr>
            <w:noProof/>
            <w:webHidden/>
          </w:rPr>
          <w:instrText xml:space="preserve"> PAGEREF _Toc525039334 \h </w:instrText>
        </w:r>
        <w:r>
          <w:rPr>
            <w:noProof/>
            <w:webHidden/>
          </w:rPr>
        </w:r>
        <w:r>
          <w:rPr>
            <w:noProof/>
            <w:webHidden/>
          </w:rPr>
          <w:fldChar w:fldCharType="separate"/>
        </w:r>
        <w:r>
          <w:rPr>
            <w:noProof/>
            <w:webHidden/>
          </w:rPr>
          <w:t>78</w:t>
        </w:r>
        <w:r>
          <w:rPr>
            <w:noProof/>
            <w:webHidden/>
          </w:rPr>
          <w:fldChar w:fldCharType="end"/>
        </w:r>
      </w:hyperlink>
    </w:p>
    <w:p w14:paraId="63C68BC5" w14:textId="7E3327C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5" w:history="1">
        <w:r w:rsidRPr="00492D1B">
          <w:rPr>
            <w:rStyle w:val="Hyperlink"/>
            <w:bCs/>
            <w:noProof/>
          </w:rPr>
          <w:t>Modul Rs 19.16.8: Komplekse kommunikationsindsatser vedrørende mennesker med funktionsnedsættelser</w:t>
        </w:r>
        <w:r>
          <w:rPr>
            <w:noProof/>
            <w:webHidden/>
          </w:rPr>
          <w:tab/>
        </w:r>
        <w:r>
          <w:rPr>
            <w:noProof/>
            <w:webHidden/>
          </w:rPr>
          <w:fldChar w:fldCharType="begin"/>
        </w:r>
        <w:r>
          <w:rPr>
            <w:noProof/>
            <w:webHidden/>
          </w:rPr>
          <w:instrText xml:space="preserve"> PAGEREF _Toc525039335 \h </w:instrText>
        </w:r>
        <w:r>
          <w:rPr>
            <w:noProof/>
            <w:webHidden/>
          </w:rPr>
        </w:r>
        <w:r>
          <w:rPr>
            <w:noProof/>
            <w:webHidden/>
          </w:rPr>
          <w:fldChar w:fldCharType="separate"/>
        </w:r>
        <w:r>
          <w:rPr>
            <w:noProof/>
            <w:webHidden/>
          </w:rPr>
          <w:t>78</w:t>
        </w:r>
        <w:r>
          <w:rPr>
            <w:noProof/>
            <w:webHidden/>
          </w:rPr>
          <w:fldChar w:fldCharType="end"/>
        </w:r>
      </w:hyperlink>
    </w:p>
    <w:p w14:paraId="52ECE2D3" w14:textId="2C0CDFF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6" w:history="1">
        <w:r w:rsidRPr="00492D1B">
          <w:rPr>
            <w:rStyle w:val="Hyperlink"/>
            <w:bCs/>
            <w:noProof/>
          </w:rPr>
          <w:t>Modul Rs 19.16.9: Kommunikationskompetencer - i arbejdet med mennesker med komplekse kommunikationsbehov</w:t>
        </w:r>
        <w:r>
          <w:rPr>
            <w:noProof/>
            <w:webHidden/>
          </w:rPr>
          <w:tab/>
        </w:r>
        <w:r>
          <w:rPr>
            <w:noProof/>
            <w:webHidden/>
          </w:rPr>
          <w:fldChar w:fldCharType="begin"/>
        </w:r>
        <w:r>
          <w:rPr>
            <w:noProof/>
            <w:webHidden/>
          </w:rPr>
          <w:instrText xml:space="preserve"> PAGEREF _Toc525039336 \h </w:instrText>
        </w:r>
        <w:r>
          <w:rPr>
            <w:noProof/>
            <w:webHidden/>
          </w:rPr>
        </w:r>
        <w:r>
          <w:rPr>
            <w:noProof/>
            <w:webHidden/>
          </w:rPr>
          <w:fldChar w:fldCharType="separate"/>
        </w:r>
        <w:r>
          <w:rPr>
            <w:noProof/>
            <w:webHidden/>
          </w:rPr>
          <w:t>79</w:t>
        </w:r>
        <w:r>
          <w:rPr>
            <w:noProof/>
            <w:webHidden/>
          </w:rPr>
          <w:fldChar w:fldCharType="end"/>
        </w:r>
      </w:hyperlink>
    </w:p>
    <w:p w14:paraId="64C6A5D2" w14:textId="080E3E4D"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37" w:history="1">
        <w:r w:rsidRPr="00492D1B">
          <w:rPr>
            <w:rStyle w:val="Hyperlink"/>
            <w:noProof/>
          </w:rPr>
          <w:t>19.17 SYNSPÆDAGOGIK  OG SYNS(RE)HABILITERING</w:t>
        </w:r>
        <w:r>
          <w:rPr>
            <w:noProof/>
            <w:webHidden/>
          </w:rPr>
          <w:tab/>
        </w:r>
        <w:r>
          <w:rPr>
            <w:noProof/>
            <w:webHidden/>
          </w:rPr>
          <w:fldChar w:fldCharType="begin"/>
        </w:r>
        <w:r>
          <w:rPr>
            <w:noProof/>
            <w:webHidden/>
          </w:rPr>
          <w:instrText xml:space="preserve"> PAGEREF _Toc525039337 \h </w:instrText>
        </w:r>
        <w:r>
          <w:rPr>
            <w:noProof/>
            <w:webHidden/>
          </w:rPr>
        </w:r>
        <w:r>
          <w:rPr>
            <w:noProof/>
            <w:webHidden/>
          </w:rPr>
          <w:fldChar w:fldCharType="separate"/>
        </w:r>
        <w:r>
          <w:rPr>
            <w:noProof/>
            <w:webHidden/>
          </w:rPr>
          <w:t>79</w:t>
        </w:r>
        <w:r>
          <w:rPr>
            <w:noProof/>
            <w:webHidden/>
          </w:rPr>
          <w:fldChar w:fldCharType="end"/>
        </w:r>
      </w:hyperlink>
    </w:p>
    <w:p w14:paraId="33D45C15" w14:textId="6CD5083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8" w:history="1">
        <w:r w:rsidRPr="00492D1B">
          <w:rPr>
            <w:rStyle w:val="Hyperlink"/>
            <w:bCs/>
            <w:noProof/>
          </w:rPr>
          <w:t xml:space="preserve">Modul Rs 19.17.1: </w:t>
        </w:r>
        <w:r w:rsidRPr="00492D1B">
          <w:rPr>
            <w:rStyle w:val="Hyperlink"/>
            <w:noProof/>
          </w:rPr>
          <w:t xml:space="preserve">Synsnedsættelse eller blindhed </w:t>
        </w:r>
        <w:r w:rsidRPr="00492D1B">
          <w:rPr>
            <w:rStyle w:val="Hyperlink"/>
            <w:rFonts w:cs="Arial"/>
            <w:noProof/>
          </w:rPr>
          <w:t xml:space="preserve">- </w:t>
        </w:r>
        <w:r w:rsidRPr="00492D1B">
          <w:rPr>
            <w:rStyle w:val="Hyperlink"/>
            <w:noProof/>
          </w:rPr>
          <w:t>udredning</w:t>
        </w:r>
        <w:r>
          <w:rPr>
            <w:noProof/>
            <w:webHidden/>
          </w:rPr>
          <w:tab/>
        </w:r>
        <w:r>
          <w:rPr>
            <w:noProof/>
            <w:webHidden/>
          </w:rPr>
          <w:fldChar w:fldCharType="begin"/>
        </w:r>
        <w:r>
          <w:rPr>
            <w:noProof/>
            <w:webHidden/>
          </w:rPr>
          <w:instrText xml:space="preserve"> PAGEREF _Toc525039338 \h </w:instrText>
        </w:r>
        <w:r>
          <w:rPr>
            <w:noProof/>
            <w:webHidden/>
          </w:rPr>
        </w:r>
        <w:r>
          <w:rPr>
            <w:noProof/>
            <w:webHidden/>
          </w:rPr>
          <w:fldChar w:fldCharType="separate"/>
        </w:r>
        <w:r>
          <w:rPr>
            <w:noProof/>
            <w:webHidden/>
          </w:rPr>
          <w:t>80</w:t>
        </w:r>
        <w:r>
          <w:rPr>
            <w:noProof/>
            <w:webHidden/>
          </w:rPr>
          <w:fldChar w:fldCharType="end"/>
        </w:r>
      </w:hyperlink>
    </w:p>
    <w:p w14:paraId="74DD4F97" w14:textId="12AECD61"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39" w:history="1">
        <w:r w:rsidRPr="00492D1B">
          <w:rPr>
            <w:rStyle w:val="Hyperlink"/>
            <w:bCs/>
            <w:noProof/>
          </w:rPr>
          <w:t xml:space="preserve">Modul Rs 19.17.2: </w:t>
        </w:r>
        <w:r w:rsidRPr="00492D1B">
          <w:rPr>
            <w:rStyle w:val="Hyperlink"/>
            <w:noProof/>
          </w:rPr>
          <w:t>Synsnedsættelse eller blindhed - læring, rehabilitering og udvikling</w:t>
        </w:r>
        <w:r>
          <w:rPr>
            <w:noProof/>
            <w:webHidden/>
          </w:rPr>
          <w:tab/>
        </w:r>
        <w:r>
          <w:rPr>
            <w:noProof/>
            <w:webHidden/>
          </w:rPr>
          <w:fldChar w:fldCharType="begin"/>
        </w:r>
        <w:r>
          <w:rPr>
            <w:noProof/>
            <w:webHidden/>
          </w:rPr>
          <w:instrText xml:space="preserve"> PAGEREF _Toc525039339 \h </w:instrText>
        </w:r>
        <w:r>
          <w:rPr>
            <w:noProof/>
            <w:webHidden/>
          </w:rPr>
        </w:r>
        <w:r>
          <w:rPr>
            <w:noProof/>
            <w:webHidden/>
          </w:rPr>
          <w:fldChar w:fldCharType="separate"/>
        </w:r>
        <w:r>
          <w:rPr>
            <w:noProof/>
            <w:webHidden/>
          </w:rPr>
          <w:t>81</w:t>
        </w:r>
        <w:r>
          <w:rPr>
            <w:noProof/>
            <w:webHidden/>
          </w:rPr>
          <w:fldChar w:fldCharType="end"/>
        </w:r>
      </w:hyperlink>
    </w:p>
    <w:p w14:paraId="69435C5F" w14:textId="3C3C8B68"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0" w:history="1">
        <w:r w:rsidRPr="00492D1B">
          <w:rPr>
            <w:rStyle w:val="Hyperlink"/>
            <w:bCs/>
            <w:noProof/>
          </w:rPr>
          <w:t xml:space="preserve">Modul Rs 19.17.3: </w:t>
        </w:r>
        <w:r w:rsidRPr="00492D1B">
          <w:rPr>
            <w:rStyle w:val="Hyperlink"/>
            <w:noProof/>
          </w:rPr>
          <w:t>ADL - Almindelig Daglig Levevis. At kunne klare sig i hverdagslivet med synsnedsættelse eller blindhed</w:t>
        </w:r>
        <w:r>
          <w:rPr>
            <w:noProof/>
            <w:webHidden/>
          </w:rPr>
          <w:tab/>
        </w:r>
        <w:r>
          <w:rPr>
            <w:noProof/>
            <w:webHidden/>
          </w:rPr>
          <w:fldChar w:fldCharType="begin"/>
        </w:r>
        <w:r>
          <w:rPr>
            <w:noProof/>
            <w:webHidden/>
          </w:rPr>
          <w:instrText xml:space="preserve"> PAGEREF _Toc525039340 \h </w:instrText>
        </w:r>
        <w:r>
          <w:rPr>
            <w:noProof/>
            <w:webHidden/>
          </w:rPr>
        </w:r>
        <w:r>
          <w:rPr>
            <w:noProof/>
            <w:webHidden/>
          </w:rPr>
          <w:fldChar w:fldCharType="separate"/>
        </w:r>
        <w:r>
          <w:rPr>
            <w:noProof/>
            <w:webHidden/>
          </w:rPr>
          <w:t>81</w:t>
        </w:r>
        <w:r>
          <w:rPr>
            <w:noProof/>
            <w:webHidden/>
          </w:rPr>
          <w:fldChar w:fldCharType="end"/>
        </w:r>
      </w:hyperlink>
    </w:p>
    <w:p w14:paraId="583BA6EA" w14:textId="2D07A99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1" w:history="1">
        <w:r w:rsidRPr="00492D1B">
          <w:rPr>
            <w:rStyle w:val="Hyperlink"/>
            <w:bCs/>
            <w:noProof/>
          </w:rPr>
          <w:t xml:space="preserve">Modul Rs 19.17.4: </w:t>
        </w:r>
        <w:r w:rsidRPr="00492D1B">
          <w:rPr>
            <w:rStyle w:val="Hyperlink"/>
            <w:noProof/>
          </w:rPr>
          <w:t>O&amp;M - Orientering og Mobility. At kunne færdes i det fysiske miljø med synsnedsættelse eller blindhed</w:t>
        </w:r>
        <w:r>
          <w:rPr>
            <w:noProof/>
            <w:webHidden/>
          </w:rPr>
          <w:tab/>
        </w:r>
        <w:r>
          <w:rPr>
            <w:noProof/>
            <w:webHidden/>
          </w:rPr>
          <w:fldChar w:fldCharType="begin"/>
        </w:r>
        <w:r>
          <w:rPr>
            <w:noProof/>
            <w:webHidden/>
          </w:rPr>
          <w:instrText xml:space="preserve"> PAGEREF _Toc525039341 \h </w:instrText>
        </w:r>
        <w:r>
          <w:rPr>
            <w:noProof/>
            <w:webHidden/>
          </w:rPr>
        </w:r>
        <w:r>
          <w:rPr>
            <w:noProof/>
            <w:webHidden/>
          </w:rPr>
          <w:fldChar w:fldCharType="separate"/>
        </w:r>
        <w:r>
          <w:rPr>
            <w:noProof/>
            <w:webHidden/>
          </w:rPr>
          <w:t>82</w:t>
        </w:r>
        <w:r>
          <w:rPr>
            <w:noProof/>
            <w:webHidden/>
          </w:rPr>
          <w:fldChar w:fldCharType="end"/>
        </w:r>
      </w:hyperlink>
    </w:p>
    <w:p w14:paraId="037F4943" w14:textId="5BC51EA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2" w:history="1">
        <w:r w:rsidRPr="00492D1B">
          <w:rPr>
            <w:rStyle w:val="Hyperlink"/>
            <w:bCs/>
            <w:noProof/>
          </w:rPr>
          <w:t xml:space="preserve">Modul Rs 19.17.5: </w:t>
        </w:r>
        <w:r w:rsidRPr="00492D1B">
          <w:rPr>
            <w:rStyle w:val="Hyperlink"/>
            <w:noProof/>
          </w:rPr>
          <w:t>Erhvervet hjerneskade og synsnedsættelse, unge og voksne</w:t>
        </w:r>
        <w:r>
          <w:rPr>
            <w:noProof/>
            <w:webHidden/>
          </w:rPr>
          <w:tab/>
        </w:r>
        <w:r>
          <w:rPr>
            <w:noProof/>
            <w:webHidden/>
          </w:rPr>
          <w:fldChar w:fldCharType="begin"/>
        </w:r>
        <w:r>
          <w:rPr>
            <w:noProof/>
            <w:webHidden/>
          </w:rPr>
          <w:instrText xml:space="preserve"> PAGEREF _Toc525039342 \h </w:instrText>
        </w:r>
        <w:r>
          <w:rPr>
            <w:noProof/>
            <w:webHidden/>
          </w:rPr>
        </w:r>
        <w:r>
          <w:rPr>
            <w:noProof/>
            <w:webHidden/>
          </w:rPr>
          <w:fldChar w:fldCharType="separate"/>
        </w:r>
        <w:r>
          <w:rPr>
            <w:noProof/>
            <w:webHidden/>
          </w:rPr>
          <w:t>82</w:t>
        </w:r>
        <w:r>
          <w:rPr>
            <w:noProof/>
            <w:webHidden/>
          </w:rPr>
          <w:fldChar w:fldCharType="end"/>
        </w:r>
      </w:hyperlink>
    </w:p>
    <w:p w14:paraId="452A322E" w14:textId="70B20CA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43" w:history="1">
        <w:r w:rsidRPr="00492D1B">
          <w:rPr>
            <w:rStyle w:val="Hyperlink"/>
            <w:noProof/>
          </w:rPr>
          <w:t>INDHOLDSOMRÅDE: FAG OG LÆRING</w:t>
        </w:r>
        <w:r>
          <w:rPr>
            <w:noProof/>
            <w:webHidden/>
          </w:rPr>
          <w:tab/>
        </w:r>
        <w:r>
          <w:rPr>
            <w:noProof/>
            <w:webHidden/>
          </w:rPr>
          <w:fldChar w:fldCharType="begin"/>
        </w:r>
        <w:r>
          <w:rPr>
            <w:noProof/>
            <w:webHidden/>
          </w:rPr>
          <w:instrText xml:space="preserve"> PAGEREF _Toc525039343 \h </w:instrText>
        </w:r>
        <w:r>
          <w:rPr>
            <w:noProof/>
            <w:webHidden/>
          </w:rPr>
        </w:r>
        <w:r>
          <w:rPr>
            <w:noProof/>
            <w:webHidden/>
          </w:rPr>
          <w:fldChar w:fldCharType="separate"/>
        </w:r>
        <w:r>
          <w:rPr>
            <w:noProof/>
            <w:webHidden/>
          </w:rPr>
          <w:t>83</w:t>
        </w:r>
        <w:r>
          <w:rPr>
            <w:noProof/>
            <w:webHidden/>
          </w:rPr>
          <w:fldChar w:fldCharType="end"/>
        </w:r>
      </w:hyperlink>
    </w:p>
    <w:p w14:paraId="7ED3FA4E" w14:textId="3047510E"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44" w:history="1">
        <w:r w:rsidRPr="00492D1B">
          <w:rPr>
            <w:rStyle w:val="Hyperlink"/>
            <w:noProof/>
          </w:rPr>
          <w:t>19.18 DANSK SOM ANDETSPROG</w:t>
        </w:r>
        <w:r>
          <w:rPr>
            <w:noProof/>
            <w:webHidden/>
          </w:rPr>
          <w:tab/>
        </w:r>
        <w:r>
          <w:rPr>
            <w:noProof/>
            <w:webHidden/>
          </w:rPr>
          <w:fldChar w:fldCharType="begin"/>
        </w:r>
        <w:r>
          <w:rPr>
            <w:noProof/>
            <w:webHidden/>
          </w:rPr>
          <w:instrText xml:space="preserve"> PAGEREF _Toc525039344 \h </w:instrText>
        </w:r>
        <w:r>
          <w:rPr>
            <w:noProof/>
            <w:webHidden/>
          </w:rPr>
        </w:r>
        <w:r>
          <w:rPr>
            <w:noProof/>
            <w:webHidden/>
          </w:rPr>
          <w:fldChar w:fldCharType="separate"/>
        </w:r>
        <w:r>
          <w:rPr>
            <w:noProof/>
            <w:webHidden/>
          </w:rPr>
          <w:t>83</w:t>
        </w:r>
        <w:r>
          <w:rPr>
            <w:noProof/>
            <w:webHidden/>
          </w:rPr>
          <w:fldChar w:fldCharType="end"/>
        </w:r>
      </w:hyperlink>
    </w:p>
    <w:p w14:paraId="25367C3F" w14:textId="680FC46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5" w:history="1">
        <w:r w:rsidRPr="00492D1B">
          <w:rPr>
            <w:rStyle w:val="Hyperlink"/>
            <w:noProof/>
          </w:rPr>
          <w:t>Modul Rs 19.18.1: Flersprogethed og andetsprogstilegnelse</w:t>
        </w:r>
        <w:r>
          <w:rPr>
            <w:noProof/>
            <w:webHidden/>
          </w:rPr>
          <w:tab/>
        </w:r>
        <w:r>
          <w:rPr>
            <w:noProof/>
            <w:webHidden/>
          </w:rPr>
          <w:fldChar w:fldCharType="begin"/>
        </w:r>
        <w:r>
          <w:rPr>
            <w:noProof/>
            <w:webHidden/>
          </w:rPr>
          <w:instrText xml:space="preserve"> PAGEREF _Toc525039345 \h </w:instrText>
        </w:r>
        <w:r>
          <w:rPr>
            <w:noProof/>
            <w:webHidden/>
          </w:rPr>
        </w:r>
        <w:r>
          <w:rPr>
            <w:noProof/>
            <w:webHidden/>
          </w:rPr>
          <w:fldChar w:fldCharType="separate"/>
        </w:r>
        <w:r>
          <w:rPr>
            <w:noProof/>
            <w:webHidden/>
          </w:rPr>
          <w:t>84</w:t>
        </w:r>
        <w:r>
          <w:rPr>
            <w:noProof/>
            <w:webHidden/>
          </w:rPr>
          <w:fldChar w:fldCharType="end"/>
        </w:r>
      </w:hyperlink>
    </w:p>
    <w:p w14:paraId="364944BE" w14:textId="0229435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6" w:history="1">
        <w:r w:rsidRPr="00492D1B">
          <w:rPr>
            <w:rStyle w:val="Hyperlink"/>
            <w:noProof/>
          </w:rPr>
          <w:t>Modul Rs 19.18.2: Andetsprogspædagogik</w:t>
        </w:r>
        <w:r>
          <w:rPr>
            <w:noProof/>
            <w:webHidden/>
          </w:rPr>
          <w:tab/>
        </w:r>
        <w:r>
          <w:rPr>
            <w:noProof/>
            <w:webHidden/>
          </w:rPr>
          <w:fldChar w:fldCharType="begin"/>
        </w:r>
        <w:r>
          <w:rPr>
            <w:noProof/>
            <w:webHidden/>
          </w:rPr>
          <w:instrText xml:space="preserve"> PAGEREF _Toc525039346 \h </w:instrText>
        </w:r>
        <w:r>
          <w:rPr>
            <w:noProof/>
            <w:webHidden/>
          </w:rPr>
        </w:r>
        <w:r>
          <w:rPr>
            <w:noProof/>
            <w:webHidden/>
          </w:rPr>
          <w:fldChar w:fldCharType="separate"/>
        </w:r>
        <w:r>
          <w:rPr>
            <w:noProof/>
            <w:webHidden/>
          </w:rPr>
          <w:t>84</w:t>
        </w:r>
        <w:r>
          <w:rPr>
            <w:noProof/>
            <w:webHidden/>
          </w:rPr>
          <w:fldChar w:fldCharType="end"/>
        </w:r>
      </w:hyperlink>
    </w:p>
    <w:p w14:paraId="33DF0E48" w14:textId="397A496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7" w:history="1">
        <w:r w:rsidRPr="00492D1B">
          <w:rPr>
            <w:rStyle w:val="Hyperlink"/>
            <w:noProof/>
          </w:rPr>
          <w:t>Modul Rs 19.18.3: Intersprogsanalyse og sproglig evaluering</w:t>
        </w:r>
        <w:r>
          <w:rPr>
            <w:noProof/>
            <w:webHidden/>
          </w:rPr>
          <w:tab/>
        </w:r>
        <w:r>
          <w:rPr>
            <w:noProof/>
            <w:webHidden/>
          </w:rPr>
          <w:fldChar w:fldCharType="begin"/>
        </w:r>
        <w:r>
          <w:rPr>
            <w:noProof/>
            <w:webHidden/>
          </w:rPr>
          <w:instrText xml:space="preserve"> PAGEREF _Toc525039347 \h </w:instrText>
        </w:r>
        <w:r>
          <w:rPr>
            <w:noProof/>
            <w:webHidden/>
          </w:rPr>
        </w:r>
        <w:r>
          <w:rPr>
            <w:noProof/>
            <w:webHidden/>
          </w:rPr>
          <w:fldChar w:fldCharType="separate"/>
        </w:r>
        <w:r>
          <w:rPr>
            <w:noProof/>
            <w:webHidden/>
          </w:rPr>
          <w:t>85</w:t>
        </w:r>
        <w:r>
          <w:rPr>
            <w:noProof/>
            <w:webHidden/>
          </w:rPr>
          <w:fldChar w:fldCharType="end"/>
        </w:r>
      </w:hyperlink>
    </w:p>
    <w:p w14:paraId="0F33B128" w14:textId="3EF2543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8" w:history="1">
        <w:r w:rsidRPr="00492D1B">
          <w:rPr>
            <w:rStyle w:val="Hyperlink"/>
            <w:noProof/>
          </w:rPr>
          <w:t>Modul Rs 19.18.4: Dansk som andetsprogsvejledning</w:t>
        </w:r>
        <w:r>
          <w:rPr>
            <w:noProof/>
            <w:webHidden/>
          </w:rPr>
          <w:tab/>
        </w:r>
        <w:r>
          <w:rPr>
            <w:noProof/>
            <w:webHidden/>
          </w:rPr>
          <w:fldChar w:fldCharType="begin"/>
        </w:r>
        <w:r>
          <w:rPr>
            <w:noProof/>
            <w:webHidden/>
          </w:rPr>
          <w:instrText xml:space="preserve"> PAGEREF _Toc525039348 \h </w:instrText>
        </w:r>
        <w:r>
          <w:rPr>
            <w:noProof/>
            <w:webHidden/>
          </w:rPr>
        </w:r>
        <w:r>
          <w:rPr>
            <w:noProof/>
            <w:webHidden/>
          </w:rPr>
          <w:fldChar w:fldCharType="separate"/>
        </w:r>
        <w:r>
          <w:rPr>
            <w:noProof/>
            <w:webHidden/>
          </w:rPr>
          <w:t>85</w:t>
        </w:r>
        <w:r>
          <w:rPr>
            <w:noProof/>
            <w:webHidden/>
          </w:rPr>
          <w:fldChar w:fldCharType="end"/>
        </w:r>
      </w:hyperlink>
    </w:p>
    <w:p w14:paraId="4D200C92" w14:textId="13E027D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49" w:history="1">
        <w:r w:rsidRPr="00492D1B">
          <w:rPr>
            <w:rStyle w:val="Hyperlink"/>
            <w:noProof/>
          </w:rPr>
          <w:t>Modul Rs 19.18.5: Modtagedidaktik – sprogudviklende basisundervisning af nye learnere med dansk som andetsprog</w:t>
        </w:r>
        <w:r>
          <w:rPr>
            <w:noProof/>
            <w:webHidden/>
          </w:rPr>
          <w:tab/>
        </w:r>
        <w:r>
          <w:rPr>
            <w:noProof/>
            <w:webHidden/>
          </w:rPr>
          <w:fldChar w:fldCharType="begin"/>
        </w:r>
        <w:r>
          <w:rPr>
            <w:noProof/>
            <w:webHidden/>
          </w:rPr>
          <w:instrText xml:space="preserve"> PAGEREF _Toc525039349 \h </w:instrText>
        </w:r>
        <w:r>
          <w:rPr>
            <w:noProof/>
            <w:webHidden/>
          </w:rPr>
        </w:r>
        <w:r>
          <w:rPr>
            <w:noProof/>
            <w:webHidden/>
          </w:rPr>
          <w:fldChar w:fldCharType="separate"/>
        </w:r>
        <w:r>
          <w:rPr>
            <w:noProof/>
            <w:webHidden/>
          </w:rPr>
          <w:t>85</w:t>
        </w:r>
        <w:r>
          <w:rPr>
            <w:noProof/>
            <w:webHidden/>
          </w:rPr>
          <w:fldChar w:fldCharType="end"/>
        </w:r>
      </w:hyperlink>
    </w:p>
    <w:p w14:paraId="618F09FD" w14:textId="4F46211B"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50" w:history="1">
        <w:r w:rsidRPr="00492D1B">
          <w:rPr>
            <w:rStyle w:val="Hyperlink"/>
            <w:noProof/>
          </w:rPr>
          <w:t>19.19 UNDERVISNING I LÆSNING OG/ELLER MATEMATIK FOR VOKSNE</w:t>
        </w:r>
        <w:r>
          <w:rPr>
            <w:noProof/>
            <w:webHidden/>
          </w:rPr>
          <w:tab/>
        </w:r>
        <w:r>
          <w:rPr>
            <w:noProof/>
            <w:webHidden/>
          </w:rPr>
          <w:fldChar w:fldCharType="begin"/>
        </w:r>
        <w:r>
          <w:rPr>
            <w:noProof/>
            <w:webHidden/>
          </w:rPr>
          <w:instrText xml:space="preserve"> PAGEREF _Toc525039350 \h </w:instrText>
        </w:r>
        <w:r>
          <w:rPr>
            <w:noProof/>
            <w:webHidden/>
          </w:rPr>
        </w:r>
        <w:r>
          <w:rPr>
            <w:noProof/>
            <w:webHidden/>
          </w:rPr>
          <w:fldChar w:fldCharType="separate"/>
        </w:r>
        <w:r>
          <w:rPr>
            <w:noProof/>
            <w:webHidden/>
          </w:rPr>
          <w:t>86</w:t>
        </w:r>
        <w:r>
          <w:rPr>
            <w:noProof/>
            <w:webHidden/>
          </w:rPr>
          <w:fldChar w:fldCharType="end"/>
        </w:r>
      </w:hyperlink>
    </w:p>
    <w:p w14:paraId="477F1DA7" w14:textId="32E4F91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1" w:history="1">
        <w:r w:rsidRPr="00492D1B">
          <w:rPr>
            <w:rStyle w:val="Hyperlink"/>
            <w:noProof/>
          </w:rPr>
          <w:t>Modul Rs 19.19.1: Funktionelle matematikfærdigheder og -forståelser hos voksne</w:t>
        </w:r>
        <w:r>
          <w:rPr>
            <w:noProof/>
            <w:webHidden/>
          </w:rPr>
          <w:tab/>
        </w:r>
        <w:r>
          <w:rPr>
            <w:noProof/>
            <w:webHidden/>
          </w:rPr>
          <w:fldChar w:fldCharType="begin"/>
        </w:r>
        <w:r>
          <w:rPr>
            <w:noProof/>
            <w:webHidden/>
          </w:rPr>
          <w:instrText xml:space="preserve"> PAGEREF _Toc525039351 \h </w:instrText>
        </w:r>
        <w:r>
          <w:rPr>
            <w:noProof/>
            <w:webHidden/>
          </w:rPr>
        </w:r>
        <w:r>
          <w:rPr>
            <w:noProof/>
            <w:webHidden/>
          </w:rPr>
          <w:fldChar w:fldCharType="separate"/>
        </w:r>
        <w:r>
          <w:rPr>
            <w:noProof/>
            <w:webHidden/>
          </w:rPr>
          <w:t>88</w:t>
        </w:r>
        <w:r>
          <w:rPr>
            <w:noProof/>
            <w:webHidden/>
          </w:rPr>
          <w:fldChar w:fldCharType="end"/>
        </w:r>
      </w:hyperlink>
    </w:p>
    <w:p w14:paraId="72A17B56" w14:textId="291EB84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2" w:history="1">
        <w:r w:rsidRPr="00492D1B">
          <w:rPr>
            <w:rStyle w:val="Hyperlink"/>
            <w:noProof/>
          </w:rPr>
          <w:t>Modul Rs 19.19.2: Matematikvanskeligheder hos voksne</w:t>
        </w:r>
        <w:r>
          <w:rPr>
            <w:noProof/>
            <w:webHidden/>
          </w:rPr>
          <w:tab/>
        </w:r>
        <w:r>
          <w:rPr>
            <w:noProof/>
            <w:webHidden/>
          </w:rPr>
          <w:fldChar w:fldCharType="begin"/>
        </w:r>
        <w:r>
          <w:rPr>
            <w:noProof/>
            <w:webHidden/>
          </w:rPr>
          <w:instrText xml:space="preserve"> PAGEREF _Toc525039352 \h </w:instrText>
        </w:r>
        <w:r>
          <w:rPr>
            <w:noProof/>
            <w:webHidden/>
          </w:rPr>
        </w:r>
        <w:r>
          <w:rPr>
            <w:noProof/>
            <w:webHidden/>
          </w:rPr>
          <w:fldChar w:fldCharType="separate"/>
        </w:r>
        <w:r>
          <w:rPr>
            <w:noProof/>
            <w:webHidden/>
          </w:rPr>
          <w:t>88</w:t>
        </w:r>
        <w:r>
          <w:rPr>
            <w:noProof/>
            <w:webHidden/>
          </w:rPr>
          <w:fldChar w:fldCharType="end"/>
        </w:r>
      </w:hyperlink>
    </w:p>
    <w:p w14:paraId="3805931F" w14:textId="278D32B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3" w:history="1">
        <w:r w:rsidRPr="00492D1B">
          <w:rPr>
            <w:rStyle w:val="Hyperlink"/>
            <w:noProof/>
          </w:rPr>
          <w:t>Modul Rs 19.19.3: Afdækning af skriftsprogsvanskeligheder på baggrund af viden om læsning og skrivning</w:t>
        </w:r>
        <w:r>
          <w:rPr>
            <w:noProof/>
            <w:webHidden/>
          </w:rPr>
          <w:tab/>
        </w:r>
        <w:r>
          <w:rPr>
            <w:noProof/>
            <w:webHidden/>
          </w:rPr>
          <w:fldChar w:fldCharType="begin"/>
        </w:r>
        <w:r>
          <w:rPr>
            <w:noProof/>
            <w:webHidden/>
          </w:rPr>
          <w:instrText xml:space="preserve"> PAGEREF _Toc525039353 \h </w:instrText>
        </w:r>
        <w:r>
          <w:rPr>
            <w:noProof/>
            <w:webHidden/>
          </w:rPr>
        </w:r>
        <w:r>
          <w:rPr>
            <w:noProof/>
            <w:webHidden/>
          </w:rPr>
          <w:fldChar w:fldCharType="separate"/>
        </w:r>
        <w:r>
          <w:rPr>
            <w:noProof/>
            <w:webHidden/>
          </w:rPr>
          <w:t>89</w:t>
        </w:r>
        <w:r>
          <w:rPr>
            <w:noProof/>
            <w:webHidden/>
          </w:rPr>
          <w:fldChar w:fldCharType="end"/>
        </w:r>
      </w:hyperlink>
    </w:p>
    <w:p w14:paraId="48E9CFEC" w14:textId="521B4C9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4" w:history="1">
        <w:r w:rsidRPr="00492D1B">
          <w:rPr>
            <w:rStyle w:val="Hyperlink"/>
            <w:noProof/>
          </w:rPr>
          <w:t>Modul Rs 19.19.4: Skriftsprogsundervisning for voksne – FVU</w:t>
        </w:r>
        <w:r>
          <w:rPr>
            <w:noProof/>
            <w:webHidden/>
          </w:rPr>
          <w:tab/>
        </w:r>
        <w:r>
          <w:rPr>
            <w:noProof/>
            <w:webHidden/>
          </w:rPr>
          <w:fldChar w:fldCharType="begin"/>
        </w:r>
        <w:r>
          <w:rPr>
            <w:noProof/>
            <w:webHidden/>
          </w:rPr>
          <w:instrText xml:space="preserve"> PAGEREF _Toc525039354 \h </w:instrText>
        </w:r>
        <w:r>
          <w:rPr>
            <w:noProof/>
            <w:webHidden/>
          </w:rPr>
        </w:r>
        <w:r>
          <w:rPr>
            <w:noProof/>
            <w:webHidden/>
          </w:rPr>
          <w:fldChar w:fldCharType="separate"/>
        </w:r>
        <w:r>
          <w:rPr>
            <w:noProof/>
            <w:webHidden/>
          </w:rPr>
          <w:t>89</w:t>
        </w:r>
        <w:r>
          <w:rPr>
            <w:noProof/>
            <w:webHidden/>
          </w:rPr>
          <w:fldChar w:fldCharType="end"/>
        </w:r>
      </w:hyperlink>
    </w:p>
    <w:p w14:paraId="4CDA6B66" w14:textId="5148BD4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5" w:history="1">
        <w:r w:rsidRPr="00492D1B">
          <w:rPr>
            <w:rStyle w:val="Hyperlink"/>
            <w:noProof/>
          </w:rPr>
          <w:t>Modul Rs 19.19.5: Ordblindeundervisning for voksne</w:t>
        </w:r>
        <w:r>
          <w:rPr>
            <w:noProof/>
            <w:webHidden/>
          </w:rPr>
          <w:tab/>
        </w:r>
        <w:r>
          <w:rPr>
            <w:noProof/>
            <w:webHidden/>
          </w:rPr>
          <w:fldChar w:fldCharType="begin"/>
        </w:r>
        <w:r>
          <w:rPr>
            <w:noProof/>
            <w:webHidden/>
          </w:rPr>
          <w:instrText xml:space="preserve"> PAGEREF _Toc525039355 \h </w:instrText>
        </w:r>
        <w:r>
          <w:rPr>
            <w:noProof/>
            <w:webHidden/>
          </w:rPr>
        </w:r>
        <w:r>
          <w:rPr>
            <w:noProof/>
            <w:webHidden/>
          </w:rPr>
          <w:fldChar w:fldCharType="separate"/>
        </w:r>
        <w:r>
          <w:rPr>
            <w:noProof/>
            <w:webHidden/>
          </w:rPr>
          <w:t>90</w:t>
        </w:r>
        <w:r>
          <w:rPr>
            <w:noProof/>
            <w:webHidden/>
          </w:rPr>
          <w:fldChar w:fldCharType="end"/>
        </w:r>
      </w:hyperlink>
    </w:p>
    <w:p w14:paraId="7256F9A6" w14:textId="6EF6F151"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6" w:history="1">
        <w:r w:rsidRPr="00492D1B">
          <w:rPr>
            <w:rStyle w:val="Hyperlink"/>
            <w:noProof/>
          </w:rPr>
          <w:t>Modul Rs 19.19.6: Læsevejledning i ungdomsuddannelserne</w:t>
        </w:r>
        <w:r>
          <w:rPr>
            <w:noProof/>
            <w:webHidden/>
          </w:rPr>
          <w:tab/>
        </w:r>
        <w:r>
          <w:rPr>
            <w:noProof/>
            <w:webHidden/>
          </w:rPr>
          <w:fldChar w:fldCharType="begin"/>
        </w:r>
        <w:r>
          <w:rPr>
            <w:noProof/>
            <w:webHidden/>
          </w:rPr>
          <w:instrText xml:space="preserve"> PAGEREF _Toc525039356 \h </w:instrText>
        </w:r>
        <w:r>
          <w:rPr>
            <w:noProof/>
            <w:webHidden/>
          </w:rPr>
        </w:r>
        <w:r>
          <w:rPr>
            <w:noProof/>
            <w:webHidden/>
          </w:rPr>
          <w:fldChar w:fldCharType="separate"/>
        </w:r>
        <w:r>
          <w:rPr>
            <w:noProof/>
            <w:webHidden/>
          </w:rPr>
          <w:t>90</w:t>
        </w:r>
        <w:r>
          <w:rPr>
            <w:noProof/>
            <w:webHidden/>
          </w:rPr>
          <w:fldChar w:fldCharType="end"/>
        </w:r>
      </w:hyperlink>
    </w:p>
    <w:p w14:paraId="0DB44E18" w14:textId="12452B3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7" w:history="1">
        <w:r w:rsidRPr="00492D1B">
          <w:rPr>
            <w:rStyle w:val="Hyperlink"/>
            <w:noProof/>
          </w:rPr>
          <w:t>Modul Rs 19.19.7: Læse- og skriveteknologi</w:t>
        </w:r>
        <w:r>
          <w:rPr>
            <w:noProof/>
            <w:webHidden/>
          </w:rPr>
          <w:tab/>
        </w:r>
        <w:r>
          <w:rPr>
            <w:noProof/>
            <w:webHidden/>
          </w:rPr>
          <w:fldChar w:fldCharType="begin"/>
        </w:r>
        <w:r>
          <w:rPr>
            <w:noProof/>
            <w:webHidden/>
          </w:rPr>
          <w:instrText xml:space="preserve"> PAGEREF _Toc525039357 \h </w:instrText>
        </w:r>
        <w:r>
          <w:rPr>
            <w:noProof/>
            <w:webHidden/>
          </w:rPr>
        </w:r>
        <w:r>
          <w:rPr>
            <w:noProof/>
            <w:webHidden/>
          </w:rPr>
          <w:fldChar w:fldCharType="separate"/>
        </w:r>
        <w:r>
          <w:rPr>
            <w:noProof/>
            <w:webHidden/>
          </w:rPr>
          <w:t>91</w:t>
        </w:r>
        <w:r>
          <w:rPr>
            <w:noProof/>
            <w:webHidden/>
          </w:rPr>
          <w:fldChar w:fldCharType="end"/>
        </w:r>
      </w:hyperlink>
    </w:p>
    <w:p w14:paraId="59249AB3" w14:textId="26CB72E8"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58" w:history="1">
        <w:r w:rsidRPr="00492D1B">
          <w:rPr>
            <w:rStyle w:val="Hyperlink"/>
            <w:noProof/>
          </w:rPr>
          <w:t>19.20 BILLEDKUNST OG ÆSTETIK</w:t>
        </w:r>
        <w:r>
          <w:rPr>
            <w:noProof/>
            <w:webHidden/>
          </w:rPr>
          <w:tab/>
        </w:r>
        <w:r>
          <w:rPr>
            <w:noProof/>
            <w:webHidden/>
          </w:rPr>
          <w:fldChar w:fldCharType="begin"/>
        </w:r>
        <w:r>
          <w:rPr>
            <w:noProof/>
            <w:webHidden/>
          </w:rPr>
          <w:instrText xml:space="preserve"> PAGEREF _Toc525039358 \h </w:instrText>
        </w:r>
        <w:r>
          <w:rPr>
            <w:noProof/>
            <w:webHidden/>
          </w:rPr>
        </w:r>
        <w:r>
          <w:rPr>
            <w:noProof/>
            <w:webHidden/>
          </w:rPr>
          <w:fldChar w:fldCharType="separate"/>
        </w:r>
        <w:r>
          <w:rPr>
            <w:noProof/>
            <w:webHidden/>
          </w:rPr>
          <w:t>91</w:t>
        </w:r>
        <w:r>
          <w:rPr>
            <w:noProof/>
            <w:webHidden/>
          </w:rPr>
          <w:fldChar w:fldCharType="end"/>
        </w:r>
      </w:hyperlink>
    </w:p>
    <w:p w14:paraId="6C4FB6C4" w14:textId="0571D64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59" w:history="1">
        <w:r w:rsidRPr="00492D1B">
          <w:rPr>
            <w:rStyle w:val="Hyperlink"/>
            <w:noProof/>
          </w:rPr>
          <w:t>Modul Rs 19.20.1: Eksperimenterende billedfremstilling</w:t>
        </w:r>
        <w:r>
          <w:rPr>
            <w:noProof/>
            <w:webHidden/>
          </w:rPr>
          <w:tab/>
        </w:r>
        <w:r>
          <w:rPr>
            <w:noProof/>
            <w:webHidden/>
          </w:rPr>
          <w:fldChar w:fldCharType="begin"/>
        </w:r>
        <w:r>
          <w:rPr>
            <w:noProof/>
            <w:webHidden/>
          </w:rPr>
          <w:instrText xml:space="preserve"> PAGEREF _Toc525039359 \h </w:instrText>
        </w:r>
        <w:r>
          <w:rPr>
            <w:noProof/>
            <w:webHidden/>
          </w:rPr>
        </w:r>
        <w:r>
          <w:rPr>
            <w:noProof/>
            <w:webHidden/>
          </w:rPr>
          <w:fldChar w:fldCharType="separate"/>
        </w:r>
        <w:r>
          <w:rPr>
            <w:noProof/>
            <w:webHidden/>
          </w:rPr>
          <w:t>92</w:t>
        </w:r>
        <w:r>
          <w:rPr>
            <w:noProof/>
            <w:webHidden/>
          </w:rPr>
          <w:fldChar w:fldCharType="end"/>
        </w:r>
      </w:hyperlink>
    </w:p>
    <w:p w14:paraId="49237311" w14:textId="08418C9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0" w:history="1">
        <w:r w:rsidRPr="00492D1B">
          <w:rPr>
            <w:rStyle w:val="Hyperlink"/>
            <w:noProof/>
          </w:rPr>
          <w:t>Modul Rs 19.20.2: Billedpædagogik, didaktik og formidling</w:t>
        </w:r>
        <w:r>
          <w:rPr>
            <w:noProof/>
            <w:webHidden/>
          </w:rPr>
          <w:tab/>
        </w:r>
        <w:r>
          <w:rPr>
            <w:noProof/>
            <w:webHidden/>
          </w:rPr>
          <w:fldChar w:fldCharType="begin"/>
        </w:r>
        <w:r>
          <w:rPr>
            <w:noProof/>
            <w:webHidden/>
          </w:rPr>
          <w:instrText xml:space="preserve"> PAGEREF _Toc525039360 \h </w:instrText>
        </w:r>
        <w:r>
          <w:rPr>
            <w:noProof/>
            <w:webHidden/>
          </w:rPr>
        </w:r>
        <w:r>
          <w:rPr>
            <w:noProof/>
            <w:webHidden/>
          </w:rPr>
          <w:fldChar w:fldCharType="separate"/>
        </w:r>
        <w:r>
          <w:rPr>
            <w:noProof/>
            <w:webHidden/>
          </w:rPr>
          <w:t>92</w:t>
        </w:r>
        <w:r>
          <w:rPr>
            <w:noProof/>
            <w:webHidden/>
          </w:rPr>
          <w:fldChar w:fldCharType="end"/>
        </w:r>
      </w:hyperlink>
    </w:p>
    <w:p w14:paraId="7002225F" w14:textId="47A2F7B4"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1" w:history="1">
        <w:r w:rsidRPr="00492D1B">
          <w:rPr>
            <w:rStyle w:val="Hyperlink"/>
            <w:noProof/>
          </w:rPr>
          <w:t>Modul Rs 19.20.3: Børn og unges digitale mediebrug</w:t>
        </w:r>
        <w:r>
          <w:rPr>
            <w:noProof/>
            <w:webHidden/>
          </w:rPr>
          <w:tab/>
        </w:r>
        <w:r>
          <w:rPr>
            <w:noProof/>
            <w:webHidden/>
          </w:rPr>
          <w:fldChar w:fldCharType="begin"/>
        </w:r>
        <w:r>
          <w:rPr>
            <w:noProof/>
            <w:webHidden/>
          </w:rPr>
          <w:instrText xml:space="preserve"> PAGEREF _Toc525039361 \h </w:instrText>
        </w:r>
        <w:r>
          <w:rPr>
            <w:noProof/>
            <w:webHidden/>
          </w:rPr>
        </w:r>
        <w:r>
          <w:rPr>
            <w:noProof/>
            <w:webHidden/>
          </w:rPr>
          <w:fldChar w:fldCharType="separate"/>
        </w:r>
        <w:r>
          <w:rPr>
            <w:noProof/>
            <w:webHidden/>
          </w:rPr>
          <w:t>93</w:t>
        </w:r>
        <w:r>
          <w:rPr>
            <w:noProof/>
            <w:webHidden/>
          </w:rPr>
          <w:fldChar w:fldCharType="end"/>
        </w:r>
      </w:hyperlink>
    </w:p>
    <w:p w14:paraId="1CED967E" w14:textId="0A0ED81D"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62" w:history="1">
        <w:r w:rsidRPr="00492D1B">
          <w:rPr>
            <w:rStyle w:val="Hyperlink"/>
            <w:noProof/>
          </w:rPr>
          <w:t>19.21 ANVENDT SCENEKUNST</w:t>
        </w:r>
        <w:r>
          <w:rPr>
            <w:noProof/>
            <w:webHidden/>
          </w:rPr>
          <w:tab/>
        </w:r>
        <w:r>
          <w:rPr>
            <w:noProof/>
            <w:webHidden/>
          </w:rPr>
          <w:fldChar w:fldCharType="begin"/>
        </w:r>
        <w:r>
          <w:rPr>
            <w:noProof/>
            <w:webHidden/>
          </w:rPr>
          <w:instrText xml:space="preserve"> PAGEREF _Toc525039362 \h </w:instrText>
        </w:r>
        <w:r>
          <w:rPr>
            <w:noProof/>
            <w:webHidden/>
          </w:rPr>
        </w:r>
        <w:r>
          <w:rPr>
            <w:noProof/>
            <w:webHidden/>
          </w:rPr>
          <w:fldChar w:fldCharType="separate"/>
        </w:r>
        <w:r>
          <w:rPr>
            <w:noProof/>
            <w:webHidden/>
          </w:rPr>
          <w:t>93</w:t>
        </w:r>
        <w:r>
          <w:rPr>
            <w:noProof/>
            <w:webHidden/>
          </w:rPr>
          <w:fldChar w:fldCharType="end"/>
        </w:r>
      </w:hyperlink>
    </w:p>
    <w:p w14:paraId="61B31C8A" w14:textId="02E30E4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3" w:history="1">
        <w:r w:rsidRPr="00492D1B">
          <w:rPr>
            <w:rStyle w:val="Hyperlink"/>
            <w:noProof/>
          </w:rPr>
          <w:t>Modul Rs 19.21.1: Teori, dramaturgi og scenekunstens praksis</w:t>
        </w:r>
        <w:r>
          <w:rPr>
            <w:noProof/>
            <w:webHidden/>
          </w:rPr>
          <w:tab/>
        </w:r>
        <w:r>
          <w:rPr>
            <w:noProof/>
            <w:webHidden/>
          </w:rPr>
          <w:fldChar w:fldCharType="begin"/>
        </w:r>
        <w:r>
          <w:rPr>
            <w:noProof/>
            <w:webHidden/>
          </w:rPr>
          <w:instrText xml:space="preserve"> PAGEREF _Toc525039363 \h </w:instrText>
        </w:r>
        <w:r>
          <w:rPr>
            <w:noProof/>
            <w:webHidden/>
          </w:rPr>
        </w:r>
        <w:r>
          <w:rPr>
            <w:noProof/>
            <w:webHidden/>
          </w:rPr>
          <w:fldChar w:fldCharType="separate"/>
        </w:r>
        <w:r>
          <w:rPr>
            <w:noProof/>
            <w:webHidden/>
          </w:rPr>
          <w:t>94</w:t>
        </w:r>
        <w:r>
          <w:rPr>
            <w:noProof/>
            <w:webHidden/>
          </w:rPr>
          <w:fldChar w:fldCharType="end"/>
        </w:r>
      </w:hyperlink>
    </w:p>
    <w:p w14:paraId="2F5ABFE3" w14:textId="64E4C0F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4" w:history="1">
        <w:r w:rsidRPr="00492D1B">
          <w:rPr>
            <w:rStyle w:val="Hyperlink"/>
            <w:noProof/>
          </w:rPr>
          <w:t>Modul Rs 19.21.2: Dramapædagogik</w:t>
        </w:r>
        <w:r>
          <w:rPr>
            <w:noProof/>
            <w:webHidden/>
          </w:rPr>
          <w:tab/>
        </w:r>
        <w:r>
          <w:rPr>
            <w:noProof/>
            <w:webHidden/>
          </w:rPr>
          <w:fldChar w:fldCharType="begin"/>
        </w:r>
        <w:r>
          <w:rPr>
            <w:noProof/>
            <w:webHidden/>
          </w:rPr>
          <w:instrText xml:space="preserve"> PAGEREF _Toc525039364 \h </w:instrText>
        </w:r>
        <w:r>
          <w:rPr>
            <w:noProof/>
            <w:webHidden/>
          </w:rPr>
        </w:r>
        <w:r>
          <w:rPr>
            <w:noProof/>
            <w:webHidden/>
          </w:rPr>
          <w:fldChar w:fldCharType="separate"/>
        </w:r>
        <w:r>
          <w:rPr>
            <w:noProof/>
            <w:webHidden/>
          </w:rPr>
          <w:t>94</w:t>
        </w:r>
        <w:r>
          <w:rPr>
            <w:noProof/>
            <w:webHidden/>
          </w:rPr>
          <w:fldChar w:fldCharType="end"/>
        </w:r>
      </w:hyperlink>
    </w:p>
    <w:p w14:paraId="47803491" w14:textId="0698073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5" w:history="1">
        <w:r w:rsidRPr="00492D1B">
          <w:rPr>
            <w:rStyle w:val="Hyperlink"/>
            <w:noProof/>
          </w:rPr>
          <w:t>Modul Rs 19.21.3: Scenekunst med børn og unge</w:t>
        </w:r>
        <w:r>
          <w:rPr>
            <w:noProof/>
            <w:webHidden/>
          </w:rPr>
          <w:tab/>
        </w:r>
        <w:r>
          <w:rPr>
            <w:noProof/>
            <w:webHidden/>
          </w:rPr>
          <w:fldChar w:fldCharType="begin"/>
        </w:r>
        <w:r>
          <w:rPr>
            <w:noProof/>
            <w:webHidden/>
          </w:rPr>
          <w:instrText xml:space="preserve"> PAGEREF _Toc525039365 \h </w:instrText>
        </w:r>
        <w:r>
          <w:rPr>
            <w:noProof/>
            <w:webHidden/>
          </w:rPr>
        </w:r>
        <w:r>
          <w:rPr>
            <w:noProof/>
            <w:webHidden/>
          </w:rPr>
          <w:fldChar w:fldCharType="separate"/>
        </w:r>
        <w:r>
          <w:rPr>
            <w:noProof/>
            <w:webHidden/>
          </w:rPr>
          <w:t>95</w:t>
        </w:r>
        <w:r>
          <w:rPr>
            <w:noProof/>
            <w:webHidden/>
          </w:rPr>
          <w:fldChar w:fldCharType="end"/>
        </w:r>
      </w:hyperlink>
    </w:p>
    <w:p w14:paraId="1C6D74FF" w14:textId="10C648D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6" w:history="1">
        <w:r w:rsidRPr="00492D1B">
          <w:rPr>
            <w:rStyle w:val="Hyperlink"/>
            <w:noProof/>
          </w:rPr>
          <w:t>Modul Rs 19.21.4: Scenekunst med voksne og ældre</w:t>
        </w:r>
        <w:r>
          <w:rPr>
            <w:noProof/>
            <w:webHidden/>
          </w:rPr>
          <w:tab/>
        </w:r>
        <w:r>
          <w:rPr>
            <w:noProof/>
            <w:webHidden/>
          </w:rPr>
          <w:fldChar w:fldCharType="begin"/>
        </w:r>
        <w:r>
          <w:rPr>
            <w:noProof/>
            <w:webHidden/>
          </w:rPr>
          <w:instrText xml:space="preserve"> PAGEREF _Toc525039366 \h </w:instrText>
        </w:r>
        <w:r>
          <w:rPr>
            <w:noProof/>
            <w:webHidden/>
          </w:rPr>
        </w:r>
        <w:r>
          <w:rPr>
            <w:noProof/>
            <w:webHidden/>
          </w:rPr>
          <w:fldChar w:fldCharType="separate"/>
        </w:r>
        <w:r>
          <w:rPr>
            <w:noProof/>
            <w:webHidden/>
          </w:rPr>
          <w:t>95</w:t>
        </w:r>
        <w:r>
          <w:rPr>
            <w:noProof/>
            <w:webHidden/>
          </w:rPr>
          <w:fldChar w:fldCharType="end"/>
        </w:r>
      </w:hyperlink>
    </w:p>
    <w:p w14:paraId="2E2E17B4" w14:textId="6DE2F9C6"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67" w:history="1">
        <w:r w:rsidRPr="00492D1B">
          <w:rPr>
            <w:rStyle w:val="Hyperlink"/>
            <w:noProof/>
          </w:rPr>
          <w:t>19.22 IDRÆT, KROP OG BEVÆGELSE</w:t>
        </w:r>
        <w:r>
          <w:rPr>
            <w:noProof/>
            <w:webHidden/>
          </w:rPr>
          <w:tab/>
        </w:r>
        <w:r>
          <w:rPr>
            <w:noProof/>
            <w:webHidden/>
          </w:rPr>
          <w:fldChar w:fldCharType="begin"/>
        </w:r>
        <w:r>
          <w:rPr>
            <w:noProof/>
            <w:webHidden/>
          </w:rPr>
          <w:instrText xml:space="preserve"> PAGEREF _Toc525039367 \h </w:instrText>
        </w:r>
        <w:r>
          <w:rPr>
            <w:noProof/>
            <w:webHidden/>
          </w:rPr>
        </w:r>
        <w:r>
          <w:rPr>
            <w:noProof/>
            <w:webHidden/>
          </w:rPr>
          <w:fldChar w:fldCharType="separate"/>
        </w:r>
        <w:r>
          <w:rPr>
            <w:noProof/>
            <w:webHidden/>
          </w:rPr>
          <w:t>95</w:t>
        </w:r>
        <w:r>
          <w:rPr>
            <w:noProof/>
            <w:webHidden/>
          </w:rPr>
          <w:fldChar w:fldCharType="end"/>
        </w:r>
      </w:hyperlink>
    </w:p>
    <w:p w14:paraId="39502FA7" w14:textId="198F6A2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8" w:history="1">
        <w:r w:rsidRPr="00492D1B">
          <w:rPr>
            <w:rStyle w:val="Hyperlink"/>
            <w:noProof/>
          </w:rPr>
          <w:t>Modul Rs 19.22.1: Motorisk udvikling og kropslig læring</w:t>
        </w:r>
        <w:r>
          <w:rPr>
            <w:noProof/>
            <w:webHidden/>
          </w:rPr>
          <w:tab/>
        </w:r>
        <w:r>
          <w:rPr>
            <w:noProof/>
            <w:webHidden/>
          </w:rPr>
          <w:fldChar w:fldCharType="begin"/>
        </w:r>
        <w:r>
          <w:rPr>
            <w:noProof/>
            <w:webHidden/>
          </w:rPr>
          <w:instrText xml:space="preserve"> PAGEREF _Toc525039368 \h </w:instrText>
        </w:r>
        <w:r>
          <w:rPr>
            <w:noProof/>
            <w:webHidden/>
          </w:rPr>
        </w:r>
        <w:r>
          <w:rPr>
            <w:noProof/>
            <w:webHidden/>
          </w:rPr>
          <w:fldChar w:fldCharType="separate"/>
        </w:r>
        <w:r>
          <w:rPr>
            <w:noProof/>
            <w:webHidden/>
          </w:rPr>
          <w:t>96</w:t>
        </w:r>
        <w:r>
          <w:rPr>
            <w:noProof/>
            <w:webHidden/>
          </w:rPr>
          <w:fldChar w:fldCharType="end"/>
        </w:r>
      </w:hyperlink>
    </w:p>
    <w:p w14:paraId="5440FCA6" w14:textId="5631DBA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69" w:history="1">
        <w:r w:rsidRPr="00492D1B">
          <w:rPr>
            <w:rStyle w:val="Hyperlink"/>
            <w:noProof/>
          </w:rPr>
          <w:t>Modul Rs 19.22.2: Sundhed, krop og bevægelse</w:t>
        </w:r>
        <w:r>
          <w:rPr>
            <w:noProof/>
            <w:webHidden/>
          </w:rPr>
          <w:tab/>
        </w:r>
        <w:r>
          <w:rPr>
            <w:noProof/>
            <w:webHidden/>
          </w:rPr>
          <w:fldChar w:fldCharType="begin"/>
        </w:r>
        <w:r>
          <w:rPr>
            <w:noProof/>
            <w:webHidden/>
          </w:rPr>
          <w:instrText xml:space="preserve"> PAGEREF _Toc525039369 \h </w:instrText>
        </w:r>
        <w:r>
          <w:rPr>
            <w:noProof/>
            <w:webHidden/>
          </w:rPr>
        </w:r>
        <w:r>
          <w:rPr>
            <w:noProof/>
            <w:webHidden/>
          </w:rPr>
          <w:fldChar w:fldCharType="separate"/>
        </w:r>
        <w:r>
          <w:rPr>
            <w:noProof/>
            <w:webHidden/>
          </w:rPr>
          <w:t>97</w:t>
        </w:r>
        <w:r>
          <w:rPr>
            <w:noProof/>
            <w:webHidden/>
          </w:rPr>
          <w:fldChar w:fldCharType="end"/>
        </w:r>
      </w:hyperlink>
    </w:p>
    <w:p w14:paraId="5C29441F" w14:textId="7836C92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0" w:history="1">
        <w:r w:rsidRPr="00492D1B">
          <w:rPr>
            <w:rStyle w:val="Hyperlink"/>
            <w:noProof/>
          </w:rPr>
          <w:t>Modul Rs 19.22.3: Friluftsliv og udemotion</w:t>
        </w:r>
        <w:r>
          <w:rPr>
            <w:noProof/>
            <w:webHidden/>
          </w:rPr>
          <w:tab/>
        </w:r>
        <w:r>
          <w:rPr>
            <w:noProof/>
            <w:webHidden/>
          </w:rPr>
          <w:fldChar w:fldCharType="begin"/>
        </w:r>
        <w:r>
          <w:rPr>
            <w:noProof/>
            <w:webHidden/>
          </w:rPr>
          <w:instrText xml:space="preserve"> PAGEREF _Toc525039370 \h </w:instrText>
        </w:r>
        <w:r>
          <w:rPr>
            <w:noProof/>
            <w:webHidden/>
          </w:rPr>
        </w:r>
        <w:r>
          <w:rPr>
            <w:noProof/>
            <w:webHidden/>
          </w:rPr>
          <w:fldChar w:fldCharType="separate"/>
        </w:r>
        <w:r>
          <w:rPr>
            <w:noProof/>
            <w:webHidden/>
          </w:rPr>
          <w:t>97</w:t>
        </w:r>
        <w:r>
          <w:rPr>
            <w:noProof/>
            <w:webHidden/>
          </w:rPr>
          <w:fldChar w:fldCharType="end"/>
        </w:r>
      </w:hyperlink>
    </w:p>
    <w:p w14:paraId="36272E9B" w14:textId="3EC2192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1" w:history="1">
        <w:r w:rsidRPr="00492D1B">
          <w:rPr>
            <w:rStyle w:val="Hyperlink"/>
            <w:noProof/>
          </w:rPr>
          <w:t>Modul Rs 19.22.4: Krop, bevægelse og kommunikation</w:t>
        </w:r>
        <w:r>
          <w:rPr>
            <w:noProof/>
            <w:webHidden/>
          </w:rPr>
          <w:tab/>
        </w:r>
        <w:r>
          <w:rPr>
            <w:noProof/>
            <w:webHidden/>
          </w:rPr>
          <w:fldChar w:fldCharType="begin"/>
        </w:r>
        <w:r>
          <w:rPr>
            <w:noProof/>
            <w:webHidden/>
          </w:rPr>
          <w:instrText xml:space="preserve"> PAGEREF _Toc525039371 \h </w:instrText>
        </w:r>
        <w:r>
          <w:rPr>
            <w:noProof/>
            <w:webHidden/>
          </w:rPr>
        </w:r>
        <w:r>
          <w:rPr>
            <w:noProof/>
            <w:webHidden/>
          </w:rPr>
          <w:fldChar w:fldCharType="separate"/>
        </w:r>
        <w:r>
          <w:rPr>
            <w:noProof/>
            <w:webHidden/>
          </w:rPr>
          <w:t>98</w:t>
        </w:r>
        <w:r>
          <w:rPr>
            <w:noProof/>
            <w:webHidden/>
          </w:rPr>
          <w:fldChar w:fldCharType="end"/>
        </w:r>
      </w:hyperlink>
    </w:p>
    <w:p w14:paraId="1833C5E1" w14:textId="4F14AA7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72" w:history="1">
        <w:r w:rsidRPr="00492D1B">
          <w:rPr>
            <w:rStyle w:val="Hyperlink"/>
            <w:noProof/>
          </w:rPr>
          <w:t>19.23 HÅNDVÆRK, DESIGN OG INNOVATION</w:t>
        </w:r>
        <w:r>
          <w:rPr>
            <w:noProof/>
            <w:webHidden/>
          </w:rPr>
          <w:tab/>
        </w:r>
        <w:r>
          <w:rPr>
            <w:noProof/>
            <w:webHidden/>
          </w:rPr>
          <w:fldChar w:fldCharType="begin"/>
        </w:r>
        <w:r>
          <w:rPr>
            <w:noProof/>
            <w:webHidden/>
          </w:rPr>
          <w:instrText xml:space="preserve"> PAGEREF _Toc525039372 \h </w:instrText>
        </w:r>
        <w:r>
          <w:rPr>
            <w:noProof/>
            <w:webHidden/>
          </w:rPr>
        </w:r>
        <w:r>
          <w:rPr>
            <w:noProof/>
            <w:webHidden/>
          </w:rPr>
          <w:fldChar w:fldCharType="separate"/>
        </w:r>
        <w:r>
          <w:rPr>
            <w:noProof/>
            <w:webHidden/>
          </w:rPr>
          <w:t>98</w:t>
        </w:r>
        <w:r>
          <w:rPr>
            <w:noProof/>
            <w:webHidden/>
          </w:rPr>
          <w:fldChar w:fldCharType="end"/>
        </w:r>
      </w:hyperlink>
    </w:p>
    <w:p w14:paraId="153B0CDA" w14:textId="1C315F5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3" w:history="1">
        <w:r w:rsidRPr="00492D1B">
          <w:rPr>
            <w:rStyle w:val="Hyperlink"/>
            <w:noProof/>
          </w:rPr>
          <w:t>Modul Rs 19.23.1: Design og håndværk</w:t>
        </w:r>
        <w:r>
          <w:rPr>
            <w:noProof/>
            <w:webHidden/>
          </w:rPr>
          <w:tab/>
        </w:r>
        <w:r>
          <w:rPr>
            <w:noProof/>
            <w:webHidden/>
          </w:rPr>
          <w:fldChar w:fldCharType="begin"/>
        </w:r>
        <w:r>
          <w:rPr>
            <w:noProof/>
            <w:webHidden/>
          </w:rPr>
          <w:instrText xml:space="preserve"> PAGEREF _Toc525039373 \h </w:instrText>
        </w:r>
        <w:r>
          <w:rPr>
            <w:noProof/>
            <w:webHidden/>
          </w:rPr>
        </w:r>
        <w:r>
          <w:rPr>
            <w:noProof/>
            <w:webHidden/>
          </w:rPr>
          <w:fldChar w:fldCharType="separate"/>
        </w:r>
        <w:r>
          <w:rPr>
            <w:noProof/>
            <w:webHidden/>
          </w:rPr>
          <w:t>99</w:t>
        </w:r>
        <w:r>
          <w:rPr>
            <w:noProof/>
            <w:webHidden/>
          </w:rPr>
          <w:fldChar w:fldCharType="end"/>
        </w:r>
      </w:hyperlink>
    </w:p>
    <w:p w14:paraId="1568BEF2" w14:textId="428045B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4" w:history="1">
        <w:r w:rsidRPr="00492D1B">
          <w:rPr>
            <w:rStyle w:val="Hyperlink"/>
            <w:noProof/>
          </w:rPr>
          <w:t>Modul Rs 19.23.2: Kreative, innovative og entreprenante læreprocesser i håndværk og design</w:t>
        </w:r>
        <w:r>
          <w:rPr>
            <w:noProof/>
            <w:webHidden/>
          </w:rPr>
          <w:tab/>
        </w:r>
        <w:r>
          <w:rPr>
            <w:noProof/>
            <w:webHidden/>
          </w:rPr>
          <w:fldChar w:fldCharType="begin"/>
        </w:r>
        <w:r>
          <w:rPr>
            <w:noProof/>
            <w:webHidden/>
          </w:rPr>
          <w:instrText xml:space="preserve"> PAGEREF _Toc525039374 \h </w:instrText>
        </w:r>
        <w:r>
          <w:rPr>
            <w:noProof/>
            <w:webHidden/>
          </w:rPr>
        </w:r>
        <w:r>
          <w:rPr>
            <w:noProof/>
            <w:webHidden/>
          </w:rPr>
          <w:fldChar w:fldCharType="separate"/>
        </w:r>
        <w:r>
          <w:rPr>
            <w:noProof/>
            <w:webHidden/>
          </w:rPr>
          <w:t>99</w:t>
        </w:r>
        <w:r>
          <w:rPr>
            <w:noProof/>
            <w:webHidden/>
          </w:rPr>
          <w:fldChar w:fldCharType="end"/>
        </w:r>
      </w:hyperlink>
    </w:p>
    <w:p w14:paraId="6E7202C8" w14:textId="3E9885B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5" w:history="1">
        <w:r w:rsidRPr="00492D1B">
          <w:rPr>
            <w:rStyle w:val="Hyperlink"/>
            <w:noProof/>
          </w:rPr>
          <w:t>Modul Rs 19.23.3: Produkt og kultur</w:t>
        </w:r>
        <w:r>
          <w:rPr>
            <w:noProof/>
            <w:webHidden/>
          </w:rPr>
          <w:tab/>
        </w:r>
        <w:r>
          <w:rPr>
            <w:noProof/>
            <w:webHidden/>
          </w:rPr>
          <w:fldChar w:fldCharType="begin"/>
        </w:r>
        <w:r>
          <w:rPr>
            <w:noProof/>
            <w:webHidden/>
          </w:rPr>
          <w:instrText xml:space="preserve"> PAGEREF _Toc525039375 \h </w:instrText>
        </w:r>
        <w:r>
          <w:rPr>
            <w:noProof/>
            <w:webHidden/>
          </w:rPr>
        </w:r>
        <w:r>
          <w:rPr>
            <w:noProof/>
            <w:webHidden/>
          </w:rPr>
          <w:fldChar w:fldCharType="separate"/>
        </w:r>
        <w:r>
          <w:rPr>
            <w:noProof/>
            <w:webHidden/>
          </w:rPr>
          <w:t>100</w:t>
        </w:r>
        <w:r>
          <w:rPr>
            <w:noProof/>
            <w:webHidden/>
          </w:rPr>
          <w:fldChar w:fldCharType="end"/>
        </w:r>
      </w:hyperlink>
    </w:p>
    <w:p w14:paraId="26E1ADB1" w14:textId="26D47DEF"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76" w:history="1">
        <w:r w:rsidRPr="00492D1B">
          <w:rPr>
            <w:rStyle w:val="Hyperlink"/>
            <w:noProof/>
          </w:rPr>
          <w:t>19.24 MUSIK</w:t>
        </w:r>
        <w:r>
          <w:rPr>
            <w:noProof/>
            <w:webHidden/>
          </w:rPr>
          <w:tab/>
        </w:r>
        <w:r>
          <w:rPr>
            <w:noProof/>
            <w:webHidden/>
          </w:rPr>
          <w:fldChar w:fldCharType="begin"/>
        </w:r>
        <w:r>
          <w:rPr>
            <w:noProof/>
            <w:webHidden/>
          </w:rPr>
          <w:instrText xml:space="preserve"> PAGEREF _Toc525039376 \h </w:instrText>
        </w:r>
        <w:r>
          <w:rPr>
            <w:noProof/>
            <w:webHidden/>
          </w:rPr>
        </w:r>
        <w:r>
          <w:rPr>
            <w:noProof/>
            <w:webHidden/>
          </w:rPr>
          <w:fldChar w:fldCharType="separate"/>
        </w:r>
        <w:r>
          <w:rPr>
            <w:noProof/>
            <w:webHidden/>
          </w:rPr>
          <w:t>100</w:t>
        </w:r>
        <w:r>
          <w:rPr>
            <w:noProof/>
            <w:webHidden/>
          </w:rPr>
          <w:fldChar w:fldCharType="end"/>
        </w:r>
      </w:hyperlink>
    </w:p>
    <w:p w14:paraId="3AD11CAB" w14:textId="6D5C1BB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7" w:history="1">
        <w:r w:rsidRPr="00492D1B">
          <w:rPr>
            <w:rStyle w:val="Hyperlink"/>
            <w:noProof/>
          </w:rPr>
          <w:t>Modul Rs 19.24.1: Musikdidaktik og musikalsk ledelse</w:t>
        </w:r>
        <w:r>
          <w:rPr>
            <w:noProof/>
            <w:webHidden/>
          </w:rPr>
          <w:tab/>
        </w:r>
        <w:r>
          <w:rPr>
            <w:noProof/>
            <w:webHidden/>
          </w:rPr>
          <w:fldChar w:fldCharType="begin"/>
        </w:r>
        <w:r>
          <w:rPr>
            <w:noProof/>
            <w:webHidden/>
          </w:rPr>
          <w:instrText xml:space="preserve"> PAGEREF _Toc525039377 \h </w:instrText>
        </w:r>
        <w:r>
          <w:rPr>
            <w:noProof/>
            <w:webHidden/>
          </w:rPr>
        </w:r>
        <w:r>
          <w:rPr>
            <w:noProof/>
            <w:webHidden/>
          </w:rPr>
          <w:fldChar w:fldCharType="separate"/>
        </w:r>
        <w:r>
          <w:rPr>
            <w:noProof/>
            <w:webHidden/>
          </w:rPr>
          <w:t>101</w:t>
        </w:r>
        <w:r>
          <w:rPr>
            <w:noProof/>
            <w:webHidden/>
          </w:rPr>
          <w:fldChar w:fldCharType="end"/>
        </w:r>
      </w:hyperlink>
    </w:p>
    <w:p w14:paraId="03459CE6" w14:textId="4ECCC838"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8" w:history="1">
        <w:r w:rsidRPr="00492D1B">
          <w:rPr>
            <w:rStyle w:val="Hyperlink"/>
            <w:noProof/>
          </w:rPr>
          <w:t>Modul Rs 19.24.2: Musikpædagogik</w:t>
        </w:r>
        <w:r>
          <w:rPr>
            <w:noProof/>
            <w:webHidden/>
          </w:rPr>
          <w:tab/>
        </w:r>
        <w:r>
          <w:rPr>
            <w:noProof/>
            <w:webHidden/>
          </w:rPr>
          <w:fldChar w:fldCharType="begin"/>
        </w:r>
        <w:r>
          <w:rPr>
            <w:noProof/>
            <w:webHidden/>
          </w:rPr>
          <w:instrText xml:space="preserve"> PAGEREF _Toc525039378 \h </w:instrText>
        </w:r>
        <w:r>
          <w:rPr>
            <w:noProof/>
            <w:webHidden/>
          </w:rPr>
        </w:r>
        <w:r>
          <w:rPr>
            <w:noProof/>
            <w:webHidden/>
          </w:rPr>
          <w:fldChar w:fldCharType="separate"/>
        </w:r>
        <w:r>
          <w:rPr>
            <w:noProof/>
            <w:webHidden/>
          </w:rPr>
          <w:t>101</w:t>
        </w:r>
        <w:r>
          <w:rPr>
            <w:noProof/>
            <w:webHidden/>
          </w:rPr>
          <w:fldChar w:fldCharType="end"/>
        </w:r>
      </w:hyperlink>
    </w:p>
    <w:p w14:paraId="20A0CFB1" w14:textId="2434318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79" w:history="1">
        <w:r w:rsidRPr="00492D1B">
          <w:rPr>
            <w:rStyle w:val="Hyperlink"/>
            <w:noProof/>
          </w:rPr>
          <w:t>Modul Rs 19.24.3: Musik og kultur</w:t>
        </w:r>
        <w:r>
          <w:rPr>
            <w:noProof/>
            <w:webHidden/>
          </w:rPr>
          <w:tab/>
        </w:r>
        <w:r>
          <w:rPr>
            <w:noProof/>
            <w:webHidden/>
          </w:rPr>
          <w:fldChar w:fldCharType="begin"/>
        </w:r>
        <w:r>
          <w:rPr>
            <w:noProof/>
            <w:webHidden/>
          </w:rPr>
          <w:instrText xml:space="preserve"> PAGEREF _Toc525039379 \h </w:instrText>
        </w:r>
        <w:r>
          <w:rPr>
            <w:noProof/>
            <w:webHidden/>
          </w:rPr>
        </w:r>
        <w:r>
          <w:rPr>
            <w:noProof/>
            <w:webHidden/>
          </w:rPr>
          <w:fldChar w:fldCharType="separate"/>
        </w:r>
        <w:r>
          <w:rPr>
            <w:noProof/>
            <w:webHidden/>
          </w:rPr>
          <w:t>102</w:t>
        </w:r>
        <w:r>
          <w:rPr>
            <w:noProof/>
            <w:webHidden/>
          </w:rPr>
          <w:fldChar w:fldCharType="end"/>
        </w:r>
      </w:hyperlink>
    </w:p>
    <w:p w14:paraId="544C6C41" w14:textId="36D7D272"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80" w:history="1">
        <w:r w:rsidRPr="00492D1B">
          <w:rPr>
            <w:rStyle w:val="Hyperlink"/>
            <w:noProof/>
          </w:rPr>
          <w:t>19.25 DIDAKTISK UDVIKLING I SKOLEN</w:t>
        </w:r>
        <w:r>
          <w:rPr>
            <w:noProof/>
            <w:webHidden/>
          </w:rPr>
          <w:tab/>
        </w:r>
        <w:r>
          <w:rPr>
            <w:noProof/>
            <w:webHidden/>
          </w:rPr>
          <w:fldChar w:fldCharType="begin"/>
        </w:r>
        <w:r>
          <w:rPr>
            <w:noProof/>
            <w:webHidden/>
          </w:rPr>
          <w:instrText xml:space="preserve"> PAGEREF _Toc525039380 \h </w:instrText>
        </w:r>
        <w:r>
          <w:rPr>
            <w:noProof/>
            <w:webHidden/>
          </w:rPr>
        </w:r>
        <w:r>
          <w:rPr>
            <w:noProof/>
            <w:webHidden/>
          </w:rPr>
          <w:fldChar w:fldCharType="separate"/>
        </w:r>
        <w:r>
          <w:rPr>
            <w:noProof/>
            <w:webHidden/>
          </w:rPr>
          <w:t>102</w:t>
        </w:r>
        <w:r>
          <w:rPr>
            <w:noProof/>
            <w:webHidden/>
          </w:rPr>
          <w:fldChar w:fldCharType="end"/>
        </w:r>
      </w:hyperlink>
    </w:p>
    <w:p w14:paraId="12E1D7E0" w14:textId="1704547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1" w:history="1">
        <w:r w:rsidRPr="00492D1B">
          <w:rPr>
            <w:rStyle w:val="Hyperlink"/>
            <w:noProof/>
            <w:lang w:eastAsia="en-US"/>
          </w:rPr>
          <w:t>Modul Rs 19.25.1: Eksperimenterende didaktik og designtænkning</w:t>
        </w:r>
        <w:r>
          <w:rPr>
            <w:noProof/>
            <w:webHidden/>
          </w:rPr>
          <w:tab/>
        </w:r>
        <w:r>
          <w:rPr>
            <w:noProof/>
            <w:webHidden/>
          </w:rPr>
          <w:fldChar w:fldCharType="begin"/>
        </w:r>
        <w:r>
          <w:rPr>
            <w:noProof/>
            <w:webHidden/>
          </w:rPr>
          <w:instrText xml:space="preserve"> PAGEREF _Toc525039381 \h </w:instrText>
        </w:r>
        <w:r>
          <w:rPr>
            <w:noProof/>
            <w:webHidden/>
          </w:rPr>
        </w:r>
        <w:r>
          <w:rPr>
            <w:noProof/>
            <w:webHidden/>
          </w:rPr>
          <w:fldChar w:fldCharType="separate"/>
        </w:r>
        <w:r>
          <w:rPr>
            <w:noProof/>
            <w:webHidden/>
          </w:rPr>
          <w:t>103</w:t>
        </w:r>
        <w:r>
          <w:rPr>
            <w:noProof/>
            <w:webHidden/>
          </w:rPr>
          <w:fldChar w:fldCharType="end"/>
        </w:r>
      </w:hyperlink>
    </w:p>
    <w:p w14:paraId="7D23732E" w14:textId="20A018D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2" w:history="1">
        <w:r w:rsidRPr="00492D1B">
          <w:rPr>
            <w:rStyle w:val="Hyperlink"/>
            <w:noProof/>
            <w:lang w:eastAsia="en-US"/>
          </w:rPr>
          <w:t>Modul Rs 19.25.2: Fællesskabende didaktik – didaktisk ledelse af klassefællesskaber</w:t>
        </w:r>
        <w:r>
          <w:rPr>
            <w:noProof/>
            <w:webHidden/>
          </w:rPr>
          <w:tab/>
        </w:r>
        <w:r>
          <w:rPr>
            <w:noProof/>
            <w:webHidden/>
          </w:rPr>
          <w:fldChar w:fldCharType="begin"/>
        </w:r>
        <w:r>
          <w:rPr>
            <w:noProof/>
            <w:webHidden/>
          </w:rPr>
          <w:instrText xml:space="preserve"> PAGEREF _Toc525039382 \h </w:instrText>
        </w:r>
        <w:r>
          <w:rPr>
            <w:noProof/>
            <w:webHidden/>
          </w:rPr>
        </w:r>
        <w:r>
          <w:rPr>
            <w:noProof/>
            <w:webHidden/>
          </w:rPr>
          <w:fldChar w:fldCharType="separate"/>
        </w:r>
        <w:r>
          <w:rPr>
            <w:noProof/>
            <w:webHidden/>
          </w:rPr>
          <w:t>104</w:t>
        </w:r>
        <w:r>
          <w:rPr>
            <w:noProof/>
            <w:webHidden/>
          </w:rPr>
          <w:fldChar w:fldCharType="end"/>
        </w:r>
      </w:hyperlink>
    </w:p>
    <w:p w14:paraId="54069E80" w14:textId="5E78B39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3" w:history="1">
        <w:r w:rsidRPr="00492D1B">
          <w:rPr>
            <w:rStyle w:val="Hyperlink"/>
            <w:noProof/>
            <w:lang w:eastAsia="en-US"/>
          </w:rPr>
          <w:t>Modul Rs 19.25.3: Vurdering og feedback med data – systematisk blik på elevens læring</w:t>
        </w:r>
        <w:r>
          <w:rPr>
            <w:noProof/>
            <w:webHidden/>
          </w:rPr>
          <w:tab/>
        </w:r>
        <w:r>
          <w:rPr>
            <w:noProof/>
            <w:webHidden/>
          </w:rPr>
          <w:fldChar w:fldCharType="begin"/>
        </w:r>
        <w:r>
          <w:rPr>
            <w:noProof/>
            <w:webHidden/>
          </w:rPr>
          <w:instrText xml:space="preserve"> PAGEREF _Toc525039383 \h </w:instrText>
        </w:r>
        <w:r>
          <w:rPr>
            <w:noProof/>
            <w:webHidden/>
          </w:rPr>
        </w:r>
        <w:r>
          <w:rPr>
            <w:noProof/>
            <w:webHidden/>
          </w:rPr>
          <w:fldChar w:fldCharType="separate"/>
        </w:r>
        <w:r>
          <w:rPr>
            <w:noProof/>
            <w:webHidden/>
          </w:rPr>
          <w:t>104</w:t>
        </w:r>
        <w:r>
          <w:rPr>
            <w:noProof/>
            <w:webHidden/>
          </w:rPr>
          <w:fldChar w:fldCharType="end"/>
        </w:r>
      </w:hyperlink>
    </w:p>
    <w:p w14:paraId="1CFB78D5" w14:textId="4EF1CDA9"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4" w:history="1">
        <w:r w:rsidRPr="00492D1B">
          <w:rPr>
            <w:rStyle w:val="Hyperlink"/>
            <w:noProof/>
            <w:lang w:eastAsia="en-US"/>
          </w:rPr>
          <w:t>Modul Rs 19.25.4: Fagdidaktik og klasseledelse</w:t>
        </w:r>
        <w:r>
          <w:rPr>
            <w:noProof/>
            <w:webHidden/>
          </w:rPr>
          <w:tab/>
        </w:r>
        <w:r>
          <w:rPr>
            <w:noProof/>
            <w:webHidden/>
          </w:rPr>
          <w:fldChar w:fldCharType="begin"/>
        </w:r>
        <w:r>
          <w:rPr>
            <w:noProof/>
            <w:webHidden/>
          </w:rPr>
          <w:instrText xml:space="preserve"> PAGEREF _Toc525039384 \h </w:instrText>
        </w:r>
        <w:r>
          <w:rPr>
            <w:noProof/>
            <w:webHidden/>
          </w:rPr>
        </w:r>
        <w:r>
          <w:rPr>
            <w:noProof/>
            <w:webHidden/>
          </w:rPr>
          <w:fldChar w:fldCharType="separate"/>
        </w:r>
        <w:r>
          <w:rPr>
            <w:noProof/>
            <w:webHidden/>
          </w:rPr>
          <w:t>105</w:t>
        </w:r>
        <w:r>
          <w:rPr>
            <w:noProof/>
            <w:webHidden/>
          </w:rPr>
          <w:fldChar w:fldCharType="end"/>
        </w:r>
      </w:hyperlink>
    </w:p>
    <w:p w14:paraId="76573F2B" w14:textId="76B6A392"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5" w:history="1">
        <w:r w:rsidRPr="00492D1B">
          <w:rPr>
            <w:rStyle w:val="Hyperlink"/>
            <w:noProof/>
            <w:lang w:eastAsia="en-US"/>
          </w:rPr>
          <w:t>Modul Rs 19.25.5: Fagdidaktik og evaluering</w:t>
        </w:r>
        <w:r>
          <w:rPr>
            <w:noProof/>
            <w:webHidden/>
          </w:rPr>
          <w:tab/>
        </w:r>
        <w:r>
          <w:rPr>
            <w:noProof/>
            <w:webHidden/>
          </w:rPr>
          <w:fldChar w:fldCharType="begin"/>
        </w:r>
        <w:r>
          <w:rPr>
            <w:noProof/>
            <w:webHidden/>
          </w:rPr>
          <w:instrText xml:space="preserve"> PAGEREF _Toc525039385 \h </w:instrText>
        </w:r>
        <w:r>
          <w:rPr>
            <w:noProof/>
            <w:webHidden/>
          </w:rPr>
        </w:r>
        <w:r>
          <w:rPr>
            <w:noProof/>
            <w:webHidden/>
          </w:rPr>
          <w:fldChar w:fldCharType="separate"/>
        </w:r>
        <w:r>
          <w:rPr>
            <w:noProof/>
            <w:webHidden/>
          </w:rPr>
          <w:t>105</w:t>
        </w:r>
        <w:r>
          <w:rPr>
            <w:noProof/>
            <w:webHidden/>
          </w:rPr>
          <w:fldChar w:fldCharType="end"/>
        </w:r>
      </w:hyperlink>
    </w:p>
    <w:p w14:paraId="0C1F52E1" w14:textId="0BAF0AC1"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6" w:history="1">
        <w:r w:rsidRPr="00492D1B">
          <w:rPr>
            <w:rStyle w:val="Hyperlink"/>
            <w:noProof/>
            <w:lang w:eastAsia="en-US"/>
          </w:rPr>
          <w:t>Modul Rs 19.25.6: Danskfagets didaktik</w:t>
        </w:r>
        <w:r>
          <w:rPr>
            <w:noProof/>
            <w:webHidden/>
          </w:rPr>
          <w:tab/>
        </w:r>
        <w:r>
          <w:rPr>
            <w:noProof/>
            <w:webHidden/>
          </w:rPr>
          <w:fldChar w:fldCharType="begin"/>
        </w:r>
        <w:r>
          <w:rPr>
            <w:noProof/>
            <w:webHidden/>
          </w:rPr>
          <w:instrText xml:space="preserve"> PAGEREF _Toc525039386 \h </w:instrText>
        </w:r>
        <w:r>
          <w:rPr>
            <w:noProof/>
            <w:webHidden/>
          </w:rPr>
        </w:r>
        <w:r>
          <w:rPr>
            <w:noProof/>
            <w:webHidden/>
          </w:rPr>
          <w:fldChar w:fldCharType="separate"/>
        </w:r>
        <w:r>
          <w:rPr>
            <w:noProof/>
            <w:webHidden/>
          </w:rPr>
          <w:t>105</w:t>
        </w:r>
        <w:r>
          <w:rPr>
            <w:noProof/>
            <w:webHidden/>
          </w:rPr>
          <w:fldChar w:fldCharType="end"/>
        </w:r>
      </w:hyperlink>
    </w:p>
    <w:p w14:paraId="28BB37C3" w14:textId="69F2349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7" w:history="1">
        <w:r w:rsidRPr="00492D1B">
          <w:rPr>
            <w:rStyle w:val="Hyperlink"/>
            <w:noProof/>
            <w:lang w:eastAsia="en-US"/>
          </w:rPr>
          <w:t>Modul Rs 19.25.7: Matematikkens didaktik</w:t>
        </w:r>
        <w:r>
          <w:rPr>
            <w:noProof/>
            <w:webHidden/>
          </w:rPr>
          <w:tab/>
        </w:r>
        <w:r>
          <w:rPr>
            <w:noProof/>
            <w:webHidden/>
          </w:rPr>
          <w:fldChar w:fldCharType="begin"/>
        </w:r>
        <w:r>
          <w:rPr>
            <w:noProof/>
            <w:webHidden/>
          </w:rPr>
          <w:instrText xml:space="preserve"> PAGEREF _Toc525039387 \h </w:instrText>
        </w:r>
        <w:r>
          <w:rPr>
            <w:noProof/>
            <w:webHidden/>
          </w:rPr>
        </w:r>
        <w:r>
          <w:rPr>
            <w:noProof/>
            <w:webHidden/>
          </w:rPr>
          <w:fldChar w:fldCharType="separate"/>
        </w:r>
        <w:r>
          <w:rPr>
            <w:noProof/>
            <w:webHidden/>
          </w:rPr>
          <w:t>106</w:t>
        </w:r>
        <w:r>
          <w:rPr>
            <w:noProof/>
            <w:webHidden/>
          </w:rPr>
          <w:fldChar w:fldCharType="end"/>
        </w:r>
      </w:hyperlink>
    </w:p>
    <w:p w14:paraId="31570C42" w14:textId="76902E3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8" w:history="1">
        <w:r w:rsidRPr="00492D1B">
          <w:rPr>
            <w:rStyle w:val="Hyperlink"/>
            <w:noProof/>
            <w:lang w:eastAsia="en-US"/>
          </w:rPr>
          <w:t>Modul Rs 19.25.8: Naturfagsdidaktik med medier</w:t>
        </w:r>
        <w:r>
          <w:rPr>
            <w:noProof/>
            <w:webHidden/>
          </w:rPr>
          <w:tab/>
        </w:r>
        <w:r>
          <w:rPr>
            <w:noProof/>
            <w:webHidden/>
          </w:rPr>
          <w:fldChar w:fldCharType="begin"/>
        </w:r>
        <w:r>
          <w:rPr>
            <w:noProof/>
            <w:webHidden/>
          </w:rPr>
          <w:instrText xml:space="preserve"> PAGEREF _Toc525039388 \h </w:instrText>
        </w:r>
        <w:r>
          <w:rPr>
            <w:noProof/>
            <w:webHidden/>
          </w:rPr>
        </w:r>
        <w:r>
          <w:rPr>
            <w:noProof/>
            <w:webHidden/>
          </w:rPr>
          <w:fldChar w:fldCharType="separate"/>
        </w:r>
        <w:r>
          <w:rPr>
            <w:noProof/>
            <w:webHidden/>
          </w:rPr>
          <w:t>106</w:t>
        </w:r>
        <w:r>
          <w:rPr>
            <w:noProof/>
            <w:webHidden/>
          </w:rPr>
          <w:fldChar w:fldCharType="end"/>
        </w:r>
      </w:hyperlink>
    </w:p>
    <w:p w14:paraId="737E0056" w14:textId="13FC2387"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89" w:history="1">
        <w:r w:rsidRPr="00492D1B">
          <w:rPr>
            <w:rStyle w:val="Hyperlink"/>
            <w:noProof/>
            <w:lang w:eastAsia="en-US"/>
          </w:rPr>
          <w:t>Modul Rs 19.25.9: Udvikling af undervisning af særligt dygtige elever</w:t>
        </w:r>
        <w:r>
          <w:rPr>
            <w:noProof/>
            <w:webHidden/>
          </w:rPr>
          <w:tab/>
        </w:r>
        <w:r>
          <w:rPr>
            <w:noProof/>
            <w:webHidden/>
          </w:rPr>
          <w:fldChar w:fldCharType="begin"/>
        </w:r>
        <w:r>
          <w:rPr>
            <w:noProof/>
            <w:webHidden/>
          </w:rPr>
          <w:instrText xml:space="preserve"> PAGEREF _Toc525039389 \h </w:instrText>
        </w:r>
        <w:r>
          <w:rPr>
            <w:noProof/>
            <w:webHidden/>
          </w:rPr>
        </w:r>
        <w:r>
          <w:rPr>
            <w:noProof/>
            <w:webHidden/>
          </w:rPr>
          <w:fldChar w:fldCharType="separate"/>
        </w:r>
        <w:r>
          <w:rPr>
            <w:noProof/>
            <w:webHidden/>
          </w:rPr>
          <w:t>107</w:t>
        </w:r>
        <w:r>
          <w:rPr>
            <w:noProof/>
            <w:webHidden/>
          </w:rPr>
          <w:fldChar w:fldCharType="end"/>
        </w:r>
      </w:hyperlink>
    </w:p>
    <w:p w14:paraId="43DFE492" w14:textId="713F96C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0" w:history="1">
        <w:r w:rsidRPr="00492D1B">
          <w:rPr>
            <w:rStyle w:val="Hyperlink"/>
            <w:noProof/>
            <w:lang w:eastAsia="en-US"/>
          </w:rPr>
          <w:t>Modul Rs 19.25.10: Læringsmålstyret undervisning</w:t>
        </w:r>
        <w:r>
          <w:rPr>
            <w:noProof/>
            <w:webHidden/>
          </w:rPr>
          <w:tab/>
        </w:r>
        <w:r>
          <w:rPr>
            <w:noProof/>
            <w:webHidden/>
          </w:rPr>
          <w:fldChar w:fldCharType="begin"/>
        </w:r>
        <w:r>
          <w:rPr>
            <w:noProof/>
            <w:webHidden/>
          </w:rPr>
          <w:instrText xml:space="preserve"> PAGEREF _Toc525039390 \h </w:instrText>
        </w:r>
        <w:r>
          <w:rPr>
            <w:noProof/>
            <w:webHidden/>
          </w:rPr>
        </w:r>
        <w:r>
          <w:rPr>
            <w:noProof/>
            <w:webHidden/>
          </w:rPr>
          <w:fldChar w:fldCharType="separate"/>
        </w:r>
        <w:r>
          <w:rPr>
            <w:noProof/>
            <w:webHidden/>
          </w:rPr>
          <w:t>107</w:t>
        </w:r>
        <w:r>
          <w:rPr>
            <w:noProof/>
            <w:webHidden/>
          </w:rPr>
          <w:fldChar w:fldCharType="end"/>
        </w:r>
      </w:hyperlink>
    </w:p>
    <w:p w14:paraId="7F507C4B" w14:textId="12C8BFAC" w:rsidR="00F64C52" w:rsidRDefault="00F64C52">
      <w:pPr>
        <w:pStyle w:val="Indholdsfortegnelse3"/>
        <w:tabs>
          <w:tab w:val="right" w:pos="9061"/>
        </w:tabs>
        <w:rPr>
          <w:rStyle w:val="Hyperlink"/>
          <w:noProof/>
        </w:rPr>
      </w:pPr>
      <w:hyperlink w:anchor="_Toc525039391" w:history="1">
        <w:r w:rsidRPr="00492D1B">
          <w:rPr>
            <w:rStyle w:val="Hyperlink"/>
            <w:noProof/>
            <w:lang w:eastAsia="en-US"/>
          </w:rPr>
          <w:t>Modul Rs 19.25.11: Understøttende undervisning</w:t>
        </w:r>
        <w:r>
          <w:rPr>
            <w:noProof/>
            <w:webHidden/>
          </w:rPr>
          <w:tab/>
        </w:r>
        <w:r>
          <w:rPr>
            <w:noProof/>
            <w:webHidden/>
          </w:rPr>
          <w:fldChar w:fldCharType="begin"/>
        </w:r>
        <w:r>
          <w:rPr>
            <w:noProof/>
            <w:webHidden/>
          </w:rPr>
          <w:instrText xml:space="preserve"> PAGEREF _Toc525039391 \h </w:instrText>
        </w:r>
        <w:r>
          <w:rPr>
            <w:noProof/>
            <w:webHidden/>
          </w:rPr>
        </w:r>
        <w:r>
          <w:rPr>
            <w:noProof/>
            <w:webHidden/>
          </w:rPr>
          <w:fldChar w:fldCharType="separate"/>
        </w:r>
        <w:r>
          <w:rPr>
            <w:noProof/>
            <w:webHidden/>
          </w:rPr>
          <w:t>107</w:t>
        </w:r>
        <w:r>
          <w:rPr>
            <w:noProof/>
            <w:webHidden/>
          </w:rPr>
          <w:fldChar w:fldCharType="end"/>
        </w:r>
      </w:hyperlink>
    </w:p>
    <w:p w14:paraId="3A6DE042" w14:textId="2441155A" w:rsidR="003F0B9F" w:rsidRDefault="003F0B9F" w:rsidP="003F0B9F">
      <w:pPr>
        <w:rPr>
          <w:rFonts w:eastAsiaTheme="minorEastAsia"/>
        </w:rPr>
      </w:pPr>
    </w:p>
    <w:p w14:paraId="6FDCDB35" w14:textId="77777777" w:rsidR="003F0B9F" w:rsidRPr="003F0B9F" w:rsidRDefault="003F0B9F" w:rsidP="003F0B9F">
      <w:pPr>
        <w:rPr>
          <w:rFonts w:eastAsiaTheme="minorEastAsia"/>
        </w:rPr>
      </w:pPr>
    </w:p>
    <w:p w14:paraId="4DBD3F7C" w14:textId="1A97F58C"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92" w:history="1">
        <w:r w:rsidRPr="00492D1B">
          <w:rPr>
            <w:rStyle w:val="Hyperlink"/>
            <w:smallCaps/>
            <w:noProof/>
            <w:spacing w:val="5"/>
          </w:rPr>
          <w:t>INDHOLDSOMRÅDE</w:t>
        </w:r>
        <w:r w:rsidRPr="00492D1B">
          <w:rPr>
            <w:rStyle w:val="Hyperlink"/>
            <w:noProof/>
          </w:rPr>
          <w:t>: ORGA</w:t>
        </w:r>
        <w:bookmarkStart w:id="0" w:name="_GoBack"/>
        <w:bookmarkEnd w:id="0"/>
        <w:r w:rsidRPr="00492D1B">
          <w:rPr>
            <w:rStyle w:val="Hyperlink"/>
            <w:noProof/>
          </w:rPr>
          <w:t>NISATIONSUDVIKLING</w:t>
        </w:r>
        <w:r>
          <w:rPr>
            <w:noProof/>
            <w:webHidden/>
          </w:rPr>
          <w:tab/>
        </w:r>
        <w:r>
          <w:rPr>
            <w:noProof/>
            <w:webHidden/>
          </w:rPr>
          <w:fldChar w:fldCharType="begin"/>
        </w:r>
        <w:r>
          <w:rPr>
            <w:noProof/>
            <w:webHidden/>
          </w:rPr>
          <w:instrText xml:space="preserve"> PAGEREF _Toc525039392 \h </w:instrText>
        </w:r>
        <w:r>
          <w:rPr>
            <w:noProof/>
            <w:webHidden/>
          </w:rPr>
        </w:r>
        <w:r>
          <w:rPr>
            <w:noProof/>
            <w:webHidden/>
          </w:rPr>
          <w:fldChar w:fldCharType="separate"/>
        </w:r>
        <w:r>
          <w:rPr>
            <w:noProof/>
            <w:webHidden/>
          </w:rPr>
          <w:t>108</w:t>
        </w:r>
        <w:r>
          <w:rPr>
            <w:noProof/>
            <w:webHidden/>
          </w:rPr>
          <w:fldChar w:fldCharType="end"/>
        </w:r>
      </w:hyperlink>
    </w:p>
    <w:p w14:paraId="703943CC" w14:textId="7D2F018A"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93" w:history="1">
        <w:r w:rsidRPr="00492D1B">
          <w:rPr>
            <w:rStyle w:val="Hyperlink"/>
            <w:noProof/>
          </w:rPr>
          <w:t>19.26 PROJEKTLEDELSE OG ORGANISATIONSUDVIKLING</w:t>
        </w:r>
        <w:r>
          <w:rPr>
            <w:noProof/>
            <w:webHidden/>
          </w:rPr>
          <w:tab/>
        </w:r>
        <w:r>
          <w:rPr>
            <w:noProof/>
            <w:webHidden/>
          </w:rPr>
          <w:fldChar w:fldCharType="begin"/>
        </w:r>
        <w:r>
          <w:rPr>
            <w:noProof/>
            <w:webHidden/>
          </w:rPr>
          <w:instrText xml:space="preserve"> PAGEREF _Toc525039393 \h </w:instrText>
        </w:r>
        <w:r>
          <w:rPr>
            <w:noProof/>
            <w:webHidden/>
          </w:rPr>
        </w:r>
        <w:r>
          <w:rPr>
            <w:noProof/>
            <w:webHidden/>
          </w:rPr>
          <w:fldChar w:fldCharType="separate"/>
        </w:r>
        <w:r>
          <w:rPr>
            <w:noProof/>
            <w:webHidden/>
          </w:rPr>
          <w:t>108</w:t>
        </w:r>
        <w:r>
          <w:rPr>
            <w:noProof/>
            <w:webHidden/>
          </w:rPr>
          <w:fldChar w:fldCharType="end"/>
        </w:r>
      </w:hyperlink>
    </w:p>
    <w:p w14:paraId="5FEADB73" w14:textId="6C046A3A"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4" w:history="1">
        <w:r w:rsidRPr="00492D1B">
          <w:rPr>
            <w:rStyle w:val="Hyperlink"/>
            <w:noProof/>
          </w:rPr>
          <w:t>Modul Rs 19.26.1: Den udviklende organisation</w:t>
        </w:r>
        <w:r>
          <w:rPr>
            <w:noProof/>
            <w:webHidden/>
          </w:rPr>
          <w:tab/>
        </w:r>
        <w:r>
          <w:rPr>
            <w:noProof/>
            <w:webHidden/>
          </w:rPr>
          <w:fldChar w:fldCharType="begin"/>
        </w:r>
        <w:r>
          <w:rPr>
            <w:noProof/>
            <w:webHidden/>
          </w:rPr>
          <w:instrText xml:space="preserve"> PAGEREF _Toc525039394 \h </w:instrText>
        </w:r>
        <w:r>
          <w:rPr>
            <w:noProof/>
            <w:webHidden/>
          </w:rPr>
        </w:r>
        <w:r>
          <w:rPr>
            <w:noProof/>
            <w:webHidden/>
          </w:rPr>
          <w:fldChar w:fldCharType="separate"/>
        </w:r>
        <w:r>
          <w:rPr>
            <w:noProof/>
            <w:webHidden/>
          </w:rPr>
          <w:t>109</w:t>
        </w:r>
        <w:r>
          <w:rPr>
            <w:noProof/>
            <w:webHidden/>
          </w:rPr>
          <w:fldChar w:fldCharType="end"/>
        </w:r>
      </w:hyperlink>
    </w:p>
    <w:p w14:paraId="4FF1ABCF" w14:textId="673B96DD"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5" w:history="1">
        <w:r w:rsidRPr="00492D1B">
          <w:rPr>
            <w:rStyle w:val="Hyperlink"/>
            <w:noProof/>
          </w:rPr>
          <w:t>Modul Rs 19.26.2: Projektledelse</w:t>
        </w:r>
        <w:r>
          <w:rPr>
            <w:noProof/>
            <w:webHidden/>
          </w:rPr>
          <w:tab/>
        </w:r>
        <w:r>
          <w:rPr>
            <w:noProof/>
            <w:webHidden/>
          </w:rPr>
          <w:fldChar w:fldCharType="begin"/>
        </w:r>
        <w:r>
          <w:rPr>
            <w:noProof/>
            <w:webHidden/>
          </w:rPr>
          <w:instrText xml:space="preserve"> PAGEREF _Toc525039395 \h </w:instrText>
        </w:r>
        <w:r>
          <w:rPr>
            <w:noProof/>
            <w:webHidden/>
          </w:rPr>
        </w:r>
        <w:r>
          <w:rPr>
            <w:noProof/>
            <w:webHidden/>
          </w:rPr>
          <w:fldChar w:fldCharType="separate"/>
        </w:r>
        <w:r>
          <w:rPr>
            <w:noProof/>
            <w:webHidden/>
          </w:rPr>
          <w:t>110</w:t>
        </w:r>
        <w:r>
          <w:rPr>
            <w:noProof/>
            <w:webHidden/>
          </w:rPr>
          <w:fldChar w:fldCharType="end"/>
        </w:r>
      </w:hyperlink>
    </w:p>
    <w:p w14:paraId="055906A9" w14:textId="59062AD8"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6" w:history="1">
        <w:r w:rsidRPr="00492D1B">
          <w:rPr>
            <w:rStyle w:val="Hyperlink"/>
            <w:noProof/>
          </w:rPr>
          <w:t>Modul Rs 19.26.3: Ledelse af forandringsprocesser</w:t>
        </w:r>
        <w:r>
          <w:rPr>
            <w:noProof/>
            <w:webHidden/>
          </w:rPr>
          <w:tab/>
        </w:r>
        <w:r>
          <w:rPr>
            <w:noProof/>
            <w:webHidden/>
          </w:rPr>
          <w:fldChar w:fldCharType="begin"/>
        </w:r>
        <w:r>
          <w:rPr>
            <w:noProof/>
            <w:webHidden/>
          </w:rPr>
          <w:instrText xml:space="preserve"> PAGEREF _Toc525039396 \h </w:instrText>
        </w:r>
        <w:r>
          <w:rPr>
            <w:noProof/>
            <w:webHidden/>
          </w:rPr>
        </w:r>
        <w:r>
          <w:rPr>
            <w:noProof/>
            <w:webHidden/>
          </w:rPr>
          <w:fldChar w:fldCharType="separate"/>
        </w:r>
        <w:r>
          <w:rPr>
            <w:noProof/>
            <w:webHidden/>
          </w:rPr>
          <w:t>110</w:t>
        </w:r>
        <w:r>
          <w:rPr>
            <w:noProof/>
            <w:webHidden/>
          </w:rPr>
          <w:fldChar w:fldCharType="end"/>
        </w:r>
      </w:hyperlink>
    </w:p>
    <w:p w14:paraId="4361286F" w14:textId="03762886"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7" w:history="1">
        <w:r w:rsidRPr="00492D1B">
          <w:rPr>
            <w:rStyle w:val="Hyperlink"/>
            <w:noProof/>
          </w:rPr>
          <w:t>Modul Rs 19.26.4: Den professionelle konsulents forankring</w:t>
        </w:r>
        <w:r>
          <w:rPr>
            <w:noProof/>
            <w:webHidden/>
          </w:rPr>
          <w:tab/>
        </w:r>
        <w:r>
          <w:rPr>
            <w:noProof/>
            <w:webHidden/>
          </w:rPr>
          <w:fldChar w:fldCharType="begin"/>
        </w:r>
        <w:r>
          <w:rPr>
            <w:noProof/>
            <w:webHidden/>
          </w:rPr>
          <w:instrText xml:space="preserve"> PAGEREF _Toc525039397 \h </w:instrText>
        </w:r>
        <w:r>
          <w:rPr>
            <w:noProof/>
            <w:webHidden/>
          </w:rPr>
        </w:r>
        <w:r>
          <w:rPr>
            <w:noProof/>
            <w:webHidden/>
          </w:rPr>
          <w:fldChar w:fldCharType="separate"/>
        </w:r>
        <w:r>
          <w:rPr>
            <w:noProof/>
            <w:webHidden/>
          </w:rPr>
          <w:t>111</w:t>
        </w:r>
        <w:r>
          <w:rPr>
            <w:noProof/>
            <w:webHidden/>
          </w:rPr>
          <w:fldChar w:fldCharType="end"/>
        </w:r>
      </w:hyperlink>
    </w:p>
    <w:p w14:paraId="0158F628" w14:textId="7D82DF7B"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398" w:history="1">
        <w:r w:rsidRPr="00492D1B">
          <w:rPr>
            <w:rStyle w:val="Hyperlink"/>
            <w:noProof/>
          </w:rPr>
          <w:t>Modul Rs 19.26.5: Konsulentarbejdets metoder</w:t>
        </w:r>
        <w:r>
          <w:rPr>
            <w:noProof/>
            <w:webHidden/>
          </w:rPr>
          <w:tab/>
        </w:r>
        <w:r>
          <w:rPr>
            <w:noProof/>
            <w:webHidden/>
          </w:rPr>
          <w:fldChar w:fldCharType="begin"/>
        </w:r>
        <w:r>
          <w:rPr>
            <w:noProof/>
            <w:webHidden/>
          </w:rPr>
          <w:instrText xml:space="preserve"> PAGEREF _Toc525039398 \h </w:instrText>
        </w:r>
        <w:r>
          <w:rPr>
            <w:noProof/>
            <w:webHidden/>
          </w:rPr>
        </w:r>
        <w:r>
          <w:rPr>
            <w:noProof/>
            <w:webHidden/>
          </w:rPr>
          <w:fldChar w:fldCharType="separate"/>
        </w:r>
        <w:r>
          <w:rPr>
            <w:noProof/>
            <w:webHidden/>
          </w:rPr>
          <w:t>111</w:t>
        </w:r>
        <w:r>
          <w:rPr>
            <w:noProof/>
            <w:webHidden/>
          </w:rPr>
          <w:fldChar w:fldCharType="end"/>
        </w:r>
      </w:hyperlink>
    </w:p>
    <w:p w14:paraId="4CE8091D" w14:textId="1BE3045D"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399" w:history="1">
        <w:r w:rsidRPr="00492D1B">
          <w:rPr>
            <w:rStyle w:val="Hyperlink"/>
            <w:noProof/>
          </w:rPr>
          <w:t>19.27 VEJLEDNING OG SUPERVISION</w:t>
        </w:r>
        <w:r>
          <w:rPr>
            <w:noProof/>
            <w:webHidden/>
          </w:rPr>
          <w:tab/>
        </w:r>
        <w:r>
          <w:rPr>
            <w:noProof/>
            <w:webHidden/>
          </w:rPr>
          <w:fldChar w:fldCharType="begin"/>
        </w:r>
        <w:r>
          <w:rPr>
            <w:noProof/>
            <w:webHidden/>
          </w:rPr>
          <w:instrText xml:space="preserve"> PAGEREF _Toc525039399 \h </w:instrText>
        </w:r>
        <w:r>
          <w:rPr>
            <w:noProof/>
            <w:webHidden/>
          </w:rPr>
        </w:r>
        <w:r>
          <w:rPr>
            <w:noProof/>
            <w:webHidden/>
          </w:rPr>
          <w:fldChar w:fldCharType="separate"/>
        </w:r>
        <w:r>
          <w:rPr>
            <w:noProof/>
            <w:webHidden/>
          </w:rPr>
          <w:t>112</w:t>
        </w:r>
        <w:r>
          <w:rPr>
            <w:noProof/>
            <w:webHidden/>
          </w:rPr>
          <w:fldChar w:fldCharType="end"/>
        </w:r>
      </w:hyperlink>
    </w:p>
    <w:p w14:paraId="7CB27A4B" w14:textId="0F80ECC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0" w:history="1">
        <w:r w:rsidRPr="00492D1B">
          <w:rPr>
            <w:rStyle w:val="Hyperlink"/>
            <w:noProof/>
          </w:rPr>
          <w:t>Modul Rs 19.27.1: Vejledningsteori og forandringsprocesser</w:t>
        </w:r>
        <w:r>
          <w:rPr>
            <w:noProof/>
            <w:webHidden/>
          </w:rPr>
          <w:tab/>
        </w:r>
        <w:r>
          <w:rPr>
            <w:noProof/>
            <w:webHidden/>
          </w:rPr>
          <w:fldChar w:fldCharType="begin"/>
        </w:r>
        <w:r>
          <w:rPr>
            <w:noProof/>
            <w:webHidden/>
          </w:rPr>
          <w:instrText xml:space="preserve"> PAGEREF _Toc525039400 \h </w:instrText>
        </w:r>
        <w:r>
          <w:rPr>
            <w:noProof/>
            <w:webHidden/>
          </w:rPr>
        </w:r>
        <w:r>
          <w:rPr>
            <w:noProof/>
            <w:webHidden/>
          </w:rPr>
          <w:fldChar w:fldCharType="separate"/>
        </w:r>
        <w:r>
          <w:rPr>
            <w:noProof/>
            <w:webHidden/>
          </w:rPr>
          <w:t>112</w:t>
        </w:r>
        <w:r>
          <w:rPr>
            <w:noProof/>
            <w:webHidden/>
          </w:rPr>
          <w:fldChar w:fldCharType="end"/>
        </w:r>
      </w:hyperlink>
    </w:p>
    <w:p w14:paraId="660A95F7" w14:textId="762BF0BC"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1" w:history="1">
        <w:r w:rsidRPr="00492D1B">
          <w:rPr>
            <w:rStyle w:val="Hyperlink"/>
            <w:noProof/>
          </w:rPr>
          <w:t>Modul Rs 19.27.2: Vejledningsmetoder og -processer</w:t>
        </w:r>
        <w:r>
          <w:rPr>
            <w:noProof/>
            <w:webHidden/>
          </w:rPr>
          <w:tab/>
        </w:r>
        <w:r>
          <w:rPr>
            <w:noProof/>
            <w:webHidden/>
          </w:rPr>
          <w:fldChar w:fldCharType="begin"/>
        </w:r>
        <w:r>
          <w:rPr>
            <w:noProof/>
            <w:webHidden/>
          </w:rPr>
          <w:instrText xml:space="preserve"> PAGEREF _Toc525039401 \h </w:instrText>
        </w:r>
        <w:r>
          <w:rPr>
            <w:noProof/>
            <w:webHidden/>
          </w:rPr>
        </w:r>
        <w:r>
          <w:rPr>
            <w:noProof/>
            <w:webHidden/>
          </w:rPr>
          <w:fldChar w:fldCharType="separate"/>
        </w:r>
        <w:r>
          <w:rPr>
            <w:noProof/>
            <w:webHidden/>
          </w:rPr>
          <w:t>113</w:t>
        </w:r>
        <w:r>
          <w:rPr>
            <w:noProof/>
            <w:webHidden/>
          </w:rPr>
          <w:fldChar w:fldCharType="end"/>
        </w:r>
      </w:hyperlink>
    </w:p>
    <w:p w14:paraId="3F281559" w14:textId="35396655"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2" w:history="1">
        <w:r w:rsidRPr="00492D1B">
          <w:rPr>
            <w:rStyle w:val="Hyperlink"/>
            <w:noProof/>
          </w:rPr>
          <w:t>Modul Rs 19.27.3: Kollegial vejledning</w:t>
        </w:r>
        <w:r>
          <w:rPr>
            <w:noProof/>
            <w:webHidden/>
          </w:rPr>
          <w:tab/>
        </w:r>
        <w:r>
          <w:rPr>
            <w:noProof/>
            <w:webHidden/>
          </w:rPr>
          <w:fldChar w:fldCharType="begin"/>
        </w:r>
        <w:r>
          <w:rPr>
            <w:noProof/>
            <w:webHidden/>
          </w:rPr>
          <w:instrText xml:space="preserve"> PAGEREF _Toc525039402 \h </w:instrText>
        </w:r>
        <w:r>
          <w:rPr>
            <w:noProof/>
            <w:webHidden/>
          </w:rPr>
        </w:r>
        <w:r>
          <w:rPr>
            <w:noProof/>
            <w:webHidden/>
          </w:rPr>
          <w:fldChar w:fldCharType="separate"/>
        </w:r>
        <w:r>
          <w:rPr>
            <w:noProof/>
            <w:webHidden/>
          </w:rPr>
          <w:t>113</w:t>
        </w:r>
        <w:r>
          <w:rPr>
            <w:noProof/>
            <w:webHidden/>
          </w:rPr>
          <w:fldChar w:fldCharType="end"/>
        </w:r>
      </w:hyperlink>
    </w:p>
    <w:p w14:paraId="7FC7D164" w14:textId="3E9585B5"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403" w:history="1">
        <w:r w:rsidRPr="00492D1B">
          <w:rPr>
            <w:rStyle w:val="Hyperlink"/>
            <w:noProof/>
          </w:rPr>
          <w:t>19.28 LÆRERFAGLIGHED OG SKOLEUDVIKLING</w:t>
        </w:r>
        <w:r>
          <w:rPr>
            <w:noProof/>
            <w:webHidden/>
          </w:rPr>
          <w:tab/>
        </w:r>
        <w:r>
          <w:rPr>
            <w:noProof/>
            <w:webHidden/>
          </w:rPr>
          <w:fldChar w:fldCharType="begin"/>
        </w:r>
        <w:r>
          <w:rPr>
            <w:noProof/>
            <w:webHidden/>
          </w:rPr>
          <w:instrText xml:space="preserve"> PAGEREF _Toc525039403 \h </w:instrText>
        </w:r>
        <w:r>
          <w:rPr>
            <w:noProof/>
            <w:webHidden/>
          </w:rPr>
        </w:r>
        <w:r>
          <w:rPr>
            <w:noProof/>
            <w:webHidden/>
          </w:rPr>
          <w:fldChar w:fldCharType="separate"/>
        </w:r>
        <w:r>
          <w:rPr>
            <w:noProof/>
            <w:webHidden/>
          </w:rPr>
          <w:t>114</w:t>
        </w:r>
        <w:r>
          <w:rPr>
            <w:noProof/>
            <w:webHidden/>
          </w:rPr>
          <w:fldChar w:fldCharType="end"/>
        </w:r>
      </w:hyperlink>
    </w:p>
    <w:p w14:paraId="2FB8F645" w14:textId="1F132AF3"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4" w:history="1">
        <w:r w:rsidRPr="00492D1B">
          <w:rPr>
            <w:rStyle w:val="Hyperlink"/>
            <w:noProof/>
          </w:rPr>
          <w:t>Modul Rs 19.28.1: Procesledelse af lære- og udviklingsprocesser</w:t>
        </w:r>
        <w:r>
          <w:rPr>
            <w:noProof/>
            <w:webHidden/>
          </w:rPr>
          <w:tab/>
        </w:r>
        <w:r>
          <w:rPr>
            <w:noProof/>
            <w:webHidden/>
          </w:rPr>
          <w:fldChar w:fldCharType="begin"/>
        </w:r>
        <w:r>
          <w:rPr>
            <w:noProof/>
            <w:webHidden/>
          </w:rPr>
          <w:instrText xml:space="preserve"> PAGEREF _Toc525039404 \h </w:instrText>
        </w:r>
        <w:r>
          <w:rPr>
            <w:noProof/>
            <w:webHidden/>
          </w:rPr>
        </w:r>
        <w:r>
          <w:rPr>
            <w:noProof/>
            <w:webHidden/>
          </w:rPr>
          <w:fldChar w:fldCharType="separate"/>
        </w:r>
        <w:r>
          <w:rPr>
            <w:noProof/>
            <w:webHidden/>
          </w:rPr>
          <w:t>115</w:t>
        </w:r>
        <w:r>
          <w:rPr>
            <w:noProof/>
            <w:webHidden/>
          </w:rPr>
          <w:fldChar w:fldCharType="end"/>
        </w:r>
      </w:hyperlink>
    </w:p>
    <w:p w14:paraId="65CC822A" w14:textId="57F78DAE"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5" w:history="1">
        <w:r w:rsidRPr="00492D1B">
          <w:rPr>
            <w:rStyle w:val="Hyperlink"/>
            <w:noProof/>
          </w:rPr>
          <w:t>Modul Rs 19.28.2: Udviklings- og forandringsprocesser i organisationen</w:t>
        </w:r>
        <w:r>
          <w:rPr>
            <w:noProof/>
            <w:webHidden/>
          </w:rPr>
          <w:tab/>
        </w:r>
        <w:r>
          <w:rPr>
            <w:noProof/>
            <w:webHidden/>
          </w:rPr>
          <w:fldChar w:fldCharType="begin"/>
        </w:r>
        <w:r>
          <w:rPr>
            <w:noProof/>
            <w:webHidden/>
          </w:rPr>
          <w:instrText xml:space="preserve"> PAGEREF _Toc525039405 \h </w:instrText>
        </w:r>
        <w:r>
          <w:rPr>
            <w:noProof/>
            <w:webHidden/>
          </w:rPr>
        </w:r>
        <w:r>
          <w:rPr>
            <w:noProof/>
            <w:webHidden/>
          </w:rPr>
          <w:fldChar w:fldCharType="separate"/>
        </w:r>
        <w:r>
          <w:rPr>
            <w:noProof/>
            <w:webHidden/>
          </w:rPr>
          <w:t>115</w:t>
        </w:r>
        <w:r>
          <w:rPr>
            <w:noProof/>
            <w:webHidden/>
          </w:rPr>
          <w:fldChar w:fldCharType="end"/>
        </w:r>
      </w:hyperlink>
    </w:p>
    <w:p w14:paraId="71AA81F0" w14:textId="49049710" w:rsidR="00F64C52" w:rsidRDefault="00F64C52">
      <w:pPr>
        <w:pStyle w:val="Indholdsfortegnelse3"/>
        <w:tabs>
          <w:tab w:val="right" w:pos="9061"/>
        </w:tabs>
        <w:rPr>
          <w:rFonts w:asciiTheme="minorHAnsi" w:eastAsiaTheme="minorEastAsia" w:hAnsiTheme="minorHAnsi" w:cstheme="minorBidi"/>
          <w:noProof/>
          <w:sz w:val="22"/>
          <w:szCs w:val="22"/>
        </w:rPr>
      </w:pPr>
      <w:hyperlink w:anchor="_Toc525039406" w:history="1">
        <w:r w:rsidRPr="00492D1B">
          <w:rPr>
            <w:rStyle w:val="Hyperlink"/>
            <w:noProof/>
          </w:rPr>
          <w:t>Modul Rs 19.28.3: Evaluering og evalueringskompetence</w:t>
        </w:r>
        <w:r>
          <w:rPr>
            <w:noProof/>
            <w:webHidden/>
          </w:rPr>
          <w:tab/>
        </w:r>
        <w:r>
          <w:rPr>
            <w:noProof/>
            <w:webHidden/>
          </w:rPr>
          <w:fldChar w:fldCharType="begin"/>
        </w:r>
        <w:r>
          <w:rPr>
            <w:noProof/>
            <w:webHidden/>
          </w:rPr>
          <w:instrText xml:space="preserve"> PAGEREF _Toc525039406 \h </w:instrText>
        </w:r>
        <w:r>
          <w:rPr>
            <w:noProof/>
            <w:webHidden/>
          </w:rPr>
        </w:r>
        <w:r>
          <w:rPr>
            <w:noProof/>
            <w:webHidden/>
          </w:rPr>
          <w:fldChar w:fldCharType="separate"/>
        </w:r>
        <w:r>
          <w:rPr>
            <w:noProof/>
            <w:webHidden/>
          </w:rPr>
          <w:t>115</w:t>
        </w:r>
        <w:r>
          <w:rPr>
            <w:noProof/>
            <w:webHidden/>
          </w:rPr>
          <w:fldChar w:fldCharType="end"/>
        </w:r>
      </w:hyperlink>
    </w:p>
    <w:p w14:paraId="3547B79E" w14:textId="5BC59B47" w:rsidR="00F64C52" w:rsidRDefault="00F64C52">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525039407" w:history="1">
        <w:r w:rsidRPr="00492D1B">
          <w:rPr>
            <w:rStyle w:val="Hyperlink"/>
            <w:noProof/>
          </w:rPr>
          <w:t>20</w:t>
        </w:r>
        <w:r>
          <w:rPr>
            <w:rFonts w:asciiTheme="minorHAnsi" w:eastAsiaTheme="minorEastAsia" w:hAnsiTheme="minorHAnsi" w:cstheme="minorBidi"/>
            <w:b w:val="0"/>
            <w:bCs w:val="0"/>
            <w:noProof/>
            <w:sz w:val="22"/>
            <w:szCs w:val="22"/>
          </w:rPr>
          <w:tab/>
        </w:r>
        <w:r w:rsidRPr="00492D1B">
          <w:rPr>
            <w:rStyle w:val="Hyperlink"/>
            <w:noProof/>
          </w:rPr>
          <w:t>Bilag 4 Prøveallonge</w:t>
        </w:r>
        <w:r>
          <w:rPr>
            <w:noProof/>
            <w:webHidden/>
          </w:rPr>
          <w:tab/>
        </w:r>
        <w:r>
          <w:rPr>
            <w:noProof/>
            <w:webHidden/>
          </w:rPr>
          <w:fldChar w:fldCharType="begin"/>
        </w:r>
        <w:r>
          <w:rPr>
            <w:noProof/>
            <w:webHidden/>
          </w:rPr>
          <w:instrText xml:space="preserve"> PAGEREF _Toc525039407 \h </w:instrText>
        </w:r>
        <w:r>
          <w:rPr>
            <w:noProof/>
            <w:webHidden/>
          </w:rPr>
        </w:r>
        <w:r>
          <w:rPr>
            <w:noProof/>
            <w:webHidden/>
          </w:rPr>
          <w:fldChar w:fldCharType="separate"/>
        </w:r>
        <w:r>
          <w:rPr>
            <w:noProof/>
            <w:webHidden/>
          </w:rPr>
          <w:t>116</w:t>
        </w:r>
        <w:r>
          <w:rPr>
            <w:noProof/>
            <w:webHidden/>
          </w:rPr>
          <w:fldChar w:fldCharType="end"/>
        </w:r>
      </w:hyperlink>
    </w:p>
    <w:p w14:paraId="1B5C03BD" w14:textId="76A78D33"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408" w:history="1">
        <w:r w:rsidRPr="00492D1B">
          <w:rPr>
            <w:rStyle w:val="Hyperlink"/>
            <w:noProof/>
          </w:rPr>
          <w:t>GENERELLE BESTEMMELSER</w:t>
        </w:r>
        <w:r>
          <w:rPr>
            <w:noProof/>
            <w:webHidden/>
          </w:rPr>
          <w:tab/>
        </w:r>
        <w:r>
          <w:rPr>
            <w:noProof/>
            <w:webHidden/>
          </w:rPr>
          <w:fldChar w:fldCharType="begin"/>
        </w:r>
        <w:r>
          <w:rPr>
            <w:noProof/>
            <w:webHidden/>
          </w:rPr>
          <w:instrText xml:space="preserve"> PAGEREF _Toc525039408 \h </w:instrText>
        </w:r>
        <w:r>
          <w:rPr>
            <w:noProof/>
            <w:webHidden/>
          </w:rPr>
        </w:r>
        <w:r>
          <w:rPr>
            <w:noProof/>
            <w:webHidden/>
          </w:rPr>
          <w:fldChar w:fldCharType="separate"/>
        </w:r>
        <w:r>
          <w:rPr>
            <w:noProof/>
            <w:webHidden/>
          </w:rPr>
          <w:t>117</w:t>
        </w:r>
        <w:r>
          <w:rPr>
            <w:noProof/>
            <w:webHidden/>
          </w:rPr>
          <w:fldChar w:fldCharType="end"/>
        </w:r>
      </w:hyperlink>
    </w:p>
    <w:p w14:paraId="34082D3F" w14:textId="2E77C0AC"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409" w:history="1">
        <w:r w:rsidRPr="00492D1B">
          <w:rPr>
            <w:rStyle w:val="Hyperlink"/>
            <w:noProof/>
          </w:rPr>
          <w:t>PRØVEFORMER</w:t>
        </w:r>
        <w:r>
          <w:rPr>
            <w:noProof/>
            <w:webHidden/>
          </w:rPr>
          <w:tab/>
        </w:r>
        <w:r>
          <w:rPr>
            <w:noProof/>
            <w:webHidden/>
          </w:rPr>
          <w:fldChar w:fldCharType="begin"/>
        </w:r>
        <w:r>
          <w:rPr>
            <w:noProof/>
            <w:webHidden/>
          </w:rPr>
          <w:instrText xml:space="preserve"> PAGEREF _Toc525039409 \h </w:instrText>
        </w:r>
        <w:r>
          <w:rPr>
            <w:noProof/>
            <w:webHidden/>
          </w:rPr>
        </w:r>
        <w:r>
          <w:rPr>
            <w:noProof/>
            <w:webHidden/>
          </w:rPr>
          <w:fldChar w:fldCharType="separate"/>
        </w:r>
        <w:r>
          <w:rPr>
            <w:noProof/>
            <w:webHidden/>
          </w:rPr>
          <w:t>118</w:t>
        </w:r>
        <w:r>
          <w:rPr>
            <w:noProof/>
            <w:webHidden/>
          </w:rPr>
          <w:fldChar w:fldCharType="end"/>
        </w:r>
      </w:hyperlink>
    </w:p>
    <w:p w14:paraId="38BC9D95" w14:textId="705BA73D" w:rsidR="00F64C52" w:rsidRDefault="00F64C52">
      <w:pPr>
        <w:pStyle w:val="Indholdsfortegnelse2"/>
        <w:tabs>
          <w:tab w:val="right" w:pos="9061"/>
        </w:tabs>
        <w:rPr>
          <w:rFonts w:asciiTheme="minorHAnsi" w:eastAsiaTheme="minorEastAsia" w:hAnsiTheme="minorHAnsi" w:cstheme="minorBidi"/>
          <w:i w:val="0"/>
          <w:iCs w:val="0"/>
          <w:noProof/>
          <w:sz w:val="22"/>
          <w:szCs w:val="22"/>
        </w:rPr>
      </w:pPr>
      <w:hyperlink w:anchor="_Toc525039410" w:history="1">
        <w:r w:rsidRPr="00492D1B">
          <w:rPr>
            <w:rStyle w:val="Hyperlink"/>
            <w:noProof/>
          </w:rPr>
          <w:t>SÆRLIGE FORHOLD</w:t>
        </w:r>
        <w:r>
          <w:rPr>
            <w:noProof/>
            <w:webHidden/>
          </w:rPr>
          <w:tab/>
        </w:r>
        <w:r>
          <w:rPr>
            <w:noProof/>
            <w:webHidden/>
          </w:rPr>
          <w:fldChar w:fldCharType="begin"/>
        </w:r>
        <w:r>
          <w:rPr>
            <w:noProof/>
            <w:webHidden/>
          </w:rPr>
          <w:instrText xml:space="preserve"> PAGEREF _Toc525039410 \h </w:instrText>
        </w:r>
        <w:r>
          <w:rPr>
            <w:noProof/>
            <w:webHidden/>
          </w:rPr>
        </w:r>
        <w:r>
          <w:rPr>
            <w:noProof/>
            <w:webHidden/>
          </w:rPr>
          <w:fldChar w:fldCharType="separate"/>
        </w:r>
        <w:r>
          <w:rPr>
            <w:noProof/>
            <w:webHidden/>
          </w:rPr>
          <w:t>123</w:t>
        </w:r>
        <w:r>
          <w:rPr>
            <w:noProof/>
            <w:webHidden/>
          </w:rPr>
          <w:fldChar w:fldCharType="end"/>
        </w:r>
      </w:hyperlink>
    </w:p>
    <w:p w14:paraId="643EEB60" w14:textId="16A7E5EC"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1" w:name="_Toc525039208"/>
      <w:r w:rsidRPr="00E97A6C">
        <w:lastRenderedPageBreak/>
        <w:t>Indledning</w:t>
      </w:r>
      <w:bookmarkEnd w:id="1"/>
    </w:p>
    <w:p w14:paraId="643EEB64" w14:textId="77777777"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w:t>
      </w:r>
      <w:r w:rsidR="00CC02A0">
        <w:t xml:space="preserve">ideregående uddannelser nr. </w:t>
      </w:r>
      <w:r w:rsidR="00EE3394">
        <w:t>1500 af 02/12</w:t>
      </w:r>
      <w:r w:rsidR="00CC02A0" w:rsidRPr="00871E5B">
        <w:t>/2016</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77777777" w:rsidR="00254E04" w:rsidRPr="009C06C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43EEB6B" w14:textId="072BC567"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3540A5CF"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0C25C22E" w:rsidR="00254E04" w:rsidRPr="009C06C4" w:rsidRDefault="00254E04" w:rsidP="00E97A6C">
      <w:pPr>
        <w:rPr>
          <w:color w:val="000000"/>
          <w:lang w:val="en-US"/>
        </w:rPr>
      </w:pPr>
      <w:r w:rsidRPr="009C06C4">
        <w:rPr>
          <w:color w:val="000000"/>
          <w:lang w:val="en-US"/>
        </w:rPr>
        <w:t>U</w:t>
      </w:r>
      <w:r w:rsidR="00DD26E7">
        <w:rPr>
          <w:color w:val="000000"/>
          <w:lang w:val="en-US"/>
        </w:rPr>
        <w:t xml:space="preserve">niversity College Nordjylland  </w:t>
      </w:r>
      <w:hyperlink r:id="rId17" w:history="1">
        <w:r w:rsidRPr="009C06C4">
          <w:rPr>
            <w:rStyle w:val="Hyperlink"/>
            <w:rFonts w:cs="Arial"/>
            <w:lang w:val="en-US"/>
          </w:rPr>
          <w:t>www.ucn.dk</w:t>
        </w:r>
      </w:hyperlink>
    </w:p>
    <w:p w14:paraId="643EEB6E" w14:textId="1F97193B" w:rsidR="00254E04" w:rsidRPr="009C06C4" w:rsidRDefault="00DD26E7" w:rsidP="00E97A6C">
      <w:pPr>
        <w:rPr>
          <w:color w:val="000000"/>
          <w:lang w:val="en-US"/>
        </w:rPr>
      </w:pPr>
      <w:r>
        <w:rPr>
          <w:color w:val="000000"/>
          <w:lang w:val="en-US"/>
        </w:rPr>
        <w:t xml:space="preserve">University College Lillebaelt  </w:t>
      </w:r>
      <w:hyperlink r:id="rId18" w:history="1">
        <w:r w:rsidR="00254E04" w:rsidRPr="009C06C4">
          <w:rPr>
            <w:rStyle w:val="Hyperlink"/>
            <w:rFonts w:cs="Arial"/>
            <w:lang w:val="en-US"/>
          </w:rPr>
          <w:t>www.ucl.dk</w:t>
        </w:r>
      </w:hyperlink>
    </w:p>
    <w:p w14:paraId="643EEB6F" w14:textId="02AFC0F5" w:rsidR="00254E04" w:rsidRPr="009C06C4" w:rsidRDefault="00DD26E7" w:rsidP="00E97A6C">
      <w:pPr>
        <w:rPr>
          <w:color w:val="000000"/>
          <w:lang w:val="en-US"/>
        </w:rPr>
      </w:pPr>
      <w:r>
        <w:rPr>
          <w:color w:val="000000"/>
          <w:lang w:val="en-US"/>
        </w:rPr>
        <w:t xml:space="preserve">VIA University College  </w:t>
      </w:r>
      <w:hyperlink r:id="rId19" w:history="1">
        <w:r w:rsidR="000A27F3" w:rsidRPr="00555112">
          <w:rPr>
            <w:rStyle w:val="Hyperlink"/>
            <w:rFonts w:cs="Arial"/>
            <w:lang w:val="en-US"/>
          </w:rPr>
          <w:t>www.via.dk</w:t>
        </w:r>
      </w:hyperlink>
    </w:p>
    <w:p w14:paraId="643EEB70" w14:textId="2B8A2649" w:rsidR="00254E04" w:rsidRPr="009C06C4" w:rsidRDefault="00DD26E7" w:rsidP="00E97A6C">
      <w:pPr>
        <w:rPr>
          <w:color w:val="000000"/>
        </w:rPr>
      </w:pPr>
      <w:r>
        <w:rPr>
          <w:color w:val="000000"/>
        </w:rPr>
        <w:t xml:space="preserve">University College Syd </w:t>
      </w:r>
      <w:r w:rsidR="00254E04" w:rsidRPr="009C06C4">
        <w:rPr>
          <w:color w:val="000000"/>
        </w:rPr>
        <w:t xml:space="preserve"> </w:t>
      </w:r>
      <w:hyperlink r:id="rId20"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77777777"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B1571A" w:rsidRPr="00BC666C">
        <w:t>2018</w:t>
      </w:r>
      <w:r w:rsidRPr="00BC666C">
        <w:t>.</w:t>
      </w:r>
    </w:p>
    <w:p w14:paraId="643EEB77" w14:textId="77777777" w:rsidR="00254E04" w:rsidRDefault="00254E04" w:rsidP="00E97A6C">
      <w:pPr>
        <w:pStyle w:val="Overskrift1"/>
      </w:pPr>
      <w:bookmarkStart w:id="2" w:name="_Toc525039209"/>
      <w:r w:rsidRPr="000D0C1D">
        <w:t>Uddannelsens formål</w:t>
      </w:r>
      <w:bookmarkEnd w:id="2"/>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3" w:name="_Toc525039210"/>
      <w:r w:rsidRPr="000D0C1D">
        <w:lastRenderedPageBreak/>
        <w:t>Uddannelse</w:t>
      </w:r>
      <w:r>
        <w:t>n</w:t>
      </w:r>
      <w:r w:rsidRPr="000D0C1D">
        <w:t>s varighed</w:t>
      </w:r>
      <w:bookmarkEnd w:id="3"/>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4" w:name="_Toc525039211"/>
      <w:r w:rsidRPr="00F420CD">
        <w:t>Uddannelsens</w:t>
      </w:r>
      <w:r w:rsidRPr="000D0C1D">
        <w:t xml:space="preserve"> titel</w:t>
      </w:r>
      <w:bookmarkEnd w:id="4"/>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5" w:name="_Toc525039212"/>
      <w:r w:rsidRPr="000D0C1D">
        <w:t>Adgangskrav</w:t>
      </w:r>
      <w:bookmarkEnd w:id="5"/>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6" w:name="_Toc525039213"/>
      <w:r w:rsidRPr="00EB2EB7">
        <w:t>Uddannelsens mål for læringsudbytte, struktur og indhold</w:t>
      </w:r>
      <w:bookmarkEnd w:id="6"/>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680"/>
        <w:gridCol w:w="4840"/>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643EEB8E" w14:textId="77777777" w:rsidR="009A74CD" w:rsidRPr="009A74CD" w:rsidRDefault="009A74CD" w:rsidP="00A83727">
            <w:pPr>
              <w:numPr>
                <w:ilvl w:val="0"/>
                <w:numId w:val="68"/>
              </w:numPr>
              <w:rPr>
                <w:rFonts w:cs="Times New Roman"/>
              </w:rPr>
            </w:pPr>
            <w:r w:rsidRPr="009A74CD">
              <w:rPr>
                <w:rFonts w:cs="Times New Roman"/>
              </w:rPr>
              <w:t>håndtere komplekse problemstillinger i pædagogisk praksis</w:t>
            </w:r>
          </w:p>
          <w:p w14:paraId="643EEB8F" w14:textId="77777777" w:rsidR="009A74CD" w:rsidRPr="009A74CD" w:rsidRDefault="009A74CD" w:rsidP="00A83727">
            <w:pPr>
              <w:numPr>
                <w:ilvl w:val="0"/>
                <w:numId w:val="68"/>
              </w:numPr>
              <w:rPr>
                <w:rFonts w:cs="Times New Roman"/>
              </w:rPr>
            </w:pPr>
            <w:r w:rsidRPr="009A74CD">
              <w:rPr>
                <w:rFonts w:cs="Times New Roman"/>
              </w:rPr>
              <w:t>udvikle pædagogisk praksis på egen hånd og i samarbejde med andre på grundlag af systematiske metoder og pædagogisk videnskab</w:t>
            </w:r>
          </w:p>
          <w:p w14:paraId="643EEB90" w14:textId="77777777" w:rsidR="009A74CD" w:rsidRPr="009A74CD" w:rsidRDefault="009A74CD" w:rsidP="00A83727">
            <w:pPr>
              <w:numPr>
                <w:ilvl w:val="0"/>
                <w:numId w:val="68"/>
              </w:numPr>
              <w:rPr>
                <w:rFonts w:cs="Times New Roman"/>
              </w:rPr>
            </w:pPr>
            <w:r w:rsidRPr="009A74CD">
              <w:rPr>
                <w:rFonts w:cs="Times New Roman"/>
              </w:rPr>
              <w:t>indgå i fagligt og tværfagligt samarbejde om pædagogiske tiltag og løsninger</w:t>
            </w:r>
          </w:p>
          <w:p w14:paraId="643EEB91" w14:textId="77777777" w:rsidR="009A74CD" w:rsidRPr="009A74CD" w:rsidRDefault="009A74CD" w:rsidP="00A83727">
            <w:pPr>
              <w:numPr>
                <w:ilvl w:val="0"/>
                <w:numId w:val="68"/>
              </w:numPr>
              <w:rPr>
                <w:rFonts w:cs="Times New Roman"/>
              </w:rPr>
            </w:pPr>
            <w:r w:rsidRPr="009A74CD">
              <w:rPr>
                <w:rFonts w:cs="Times New Roman"/>
              </w:rPr>
              <w:t>udvikle egen praksis inden for rammerne af professionens etik</w:t>
            </w:r>
          </w:p>
          <w:p w14:paraId="643EEB92" w14:textId="77777777" w:rsidR="009A74CD" w:rsidRPr="009A74CD" w:rsidRDefault="009A74CD" w:rsidP="009A74CD">
            <w:pPr>
              <w:rPr>
                <w:rFonts w:cs="Times New Roman"/>
              </w:rPr>
            </w:pP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643EEB97" w14:textId="77777777" w:rsidR="009A74CD" w:rsidRPr="009A74CD" w:rsidRDefault="009A74CD" w:rsidP="00A83727">
            <w:pPr>
              <w:numPr>
                <w:ilvl w:val="0"/>
                <w:numId w:val="69"/>
              </w:numPr>
              <w:rPr>
                <w:rFonts w:cs="Times New Roman"/>
              </w:rPr>
            </w:pPr>
            <w:r w:rsidRPr="009A74CD">
              <w:rPr>
                <w:rFonts w:cs="Times New Roman"/>
              </w:rPr>
              <w:t xml:space="preserve">have indsigt i sammenhænge mellem viden, metode og praksis indenfor den pædagogiske profession og det pågældende pædagogiske fagområde </w:t>
            </w:r>
          </w:p>
          <w:p w14:paraId="643EEB98" w14:textId="77777777" w:rsidR="009A74CD" w:rsidRPr="009A74CD" w:rsidRDefault="009A74CD" w:rsidP="00A83727">
            <w:pPr>
              <w:numPr>
                <w:ilvl w:val="0"/>
                <w:numId w:val="69"/>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14:paraId="643EEB99" w14:textId="77777777" w:rsidR="009A74CD" w:rsidRPr="009A74CD" w:rsidRDefault="009A74CD" w:rsidP="00A83727">
            <w:pPr>
              <w:numPr>
                <w:ilvl w:val="0"/>
                <w:numId w:val="69"/>
              </w:numPr>
              <w:rPr>
                <w:rFonts w:cs="Times New Roman"/>
              </w:rPr>
            </w:pPr>
            <w:r w:rsidRPr="009A74CD">
              <w:rPr>
                <w:rFonts w:cs="Times New Roman"/>
              </w:rPr>
              <w:t>have forståelse af sammenhænge, dilemmaer og etiske problemstillinger i relation til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643EEB9C" w14:textId="77777777" w:rsidR="009A74CD" w:rsidRPr="009A74CD" w:rsidRDefault="009A74CD" w:rsidP="00A83727">
            <w:pPr>
              <w:numPr>
                <w:ilvl w:val="0"/>
                <w:numId w:val="70"/>
              </w:numPr>
              <w:rPr>
                <w:rFonts w:cs="Times New Roman"/>
              </w:rPr>
            </w:pPr>
            <w:r w:rsidRPr="009A74CD">
              <w:rPr>
                <w:rFonts w:cs="Times New Roman"/>
              </w:rPr>
              <w:t xml:space="preserve">kunne anvende metoder og pædagogisk teori til at identificere og undersøge praksisnære og teoretiske pædagogiske problemstillinger </w:t>
            </w:r>
          </w:p>
          <w:p w14:paraId="643EEB9D" w14:textId="77777777" w:rsidR="009A74CD" w:rsidRPr="009A74CD" w:rsidRDefault="009A74CD" w:rsidP="00A83727">
            <w:pPr>
              <w:numPr>
                <w:ilvl w:val="0"/>
                <w:numId w:val="70"/>
              </w:numPr>
              <w:rPr>
                <w:rFonts w:cs="Times New Roman"/>
              </w:rPr>
            </w:pPr>
            <w:r w:rsidRPr="009A74CD">
              <w:rPr>
                <w:rFonts w:cs="Times New Roman"/>
              </w:rPr>
              <w:t xml:space="preserve">kunne vurdere pædagogisk praksis på grundlag af pædagogisk viden og professionens etik </w:t>
            </w:r>
          </w:p>
          <w:p w14:paraId="643EEB9E" w14:textId="77777777" w:rsidR="009A74CD" w:rsidRPr="009A74CD" w:rsidRDefault="009A74CD" w:rsidP="00A83727">
            <w:pPr>
              <w:numPr>
                <w:ilvl w:val="0"/>
                <w:numId w:val="70"/>
              </w:numPr>
              <w:rPr>
                <w:rFonts w:cs="Times New Roman"/>
              </w:rPr>
            </w:pPr>
            <w:r w:rsidRPr="009A74CD">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7" w:name="_Toc525039214"/>
      <w:r w:rsidRPr="000D0C1D">
        <w:t>Uddannelsens struktur</w:t>
      </w:r>
      <w:bookmarkEnd w:id="7"/>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643EEBC1" w14:textId="77777777" w:rsidR="00E464BC" w:rsidRDefault="00E464BC" w:rsidP="00E97A6C">
      <w:pPr>
        <w:rPr>
          <w:i/>
        </w:rPr>
      </w:pPr>
    </w:p>
    <w:p w14:paraId="643EEBC2" w14:textId="77777777" w:rsidR="00254E04" w:rsidRPr="000B7CF4" w:rsidRDefault="00355FAF" w:rsidP="00E97A6C">
      <w:pPr>
        <w:rPr>
          <w:i/>
        </w:rPr>
      </w:pPr>
      <w:r w:rsidRPr="000B7CF4">
        <w:rPr>
          <w:i/>
        </w:rPr>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7777777" w:rsidR="00254E04" w:rsidRDefault="00B671F7" w:rsidP="00AC2B49">
      <w:r>
        <w:t>Uddannelsen omfatter 2</w:t>
      </w:r>
      <w:r w:rsidR="00C17719">
        <w:t>8</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643EEBF0" w14:textId="77777777" w:rsidR="00254E04" w:rsidRPr="003A377C" w:rsidRDefault="00254E04" w:rsidP="00E97A6C">
      <w:pPr>
        <w:rPr>
          <w:i/>
        </w:rPr>
      </w:pPr>
      <w:r w:rsidRPr="003A377C">
        <w:rPr>
          <w:i/>
        </w:rPr>
        <w:t>Afgangsprojekt</w:t>
      </w:r>
      <w:r w:rsidR="000A3EC6" w:rsidRPr="003A377C">
        <w:rPr>
          <w:i/>
        </w:rPr>
        <w:t xml:space="preserve"> </w:t>
      </w:r>
    </w:p>
    <w:p w14:paraId="643EEBF1" w14:textId="77777777"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14:paraId="643EEBF2" w14:textId="77777777" w:rsidR="00254E04" w:rsidRDefault="00254E04" w:rsidP="00347493">
      <w:pPr>
        <w:pStyle w:val="Overskrift1"/>
      </w:pPr>
      <w:bookmarkStart w:id="8" w:name="_Toc525039215"/>
      <w:r w:rsidRPr="000D0C1D">
        <w:t>Afgangsprojekt</w:t>
      </w:r>
      <w:r w:rsidR="00021F8D">
        <w:t>et</w:t>
      </w:r>
      <w:bookmarkEnd w:id="8"/>
      <w:r w:rsidR="00060933">
        <w:t xml:space="preserve"> </w:t>
      </w:r>
    </w:p>
    <w:p w14:paraId="643EEBF3" w14:textId="77777777" w:rsidR="00254E04" w:rsidRDefault="00254E04" w:rsidP="00054E35"/>
    <w:p w14:paraId="643EEBF4" w14:textId="77777777" w:rsidR="00C87C01" w:rsidRPr="00C87C01" w:rsidRDefault="00C87C01" w:rsidP="00C87C01">
      <w:r w:rsidRPr="00C87C01">
        <w:t>Modulet Afgangsprojektet har et omfang svarende til 15 ECTS-point. Modulet afslutter uddannelsen og skal dokumentere, at uddannelsens mål for læringsudbytte er opnået.</w:t>
      </w:r>
    </w:p>
    <w:p w14:paraId="643EEBF5" w14:textId="77777777" w:rsidR="003A377C" w:rsidRDefault="003A377C" w:rsidP="00C87C01"/>
    <w:p w14:paraId="643EEBF6" w14:textId="77777777" w:rsidR="00C87C01" w:rsidRPr="00C87C01" w:rsidRDefault="00C87C01" w:rsidP="00C87C01">
      <w:r w:rsidRPr="00C87C01">
        <w:t>Studerende kan udarbejde afgangsprojektet alene eller i g</w:t>
      </w:r>
      <w:r w:rsidR="00E464BC">
        <w:t>ruppe på op til tre studerende som går til prøve sammen.</w:t>
      </w:r>
    </w:p>
    <w:p w14:paraId="643EEBF7" w14:textId="77777777"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14:paraId="643EEBF8" w14:textId="77777777" w:rsidR="00C87C01" w:rsidRPr="00C87C01" w:rsidRDefault="00C87C01" w:rsidP="00C87C01"/>
    <w:p w14:paraId="643EEBF9" w14:textId="77777777" w:rsidR="00C87C01" w:rsidRPr="00C87C01" w:rsidRDefault="00C87C01" w:rsidP="00C87C01">
      <w:r w:rsidRPr="00C87C01">
        <w:t>Uddannelsesinstitutionen skal godkende emnet.</w:t>
      </w:r>
    </w:p>
    <w:p w14:paraId="643EEBFA" w14:textId="77777777" w:rsidR="00C87C01" w:rsidRPr="00C87C01" w:rsidRDefault="00C87C01" w:rsidP="00C87C01"/>
    <w:p w14:paraId="643EEBFB" w14:textId="77777777" w:rsidR="00C87C01" w:rsidRPr="00C87C01" w:rsidRDefault="00C87C01" w:rsidP="00C87C01">
      <w:pPr>
        <w:rPr>
          <w:b/>
        </w:rPr>
      </w:pPr>
      <w:r w:rsidRPr="00C87C01">
        <w:rPr>
          <w:b/>
        </w:rPr>
        <w:t>Emne</w:t>
      </w:r>
    </w:p>
    <w:p w14:paraId="643EEBFC" w14:textId="77777777" w:rsidR="00C87C01" w:rsidRPr="00C87C01" w:rsidRDefault="00C87C01" w:rsidP="00C87C01">
      <w:r w:rsidRPr="00C87C01">
        <w:t>Modulet Afgangsprojektet giver den studerende mulighed for at dokumentere sine kvalifikationer på baggrund af en dybdegående belysning af et fagligt relevant problemområde.</w:t>
      </w:r>
    </w:p>
    <w:p w14:paraId="643EEBFD" w14:textId="77777777" w:rsidR="00C87C01" w:rsidRPr="00C87C01" w:rsidRDefault="00C87C01" w:rsidP="00C87C01"/>
    <w:p w14:paraId="643EEBFE" w14:textId="77777777"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14:paraId="643EEBFF" w14:textId="77777777" w:rsidR="00C87C01" w:rsidRPr="00C87C01" w:rsidRDefault="00C87C01" w:rsidP="00C87C01"/>
    <w:p w14:paraId="643EEC00" w14:textId="77777777" w:rsidR="00C87C01" w:rsidRPr="00C87C01" w:rsidRDefault="00C87C01" w:rsidP="00C87C01">
      <w:pPr>
        <w:rPr>
          <w:b/>
        </w:rPr>
      </w:pPr>
      <w:r w:rsidRPr="00C87C01">
        <w:rPr>
          <w:b/>
        </w:rPr>
        <w:t>Dokumentation af viden, færdigheder og kompetencer</w:t>
      </w:r>
    </w:p>
    <w:p w14:paraId="643EEC01" w14:textId="77777777"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14:paraId="643EEC02" w14:textId="77777777" w:rsidR="00C87C01" w:rsidRPr="00C87C01" w:rsidRDefault="00C87C01" w:rsidP="00C87C01"/>
    <w:p w14:paraId="643EEC03" w14:textId="77777777"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14:paraId="643EEC04" w14:textId="77777777" w:rsidR="00C87C01" w:rsidRPr="00C87C01" w:rsidRDefault="00C87C01" w:rsidP="00C87C01"/>
    <w:p w14:paraId="643EEC05" w14:textId="77777777"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14:paraId="643EEC06" w14:textId="77777777" w:rsidR="00C87C01" w:rsidRPr="00C87C01" w:rsidRDefault="00C87C01" w:rsidP="00C87C01"/>
    <w:p w14:paraId="643EEC07" w14:textId="77777777" w:rsidR="00C87C01" w:rsidRPr="00C87C01" w:rsidRDefault="00C87C01" w:rsidP="00C87C01">
      <w:pPr>
        <w:rPr>
          <w:b/>
        </w:rPr>
      </w:pPr>
      <w:r w:rsidRPr="00C87C01">
        <w:rPr>
          <w:b/>
        </w:rPr>
        <w:t>Forløb med uddannelsesretning</w:t>
      </w:r>
    </w:p>
    <w:p w14:paraId="643EEC08" w14:textId="77777777"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14:paraId="643EEC09" w14:textId="77777777" w:rsidR="00C87C01" w:rsidRPr="00C87C01" w:rsidRDefault="00C87C01" w:rsidP="00C87C01"/>
    <w:p w14:paraId="643EEC0A" w14:textId="77777777" w:rsidR="00C87C01" w:rsidRPr="00C87C01" w:rsidRDefault="00C87C01" w:rsidP="00C87C01">
      <w:r w:rsidRPr="00C87C01">
        <w:lastRenderedPageBreak/>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w:t>
      </w:r>
      <w:r w:rsidR="005B442D">
        <w:t>-</w:t>
      </w:r>
      <w:r w:rsidRPr="00C87C01">
        <w:t>forløbet som helhed har kvalificeret den studerende til at indfri uddannelsesretningens mål for læringsudbytte.</w:t>
      </w:r>
    </w:p>
    <w:p w14:paraId="643EEC0B" w14:textId="77777777" w:rsidR="00C87C01" w:rsidRPr="00C87C01" w:rsidRDefault="00C87C01" w:rsidP="00C87C01">
      <w:pPr>
        <w:rPr>
          <w:b/>
        </w:rPr>
      </w:pPr>
    </w:p>
    <w:p w14:paraId="643EEC0C" w14:textId="77777777"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14:paraId="643EEC0D" w14:textId="77777777"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w:t>
      </w:r>
      <w:r w:rsidR="000E211A">
        <w:t xml:space="preserve"> alene</w:t>
      </w:r>
      <w:r w:rsidRPr="000B7CF4">
        <w:t xml:space="preserve"> udgangspunkt i den pædagogiske diplomuddannelses mål for læringsudbytte (se afsnit 6.1)</w:t>
      </w:r>
      <w:r w:rsidR="000E211A">
        <w:t xml:space="preserve"> </w:t>
      </w:r>
    </w:p>
    <w:p w14:paraId="643EEC0E" w14:textId="77777777" w:rsidR="00254E04" w:rsidRPr="000D0C1D" w:rsidRDefault="00254E04" w:rsidP="00BF5016">
      <w:pPr>
        <w:pStyle w:val="Overskrift2"/>
      </w:pPr>
      <w:bookmarkStart w:id="9" w:name="_Toc525039216"/>
      <w:r w:rsidRPr="00DD188B">
        <w:t>Læringsmål for afgangsprojektet</w:t>
      </w:r>
      <w:bookmarkEnd w:id="9"/>
    </w:p>
    <w:p w14:paraId="643EEC0F" w14:textId="77777777"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14:paraId="643EEC10" w14:textId="77777777"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14:paraId="643EEC11" w14:textId="77777777"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680"/>
        <w:gridCol w:w="4840"/>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643EEC17" w14:textId="77777777" w:rsidR="0090257C" w:rsidRPr="00E464BC" w:rsidRDefault="0090257C" w:rsidP="00A83727">
            <w:pPr>
              <w:pStyle w:val="Listeafsnit"/>
              <w:numPr>
                <w:ilvl w:val="0"/>
                <w:numId w:val="68"/>
              </w:numPr>
              <w:rPr>
                <w:rFonts w:ascii="Garamond" w:eastAsiaTheme="minorHAnsi" w:hAnsi="Garamond" w:cs="Arial"/>
              </w:rPr>
            </w:pPr>
            <w:r w:rsidRPr="00E464BC">
              <w:rPr>
                <w:rFonts w:ascii="Garamond" w:eastAsiaTheme="minorHAnsi" w:hAnsi="Garamond" w:cs="Arial"/>
              </w:rPr>
              <w:t>håndtere komplekse problemstillinger i pædagogisk praksis</w:t>
            </w:r>
          </w:p>
          <w:p w14:paraId="643EEC18" w14:textId="77777777" w:rsidR="0090257C" w:rsidRPr="00E464BC" w:rsidRDefault="0090257C" w:rsidP="00A83727">
            <w:pPr>
              <w:pStyle w:val="Listeafsnit"/>
              <w:numPr>
                <w:ilvl w:val="0"/>
                <w:numId w:val="68"/>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14:paraId="643EEC19" w14:textId="77777777" w:rsidR="0090257C" w:rsidRPr="00E464BC" w:rsidRDefault="0090257C" w:rsidP="00A83727">
            <w:pPr>
              <w:pStyle w:val="Listeafsnit"/>
              <w:numPr>
                <w:ilvl w:val="0"/>
                <w:numId w:val="68"/>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14:paraId="643EEC1A" w14:textId="77777777" w:rsidR="0090257C" w:rsidRPr="00E464BC" w:rsidRDefault="004863E8" w:rsidP="00A83727">
            <w:pPr>
              <w:pStyle w:val="Listeafsnit"/>
              <w:numPr>
                <w:ilvl w:val="0"/>
                <w:numId w:val="68"/>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43EEC1D" w14:textId="77777777"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43EEC20" w14:textId="77777777" w:rsidR="0090257C" w:rsidRPr="00E464BC" w:rsidRDefault="0090257C" w:rsidP="00A83727">
            <w:pPr>
              <w:pStyle w:val="Listeafsnit"/>
              <w:numPr>
                <w:ilvl w:val="0"/>
                <w:numId w:val="69"/>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14:paraId="643EEC21" w14:textId="77777777" w:rsidR="0090257C" w:rsidRPr="00E464BC" w:rsidRDefault="0090257C" w:rsidP="00A83727">
            <w:pPr>
              <w:pStyle w:val="Listeafsnit"/>
              <w:numPr>
                <w:ilvl w:val="0"/>
                <w:numId w:val="69"/>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14:paraId="643EEC22" w14:textId="77777777" w:rsidR="0090257C" w:rsidRPr="00E464BC" w:rsidRDefault="0090257C" w:rsidP="00A83727">
            <w:pPr>
              <w:pStyle w:val="Listeafsnit"/>
              <w:numPr>
                <w:ilvl w:val="0"/>
                <w:numId w:val="69"/>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43EEC25" w14:textId="77777777" w:rsidR="0090257C" w:rsidRPr="00E464BC" w:rsidRDefault="0090257C" w:rsidP="00A83727">
            <w:pPr>
              <w:pStyle w:val="Listeafsnit"/>
              <w:numPr>
                <w:ilvl w:val="0"/>
                <w:numId w:val="70"/>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14:paraId="643EEC26" w14:textId="77777777" w:rsidR="0090257C" w:rsidRPr="00E464BC" w:rsidRDefault="0090257C" w:rsidP="00A83727">
            <w:pPr>
              <w:pStyle w:val="Listeafsnit"/>
              <w:numPr>
                <w:ilvl w:val="0"/>
                <w:numId w:val="70"/>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14:paraId="643EEC27" w14:textId="77777777" w:rsidR="0090257C" w:rsidRPr="00E464BC" w:rsidRDefault="0090257C" w:rsidP="00A83727">
            <w:pPr>
              <w:pStyle w:val="Listeafsnit"/>
              <w:numPr>
                <w:ilvl w:val="0"/>
                <w:numId w:val="70"/>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643EEC2B" w14:textId="77777777" w:rsidR="007E2D44" w:rsidRPr="00BC666C" w:rsidRDefault="00C87C01" w:rsidP="007E2D44">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w:t>
      </w:r>
      <w:r w:rsidRPr="00F80D3E">
        <w:lastRenderedPageBreak/>
        <w:t xml:space="preserve">deltagers bidrag kunne identificeres. </w:t>
      </w:r>
      <w:r w:rsidR="007E2D44" w:rsidRPr="00BC666C">
        <w:t>Hvad enten den skriftlige del af projektet er udarbejdet i gruppe eller individuelt, kan den stud</w:t>
      </w:r>
      <w:r w:rsidR="007933AA" w:rsidRPr="00BC666C">
        <w:t>e</w:t>
      </w:r>
      <w:r w:rsidR="007E2D44" w:rsidRPr="00BC666C">
        <w:t>rende vælge at gå til den mundtlige prøve individuelt.</w:t>
      </w:r>
    </w:p>
    <w:p w14:paraId="643EEC2C" w14:textId="77777777" w:rsidR="007E2D44" w:rsidRDefault="007E2D44" w:rsidP="00C87C01"/>
    <w:p w14:paraId="643EEC2D" w14:textId="77777777" w:rsidR="00C87C01" w:rsidRPr="00F80D3E" w:rsidRDefault="00C87C01" w:rsidP="00C87C01">
      <w:r w:rsidRPr="00F80D3E">
        <w:t xml:space="preserve">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14:paraId="643EEC2E" w14:textId="77777777" w:rsidR="00254E04" w:rsidRPr="000D0C1D" w:rsidRDefault="00254E04" w:rsidP="00347493">
      <w:pPr>
        <w:pStyle w:val="Overskrift1"/>
      </w:pPr>
      <w:bookmarkStart w:id="10" w:name="_Toc525039217"/>
      <w:r w:rsidRPr="000D0C1D">
        <w:t>Uddannelsens pædagogiske tilrettelæggelse</w:t>
      </w:r>
      <w:bookmarkEnd w:id="10"/>
    </w:p>
    <w:p w14:paraId="643EEC2F" w14:textId="77777777" w:rsidR="00254E04" w:rsidRPr="000D0C1D" w:rsidRDefault="00254E04" w:rsidP="00BF5016">
      <w:pPr>
        <w:pStyle w:val="Overskrift2"/>
      </w:pPr>
      <w:bookmarkStart w:id="11" w:name="_Toc525039218"/>
      <w:r w:rsidRPr="000D0C1D">
        <w:t>Undervisnings- og arbejdsformer</w:t>
      </w:r>
      <w:bookmarkEnd w:id="11"/>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2" w:name="_Toc525039219"/>
      <w:r w:rsidRPr="000D0C1D">
        <w:t>Evaluering</w:t>
      </w:r>
      <w:bookmarkEnd w:id="12"/>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3" w:name="_Toc525039220"/>
      <w:r w:rsidRPr="000D0C1D">
        <w:t>Prøver og bedømmelse</w:t>
      </w:r>
      <w:bookmarkEnd w:id="13"/>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77777777" w:rsidR="00254E04" w:rsidRDefault="00254E04" w:rsidP="00E97A6C">
      <w:r>
        <w:t>Vf. Modul 1: Pædagogisk udviklingsarbejde</w:t>
      </w:r>
    </w:p>
    <w:p w14:paraId="643EEC3D" w14:textId="77777777"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77777777" w:rsidR="00254E04" w:rsidRPr="00350940" w:rsidRDefault="00254E04" w:rsidP="00E97A6C">
      <w:pPr>
        <w:rPr>
          <w:i/>
        </w:rPr>
      </w:pPr>
      <w:r w:rsidRPr="00350940">
        <w:rPr>
          <w:i/>
        </w:rPr>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7777777"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4" w:name="_Toc525039221"/>
      <w:r w:rsidRPr="000D0C1D">
        <w:t>Merit</w:t>
      </w:r>
      <w:r w:rsidR="00C942BD">
        <w:t xml:space="preserve"> og realkompetencevurdering</w:t>
      </w:r>
      <w:bookmarkEnd w:id="14"/>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8" w14:textId="77777777"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w:t>
      </w:r>
    </w:p>
    <w:p w14:paraId="643EEC49" w14:textId="77777777" w:rsidR="00254E04" w:rsidRDefault="00254E04" w:rsidP="00E97A6C">
      <w:pPr>
        <w:rPr>
          <w:b/>
          <w:bCs/>
        </w:rPr>
      </w:pPr>
      <w:r w:rsidRPr="0092600A">
        <w:t xml:space="preserve">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5" w:name="_Toc525039222"/>
      <w:r w:rsidRPr="000D0C1D">
        <w:t>Censorkorps</w:t>
      </w:r>
      <w:bookmarkEnd w:id="15"/>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6" w:name="_Toc525039223"/>
      <w:r w:rsidRPr="000D0C1D">
        <w:t>Studievejledning</w:t>
      </w:r>
      <w:bookmarkEnd w:id="16"/>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7" w:name="_Toc525039224"/>
      <w:r w:rsidRPr="000D0C1D">
        <w:t>Klager og</w:t>
      </w:r>
      <w:r w:rsidRPr="004A39AF">
        <w:rPr>
          <w:color w:val="auto"/>
        </w:rPr>
        <w:t xml:space="preserve"> dispensation</w:t>
      </w:r>
      <w:bookmarkEnd w:id="17"/>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8" w:name="_Toc525039225"/>
      <w:r w:rsidRPr="000D0C1D">
        <w:t>Overgangsordninger</w:t>
      </w:r>
      <w:bookmarkEnd w:id="18"/>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9" w:name="_Toc525039226"/>
      <w:r w:rsidRPr="000D0C1D">
        <w:t>Retsgrundlag</w:t>
      </w:r>
      <w:bookmarkEnd w:id="19"/>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77777777" w:rsidR="00254E04" w:rsidRPr="000D0C1D" w:rsidRDefault="00254E04" w:rsidP="008E5964">
      <w:r w:rsidRPr="000D0C1D">
        <w:t>Bekendtgørelse af lov om erhvervsrettet grunduddannelse og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77777777" w:rsidR="00254E04" w:rsidRPr="000D0C1D" w:rsidRDefault="00254E04" w:rsidP="008E5964">
      <w:r w:rsidRPr="000D0C1D">
        <w:t xml:space="preserve">Bekendtgørelse om prøver </w:t>
      </w:r>
      <w:r>
        <w:t xml:space="preserve">i erhvervsrettede </w:t>
      </w:r>
      <w:r w:rsidR="00EA1222">
        <w:t xml:space="preserve">videregående </w:t>
      </w:r>
      <w:r>
        <w:t>uddannelser</w:t>
      </w:r>
    </w:p>
    <w:p w14:paraId="643EEC5C" w14:textId="77777777" w:rsidR="00254E04" w:rsidRPr="000D0C1D" w:rsidRDefault="00254E04" w:rsidP="008E5964">
      <w:r w:rsidRPr="000D0C1D">
        <w:t>Bekendtgørelse om ka</w:t>
      </w:r>
      <w:r>
        <w:t>rakterskala og anden bedømmelse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6DEB8999" w:rsidR="00254E04" w:rsidRPr="000D0C1D" w:rsidRDefault="00254E04" w:rsidP="00347493">
      <w:pPr>
        <w:rPr>
          <w:rFonts w:ascii="Arial" w:hAnsi="Arial" w:cs="Arial"/>
        </w:rPr>
      </w:pPr>
      <w:r w:rsidRPr="000D0C1D">
        <w:lastRenderedPageBreak/>
        <w:t xml:space="preserve">Retsgrundlaget kan læses på adressen </w:t>
      </w:r>
      <w:hyperlink r:id="rId21" w:history="1">
        <w:r w:rsidRPr="000D0C1D">
          <w:rPr>
            <w:color w:val="0000FF"/>
            <w:u w:val="single"/>
          </w:rPr>
          <w:t>www.retsinfo.dk</w:t>
        </w:r>
      </w:hyperlink>
    </w:p>
    <w:p w14:paraId="643EEC60" w14:textId="77777777" w:rsidR="00254E04" w:rsidRDefault="00254E04" w:rsidP="00347493">
      <w:pPr>
        <w:pStyle w:val="Overskrift1"/>
      </w:pPr>
      <w:bookmarkStart w:id="20" w:name="_Toc525039227"/>
      <w:r>
        <w:t xml:space="preserve">Bilag 1 </w:t>
      </w:r>
      <w:r w:rsidRPr="000D0C1D">
        <w:t>Obligatoriske moduler</w:t>
      </w:r>
      <w:r>
        <w:t xml:space="preserve"> (Ob)</w:t>
      </w:r>
      <w:bookmarkEnd w:id="20"/>
    </w:p>
    <w:p w14:paraId="643EEC61" w14:textId="77777777" w:rsidR="00254E04" w:rsidRPr="00F7031E" w:rsidRDefault="00254E04" w:rsidP="00BF5016">
      <w:pPr>
        <w:pStyle w:val="Overskrift2"/>
        <w:rPr>
          <w:b w:val="0"/>
          <w:color w:val="auto"/>
        </w:rPr>
      </w:pPr>
      <w:bookmarkStart w:id="21" w:name="_Toc525039228"/>
      <w:r w:rsidRPr="00F7031E">
        <w:rPr>
          <w:rStyle w:val="Overskrift2Tegn"/>
          <w:b/>
          <w:color w:val="auto"/>
        </w:rPr>
        <w:t>Modul Ob 1. Pædagogisk viden og forskning</w:t>
      </w:r>
      <w:bookmarkEnd w:id="21"/>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23"/>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A83727">
            <w:pPr>
              <w:numPr>
                <w:ilvl w:val="0"/>
                <w:numId w:val="46"/>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A83727">
            <w:pPr>
              <w:numPr>
                <w:ilvl w:val="0"/>
                <w:numId w:val="46"/>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A83727">
            <w:pPr>
              <w:numPr>
                <w:ilvl w:val="0"/>
                <w:numId w:val="46"/>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A83727">
            <w:pPr>
              <w:numPr>
                <w:ilvl w:val="0"/>
                <w:numId w:val="46"/>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A83727">
            <w:pPr>
              <w:numPr>
                <w:ilvl w:val="0"/>
                <w:numId w:val="47"/>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A83727">
            <w:pPr>
              <w:numPr>
                <w:ilvl w:val="0"/>
                <w:numId w:val="47"/>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A83727">
            <w:pPr>
              <w:numPr>
                <w:ilvl w:val="0"/>
                <w:numId w:val="47"/>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A83727">
            <w:pPr>
              <w:pStyle w:val="Listeafsnit"/>
              <w:numPr>
                <w:ilvl w:val="0"/>
                <w:numId w:val="67"/>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A83727">
            <w:pPr>
              <w:pStyle w:val="Listeafsnit"/>
              <w:numPr>
                <w:ilvl w:val="0"/>
                <w:numId w:val="67"/>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A83727">
            <w:pPr>
              <w:pStyle w:val="Listeafsnit"/>
              <w:numPr>
                <w:ilvl w:val="0"/>
                <w:numId w:val="67"/>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2" w:name="_Toc525039229"/>
      <w:r w:rsidRPr="00DD188B">
        <w:lastRenderedPageBreak/>
        <w:t>Modul Ob 2. Undersøgelse af pædagogisk praksis</w:t>
      </w:r>
      <w:bookmarkEnd w:id="22"/>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A83727">
            <w:pPr>
              <w:numPr>
                <w:ilvl w:val="0"/>
                <w:numId w:val="46"/>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A83727">
            <w:pPr>
              <w:numPr>
                <w:ilvl w:val="0"/>
                <w:numId w:val="46"/>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1" w14:textId="77777777" w:rsidR="009A29F9" w:rsidRDefault="009A29F9" w:rsidP="00E6643D">
            <w:pPr>
              <w:rPr>
                <w:rFonts w:eastAsia="Calibri" w:cs="Arial"/>
                <w:b/>
                <w:lang w:eastAsia="en-US"/>
              </w:rPr>
            </w:pPr>
          </w:p>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A83727">
            <w:pPr>
              <w:pStyle w:val="Listeafsnit"/>
              <w:numPr>
                <w:ilvl w:val="0"/>
                <w:numId w:val="66"/>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A83727">
            <w:pPr>
              <w:pStyle w:val="Listeafsnit"/>
              <w:numPr>
                <w:ilvl w:val="0"/>
                <w:numId w:val="66"/>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7" w14:textId="77777777" w:rsidR="009A29F9" w:rsidRDefault="009A29F9" w:rsidP="00E6643D">
            <w:pPr>
              <w:rPr>
                <w:rFonts w:eastAsia="Calibri" w:cs="Arial"/>
                <w:b/>
                <w:lang w:eastAsia="en-US"/>
              </w:rPr>
            </w:pPr>
          </w:p>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A83727">
            <w:pPr>
              <w:numPr>
                <w:ilvl w:val="0"/>
                <w:numId w:val="48"/>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3" w:name="_Toc289953175"/>
      <w:r>
        <w:rPr>
          <w:color w:val="FF0000"/>
        </w:rPr>
        <w:br w:type="page"/>
      </w:r>
    </w:p>
    <w:p w14:paraId="643EEC9E" w14:textId="77777777" w:rsidR="00254E04" w:rsidRPr="00E464BC" w:rsidRDefault="00254E04" w:rsidP="009106A3">
      <w:pPr>
        <w:pStyle w:val="Overskrift1"/>
        <w:rPr>
          <w:color w:val="auto"/>
        </w:rPr>
      </w:pPr>
      <w:bookmarkStart w:id="24" w:name="_Toc525039230"/>
      <w:r w:rsidRPr="00E464BC">
        <w:rPr>
          <w:color w:val="auto"/>
        </w:rPr>
        <w:lastRenderedPageBreak/>
        <w:t>Bilag 2a Fælles valgfrie moduler inden for uddannelsens faglige område (Vf)</w:t>
      </w:r>
      <w:bookmarkEnd w:id="23"/>
      <w:bookmarkEnd w:id="24"/>
    </w:p>
    <w:p w14:paraId="643EEC9F" w14:textId="77777777" w:rsidR="00254E04" w:rsidRPr="00DA612E" w:rsidRDefault="00254E04" w:rsidP="00BF5016">
      <w:pPr>
        <w:pStyle w:val="Overskrift2"/>
      </w:pPr>
      <w:bookmarkStart w:id="25" w:name="_Toc289953176"/>
      <w:bookmarkStart w:id="26" w:name="_Toc525039231"/>
      <w:r w:rsidRPr="00DA612E">
        <w:t xml:space="preserve">Modul Vf 1: </w:t>
      </w:r>
      <w:bookmarkStart w:id="27" w:name="_Toc284768150"/>
      <w:r w:rsidRPr="00DA612E">
        <w:t>Pædagogisk udviklingsarbejde</w:t>
      </w:r>
      <w:bookmarkEnd w:id="25"/>
      <w:bookmarkEnd w:id="27"/>
      <w:bookmarkEnd w:id="26"/>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9A29F9">
            <w:pPr>
              <w:spacing w:after="160"/>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A83727">
            <w:pPr>
              <w:pStyle w:val="Listeafsnit"/>
              <w:numPr>
                <w:ilvl w:val="0"/>
                <w:numId w:val="65"/>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A83727">
            <w:pPr>
              <w:pStyle w:val="Listeafsnit"/>
              <w:numPr>
                <w:ilvl w:val="0"/>
                <w:numId w:val="65"/>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A83727">
            <w:pPr>
              <w:pStyle w:val="Listeafsnit"/>
              <w:numPr>
                <w:ilvl w:val="0"/>
                <w:numId w:val="65"/>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A83727">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A83727">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A83727">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A83727">
            <w:pPr>
              <w:pStyle w:val="Listeafsnit"/>
              <w:numPr>
                <w:ilvl w:val="0"/>
                <w:numId w:val="64"/>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A83727">
            <w:pPr>
              <w:pStyle w:val="Listeafsnit"/>
              <w:numPr>
                <w:ilvl w:val="0"/>
                <w:numId w:val="64"/>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A83727">
            <w:pPr>
              <w:pStyle w:val="Listeafsnit"/>
              <w:numPr>
                <w:ilvl w:val="0"/>
                <w:numId w:val="64"/>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643EECBA" w14:textId="77777777" w:rsidR="00254E04" w:rsidRPr="00DA612E" w:rsidRDefault="00254E04" w:rsidP="00BF5016">
      <w:pPr>
        <w:pStyle w:val="Overskrift2"/>
      </w:pPr>
      <w:bookmarkStart w:id="28" w:name="_Toc289953177"/>
      <w:bookmarkStart w:id="29" w:name="_Toc525039232"/>
      <w:r w:rsidRPr="00DA612E">
        <w:t>Modul Vf 2: Skriftlig fremstilling og formidling</w:t>
      </w:r>
      <w:bookmarkEnd w:id="28"/>
      <w:bookmarkEnd w:id="29"/>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lastRenderedPageBreak/>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73"/>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A83727">
            <w:pPr>
              <w:numPr>
                <w:ilvl w:val="0"/>
                <w:numId w:val="46"/>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A83727">
            <w:pPr>
              <w:numPr>
                <w:ilvl w:val="0"/>
                <w:numId w:val="47"/>
              </w:numPr>
            </w:pPr>
            <w:r w:rsidRPr="006D35D8">
              <w:t>have viden om kommunikations</w:t>
            </w:r>
            <w:r w:rsidR="006D35D8">
              <w:t>-</w:t>
            </w:r>
            <w:r w:rsidRPr="006D35D8">
              <w:t>teori og retorik i forbindelse med skriftlig kommunikation</w:t>
            </w:r>
          </w:p>
          <w:p w14:paraId="643EECCD" w14:textId="77777777" w:rsidR="000B05D4" w:rsidRPr="006D35D8" w:rsidRDefault="000B05D4" w:rsidP="00A83727">
            <w:pPr>
              <w:numPr>
                <w:ilvl w:val="0"/>
                <w:numId w:val="47"/>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A83727">
            <w:pPr>
              <w:pStyle w:val="Listeafsnit"/>
              <w:numPr>
                <w:ilvl w:val="0"/>
                <w:numId w:val="56"/>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A83727">
            <w:pPr>
              <w:pStyle w:val="Listeafsnit"/>
              <w:numPr>
                <w:ilvl w:val="0"/>
                <w:numId w:val="56"/>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43EECD3" w14:textId="77777777" w:rsidR="00254E04" w:rsidRPr="00DA612E" w:rsidRDefault="00254E04" w:rsidP="00BF5016">
      <w:pPr>
        <w:pStyle w:val="Overskrift2"/>
      </w:pPr>
      <w:bookmarkStart w:id="30" w:name="_Toc289953178"/>
      <w:bookmarkStart w:id="31" w:name="_Toc525039233"/>
      <w:r w:rsidRPr="00DA612E">
        <w:t>Modul Vf 3: Evaluering i organisationer</w:t>
      </w:r>
      <w:bookmarkEnd w:id="30"/>
      <w:bookmarkEnd w:id="31"/>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77777777"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14:paraId="643EECD8" w14:textId="77777777"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D10CC">
        <w:tc>
          <w:tcPr>
            <w:tcW w:w="9747" w:type="dxa"/>
            <w:gridSpan w:val="2"/>
          </w:tcPr>
          <w:p w14:paraId="643EECDC" w14:textId="77777777" w:rsidR="000B05D4" w:rsidRPr="006D35D8" w:rsidRDefault="000B05D4" w:rsidP="000B05D4">
            <w:pPr>
              <w:rPr>
                <w:b/>
              </w:rPr>
            </w:pPr>
          </w:p>
          <w:p w14:paraId="643EECDD" w14:textId="77777777" w:rsidR="000B05D4" w:rsidRPr="006D35D8" w:rsidRDefault="000B05D4" w:rsidP="000B05D4">
            <w:pPr>
              <w:rPr>
                <w:b/>
              </w:rPr>
            </w:pPr>
            <w:r w:rsidRPr="006D35D8">
              <w:rPr>
                <w:b/>
              </w:rPr>
              <w:t>Kompetencemål</w:t>
            </w:r>
          </w:p>
          <w:p w14:paraId="643EECDE" w14:textId="77777777" w:rsidR="000B05D4" w:rsidRDefault="000B05D4" w:rsidP="000B05D4">
            <w:r w:rsidRPr="006D35D8">
              <w:t xml:space="preserve">Det er målet, at den studerende gennem integration af praksiserfaring og udviklingsorientering opnår kompetencer til at </w:t>
            </w:r>
          </w:p>
          <w:p w14:paraId="643EECDF" w14:textId="77777777" w:rsidR="006D35D8" w:rsidRPr="006D35D8" w:rsidRDefault="006D35D8" w:rsidP="000B05D4"/>
          <w:p w14:paraId="643EECE0" w14:textId="77777777" w:rsidR="000B05D4" w:rsidRPr="006D35D8" w:rsidRDefault="000B05D4" w:rsidP="00A83727">
            <w:pPr>
              <w:numPr>
                <w:ilvl w:val="0"/>
                <w:numId w:val="46"/>
              </w:numPr>
            </w:pPr>
            <w:r w:rsidRPr="006D35D8">
              <w:t>gennemføre og begrunde beslutninger vedrørende evaluering i organisationer</w:t>
            </w:r>
          </w:p>
          <w:p w14:paraId="643EECE1" w14:textId="77777777" w:rsidR="000B05D4" w:rsidRPr="006D35D8" w:rsidRDefault="000B05D4" w:rsidP="00A83727">
            <w:pPr>
              <w:numPr>
                <w:ilvl w:val="0"/>
                <w:numId w:val="46"/>
              </w:numPr>
            </w:pPr>
            <w:r w:rsidRPr="006D35D8">
              <w:t>udvikle evalueringsdesign, og deltage i evalueringsarbejde i praksis med afsæt i viden og forskning inden for feltet</w:t>
            </w:r>
          </w:p>
          <w:p w14:paraId="643EECE2" w14:textId="77777777" w:rsidR="000B05D4" w:rsidRDefault="000B05D4" w:rsidP="00A83727">
            <w:pPr>
              <w:numPr>
                <w:ilvl w:val="0"/>
                <w:numId w:val="46"/>
              </w:numPr>
            </w:pPr>
            <w:r w:rsidRPr="006D35D8">
              <w:t>dokumentere evalueringspraksis</w:t>
            </w:r>
          </w:p>
          <w:p w14:paraId="643EECE3" w14:textId="77777777" w:rsidR="006D35D8" w:rsidRPr="006D35D8" w:rsidRDefault="006D35D8" w:rsidP="006D35D8">
            <w:pPr>
              <w:spacing w:line="276" w:lineRule="auto"/>
              <w:ind w:left="284"/>
            </w:pPr>
          </w:p>
        </w:tc>
      </w:tr>
      <w:tr w:rsidR="000B05D4" w:rsidRPr="006D35D8" w14:paraId="643EECE6" w14:textId="77777777" w:rsidTr="002D10CC">
        <w:tc>
          <w:tcPr>
            <w:tcW w:w="9747" w:type="dxa"/>
            <w:gridSpan w:val="2"/>
          </w:tcPr>
          <w:p w14:paraId="643EECE5" w14:textId="77777777" w:rsidR="000B05D4" w:rsidRPr="006D35D8" w:rsidRDefault="000B05D4" w:rsidP="000B05D4">
            <w:r w:rsidRPr="006D35D8">
              <w:t xml:space="preserve">For at opnå disse kompetencer skal den studerende </w:t>
            </w:r>
          </w:p>
        </w:tc>
      </w:tr>
      <w:tr w:rsidR="000B05D4" w:rsidRPr="006D35D8" w14:paraId="643EECF0" w14:textId="77777777" w:rsidTr="002D10CC">
        <w:trPr>
          <w:trHeight w:val="1364"/>
        </w:trPr>
        <w:tc>
          <w:tcPr>
            <w:tcW w:w="4928" w:type="dxa"/>
          </w:tcPr>
          <w:p w14:paraId="643EECE7" w14:textId="77777777" w:rsidR="000B05D4" w:rsidRPr="006D35D8" w:rsidRDefault="000B05D4" w:rsidP="009A29F9">
            <w:pPr>
              <w:rPr>
                <w:b/>
              </w:rPr>
            </w:pPr>
          </w:p>
          <w:p w14:paraId="643EECE8" w14:textId="77777777" w:rsidR="000B05D4" w:rsidRPr="006D35D8" w:rsidRDefault="000B05D4" w:rsidP="009A29F9">
            <w:pPr>
              <w:rPr>
                <w:b/>
              </w:rPr>
            </w:pPr>
            <w:r w:rsidRPr="006D35D8">
              <w:rPr>
                <w:b/>
              </w:rPr>
              <w:t>Viden</w:t>
            </w:r>
          </w:p>
          <w:p w14:paraId="643EECE9" w14:textId="77777777" w:rsidR="000B05D4" w:rsidRPr="006D35D8" w:rsidRDefault="000B05D4" w:rsidP="00A83727">
            <w:pPr>
              <w:numPr>
                <w:ilvl w:val="0"/>
                <w:numId w:val="47"/>
              </w:numPr>
            </w:pPr>
            <w:r w:rsidRPr="006D35D8">
              <w:t>have viden om og indsigt i teorier om evaluering i forskellige perspektiver i organisationer</w:t>
            </w:r>
          </w:p>
          <w:p w14:paraId="643EECEA" w14:textId="77777777" w:rsidR="000B05D4" w:rsidRPr="006D35D8" w:rsidRDefault="000B05D4" w:rsidP="00A83727">
            <w:pPr>
              <w:numPr>
                <w:ilvl w:val="0"/>
                <w:numId w:val="47"/>
              </w:numPr>
              <w:contextualSpacing/>
            </w:pPr>
            <w:r w:rsidRPr="006D35D8">
              <w:t>kunne reflektere over og forstå evalueringers betydning for didaktiske overvejelser og rammesætningen af pædagogisk arbejde</w:t>
            </w:r>
          </w:p>
          <w:p w14:paraId="643EECEB" w14:textId="77777777" w:rsidR="000B05D4" w:rsidRPr="006D35D8" w:rsidRDefault="000B05D4" w:rsidP="009A29F9">
            <w:pPr>
              <w:ind w:left="284"/>
              <w:rPr>
                <w:b/>
              </w:rPr>
            </w:pPr>
          </w:p>
        </w:tc>
        <w:tc>
          <w:tcPr>
            <w:tcW w:w="4819" w:type="dxa"/>
          </w:tcPr>
          <w:p w14:paraId="643EECEC" w14:textId="77777777" w:rsidR="000B05D4" w:rsidRPr="006D35D8" w:rsidRDefault="000B05D4" w:rsidP="009A29F9">
            <w:pPr>
              <w:rPr>
                <w:b/>
              </w:rPr>
            </w:pPr>
          </w:p>
          <w:p w14:paraId="643EECED" w14:textId="77777777" w:rsidR="000B05D4" w:rsidRPr="00E464BC" w:rsidRDefault="000B05D4" w:rsidP="009A29F9">
            <w:pPr>
              <w:rPr>
                <w:b/>
              </w:rPr>
            </w:pPr>
            <w:r w:rsidRPr="00E464BC">
              <w:rPr>
                <w:b/>
              </w:rPr>
              <w:t>Færdigheder</w:t>
            </w:r>
          </w:p>
          <w:p w14:paraId="643EECEE" w14:textId="77777777" w:rsidR="000B05D4" w:rsidRPr="00E464BC" w:rsidRDefault="0084748C" w:rsidP="00A83727">
            <w:pPr>
              <w:pStyle w:val="Listeafsnit"/>
              <w:numPr>
                <w:ilvl w:val="0"/>
                <w:numId w:val="57"/>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14:paraId="643EECEF" w14:textId="77777777" w:rsidR="000B05D4" w:rsidRPr="006D35D8" w:rsidRDefault="0084748C" w:rsidP="00A83727">
            <w:pPr>
              <w:pStyle w:val="Listeafsnit"/>
              <w:numPr>
                <w:ilvl w:val="0"/>
                <w:numId w:val="57"/>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14:paraId="643EECF1" w14:textId="77777777" w:rsidR="00254E04" w:rsidRDefault="00254E04" w:rsidP="00DA612E"/>
    <w:p w14:paraId="643EECF2" w14:textId="77777777" w:rsidR="009A29F9" w:rsidRPr="00DA612E" w:rsidRDefault="009A29F9" w:rsidP="00DA612E"/>
    <w:p w14:paraId="643EECF3" w14:textId="77777777" w:rsidR="00254E04" w:rsidRPr="00D412AF" w:rsidRDefault="00254E04" w:rsidP="00D20072">
      <w:pPr>
        <w:pStyle w:val="Overskrift2"/>
        <w:rPr>
          <w:color w:val="auto"/>
        </w:rPr>
      </w:pPr>
      <w:bookmarkStart w:id="32" w:name="_Toc289953179"/>
      <w:bookmarkStart w:id="33" w:name="_Toc525039234"/>
      <w:r w:rsidRPr="00D412AF">
        <w:rPr>
          <w:color w:val="auto"/>
        </w:rPr>
        <w:t xml:space="preserve">Modul Vf 4: </w:t>
      </w:r>
      <w:bookmarkEnd w:id="32"/>
      <w:r w:rsidR="00D20072" w:rsidRPr="00D412AF">
        <w:rPr>
          <w:color w:val="auto"/>
        </w:rPr>
        <w:t>Lærende partnerskab –</w:t>
      </w:r>
      <w:r w:rsidR="00774793">
        <w:rPr>
          <w:color w:val="auto"/>
        </w:rPr>
        <w:t xml:space="preserve"> dagtilbud, grundskole, ungdoms</w:t>
      </w:r>
      <w:r w:rsidR="00D20072" w:rsidRPr="00D412AF">
        <w:rPr>
          <w:color w:val="auto"/>
        </w:rPr>
        <w:t>uddannelse og museum</w:t>
      </w:r>
      <w:bookmarkEnd w:id="33"/>
      <w:r w:rsidR="008203CF" w:rsidRPr="00D412AF">
        <w:rPr>
          <w:color w:val="auto"/>
        </w:rPr>
        <w:t xml:space="preserve"> </w:t>
      </w:r>
    </w:p>
    <w:p w14:paraId="643EECF4" w14:textId="77777777" w:rsidR="00EA1222" w:rsidRPr="00DA612E" w:rsidRDefault="00EA1222" w:rsidP="00D20072">
      <w:pPr>
        <w:ind w:firstLine="576"/>
      </w:pPr>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764"/>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77777777" w:rsidR="00D20072" w:rsidRPr="00B379A4" w:rsidRDefault="00D20072" w:rsidP="008203CF">
            <w:r w:rsidRPr="00B379A4">
              <w:t xml:space="preserve">Det er målet, at den studerende gennem integration af praksiserfaring og udviklingsorientering opnår kompetencer til at </w:t>
            </w:r>
          </w:p>
          <w:tbl>
            <w:tblPr>
              <w:tblW w:w="0" w:type="auto"/>
              <w:tblBorders>
                <w:top w:val="nil"/>
                <w:left w:val="nil"/>
                <w:bottom w:val="nil"/>
                <w:right w:val="nil"/>
              </w:tblBorders>
              <w:tblLook w:val="0000" w:firstRow="0" w:lastRow="0" w:firstColumn="0" w:lastColumn="0" w:noHBand="0" w:noVBand="0"/>
            </w:tblPr>
            <w:tblGrid>
              <w:gridCol w:w="9412"/>
            </w:tblGrid>
            <w:tr w:rsidR="00D20072" w:rsidRPr="00D20072" w14:paraId="643EED01" w14:textId="77777777">
              <w:trPr>
                <w:trHeight w:val="1087"/>
              </w:trPr>
              <w:tc>
                <w:tcPr>
                  <w:tcW w:w="0" w:type="auto"/>
                </w:tcPr>
                <w:p w14:paraId="643EECFD" w14:textId="77777777" w:rsidR="00D20072" w:rsidRPr="00D20072" w:rsidRDefault="00D20072" w:rsidP="00D20072"/>
                <w:p w14:paraId="643EECFE" w14:textId="77777777" w:rsidR="00D20072" w:rsidRPr="00D20072" w:rsidRDefault="00D20072" w:rsidP="00A83727">
                  <w:pPr>
                    <w:numPr>
                      <w:ilvl w:val="0"/>
                      <w:numId w:val="46"/>
                    </w:numPr>
                  </w:pPr>
                  <w:r w:rsidRPr="00D20072">
                    <w:t>udvikle grundlag for lærende partnerskab mellem dagtilbud, grundskole, ung</w:t>
                  </w:r>
                  <w:r>
                    <w:t>domsuddannelse og museum samt andre kulturinstitutioner</w:t>
                  </w:r>
                </w:p>
                <w:p w14:paraId="643EECFF" w14:textId="77777777" w:rsidR="00D20072" w:rsidRPr="00D20072" w:rsidRDefault="00D20072" w:rsidP="00A83727">
                  <w:pPr>
                    <w:numPr>
                      <w:ilvl w:val="0"/>
                      <w:numId w:val="46"/>
                    </w:numPr>
                  </w:pPr>
                  <w:r w:rsidRPr="00D20072">
                    <w:t>samarbejde i lærende partnerskaber om at udvikle, pl</w:t>
                  </w:r>
                  <w:r>
                    <w:t>anlægge, implementere og evalue</w:t>
                  </w:r>
                  <w:r w:rsidRPr="00D20072">
                    <w:t>re bæredygtig didaktisk praksis på tværs af det formelle og</w:t>
                  </w:r>
                  <w:r w:rsidR="008203CF">
                    <w:t xml:space="preserve"> det uformelle læringsmiljø </w:t>
                  </w:r>
                </w:p>
                <w:p w14:paraId="643EED00" w14:textId="77777777" w:rsidR="00D20072" w:rsidRPr="00D20072" w:rsidRDefault="00D20072" w:rsidP="00D20072">
                  <w:pPr>
                    <w:ind w:left="284"/>
                  </w:pPr>
                </w:p>
              </w:tc>
            </w:tr>
          </w:tbl>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8203CF">
        <w:trPr>
          <w:trHeight w:val="1364"/>
        </w:trPr>
        <w:tc>
          <w:tcPr>
            <w:tcW w:w="4928" w:type="dxa"/>
          </w:tcPr>
          <w:p w14:paraId="643EED06" w14:textId="77777777" w:rsidR="00D20072" w:rsidRPr="00B379A4" w:rsidRDefault="00D20072" w:rsidP="008203CF">
            <w:pPr>
              <w:rPr>
                <w:b/>
              </w:rPr>
            </w:pPr>
          </w:p>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A83727">
            <w:pPr>
              <w:pStyle w:val="Opstilling-punkttegn"/>
              <w:numPr>
                <w:ilvl w:val="0"/>
                <w:numId w:val="194"/>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A83727">
            <w:pPr>
              <w:pStyle w:val="Opstilling-punkttegn"/>
              <w:numPr>
                <w:ilvl w:val="0"/>
                <w:numId w:val="194"/>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A83727">
            <w:pPr>
              <w:pStyle w:val="Opstilling-punkttegn"/>
              <w:numPr>
                <w:ilvl w:val="0"/>
                <w:numId w:val="194"/>
              </w:numPr>
              <w:rPr>
                <w:rFonts w:ascii="Garamond" w:hAnsi="Garamond"/>
                <w:sz w:val="24"/>
                <w:szCs w:val="24"/>
              </w:rPr>
            </w:pPr>
            <w:r w:rsidRPr="008203CF">
              <w:rPr>
                <w:rFonts w:ascii="Garamond" w:hAnsi="Garamond"/>
                <w:sz w:val="24"/>
                <w:szCs w:val="24"/>
              </w:rPr>
              <w:lastRenderedPageBreak/>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B" w14:textId="77777777" w:rsidR="00D20072" w:rsidRPr="008203CF" w:rsidRDefault="00D20072" w:rsidP="00A83727">
            <w:pPr>
              <w:pStyle w:val="Opstilling-punkttegn"/>
              <w:numPr>
                <w:ilvl w:val="0"/>
                <w:numId w:val="194"/>
              </w:numPr>
              <w:rPr>
                <w:rFonts w:ascii="Garamond" w:hAnsi="Garamond"/>
                <w:sz w:val="24"/>
                <w:szCs w:val="24"/>
              </w:rPr>
            </w:pPr>
            <w:r w:rsidRPr="008203CF">
              <w:rPr>
                <w:rFonts w:ascii="Garamond" w:hAnsi="Garamond"/>
                <w:sz w:val="24"/>
                <w:szCs w:val="24"/>
              </w:rPr>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p w14:paraId="643EED0C" w14:textId="77777777" w:rsidR="00D20072" w:rsidRPr="00D20072" w:rsidRDefault="00D20072" w:rsidP="00D20072">
            <w:pPr>
              <w:spacing w:after="200"/>
              <w:rPr>
                <w:b/>
              </w:rPr>
            </w:pPr>
          </w:p>
        </w:tc>
        <w:tc>
          <w:tcPr>
            <w:tcW w:w="4819" w:type="dxa"/>
          </w:tcPr>
          <w:p w14:paraId="643EED0D" w14:textId="77777777" w:rsidR="00D20072" w:rsidRPr="00B379A4" w:rsidRDefault="00D20072" w:rsidP="008203CF">
            <w:pPr>
              <w:rPr>
                <w:b/>
              </w:rPr>
            </w:pPr>
          </w:p>
          <w:p w14:paraId="643EED0E" w14:textId="77777777" w:rsidR="00D20072" w:rsidRPr="00B379A4" w:rsidRDefault="00D20072" w:rsidP="008203CF">
            <w:pPr>
              <w:rPr>
                <w:b/>
              </w:rPr>
            </w:pPr>
            <w:r w:rsidRPr="00B379A4">
              <w:rPr>
                <w:b/>
              </w:rPr>
              <w:t xml:space="preserve">Færdigheder </w:t>
            </w:r>
          </w:p>
          <w:p w14:paraId="643EED0F" w14:textId="77777777" w:rsidR="008203CF" w:rsidRPr="008203CF" w:rsidRDefault="008203CF" w:rsidP="00A83727">
            <w:pPr>
              <w:pStyle w:val="Default"/>
              <w:numPr>
                <w:ilvl w:val="0"/>
                <w:numId w:val="195"/>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A83727">
            <w:pPr>
              <w:pStyle w:val="Default"/>
              <w:numPr>
                <w:ilvl w:val="0"/>
                <w:numId w:val="195"/>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1" w14:textId="77777777" w:rsidR="008203CF" w:rsidRPr="008203CF" w:rsidRDefault="008203CF" w:rsidP="00A83727">
            <w:pPr>
              <w:pStyle w:val="Default"/>
              <w:numPr>
                <w:ilvl w:val="0"/>
                <w:numId w:val="195"/>
              </w:numPr>
              <w:rPr>
                <w:rFonts w:ascii="Garamond" w:hAnsi="Garamond"/>
              </w:rPr>
            </w:pPr>
            <w:r w:rsidRPr="008203CF">
              <w:rPr>
                <w:rFonts w:ascii="Garamond" w:hAnsi="Garamond"/>
              </w:rPr>
              <w:lastRenderedPageBreak/>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p w14:paraId="643EED12" w14:textId="77777777" w:rsidR="00D20072" w:rsidRPr="008203CF" w:rsidRDefault="00D20072" w:rsidP="008203CF">
            <w:pPr>
              <w:rPr>
                <w:rFonts w:eastAsiaTheme="minorHAnsi" w:cstheme="minorBidi"/>
              </w:rPr>
            </w:pPr>
          </w:p>
        </w:tc>
      </w:tr>
    </w:tbl>
    <w:p w14:paraId="643EED14" w14:textId="77777777" w:rsidR="00254E04" w:rsidRDefault="00254E04" w:rsidP="00DA612E"/>
    <w:p w14:paraId="643EED15" w14:textId="77777777" w:rsidR="008203CF" w:rsidRPr="00DA612E" w:rsidRDefault="008203CF" w:rsidP="00DA612E"/>
    <w:p w14:paraId="643EED16" w14:textId="77777777" w:rsidR="00254E04" w:rsidRPr="009244AF" w:rsidRDefault="00254E04" w:rsidP="00BF5016">
      <w:pPr>
        <w:pStyle w:val="Overskrift2"/>
        <w:rPr>
          <w:color w:val="FFC000"/>
        </w:rPr>
      </w:pPr>
      <w:bookmarkStart w:id="34" w:name="_Toc289953180"/>
      <w:bookmarkStart w:id="35" w:name="_Toc525039235"/>
      <w:r w:rsidRPr="00DA612E">
        <w:t>M</w:t>
      </w:r>
      <w:r w:rsidR="00FE7091">
        <w:t xml:space="preserve">odul Vf 5: </w:t>
      </w:r>
      <w:r w:rsidR="00FE7091" w:rsidRPr="00E464BC">
        <w:rPr>
          <w:color w:val="auto"/>
        </w:rPr>
        <w:t>Konfliktforståelse – e</w:t>
      </w:r>
      <w:r w:rsidRPr="00E464BC">
        <w:rPr>
          <w:color w:val="auto"/>
        </w:rPr>
        <w:t>n kulturkompetence</w:t>
      </w:r>
      <w:bookmarkEnd w:id="34"/>
      <w:bookmarkEnd w:id="35"/>
    </w:p>
    <w:p w14:paraId="643EED17" w14:textId="77777777" w:rsidR="00EA1222" w:rsidRPr="00DA612E" w:rsidRDefault="00EA1222" w:rsidP="00EA1222">
      <w:r w:rsidRPr="00DA612E">
        <w:t>10 ECTS-point</w:t>
      </w:r>
      <w:r>
        <w:t>, intern prøve</w:t>
      </w:r>
    </w:p>
    <w:p w14:paraId="643EED18" w14:textId="77777777" w:rsidR="00254E04" w:rsidRPr="00DA612E" w:rsidRDefault="00254E04" w:rsidP="00DA612E"/>
    <w:p w14:paraId="643EED19" w14:textId="77777777" w:rsidR="00ED0B75" w:rsidRPr="00E464BC" w:rsidRDefault="006D35D8" w:rsidP="009A29F9">
      <w:pPr>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14:paraId="643EED1A" w14:textId="77777777" w:rsidR="00ED0B75" w:rsidRPr="00E464BC" w:rsidRDefault="006D35D8" w:rsidP="009A29F9">
      <w:pPr>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14:paraId="643EED1B" w14:textId="77777777" w:rsidR="00ED0B75" w:rsidRPr="00E464BC" w:rsidRDefault="00ED0B75" w:rsidP="009A29F9">
      <w:pPr>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14:paraId="643EED1C" w14:textId="77777777" w:rsidR="00ED0B75" w:rsidRPr="00E464BC" w:rsidRDefault="00ED0B75" w:rsidP="009A29F9">
      <w:pPr>
        <w:rPr>
          <w:rFonts w:eastAsiaTheme="minorHAnsi" w:cstheme="minorBidi"/>
          <w:lang w:eastAsia="en-US"/>
        </w:rPr>
      </w:pPr>
    </w:p>
    <w:p w14:paraId="643EED1D" w14:textId="77777777" w:rsidR="00ED0B75" w:rsidRPr="00E464BC" w:rsidRDefault="00ED0B75" w:rsidP="009A29F9">
      <w:pPr>
        <w:rPr>
          <w:b/>
        </w:rPr>
      </w:pPr>
      <w:r w:rsidRPr="00E464BC">
        <w:rPr>
          <w:b/>
        </w:rPr>
        <w:t>Mål for læringsudbytte</w:t>
      </w:r>
    </w:p>
    <w:p w14:paraId="643EED1E" w14:textId="77777777" w:rsidR="00ED0B75" w:rsidRPr="00E464BC" w:rsidRDefault="00ED0B75" w:rsidP="009A29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464BC" w:rsidRPr="00E464BC" w14:paraId="643EED25" w14:textId="77777777" w:rsidTr="00A3016E">
        <w:tc>
          <w:tcPr>
            <w:tcW w:w="9747" w:type="dxa"/>
            <w:gridSpan w:val="2"/>
          </w:tcPr>
          <w:p w14:paraId="643EED1F" w14:textId="77777777" w:rsidR="00ED0B75" w:rsidRPr="00E464BC" w:rsidRDefault="00ED0B75" w:rsidP="009A29F9">
            <w:pPr>
              <w:rPr>
                <w:b/>
              </w:rPr>
            </w:pPr>
            <w:r w:rsidRPr="00E464BC">
              <w:rPr>
                <w:b/>
              </w:rPr>
              <w:t>Kompetencemål</w:t>
            </w:r>
          </w:p>
          <w:p w14:paraId="643EED20" w14:textId="77777777" w:rsidR="00ED0B75" w:rsidRPr="00E464BC" w:rsidRDefault="00ED0B75" w:rsidP="009A29F9">
            <w:r w:rsidRPr="00E464BC">
              <w:t xml:space="preserve">Det er målet, at den studerende gennem integration af praksiserfaring og udviklingsorientering opnår kompetencer til at </w:t>
            </w:r>
          </w:p>
          <w:p w14:paraId="643EED21" w14:textId="77777777" w:rsidR="00ED0B75" w:rsidRPr="00E464BC" w:rsidRDefault="00ED0B75" w:rsidP="00A83727">
            <w:pPr>
              <w:numPr>
                <w:ilvl w:val="0"/>
                <w:numId w:val="46"/>
              </w:numPr>
            </w:pPr>
            <w:r w:rsidRPr="00E464BC">
              <w:t>kunne analysere konflikter i egne professionelle sammenhænge; deres opståen og dynamik</w:t>
            </w:r>
          </w:p>
          <w:p w14:paraId="643EED22" w14:textId="77777777" w:rsidR="00ED0B75" w:rsidRPr="00E464BC" w:rsidRDefault="00ED0B75" w:rsidP="00A83727">
            <w:pPr>
              <w:numPr>
                <w:ilvl w:val="0"/>
                <w:numId w:val="46"/>
              </w:numPr>
            </w:pPr>
            <w:r w:rsidRPr="00E464BC">
              <w:t xml:space="preserve">medvirke til at skabe et </w:t>
            </w:r>
            <w:r w:rsidR="009C0674" w:rsidRPr="00E464BC">
              <w:t>konflikthåndterende miljø</w:t>
            </w:r>
          </w:p>
          <w:p w14:paraId="643EED23" w14:textId="77777777" w:rsidR="00ED0B75" w:rsidRPr="00E464BC" w:rsidRDefault="00ED0B75" w:rsidP="00A83727">
            <w:pPr>
              <w:numPr>
                <w:ilvl w:val="0"/>
                <w:numId w:val="46"/>
              </w:numPr>
            </w:pPr>
            <w:r w:rsidRPr="00E464BC">
              <w:t>påtage sig ansvar i forhold til konfliktarbejde i egen og andres professionelle praksis</w:t>
            </w:r>
          </w:p>
          <w:p w14:paraId="643EED24" w14:textId="77777777" w:rsidR="00ED0B75" w:rsidRPr="00E464BC" w:rsidRDefault="00ED0B75" w:rsidP="009A29F9">
            <w:pPr>
              <w:ind w:left="284"/>
            </w:pPr>
          </w:p>
        </w:tc>
      </w:tr>
      <w:tr w:rsidR="00E464BC" w:rsidRPr="00E464BC" w14:paraId="643EED27" w14:textId="77777777" w:rsidTr="00A3016E">
        <w:tc>
          <w:tcPr>
            <w:tcW w:w="9747" w:type="dxa"/>
            <w:gridSpan w:val="2"/>
          </w:tcPr>
          <w:p w14:paraId="643EED26" w14:textId="77777777" w:rsidR="00ED0B75" w:rsidRPr="00E464BC" w:rsidRDefault="00ED0B75" w:rsidP="009A29F9">
            <w:r w:rsidRPr="00E464BC">
              <w:t xml:space="preserve">For at opnå disse kompetencer skal den studerende </w:t>
            </w:r>
          </w:p>
        </w:tc>
      </w:tr>
      <w:tr w:rsidR="00E464BC" w:rsidRPr="00E464BC" w14:paraId="643EED31" w14:textId="77777777" w:rsidTr="002D10CC">
        <w:trPr>
          <w:trHeight w:val="1364"/>
        </w:trPr>
        <w:tc>
          <w:tcPr>
            <w:tcW w:w="4928" w:type="dxa"/>
          </w:tcPr>
          <w:p w14:paraId="643EED28" w14:textId="77777777" w:rsidR="00ED0B75" w:rsidRPr="00E464BC" w:rsidRDefault="00ED0B75" w:rsidP="009A29F9">
            <w:pPr>
              <w:rPr>
                <w:b/>
              </w:rPr>
            </w:pPr>
            <w:r w:rsidRPr="00E464BC">
              <w:rPr>
                <w:b/>
              </w:rPr>
              <w:t>Viden</w:t>
            </w:r>
          </w:p>
          <w:p w14:paraId="643EED29" w14:textId="77777777" w:rsidR="00ED0B75" w:rsidRPr="00E464BC" w:rsidRDefault="00ED0B75" w:rsidP="00A83727">
            <w:pPr>
              <w:pStyle w:val="Listeafsnit"/>
              <w:numPr>
                <w:ilvl w:val="0"/>
                <w:numId w:val="58"/>
              </w:numPr>
              <w:spacing w:after="200"/>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14:paraId="643EED2A" w14:textId="77777777" w:rsidR="00ED0B75" w:rsidRPr="00E464BC" w:rsidRDefault="00ED0B75" w:rsidP="00A83727">
            <w:pPr>
              <w:pStyle w:val="Listeafsnit"/>
              <w:numPr>
                <w:ilvl w:val="0"/>
                <w:numId w:val="58"/>
              </w:numPr>
              <w:spacing w:after="200"/>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14:paraId="643EED2B" w14:textId="77777777" w:rsidR="00ED0B75" w:rsidRPr="00E464BC" w:rsidRDefault="00ED0B75" w:rsidP="009A29F9">
            <w:pPr>
              <w:ind w:left="284"/>
              <w:rPr>
                <w:b/>
              </w:rPr>
            </w:pPr>
          </w:p>
        </w:tc>
        <w:tc>
          <w:tcPr>
            <w:tcW w:w="4819" w:type="dxa"/>
          </w:tcPr>
          <w:p w14:paraId="643EED2C" w14:textId="77777777" w:rsidR="00ED0B75" w:rsidRPr="00E464BC" w:rsidRDefault="00ED0B75" w:rsidP="009A29F9">
            <w:pPr>
              <w:rPr>
                <w:b/>
              </w:rPr>
            </w:pPr>
            <w:r w:rsidRPr="00E464BC">
              <w:rPr>
                <w:b/>
              </w:rPr>
              <w:t>Færdigheder</w:t>
            </w:r>
          </w:p>
          <w:p w14:paraId="643EED2D" w14:textId="77777777" w:rsidR="00ED0B75" w:rsidRPr="00E464BC" w:rsidRDefault="00ED0B75" w:rsidP="00A83727">
            <w:pPr>
              <w:pStyle w:val="Listeafsnit"/>
              <w:numPr>
                <w:ilvl w:val="0"/>
                <w:numId w:val="59"/>
              </w:numPr>
              <w:spacing w:after="200"/>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14:paraId="643EED2E" w14:textId="77777777" w:rsidR="00ED0B75" w:rsidRPr="00E464BC" w:rsidRDefault="009A29F9" w:rsidP="00A83727">
            <w:pPr>
              <w:pStyle w:val="Listeafsnit"/>
              <w:numPr>
                <w:ilvl w:val="0"/>
                <w:numId w:val="59"/>
              </w:numPr>
              <w:spacing w:after="200"/>
              <w:rPr>
                <w:rFonts w:ascii="Garamond" w:hAnsi="Garamond"/>
              </w:rPr>
            </w:pPr>
            <w:r>
              <w:rPr>
                <w:rFonts w:ascii="Garamond" w:eastAsiaTheme="minorHAnsi" w:hAnsi="Garamond" w:cstheme="minorBidi"/>
                <w:lang w:eastAsia="en-US"/>
              </w:rPr>
              <w:t>m</w:t>
            </w:r>
            <w:r w:rsidR="00ED0B75" w:rsidRPr="00E464BC">
              <w:rPr>
                <w:rFonts w:ascii="Garamond" w:eastAsiaTheme="minorHAnsi" w:hAnsi="Garamond" w:cstheme="minorBidi"/>
                <w:lang w:eastAsia="en-US"/>
              </w:rPr>
              <w:t xml:space="preserve">estre </w:t>
            </w:r>
            <w:r w:rsidR="0050392E" w:rsidRPr="00E464BC">
              <w:rPr>
                <w:rFonts w:ascii="Garamond" w:eastAsiaTheme="minorHAnsi" w:hAnsi="Garamond" w:cstheme="minorBidi"/>
                <w:lang w:eastAsia="en-US"/>
              </w:rPr>
              <w:t>aktiv</w:t>
            </w:r>
            <w:r w:rsidR="00ED0B75"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00ED0B75" w:rsidRPr="00E464BC">
              <w:rPr>
                <w:rFonts w:ascii="Garamond" w:eastAsiaTheme="minorHAnsi" w:hAnsi="Garamond" w:cstheme="minorBidi"/>
                <w:lang w:eastAsia="en-US"/>
              </w:rPr>
              <w:t xml:space="preserve">kommunikation og dialog med respekt for menneskers forskellighed  </w:t>
            </w:r>
          </w:p>
          <w:p w14:paraId="643EED2F" w14:textId="77777777" w:rsidR="00ED0B75" w:rsidRPr="009A29F9" w:rsidRDefault="009A29F9" w:rsidP="00A83727">
            <w:pPr>
              <w:pStyle w:val="Listeafsnit"/>
              <w:numPr>
                <w:ilvl w:val="0"/>
                <w:numId w:val="59"/>
              </w:numPr>
              <w:rPr>
                <w:rFonts w:eastAsiaTheme="minorHAnsi" w:cstheme="minorBidi"/>
                <w:lang w:eastAsia="en-US"/>
              </w:rPr>
            </w:pPr>
            <w:r>
              <w:rPr>
                <w:rFonts w:ascii="Garamond" w:eastAsiaTheme="minorHAnsi" w:hAnsi="Garamond" w:cstheme="minorBidi"/>
                <w:lang w:eastAsia="en-US"/>
              </w:rPr>
              <w:t>h</w:t>
            </w:r>
            <w:r w:rsidR="00ED0B75" w:rsidRPr="00E464BC">
              <w:rPr>
                <w:rFonts w:ascii="Garamond" w:eastAsiaTheme="minorHAnsi" w:hAnsi="Garamond" w:cstheme="minorBidi"/>
                <w:lang w:eastAsia="en-US"/>
              </w:rPr>
              <w:t xml:space="preserve">ave overblik over konfliktmønstre og kan vurdere og begrunde forskellige tilgange til konflikthåndtering </w:t>
            </w:r>
          </w:p>
          <w:p w14:paraId="643EED30" w14:textId="77777777" w:rsidR="009A29F9" w:rsidRPr="00E464BC" w:rsidRDefault="009A29F9" w:rsidP="009A29F9">
            <w:pPr>
              <w:pStyle w:val="Listeafsnit"/>
              <w:ind w:left="284"/>
              <w:rPr>
                <w:rFonts w:eastAsiaTheme="minorHAnsi" w:cstheme="minorBidi"/>
                <w:lang w:eastAsia="en-US"/>
              </w:rPr>
            </w:pPr>
          </w:p>
        </w:tc>
      </w:tr>
    </w:tbl>
    <w:p w14:paraId="643EED32" w14:textId="77777777" w:rsidR="00E464BC" w:rsidRDefault="00E464BC" w:rsidP="00BF5016">
      <w:pPr>
        <w:pStyle w:val="Overskrift2"/>
      </w:pPr>
      <w:bookmarkStart w:id="36" w:name="_Toc289953181"/>
    </w:p>
    <w:p w14:paraId="643EED33" w14:textId="77777777" w:rsidR="00254E04" w:rsidRPr="00DA612E" w:rsidRDefault="00254E04" w:rsidP="00BF5016">
      <w:pPr>
        <w:pStyle w:val="Overskrift2"/>
      </w:pPr>
      <w:bookmarkStart w:id="37" w:name="_Toc525039236"/>
      <w:r w:rsidRPr="00DA612E">
        <w:t>Modul Vf 6: Konflikthåndtering</w:t>
      </w:r>
      <w:bookmarkEnd w:id="36"/>
      <w:bookmarkEnd w:id="37"/>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77777777"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lastRenderedPageBreak/>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77"/>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A83727">
            <w:pPr>
              <w:numPr>
                <w:ilvl w:val="0"/>
                <w:numId w:val="46"/>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A83727">
            <w:pPr>
              <w:numPr>
                <w:ilvl w:val="0"/>
                <w:numId w:val="46"/>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A83727">
            <w:pPr>
              <w:numPr>
                <w:ilvl w:val="0"/>
                <w:numId w:val="46"/>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6" w14:textId="77777777" w:rsidR="00ED0B75" w:rsidRPr="00B379A4" w:rsidRDefault="00ED0B75" w:rsidP="009A29F9">
            <w:pPr>
              <w:rPr>
                <w:b/>
              </w:rPr>
            </w:pPr>
          </w:p>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A83727">
            <w:pPr>
              <w:pStyle w:val="Listeafsnit"/>
              <w:numPr>
                <w:ilvl w:val="0"/>
                <w:numId w:val="60"/>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A83727">
            <w:pPr>
              <w:pStyle w:val="Listeafsnit"/>
              <w:numPr>
                <w:ilvl w:val="0"/>
                <w:numId w:val="60"/>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B" w14:textId="77777777" w:rsidR="00ED0B75" w:rsidRPr="00B379A4" w:rsidRDefault="00ED0B75" w:rsidP="009A29F9">
            <w:pPr>
              <w:rPr>
                <w:b/>
              </w:rPr>
            </w:pPr>
          </w:p>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A83727">
            <w:pPr>
              <w:pStyle w:val="Listeafsnit"/>
              <w:numPr>
                <w:ilvl w:val="0"/>
                <w:numId w:val="61"/>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A83727">
            <w:pPr>
              <w:pStyle w:val="Listeafsnit"/>
              <w:numPr>
                <w:ilvl w:val="0"/>
                <w:numId w:val="61"/>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A83727">
            <w:pPr>
              <w:pStyle w:val="Listeafsnit"/>
              <w:numPr>
                <w:ilvl w:val="0"/>
                <w:numId w:val="61"/>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643EED54" w14:textId="550808B6" w:rsidR="00254E04" w:rsidRPr="00D412AF" w:rsidRDefault="00254E04" w:rsidP="00BF5016">
      <w:pPr>
        <w:pStyle w:val="Overskrift2"/>
        <w:rPr>
          <w:color w:val="auto"/>
        </w:rPr>
      </w:pPr>
      <w:bookmarkStart w:id="38" w:name="_Toc289953182"/>
      <w:bookmarkStart w:id="39" w:name="_Toc525039237"/>
      <w:r w:rsidRPr="00D412AF">
        <w:rPr>
          <w:color w:val="auto"/>
        </w:rPr>
        <w:t xml:space="preserve">Modul Vf 7: </w:t>
      </w:r>
      <w:bookmarkEnd w:id="38"/>
      <w:r w:rsidR="000F4A27">
        <w:rPr>
          <w:color w:val="auto"/>
        </w:rPr>
        <w:t>Didaktik for undervisning</w:t>
      </w:r>
      <w:r w:rsidR="00DE68C3">
        <w:rPr>
          <w:color w:val="auto"/>
        </w:rPr>
        <w:t xml:space="preserve"> i</w:t>
      </w:r>
      <w:r w:rsidR="00A84472" w:rsidRPr="00D412AF">
        <w:rPr>
          <w:color w:val="auto"/>
        </w:rPr>
        <w:t xml:space="preserve"> film</w:t>
      </w:r>
      <w:r w:rsidR="00DE68C3">
        <w:rPr>
          <w:color w:val="auto"/>
        </w:rPr>
        <w:t>produktion</w:t>
      </w:r>
      <w:bookmarkEnd w:id="39"/>
      <w:r w:rsidR="00A84472" w:rsidRPr="00D412AF">
        <w:rPr>
          <w:color w:val="auto"/>
        </w:rPr>
        <w:t xml:space="preserve"> </w:t>
      </w:r>
    </w:p>
    <w:p w14:paraId="643EED55" w14:textId="77777777" w:rsidR="00EA1222" w:rsidRPr="00D412AF" w:rsidRDefault="00EA1222" w:rsidP="00EA1222">
      <w:r w:rsidRPr="00D412AF">
        <w:t>10 ECTS-point, intern prøve</w:t>
      </w:r>
    </w:p>
    <w:p w14:paraId="643EED56" w14:textId="77777777" w:rsidR="00A84472" w:rsidRDefault="00A84472" w:rsidP="00D20072">
      <w:pPr>
        <w:spacing w:line="276" w:lineRule="auto"/>
        <w:rPr>
          <w:rFonts w:eastAsiaTheme="minorHAnsi" w:cstheme="minorBidi"/>
          <w:b/>
          <w:lang w:eastAsia="en-US"/>
        </w:rPr>
      </w:pPr>
    </w:p>
    <w:p w14:paraId="643EED57"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58" w14:textId="4B5ED90E" w:rsidR="00D20072" w:rsidRDefault="00A84472" w:rsidP="00D20072">
      <w:pPr>
        <w:spacing w:line="276" w:lineRule="auto"/>
        <w:rPr>
          <w:rFonts w:eastAsiaTheme="minorHAnsi" w:cstheme="minorBidi"/>
          <w:lang w:eastAsia="en-US"/>
        </w:rPr>
      </w:pPr>
      <w:r w:rsidRPr="00A84472">
        <w:rPr>
          <w:rFonts w:eastAsiaTheme="minorHAnsi" w:cstheme="minorBidi"/>
          <w:lang w:eastAsia="en-US"/>
        </w:rPr>
        <w:t>Formålet er</w:t>
      </w:r>
      <w:r w:rsidR="0091280B">
        <w:rPr>
          <w:rFonts w:eastAsiaTheme="minorHAnsi" w:cstheme="minorBidi"/>
          <w:lang w:eastAsia="en-US"/>
        </w:rPr>
        <w:t xml:space="preserve"> </w:t>
      </w:r>
      <w:r w:rsidRPr="00A84472">
        <w:rPr>
          <w:rFonts w:eastAsiaTheme="minorHAnsi" w:cstheme="minorBidi"/>
          <w:lang w:eastAsia="en-US"/>
        </w:rPr>
        <w:t>at give de studerende kompetencer til at varetage undervisning og udvikle nye undervisningskoncepter indenfor filmproduktion med særligt fokus på talentudvikling.</w:t>
      </w:r>
    </w:p>
    <w:p w14:paraId="643EED59" w14:textId="77777777" w:rsidR="00A84472" w:rsidRPr="00B379A4" w:rsidRDefault="00A84472" w:rsidP="00D20072">
      <w:pPr>
        <w:spacing w:line="276" w:lineRule="auto"/>
        <w:rPr>
          <w:rFonts w:eastAsiaTheme="minorHAnsi" w:cstheme="minorBidi"/>
          <w:lang w:eastAsia="en-US"/>
        </w:rPr>
      </w:pPr>
    </w:p>
    <w:p w14:paraId="643EED5A"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5B"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2"/>
      </w:tblGrid>
      <w:tr w:rsidR="00D20072" w:rsidRPr="00B379A4" w14:paraId="643EED64" w14:textId="77777777" w:rsidTr="008203CF">
        <w:tc>
          <w:tcPr>
            <w:tcW w:w="9747" w:type="dxa"/>
            <w:gridSpan w:val="2"/>
          </w:tcPr>
          <w:p w14:paraId="643EED5C" w14:textId="77777777" w:rsidR="00D20072" w:rsidRPr="00B379A4" w:rsidRDefault="00D20072" w:rsidP="008203CF">
            <w:r w:rsidRPr="00B379A4">
              <w:rPr>
                <w:b/>
              </w:rPr>
              <w:t xml:space="preserve">Kompetencemål </w:t>
            </w:r>
          </w:p>
          <w:p w14:paraId="643EED5D" w14:textId="77777777" w:rsidR="00D20072" w:rsidRPr="00A84472" w:rsidRDefault="00D20072" w:rsidP="008203CF">
            <w:r w:rsidRPr="00A84472">
              <w:t xml:space="preserve">Det er målet, at den studerende gennem integration af praksiserfaring og udviklingsorientering opnår kompetencer til at </w:t>
            </w:r>
          </w:p>
          <w:p w14:paraId="643EED5E" w14:textId="77777777" w:rsidR="00D20072" w:rsidRPr="00A84472" w:rsidRDefault="00D20072" w:rsidP="008203CF"/>
          <w:p w14:paraId="643EED5F" w14:textId="0E00B328" w:rsidR="00A84472" w:rsidRPr="00A84472" w:rsidRDefault="00A84472" w:rsidP="00A83727">
            <w:pPr>
              <w:numPr>
                <w:ilvl w:val="0"/>
                <w:numId w:val="197"/>
              </w:numPr>
              <w:spacing w:line="232" w:lineRule="atLeast"/>
              <w:contextualSpacing/>
            </w:pPr>
            <w:r w:rsidRPr="00A84472">
              <w:lastRenderedPageBreak/>
              <w:t xml:space="preserve">planlægge, gennemføre og evaluere </w:t>
            </w:r>
            <w:r w:rsidR="00B16225">
              <w:t xml:space="preserve">undervisning </w:t>
            </w:r>
            <w:r w:rsidR="00AA04CC">
              <w:t>i filmproduktion</w:t>
            </w:r>
          </w:p>
          <w:p w14:paraId="7CD6E276" w14:textId="77777777" w:rsidR="00F819E7" w:rsidRDefault="00AA04CC" w:rsidP="00F819E7">
            <w:pPr>
              <w:numPr>
                <w:ilvl w:val="0"/>
                <w:numId w:val="196"/>
              </w:numPr>
              <w:spacing w:line="232" w:lineRule="atLeast"/>
              <w:contextualSpacing/>
            </w:pPr>
            <w:r>
              <w:t xml:space="preserve">Undervise med henblik på at fremme </w:t>
            </w:r>
            <w:r w:rsidR="005E2E86">
              <w:t>talentudvikling inden for filmproduktion</w:t>
            </w:r>
          </w:p>
          <w:p w14:paraId="643EED61" w14:textId="2E2FDA4F" w:rsidR="00A84472" w:rsidRPr="00A84472" w:rsidRDefault="00F819E7" w:rsidP="00F819E7">
            <w:pPr>
              <w:numPr>
                <w:ilvl w:val="0"/>
                <w:numId w:val="196"/>
              </w:numPr>
              <w:spacing w:line="232" w:lineRule="atLeast"/>
              <w:contextualSpacing/>
            </w:pPr>
            <w:r>
              <w:t>U</w:t>
            </w:r>
            <w:r w:rsidR="00A84472" w:rsidRPr="00A84472">
              <w:t xml:space="preserve">dvikle filmdidaktisk praksis med afsæt i </w:t>
            </w:r>
            <w:r>
              <w:t>æstetiske læreprocesser og kropslig læring</w:t>
            </w:r>
          </w:p>
          <w:p w14:paraId="643EED63" w14:textId="77777777" w:rsidR="00D20072" w:rsidRPr="00B379A4" w:rsidRDefault="00D20072" w:rsidP="00A84472">
            <w:pPr>
              <w:ind w:left="284"/>
            </w:pPr>
          </w:p>
        </w:tc>
      </w:tr>
      <w:tr w:rsidR="00D20072" w:rsidRPr="00B379A4" w14:paraId="643EED66" w14:textId="77777777" w:rsidTr="008203CF">
        <w:tc>
          <w:tcPr>
            <w:tcW w:w="9747" w:type="dxa"/>
            <w:gridSpan w:val="2"/>
          </w:tcPr>
          <w:p w14:paraId="643EED65" w14:textId="77777777" w:rsidR="00D20072" w:rsidRPr="00B379A4" w:rsidRDefault="00D20072" w:rsidP="008203CF">
            <w:r w:rsidRPr="00B379A4">
              <w:lastRenderedPageBreak/>
              <w:t xml:space="preserve">For at opnå disse kompetencer skal den studerende </w:t>
            </w:r>
          </w:p>
        </w:tc>
      </w:tr>
      <w:tr w:rsidR="00D20072" w:rsidRPr="00B379A4" w14:paraId="643EED72" w14:textId="77777777" w:rsidTr="008203CF">
        <w:trPr>
          <w:trHeight w:val="1364"/>
        </w:trPr>
        <w:tc>
          <w:tcPr>
            <w:tcW w:w="4928" w:type="dxa"/>
          </w:tcPr>
          <w:p w14:paraId="643EED67" w14:textId="77777777" w:rsidR="00D20072" w:rsidRPr="00B379A4" w:rsidRDefault="00D20072" w:rsidP="008203CF">
            <w:pPr>
              <w:rPr>
                <w:b/>
              </w:rPr>
            </w:pPr>
          </w:p>
          <w:p w14:paraId="643EED68" w14:textId="77777777" w:rsidR="00D20072" w:rsidRPr="00B379A4" w:rsidRDefault="00D20072" w:rsidP="008203CF">
            <w:pPr>
              <w:tabs>
                <w:tab w:val="num" w:pos="284"/>
              </w:tabs>
            </w:pPr>
            <w:r w:rsidRPr="00B379A4">
              <w:rPr>
                <w:b/>
              </w:rPr>
              <w:t xml:space="preserve">Viden </w:t>
            </w:r>
          </w:p>
          <w:p w14:paraId="643EED69" w14:textId="77777777" w:rsidR="00A84472" w:rsidRPr="00A84472" w:rsidRDefault="00A84472" w:rsidP="00A83727">
            <w:pPr>
              <w:pStyle w:val="Listeafsnit"/>
              <w:numPr>
                <w:ilvl w:val="0"/>
                <w:numId w:val="198"/>
              </w:numPr>
              <w:spacing w:line="232" w:lineRule="atLeast"/>
              <w:rPr>
                <w:rFonts w:ascii="Garamond" w:hAnsi="Garamond"/>
              </w:rPr>
            </w:pPr>
            <w:r w:rsidRPr="00A84472">
              <w:rPr>
                <w:rFonts w:ascii="Garamond" w:hAnsi="Garamond"/>
              </w:rPr>
              <w:t>have viden om filmdidaktikkens historie og metode</w:t>
            </w:r>
          </w:p>
          <w:p w14:paraId="643EED6A" w14:textId="32A2D83F" w:rsidR="00A84472" w:rsidRDefault="00A84472" w:rsidP="00A83727">
            <w:pPr>
              <w:pStyle w:val="Listeafsnit"/>
              <w:numPr>
                <w:ilvl w:val="0"/>
                <w:numId w:val="198"/>
              </w:numPr>
              <w:spacing w:line="232" w:lineRule="atLeast"/>
              <w:rPr>
                <w:rFonts w:ascii="Garamond" w:hAnsi="Garamond"/>
              </w:rPr>
            </w:pPr>
            <w:r w:rsidRPr="00A84472">
              <w:rPr>
                <w:rFonts w:ascii="Garamond" w:hAnsi="Garamond"/>
              </w:rPr>
              <w:t>have indsigt i teori og praksis inden</w:t>
            </w:r>
            <w:r w:rsidR="003E5DC6">
              <w:rPr>
                <w:rFonts w:ascii="Garamond" w:hAnsi="Garamond"/>
              </w:rPr>
              <w:t xml:space="preserve"> </w:t>
            </w:r>
            <w:r w:rsidRPr="00A84472">
              <w:rPr>
                <w:rFonts w:ascii="Garamond" w:hAnsi="Garamond"/>
              </w:rPr>
              <w:t xml:space="preserve">for talentudvikling </w:t>
            </w:r>
          </w:p>
          <w:p w14:paraId="74EEA9F5" w14:textId="12B180E5" w:rsidR="005B4D2A" w:rsidRPr="00A84472" w:rsidRDefault="007223F5" w:rsidP="00A83727">
            <w:pPr>
              <w:pStyle w:val="Listeafsnit"/>
              <w:numPr>
                <w:ilvl w:val="0"/>
                <w:numId w:val="198"/>
              </w:numPr>
              <w:spacing w:line="232" w:lineRule="atLeast"/>
              <w:rPr>
                <w:rFonts w:ascii="Garamond" w:hAnsi="Garamond"/>
              </w:rPr>
            </w:pPr>
            <w:r>
              <w:rPr>
                <w:rFonts w:ascii="Garamond" w:hAnsi="Garamond"/>
              </w:rPr>
              <w:t>h</w:t>
            </w:r>
            <w:r w:rsidR="005B4D2A">
              <w:rPr>
                <w:rFonts w:ascii="Garamond" w:hAnsi="Garamond"/>
              </w:rPr>
              <w:t>ave indsigt i teori om</w:t>
            </w:r>
            <w:r w:rsidR="00121849">
              <w:rPr>
                <w:rFonts w:ascii="Garamond" w:hAnsi="Garamond"/>
              </w:rPr>
              <w:t xml:space="preserve">kring </w:t>
            </w:r>
            <w:r w:rsidR="000A4D23">
              <w:rPr>
                <w:rFonts w:ascii="Garamond" w:hAnsi="Garamond"/>
              </w:rPr>
              <w:t>æstetiske læreprocesser og kropslig læring</w:t>
            </w:r>
          </w:p>
          <w:p w14:paraId="643EED6B" w14:textId="77777777" w:rsidR="00D20072" w:rsidRPr="00A84472" w:rsidRDefault="00A84472" w:rsidP="00A83727">
            <w:pPr>
              <w:pStyle w:val="Listeafsnit"/>
              <w:numPr>
                <w:ilvl w:val="0"/>
                <w:numId w:val="198"/>
              </w:numPr>
              <w:spacing w:after="200"/>
              <w:rPr>
                <w:b/>
              </w:rPr>
            </w:pPr>
            <w:r w:rsidRPr="00A84472">
              <w:rPr>
                <w:rFonts w:ascii="Garamond" w:hAnsi="Garamond"/>
              </w:rPr>
              <w:t>kunne forstå komplekse kunstneriske udviklingsprocesser</w:t>
            </w:r>
          </w:p>
        </w:tc>
        <w:tc>
          <w:tcPr>
            <w:tcW w:w="4819" w:type="dxa"/>
          </w:tcPr>
          <w:p w14:paraId="643EED6C" w14:textId="77777777" w:rsidR="00D20072" w:rsidRPr="00B379A4" w:rsidRDefault="00D20072" w:rsidP="008203CF">
            <w:pPr>
              <w:rPr>
                <w:b/>
              </w:rPr>
            </w:pPr>
          </w:p>
          <w:p w14:paraId="643EED6D" w14:textId="77777777" w:rsidR="00D20072" w:rsidRPr="00B379A4" w:rsidRDefault="00D20072" w:rsidP="008203CF">
            <w:pPr>
              <w:rPr>
                <w:b/>
              </w:rPr>
            </w:pPr>
            <w:r w:rsidRPr="00B379A4">
              <w:rPr>
                <w:b/>
              </w:rPr>
              <w:t xml:space="preserve">Færdigheder </w:t>
            </w:r>
          </w:p>
          <w:p w14:paraId="643EED6E" w14:textId="0C85EACB" w:rsidR="00A84472" w:rsidRPr="00A84472" w:rsidRDefault="00A84472" w:rsidP="00A83727">
            <w:pPr>
              <w:pStyle w:val="Opstilling-punkttegn"/>
              <w:numPr>
                <w:ilvl w:val="0"/>
                <w:numId w:val="199"/>
              </w:numPr>
              <w:rPr>
                <w:rFonts w:ascii="Garamond" w:hAnsi="Garamond"/>
                <w:sz w:val="24"/>
                <w:szCs w:val="24"/>
              </w:rPr>
            </w:pPr>
            <w:r w:rsidRPr="00A84472">
              <w:rPr>
                <w:rFonts w:ascii="Garamond" w:hAnsi="Garamond"/>
                <w:sz w:val="24"/>
                <w:szCs w:val="24"/>
              </w:rPr>
              <w:t xml:space="preserve">kunne mestre planlægning, </w:t>
            </w:r>
            <w:r w:rsidR="00B2035F">
              <w:rPr>
                <w:rFonts w:ascii="Garamond" w:hAnsi="Garamond"/>
                <w:sz w:val="24"/>
                <w:szCs w:val="24"/>
              </w:rPr>
              <w:t>gennemførelse</w:t>
            </w:r>
            <w:r w:rsidRPr="00A84472">
              <w:rPr>
                <w:rFonts w:ascii="Garamond" w:hAnsi="Garamond"/>
                <w:sz w:val="24"/>
                <w:szCs w:val="24"/>
              </w:rPr>
              <w:t xml:space="preserve"> og evaluering af undervisning</w:t>
            </w:r>
            <w:r w:rsidR="007D5B4A">
              <w:rPr>
                <w:rFonts w:ascii="Garamond" w:hAnsi="Garamond"/>
                <w:sz w:val="24"/>
                <w:szCs w:val="24"/>
              </w:rPr>
              <w:t>s</w:t>
            </w:r>
            <w:r w:rsidR="00194F01">
              <w:rPr>
                <w:rFonts w:ascii="Garamond" w:hAnsi="Garamond"/>
                <w:sz w:val="24"/>
                <w:szCs w:val="24"/>
              </w:rPr>
              <w:t>forløb inden for filmproduktion</w:t>
            </w:r>
          </w:p>
          <w:p w14:paraId="643EED6F" w14:textId="658AA703" w:rsidR="00A84472" w:rsidRDefault="00A84472" w:rsidP="00A83727">
            <w:pPr>
              <w:pStyle w:val="Opstilling-punkttegn"/>
              <w:numPr>
                <w:ilvl w:val="0"/>
                <w:numId w:val="199"/>
              </w:numPr>
              <w:rPr>
                <w:rFonts w:ascii="Garamond" w:hAnsi="Garamond"/>
                <w:sz w:val="24"/>
                <w:szCs w:val="24"/>
              </w:rPr>
            </w:pPr>
            <w:r w:rsidRPr="00A84472">
              <w:rPr>
                <w:rFonts w:ascii="Garamond" w:hAnsi="Garamond"/>
                <w:sz w:val="24"/>
                <w:szCs w:val="24"/>
              </w:rPr>
              <w:t xml:space="preserve">kunne </w:t>
            </w:r>
            <w:r w:rsidR="00302992">
              <w:rPr>
                <w:rFonts w:ascii="Garamond" w:hAnsi="Garamond"/>
                <w:sz w:val="24"/>
                <w:szCs w:val="24"/>
              </w:rPr>
              <w:t>facilitere</w:t>
            </w:r>
            <w:r w:rsidR="0017746C">
              <w:rPr>
                <w:rFonts w:ascii="Garamond" w:hAnsi="Garamond"/>
                <w:sz w:val="24"/>
                <w:szCs w:val="24"/>
              </w:rPr>
              <w:t xml:space="preserve"> </w:t>
            </w:r>
            <w:r w:rsidR="00F00A56">
              <w:rPr>
                <w:rFonts w:ascii="Garamond" w:hAnsi="Garamond"/>
                <w:sz w:val="24"/>
                <w:szCs w:val="24"/>
              </w:rPr>
              <w:t>udvikllings</w:t>
            </w:r>
            <w:r w:rsidR="005E32CE">
              <w:rPr>
                <w:rFonts w:ascii="Garamond" w:hAnsi="Garamond"/>
                <w:sz w:val="24"/>
                <w:szCs w:val="24"/>
              </w:rPr>
              <w:t>processer</w:t>
            </w:r>
            <w:r w:rsidR="0017746C">
              <w:rPr>
                <w:rFonts w:ascii="Garamond" w:hAnsi="Garamond"/>
                <w:sz w:val="24"/>
                <w:szCs w:val="24"/>
              </w:rPr>
              <w:t xml:space="preserve"> inden for filmproduktion</w:t>
            </w:r>
          </w:p>
          <w:p w14:paraId="643EED70" w14:textId="55D43C0C" w:rsidR="00D20072" w:rsidRPr="00A84472" w:rsidRDefault="00A84472" w:rsidP="00A83727">
            <w:pPr>
              <w:pStyle w:val="Opstilling-punkttegn"/>
              <w:numPr>
                <w:ilvl w:val="0"/>
                <w:numId w:val="199"/>
              </w:numPr>
              <w:rPr>
                <w:rFonts w:ascii="Garamond" w:hAnsi="Garamond"/>
                <w:sz w:val="24"/>
                <w:szCs w:val="24"/>
              </w:rPr>
            </w:pPr>
            <w:r w:rsidRPr="00A84472">
              <w:rPr>
                <w:rFonts w:ascii="Garamond" w:hAnsi="Garamond"/>
                <w:sz w:val="24"/>
                <w:szCs w:val="24"/>
              </w:rPr>
              <w:t xml:space="preserve">kunne </w:t>
            </w:r>
            <w:r w:rsidR="0017746C">
              <w:rPr>
                <w:rFonts w:ascii="Garamond" w:hAnsi="Garamond"/>
                <w:sz w:val="24"/>
                <w:szCs w:val="24"/>
              </w:rPr>
              <w:t>integrere brugen af kropslig læring i filmundervisning</w:t>
            </w:r>
          </w:p>
          <w:p w14:paraId="643EED71" w14:textId="77777777" w:rsidR="00A84472" w:rsidRPr="00A84472" w:rsidRDefault="00A84472" w:rsidP="00A84472">
            <w:pPr>
              <w:pStyle w:val="Opstilling-punkttegn"/>
              <w:ind w:left="720"/>
            </w:pPr>
          </w:p>
        </w:tc>
      </w:tr>
    </w:tbl>
    <w:p w14:paraId="643EED73" w14:textId="77777777" w:rsidR="00D20072" w:rsidRPr="00DA612E" w:rsidRDefault="00D20072" w:rsidP="00EA1222"/>
    <w:p w14:paraId="643EED74" w14:textId="77777777" w:rsidR="00ED0B75" w:rsidRPr="00B379A4" w:rsidRDefault="00ED0B75" w:rsidP="00DA612E"/>
    <w:p w14:paraId="643EED75" w14:textId="77777777" w:rsidR="00254E04" w:rsidRPr="00DA612E" w:rsidRDefault="00254E04" w:rsidP="00BF5016">
      <w:pPr>
        <w:pStyle w:val="Overskrift2"/>
      </w:pPr>
      <w:bookmarkStart w:id="40" w:name="_Toc289953183"/>
      <w:bookmarkStart w:id="41" w:name="_Toc525039238"/>
      <w:r w:rsidRPr="00DA612E">
        <w:t>Modul Vf 8: Kommunikation</w:t>
      </w:r>
      <w:bookmarkEnd w:id="40"/>
      <w:bookmarkEnd w:id="41"/>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3" w14:textId="77777777" w:rsidTr="00A3016E">
        <w:tc>
          <w:tcPr>
            <w:tcW w:w="9747" w:type="dxa"/>
            <w:gridSpan w:val="2"/>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A83727">
            <w:pPr>
              <w:numPr>
                <w:ilvl w:val="0"/>
                <w:numId w:val="46"/>
              </w:numPr>
            </w:pPr>
            <w:r w:rsidRPr="00B379A4">
              <w:t>deltage selvstændigt i udvikling af egen professions kommunikative praksis</w:t>
            </w:r>
          </w:p>
          <w:p w14:paraId="643EED80" w14:textId="77777777" w:rsidR="00ED0B75" w:rsidRPr="00B379A4" w:rsidRDefault="00ED0B75" w:rsidP="00A83727">
            <w:pPr>
              <w:numPr>
                <w:ilvl w:val="0"/>
                <w:numId w:val="46"/>
              </w:numPr>
            </w:pPr>
            <w:r w:rsidRPr="00B379A4">
              <w:t>udvikle kommunikation og samarbejdsrelationer i og uden for eget fagområde</w:t>
            </w:r>
          </w:p>
          <w:p w14:paraId="643EED81" w14:textId="77777777" w:rsidR="00ED0B75" w:rsidRDefault="00ED0B75" w:rsidP="00A83727">
            <w:pPr>
              <w:numPr>
                <w:ilvl w:val="0"/>
                <w:numId w:val="46"/>
              </w:numPr>
            </w:pPr>
            <w:r w:rsidRPr="00B379A4">
              <w:t>forholde sig kritisk reflekterende til egne kommunikative strategier</w:t>
            </w:r>
          </w:p>
          <w:p w14:paraId="643EED82" w14:textId="77777777" w:rsidR="00B379A4" w:rsidRPr="00B379A4" w:rsidRDefault="00B379A4" w:rsidP="005056E9">
            <w:pPr>
              <w:ind w:left="284"/>
            </w:pPr>
          </w:p>
        </w:tc>
      </w:tr>
      <w:tr w:rsidR="00ED0B75" w:rsidRPr="00B379A4" w14:paraId="643EED85" w14:textId="77777777" w:rsidTr="00A3016E">
        <w:tc>
          <w:tcPr>
            <w:tcW w:w="9747" w:type="dxa"/>
            <w:gridSpan w:val="2"/>
          </w:tcPr>
          <w:p w14:paraId="643EED84" w14:textId="77777777" w:rsidR="00ED0B75" w:rsidRPr="00B379A4" w:rsidRDefault="00ED0B75" w:rsidP="005056E9">
            <w:r w:rsidRPr="00B379A4">
              <w:t xml:space="preserve">For at opnå disse kompetencer skal den studerende </w:t>
            </w:r>
          </w:p>
        </w:tc>
      </w:tr>
      <w:tr w:rsidR="00ED0B75" w:rsidRPr="00B379A4" w14:paraId="643EED91" w14:textId="77777777" w:rsidTr="002D10CC">
        <w:trPr>
          <w:trHeight w:val="1595"/>
        </w:trPr>
        <w:tc>
          <w:tcPr>
            <w:tcW w:w="4928"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A83727">
            <w:pPr>
              <w:numPr>
                <w:ilvl w:val="0"/>
                <w:numId w:val="47"/>
              </w:numPr>
            </w:pPr>
            <w:r w:rsidRPr="00B379A4">
              <w:t>have viden om kommunikationsteorier og metoder</w:t>
            </w:r>
          </w:p>
          <w:p w14:paraId="643EED88" w14:textId="77777777" w:rsidR="00ED0B75" w:rsidRPr="00B379A4" w:rsidRDefault="00ED0B75" w:rsidP="00A83727">
            <w:pPr>
              <w:numPr>
                <w:ilvl w:val="0"/>
                <w:numId w:val="47"/>
              </w:numPr>
            </w:pPr>
            <w:r w:rsidRPr="00B379A4">
              <w:t xml:space="preserve">have indsigt i forskellige kommunikative strategier og handlemuligheder </w:t>
            </w:r>
          </w:p>
          <w:p w14:paraId="643EED89" w14:textId="77777777" w:rsidR="00ED0B75" w:rsidRPr="00B379A4" w:rsidRDefault="00ED0B75" w:rsidP="00A83727">
            <w:pPr>
              <w:numPr>
                <w:ilvl w:val="0"/>
                <w:numId w:val="47"/>
              </w:numPr>
            </w:pPr>
            <w:r w:rsidRPr="00B379A4">
              <w:t>kunne reflektere over kontekstens og relationens betydning for kommunikation</w:t>
            </w:r>
          </w:p>
          <w:p w14:paraId="643EED8A" w14:textId="77777777" w:rsidR="00ED0B75" w:rsidRPr="00B379A4" w:rsidRDefault="00ED0B75" w:rsidP="005056E9">
            <w:pPr>
              <w:ind w:left="284"/>
            </w:pPr>
          </w:p>
        </w:tc>
        <w:tc>
          <w:tcPr>
            <w:tcW w:w="4819"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A83727">
            <w:pPr>
              <w:pStyle w:val="Listeafsnit"/>
              <w:numPr>
                <w:ilvl w:val="0"/>
                <w:numId w:val="62"/>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A83727">
            <w:pPr>
              <w:pStyle w:val="Listeafsnit"/>
              <w:numPr>
                <w:ilvl w:val="0"/>
                <w:numId w:val="62"/>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A83727">
            <w:pPr>
              <w:pStyle w:val="Listeafsnit"/>
              <w:numPr>
                <w:ilvl w:val="0"/>
                <w:numId w:val="62"/>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w:t>
            </w:r>
            <w:r w:rsidR="00ED0B75" w:rsidRPr="00B379A4">
              <w:rPr>
                <w:rFonts w:ascii="Garamond" w:hAnsi="Garamond"/>
              </w:rPr>
              <w:lastRenderedPageBreak/>
              <w:t>handlemuligheder i egen praksis i relation til udvalgte målgrupper</w:t>
            </w:r>
          </w:p>
          <w:p w14:paraId="643EED8F" w14:textId="77777777" w:rsidR="00ED0B75" w:rsidRPr="005056E9" w:rsidRDefault="00B379A4" w:rsidP="00A83727">
            <w:pPr>
              <w:pStyle w:val="Listeafsnit"/>
              <w:numPr>
                <w:ilvl w:val="0"/>
                <w:numId w:val="62"/>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643EED94" w14:textId="77777777" w:rsidR="00254E04" w:rsidRPr="00DA612E" w:rsidRDefault="00254E04" w:rsidP="00BF5016">
      <w:pPr>
        <w:pStyle w:val="Overskrift2"/>
      </w:pPr>
      <w:bookmarkStart w:id="42" w:name="_Toc289953184"/>
      <w:bookmarkStart w:id="43" w:name="_Toc525039239"/>
      <w:r w:rsidRPr="00DA612E">
        <w:t>Modul Vf 9: Forældresamarbejde i dagtilbud og skole</w:t>
      </w:r>
      <w:bookmarkEnd w:id="42"/>
      <w:bookmarkEnd w:id="43"/>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A83727">
            <w:pPr>
              <w:numPr>
                <w:ilvl w:val="0"/>
                <w:numId w:val="46"/>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A83727">
            <w:pPr>
              <w:numPr>
                <w:ilvl w:val="0"/>
                <w:numId w:val="46"/>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A83727">
            <w:pPr>
              <w:numPr>
                <w:ilvl w:val="0"/>
                <w:numId w:val="47"/>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A83727">
            <w:pPr>
              <w:numPr>
                <w:ilvl w:val="0"/>
                <w:numId w:val="47"/>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A83727">
            <w:pPr>
              <w:pStyle w:val="Listeafsnit"/>
              <w:numPr>
                <w:ilvl w:val="0"/>
                <w:numId w:val="49"/>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643EEDAC" w14:textId="77777777" w:rsidR="003D4F2C" w:rsidRPr="00D412AF" w:rsidRDefault="003D4F2C" w:rsidP="00D412AF">
      <w:pPr>
        <w:pStyle w:val="Overskrift2"/>
        <w:rPr>
          <w:color w:val="auto"/>
        </w:rPr>
      </w:pPr>
      <w:bookmarkStart w:id="44" w:name="_Toc525039240"/>
      <w:r w:rsidRPr="00D412AF">
        <w:rPr>
          <w:color w:val="auto"/>
        </w:rPr>
        <w:t>Modul Vf 10: Begynderdidaktik i engelsk, fransk og tysk med fokus på flersprogethed</w:t>
      </w:r>
      <w:bookmarkEnd w:id="44"/>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 xml:space="preserve">processer med afsæt i egne </w:t>
      </w:r>
      <w:r w:rsidRPr="003D4F2C">
        <w:lastRenderedPageBreak/>
        <w:t>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A83727">
            <w:pPr>
              <w:numPr>
                <w:ilvl w:val="0"/>
                <w:numId w:val="104"/>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A83727">
            <w:pPr>
              <w:numPr>
                <w:ilvl w:val="0"/>
                <w:numId w:val="104"/>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643EEDB7" w14:textId="77777777" w:rsidR="003842E1" w:rsidRDefault="003842E1" w:rsidP="00A83727">
            <w:pPr>
              <w:numPr>
                <w:ilvl w:val="0"/>
                <w:numId w:val="104"/>
              </w:numPr>
              <w:ind w:left="454"/>
            </w:pPr>
            <w:r>
              <w:t xml:space="preserve">kunne </w:t>
            </w:r>
            <w:r w:rsidRPr="003D4F2C">
              <w:t>initiere forandringsprocesser samt forank</w:t>
            </w:r>
            <w:r>
              <w:t xml:space="preserve">re </w:t>
            </w:r>
            <w:r w:rsidRPr="003D4F2C">
              <w:t>en begynderdidaktik med fokus på flersprogethed.</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C" w14:textId="77777777" w:rsidR="003842E1" w:rsidRDefault="003842E1" w:rsidP="00BB3585">
            <w:pPr>
              <w:rPr>
                <w:b/>
                <w:bCs/>
              </w:rPr>
            </w:pPr>
          </w:p>
          <w:p w14:paraId="643EEDBD" w14:textId="77777777" w:rsidR="003842E1" w:rsidRPr="003D4F2C" w:rsidRDefault="003842E1" w:rsidP="00BB3585">
            <w:r w:rsidRPr="003D4F2C">
              <w:rPr>
                <w:b/>
                <w:bCs/>
              </w:rPr>
              <w:t>Viden</w:t>
            </w:r>
          </w:p>
          <w:p w14:paraId="643EEDBE" w14:textId="77777777" w:rsidR="003842E1" w:rsidRDefault="003842E1" w:rsidP="00A83727">
            <w:pPr>
              <w:numPr>
                <w:ilvl w:val="0"/>
                <w:numId w:val="104"/>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A83727">
            <w:pPr>
              <w:numPr>
                <w:ilvl w:val="0"/>
                <w:numId w:val="104"/>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643EEDC0" w14:textId="77777777" w:rsidR="003842E1" w:rsidRPr="003D4F2C" w:rsidRDefault="003842E1" w:rsidP="00A83727">
            <w:pPr>
              <w:numPr>
                <w:ilvl w:val="0"/>
                <w:numId w:val="104"/>
              </w:numPr>
            </w:pPr>
            <w:r w:rsidRPr="003D4F2C">
              <w:t>have viden om og indsigt i teorier om praksisnær professionsudvikling</w:t>
            </w:r>
          </w:p>
          <w:p w14:paraId="643EEDC1" w14:textId="77777777" w:rsidR="003842E1" w:rsidRPr="003D4F2C" w:rsidRDefault="003842E1" w:rsidP="00A83727">
            <w:pPr>
              <w:numPr>
                <w:ilvl w:val="0"/>
                <w:numId w:val="104"/>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3" w14:textId="77777777" w:rsidR="003842E1" w:rsidRDefault="003842E1" w:rsidP="00BB3585">
            <w:pPr>
              <w:rPr>
                <w:b/>
                <w:bCs/>
              </w:rPr>
            </w:pPr>
          </w:p>
          <w:p w14:paraId="643EEDC4" w14:textId="77777777" w:rsidR="003842E1" w:rsidRPr="003D4F2C" w:rsidRDefault="003842E1" w:rsidP="00BB3585">
            <w:r w:rsidRPr="003D4F2C">
              <w:rPr>
                <w:b/>
                <w:bCs/>
              </w:rPr>
              <w:t>Færdigheder</w:t>
            </w:r>
          </w:p>
          <w:p w14:paraId="643EEDC5" w14:textId="77777777" w:rsidR="003842E1" w:rsidRPr="003D4F2C" w:rsidRDefault="003842E1" w:rsidP="00A83727">
            <w:pPr>
              <w:numPr>
                <w:ilvl w:val="0"/>
                <w:numId w:val="104"/>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A83727">
            <w:pPr>
              <w:numPr>
                <w:ilvl w:val="0"/>
                <w:numId w:val="104"/>
              </w:numPr>
            </w:pPr>
            <w:r w:rsidRPr="003D4F2C">
              <w:t>kunne begrundet planlægge og beskrive en flersprogethedsdidaktik, som tager udgangspunkt i elevernes individuelle og den samfundsmæssige flerspro</w:t>
            </w:r>
            <w:r>
              <w:t>gethed i den tidlige sprogstart</w:t>
            </w:r>
          </w:p>
          <w:p w14:paraId="643EEDC7" w14:textId="77777777" w:rsidR="003842E1" w:rsidRPr="003D4F2C" w:rsidRDefault="003842E1" w:rsidP="00A83727">
            <w:pPr>
              <w:numPr>
                <w:ilvl w:val="0"/>
                <w:numId w:val="104"/>
              </w:numPr>
            </w:pPr>
            <w:r w:rsidRPr="003D4F2C">
              <w:t>kunne implementere forandringsprocesser</w:t>
            </w:r>
            <w:r>
              <w:t xml:space="preserve"> i skolens praksis</w:t>
            </w:r>
          </w:p>
          <w:p w14:paraId="643EEDC8" w14:textId="77777777" w:rsidR="003842E1" w:rsidRDefault="003842E1" w:rsidP="00A83727">
            <w:pPr>
              <w:numPr>
                <w:ilvl w:val="0"/>
                <w:numId w:val="104"/>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643EEDCD" w14:textId="77777777" w:rsidR="00AE7757" w:rsidRPr="00DA612E" w:rsidRDefault="00AE7757" w:rsidP="00AE7757">
      <w:pPr>
        <w:pStyle w:val="Overskrift2"/>
      </w:pPr>
      <w:bookmarkStart w:id="45" w:name="_Toc525039241"/>
      <w:r>
        <w:t>Modul Vf 11: Åben skole: samarbejde på tværs</w:t>
      </w:r>
      <w:bookmarkEnd w:id="45"/>
      <w:r w:rsidR="00371578">
        <w:t xml:space="preserve"> </w:t>
      </w:r>
      <w:r w:rsidR="00D22273">
        <w:t xml:space="preserve">     </w:t>
      </w:r>
    </w:p>
    <w:p w14:paraId="643EEDCE" w14:textId="77777777" w:rsidR="00AE7757" w:rsidRDefault="00AE7757" w:rsidP="00AE7757">
      <w:pPr>
        <w:ind w:firstLine="576"/>
      </w:pPr>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A83727">
            <w:pPr>
              <w:numPr>
                <w:ilvl w:val="0"/>
                <w:numId w:val="158"/>
              </w:numPr>
              <w:spacing w:line="232" w:lineRule="atLeast"/>
              <w:contextualSpacing/>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A83727">
            <w:pPr>
              <w:numPr>
                <w:ilvl w:val="0"/>
                <w:numId w:val="158"/>
              </w:numPr>
              <w:spacing w:line="232" w:lineRule="atLeast"/>
              <w:contextualSpacing/>
            </w:pPr>
            <w:r>
              <w:rPr>
                <w:bCs/>
              </w:rPr>
              <w:t>u</w:t>
            </w:r>
            <w:r w:rsidRPr="00D22273">
              <w:rPr>
                <w:bCs/>
              </w:rPr>
              <w:t>dvikle åben-skole-aktiviteter, der rummer et samspil mellem æstetiske læreprocesser i skolen og hos den eksterne partner</w:t>
            </w:r>
          </w:p>
          <w:p w14:paraId="643EEDDB" w14:textId="77777777" w:rsidR="00D22273" w:rsidRPr="00D22273" w:rsidRDefault="00D22273" w:rsidP="00A83727">
            <w:pPr>
              <w:numPr>
                <w:ilvl w:val="0"/>
                <w:numId w:val="158"/>
              </w:numPr>
              <w:contextualSpacing/>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1" w14:textId="77777777" w:rsidR="00D22273" w:rsidRPr="00D22273" w:rsidRDefault="00D22273" w:rsidP="00D22273">
            <w:pPr>
              <w:rPr>
                <w:b/>
              </w:rPr>
            </w:pPr>
          </w:p>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A83727">
            <w:pPr>
              <w:numPr>
                <w:ilvl w:val="0"/>
                <w:numId w:val="47"/>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A83727">
            <w:pPr>
              <w:numPr>
                <w:ilvl w:val="0"/>
                <w:numId w:val="47"/>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A83727">
            <w:pPr>
              <w:numPr>
                <w:ilvl w:val="0"/>
                <w:numId w:val="47"/>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A83727">
            <w:pPr>
              <w:numPr>
                <w:ilvl w:val="0"/>
                <w:numId w:val="47"/>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8" w14:textId="77777777" w:rsidR="00D22273" w:rsidRPr="00D22273" w:rsidRDefault="00D22273" w:rsidP="00D22273">
            <w:pPr>
              <w:rPr>
                <w:b/>
              </w:rPr>
            </w:pPr>
          </w:p>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A83727">
            <w:pPr>
              <w:pStyle w:val="Listeafsnit"/>
              <w:numPr>
                <w:ilvl w:val="0"/>
                <w:numId w:val="159"/>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A83727">
            <w:pPr>
              <w:pStyle w:val="Listeafsnit"/>
              <w:numPr>
                <w:ilvl w:val="0"/>
                <w:numId w:val="159"/>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A83727">
            <w:pPr>
              <w:pStyle w:val="Listeafsnit"/>
              <w:numPr>
                <w:ilvl w:val="0"/>
                <w:numId w:val="159"/>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A83727">
            <w:pPr>
              <w:pStyle w:val="Listeafsnit"/>
              <w:numPr>
                <w:ilvl w:val="0"/>
                <w:numId w:val="159"/>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643EEDF6" w14:textId="77777777" w:rsidR="00D22273" w:rsidRDefault="00D22273" w:rsidP="00AE7757">
      <w:pPr>
        <w:pStyle w:val="Overskrift2"/>
      </w:pPr>
    </w:p>
    <w:p w14:paraId="643EEDF7" w14:textId="77777777" w:rsidR="00AE7757" w:rsidRPr="00DA612E" w:rsidRDefault="00AE7757" w:rsidP="00AE7757">
      <w:pPr>
        <w:pStyle w:val="Overskrift2"/>
      </w:pPr>
      <w:bookmarkStart w:id="46" w:name="_Toc525039242"/>
      <w:r>
        <w:t xml:space="preserve">Modul Vf 12: </w:t>
      </w:r>
      <w:r w:rsidR="0030417C">
        <w:t>Mobning og social</w:t>
      </w:r>
      <w:r w:rsidR="007773C8">
        <w:t>e</w:t>
      </w:r>
      <w:r w:rsidR="0030417C">
        <w:t xml:space="preserve"> in- og eksklusionsprocesser</w:t>
      </w:r>
      <w:bookmarkEnd w:id="46"/>
      <w:r w:rsidR="00371578">
        <w:t xml:space="preserve"> </w:t>
      </w:r>
    </w:p>
    <w:p w14:paraId="643EEDF8" w14:textId="77777777" w:rsidR="00AE7757" w:rsidRPr="00DA612E" w:rsidRDefault="00AE7757" w:rsidP="00AE7757">
      <w:pPr>
        <w:ind w:firstLine="576"/>
      </w:pPr>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lastRenderedPageBreak/>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A83727">
            <w:pPr>
              <w:pStyle w:val="Listeafsnit"/>
              <w:numPr>
                <w:ilvl w:val="0"/>
                <w:numId w:val="141"/>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A83727">
            <w:pPr>
              <w:pStyle w:val="Listeafsnit"/>
              <w:numPr>
                <w:ilvl w:val="0"/>
                <w:numId w:val="141"/>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A83727">
            <w:pPr>
              <w:pStyle w:val="Listeafsnit"/>
              <w:numPr>
                <w:ilvl w:val="0"/>
                <w:numId w:val="141"/>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A83727">
            <w:pPr>
              <w:pStyle w:val="Listeafsnit"/>
              <w:numPr>
                <w:ilvl w:val="0"/>
                <w:numId w:val="180"/>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A83727">
            <w:pPr>
              <w:pStyle w:val="Listeafsnit"/>
              <w:numPr>
                <w:ilvl w:val="0"/>
                <w:numId w:val="180"/>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A83727">
            <w:pPr>
              <w:pStyle w:val="Listeafsnit"/>
              <w:numPr>
                <w:ilvl w:val="0"/>
                <w:numId w:val="180"/>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A83727">
            <w:pPr>
              <w:pStyle w:val="Listeafsnit"/>
              <w:numPr>
                <w:ilvl w:val="0"/>
                <w:numId w:val="181"/>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A83727">
            <w:pPr>
              <w:pStyle w:val="Listeafsnit"/>
              <w:numPr>
                <w:ilvl w:val="0"/>
                <w:numId w:val="181"/>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A83727">
            <w:pPr>
              <w:pStyle w:val="Listeafsnit"/>
              <w:numPr>
                <w:ilvl w:val="0"/>
                <w:numId w:val="181"/>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A83727">
            <w:pPr>
              <w:pStyle w:val="Listeafsnit"/>
              <w:numPr>
                <w:ilvl w:val="0"/>
                <w:numId w:val="181"/>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643EEE1B" w14:textId="77777777" w:rsidR="00E1054C" w:rsidRDefault="00E1054C" w:rsidP="00E1054C">
      <w:pPr>
        <w:spacing w:line="259" w:lineRule="auto"/>
        <w:rPr>
          <w:b/>
          <w:sz w:val="22"/>
          <w:szCs w:val="22"/>
        </w:rPr>
      </w:pPr>
    </w:p>
    <w:p w14:paraId="643EEE1C" w14:textId="77777777" w:rsidR="00254E04" w:rsidRPr="00DA612E" w:rsidRDefault="00254E04" w:rsidP="00485AF4">
      <w:pPr>
        <w:pStyle w:val="Overskrift1"/>
      </w:pPr>
      <w:bookmarkStart w:id="47" w:name="_Toc289953187"/>
      <w:bookmarkStart w:id="48" w:name="_Toc525039243"/>
      <w:r>
        <w:t xml:space="preserve">Bilag 2 b </w:t>
      </w:r>
      <w:r w:rsidRPr="00DA612E">
        <w:t>Fælles valgfrie moduler om praktikvejledning inden for uddannelsens faglige område</w:t>
      </w:r>
      <w:r>
        <w:t xml:space="preserve"> (Vfp)</w:t>
      </w:r>
      <w:bookmarkEnd w:id="47"/>
      <w:bookmarkEnd w:id="48"/>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9" w:name="_Toc289953188"/>
      <w:bookmarkStart w:id="50" w:name="_Toc525039244"/>
      <w:r>
        <w:t>Modul Vf</w:t>
      </w:r>
      <w:r w:rsidRPr="00DA612E">
        <w:t>p1: Praktikvejleder til pædagoguddannelsen</w:t>
      </w:r>
      <w:bookmarkEnd w:id="49"/>
      <w:bookmarkEnd w:id="50"/>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643EEE23" w14:textId="77777777" w:rsidR="00E1054C" w:rsidRPr="00A1125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Den, der har gennemført modulet </w:t>
      </w:r>
      <w:r w:rsidR="00B04756" w:rsidRPr="00B04756">
        <w:t>kan anvende betegnelsen praktikvejleder.</w:t>
      </w:r>
    </w:p>
    <w:p w14:paraId="643EEE24" w14:textId="77777777" w:rsidR="00E1054C" w:rsidRPr="00A11257" w:rsidRDefault="00E1054C" w:rsidP="00E1054C">
      <w:pPr>
        <w:spacing w:line="259" w:lineRule="auto"/>
      </w:pPr>
    </w:p>
    <w:p w14:paraId="643EEE25" w14:textId="77777777"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A83727">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A83727">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lastRenderedPageBreak/>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A83727">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A83727">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lastRenderedPageBreak/>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A83727">
            <w:pPr>
              <w:pStyle w:val="Listeafsnit"/>
              <w:numPr>
                <w:ilvl w:val="0"/>
                <w:numId w:val="51"/>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A83727">
            <w:pPr>
              <w:pStyle w:val="Listeafsnit"/>
              <w:numPr>
                <w:ilvl w:val="0"/>
                <w:numId w:val="51"/>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A83727">
            <w:pPr>
              <w:pStyle w:val="Listeafsnit"/>
              <w:numPr>
                <w:ilvl w:val="0"/>
                <w:numId w:val="51"/>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A83727">
            <w:pPr>
              <w:pStyle w:val="Listeafsnit"/>
              <w:numPr>
                <w:ilvl w:val="0"/>
                <w:numId w:val="52"/>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A83727">
            <w:pPr>
              <w:pStyle w:val="Listeafsnit"/>
              <w:numPr>
                <w:ilvl w:val="0"/>
                <w:numId w:val="52"/>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A83727">
            <w:pPr>
              <w:pStyle w:val="Listeafsnit"/>
              <w:numPr>
                <w:ilvl w:val="0"/>
                <w:numId w:val="52"/>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77777777" w:rsidR="00254E04" w:rsidRPr="00DA612E" w:rsidRDefault="00254E04" w:rsidP="00DA612E"/>
    <w:p w14:paraId="643EEE3A" w14:textId="77777777" w:rsidR="00254E04" w:rsidRPr="00DA612E" w:rsidRDefault="00254E04" w:rsidP="00BF5016">
      <w:pPr>
        <w:pStyle w:val="Overskrift2"/>
      </w:pPr>
      <w:bookmarkStart w:id="51" w:name="_Toc289953189"/>
      <w:bookmarkStart w:id="52" w:name="_Toc525039245"/>
      <w:r>
        <w:t>Modul Vf</w:t>
      </w:r>
      <w:r w:rsidR="00547128">
        <w:t>p2: Praktikvejleder</w:t>
      </w:r>
      <w:r w:rsidRPr="00DA612E">
        <w:t xml:space="preserve"> til læreruddannelsen</w:t>
      </w:r>
      <w:bookmarkEnd w:id="51"/>
      <w:bookmarkEnd w:id="52"/>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643EEE3E" w14:textId="77777777" w:rsidR="00A11257" w:rsidRPr="00A11257"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 xml:space="preserve">Modulet svarer til den tidligere praktikvejlederuddannelse for læreruddannelsen. </w:t>
      </w:r>
    </w:p>
    <w:p w14:paraId="643EEE3F" w14:textId="77777777" w:rsidR="00E1054C" w:rsidRPr="00A11257" w:rsidRDefault="00E1054C"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r w:rsidR="00B04756">
        <w:rPr>
          <w:rFonts w:cs="Arial"/>
        </w:rPr>
        <w:t xml:space="preserve"> </w:t>
      </w:r>
      <w:r w:rsidR="00B04756" w:rsidRPr="00B04756">
        <w:rPr>
          <w:rFonts w:cs="Arial"/>
        </w:rPr>
        <w:t>Den, der har gennemført modulet</w:t>
      </w:r>
      <w:r w:rsidR="00B04756">
        <w:rPr>
          <w:rFonts w:cs="Arial"/>
        </w:rPr>
        <w:t>,</w:t>
      </w:r>
      <w:r w:rsidR="00B04756" w:rsidRPr="00B04756">
        <w:rPr>
          <w:rFonts w:cs="Arial"/>
        </w:rPr>
        <w:t xml:space="preserve"> kan anvende betegnelsen praktikvejleder</w:t>
      </w:r>
      <w:r w:rsidR="00B04756">
        <w:rPr>
          <w:rFonts w:cs="Arial"/>
        </w:rPr>
        <w:t>.</w:t>
      </w:r>
    </w:p>
    <w:p w14:paraId="643EEE40" w14:textId="77777777" w:rsidR="00A11257" w:rsidRDefault="00A11257" w:rsidP="005056E9">
      <w:pPr>
        <w:spacing w:after="160"/>
        <w:rPr>
          <w:b/>
        </w:rPr>
      </w:pPr>
    </w:p>
    <w:p w14:paraId="643EEE41" w14:textId="77777777"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44" w14:textId="77777777" w:rsidR="00E1054C" w:rsidRPr="00A11257" w:rsidRDefault="00E1054C" w:rsidP="00A83727">
            <w:pPr>
              <w:pStyle w:val="Listeafsnit"/>
              <w:numPr>
                <w:ilvl w:val="0"/>
                <w:numId w:val="55"/>
              </w:numPr>
              <w:tabs>
                <w:tab w:val="num" w:pos="360"/>
              </w:tabs>
              <w:spacing w:after="200"/>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14:paraId="643EEE45" w14:textId="77777777" w:rsidR="00E1054C" w:rsidRPr="00A11257" w:rsidRDefault="00E1054C" w:rsidP="00A83727">
            <w:pPr>
              <w:pStyle w:val="Listeafsnit"/>
              <w:numPr>
                <w:ilvl w:val="0"/>
                <w:numId w:val="55"/>
              </w:numPr>
              <w:tabs>
                <w:tab w:val="num" w:pos="360"/>
              </w:tabs>
              <w:spacing w:after="200"/>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lastRenderedPageBreak/>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643EEE4A" w14:textId="77777777" w:rsidR="00E1054C" w:rsidRPr="00A11257" w:rsidRDefault="00E1054C" w:rsidP="00A83727">
            <w:pPr>
              <w:pStyle w:val="Listeafsnit"/>
              <w:numPr>
                <w:ilvl w:val="0"/>
                <w:numId w:val="53"/>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14:paraId="643EEE4B" w14:textId="77777777" w:rsidR="00E1054C" w:rsidRPr="00A11257" w:rsidRDefault="00E1054C" w:rsidP="00A83727">
            <w:pPr>
              <w:pStyle w:val="Listeafsnit"/>
              <w:numPr>
                <w:ilvl w:val="0"/>
                <w:numId w:val="53"/>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14:paraId="643EEE4C" w14:textId="77777777" w:rsidR="00E1054C" w:rsidRPr="00A11257" w:rsidRDefault="00E1054C" w:rsidP="00A83727">
            <w:pPr>
              <w:pStyle w:val="Listeafsnit"/>
              <w:numPr>
                <w:ilvl w:val="0"/>
                <w:numId w:val="53"/>
              </w:numPr>
              <w:tabs>
                <w:tab w:val="clear" w:pos="284"/>
                <w:tab w:val="num" w:pos="360"/>
                <w:tab w:val="num" w:pos="552"/>
              </w:tabs>
              <w:spacing w:after="200"/>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14:paraId="643EEE4D" w14:textId="77777777" w:rsidR="00E1054C" w:rsidRPr="00A11257" w:rsidRDefault="00EE2CFE" w:rsidP="00A83727">
            <w:pPr>
              <w:pStyle w:val="Listeafsnit"/>
              <w:numPr>
                <w:ilvl w:val="0"/>
                <w:numId w:val="53"/>
              </w:numPr>
              <w:tabs>
                <w:tab w:val="clear" w:pos="284"/>
                <w:tab w:val="num" w:pos="360"/>
                <w:tab w:val="num" w:pos="552"/>
              </w:tabs>
              <w:spacing w:after="200"/>
              <w:rPr>
                <w:rFonts w:ascii="Garamond" w:eastAsiaTheme="minorHAnsi" w:hAnsi="Garamond" w:cstheme="minorBidi"/>
              </w:rPr>
            </w:pPr>
            <w:r>
              <w:rPr>
                <w:rFonts w:ascii="Garamond" w:hAnsi="Garamond"/>
              </w:rPr>
              <w:t>have indsigt i v</w:t>
            </w:r>
            <w:r w:rsidR="00E1054C" w:rsidRPr="00A11257">
              <w:rPr>
                <w:rFonts w:ascii="Garamond" w:hAnsi="Garamond"/>
              </w:rPr>
              <w:t>ejledningsteori, -etik og -praksis</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643EEE4F" w14:textId="77777777" w:rsidR="00E1054C" w:rsidRPr="00A11257" w:rsidRDefault="00E1054C" w:rsidP="00A83727">
            <w:pPr>
              <w:pStyle w:val="Listeafsnit"/>
              <w:numPr>
                <w:ilvl w:val="0"/>
                <w:numId w:val="54"/>
              </w:numPr>
              <w:tabs>
                <w:tab w:val="num" w:pos="360"/>
              </w:tabs>
              <w:spacing w:after="200"/>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14:paraId="643EEE50" w14:textId="77777777" w:rsidR="00E1054C" w:rsidRPr="00A11257" w:rsidRDefault="00E1054C" w:rsidP="00A83727">
            <w:pPr>
              <w:pStyle w:val="Listeafsnit"/>
              <w:numPr>
                <w:ilvl w:val="0"/>
                <w:numId w:val="54"/>
              </w:numPr>
              <w:tabs>
                <w:tab w:val="num" w:pos="360"/>
              </w:tabs>
              <w:spacing w:after="200"/>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14:paraId="643EEE51" w14:textId="77777777" w:rsidR="00E1054C" w:rsidRPr="00A11257" w:rsidRDefault="00E1054C" w:rsidP="00A83727">
            <w:pPr>
              <w:pStyle w:val="Listeafsnit"/>
              <w:numPr>
                <w:ilvl w:val="0"/>
                <w:numId w:val="54"/>
              </w:numPr>
              <w:tabs>
                <w:tab w:val="num" w:pos="360"/>
              </w:tabs>
              <w:spacing w:after="200"/>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14:paraId="643EEE52" w14:textId="77777777" w:rsidR="00E1054C" w:rsidRPr="005056E9" w:rsidRDefault="00E1054C" w:rsidP="00A83727">
            <w:pPr>
              <w:pStyle w:val="Listeafsnit"/>
              <w:numPr>
                <w:ilvl w:val="0"/>
                <w:numId w:val="54"/>
              </w:numPr>
              <w:tabs>
                <w:tab w:val="num" w:pos="360"/>
              </w:tabs>
              <w:spacing w:after="200"/>
            </w:pPr>
            <w:r w:rsidRPr="00A11257">
              <w:rPr>
                <w:rFonts w:ascii="Garamond" w:hAnsi="Garamond"/>
              </w:rPr>
              <w:t>kunne vejlede og bedømme lærerstuderende med opmærksomhed på de mange etiske udfordringer, der knytter sig til vejledning og bedømmelse</w:t>
            </w:r>
          </w:p>
          <w:p w14:paraId="643EEE53" w14:textId="77777777" w:rsidR="005056E9" w:rsidRDefault="005056E9" w:rsidP="005056E9">
            <w:pPr>
              <w:pStyle w:val="Listeafsnit"/>
              <w:tabs>
                <w:tab w:val="num" w:pos="360"/>
              </w:tabs>
              <w:spacing w:after="200"/>
              <w:ind w:left="284"/>
              <w:rPr>
                <w:rFonts w:ascii="Garamond" w:hAnsi="Garamond"/>
              </w:rPr>
            </w:pP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53" w:name="_Toc525039246"/>
      <w:r>
        <w:lastRenderedPageBreak/>
        <w:t xml:space="preserve">Bilag 3 </w:t>
      </w:r>
      <w:r w:rsidRPr="0054505B">
        <w:t>Uddannelsesretninger</w:t>
      </w:r>
      <w:r w:rsidRPr="00B11041">
        <w:t xml:space="preserve"> og retningsspecifikke moduler</w:t>
      </w:r>
      <w:r>
        <w:t xml:space="preserve"> (Rs)</w:t>
      </w:r>
      <w:bookmarkEnd w:id="53"/>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4" w:name="_Toc525039247"/>
      <w:r w:rsidRPr="00C86C84">
        <w:t xml:space="preserve">INDHOLDSOMRÅDE: </w:t>
      </w:r>
      <w:r w:rsidR="0017422F">
        <w:t>FAGLIG VEJLEDNING</w:t>
      </w:r>
      <w:bookmarkEnd w:id="54"/>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77777777" w:rsidR="004A39AF" w:rsidRPr="0017422F" w:rsidRDefault="004A39AF" w:rsidP="0017422F">
      <w:pPr>
        <w:rPr>
          <w:rFonts w:cs="Arial"/>
        </w:rPr>
      </w:pPr>
      <w:r>
        <w:rPr>
          <w:rFonts w:cs="Arial"/>
        </w:rPr>
        <w:t>19.7 Bevægelsesvejleder</w:t>
      </w:r>
    </w:p>
    <w:p w14:paraId="643EEE6C" w14:textId="77777777" w:rsidR="00254E04" w:rsidRDefault="00254E04" w:rsidP="00B84E66">
      <w:pPr>
        <w:rPr>
          <w:rFonts w:cs="Arial"/>
          <w:b/>
          <w:bCs/>
        </w:rPr>
      </w:pPr>
    </w:p>
    <w:p w14:paraId="643EEE6D" w14:textId="77777777" w:rsidR="00D3428D" w:rsidRDefault="00D3428D" w:rsidP="00B84E66">
      <w:pPr>
        <w:rPr>
          <w:rFonts w:cs="Arial"/>
          <w:b/>
          <w:bCs/>
        </w:rPr>
      </w:pPr>
    </w:p>
    <w:p w14:paraId="643EEE6E" w14:textId="77777777" w:rsidR="00254E04" w:rsidRPr="00B84E66" w:rsidRDefault="00254E04" w:rsidP="00B84E66">
      <w:pPr>
        <w:rPr>
          <w:rFonts w:cs="Arial"/>
        </w:rPr>
      </w:pPr>
      <w:r w:rsidRPr="00B84E66">
        <w:rPr>
          <w:rFonts w:cs="Arial"/>
          <w:b/>
          <w:bCs/>
        </w:rPr>
        <w:t>Pædagogisk diplomuddannelse</w:t>
      </w:r>
    </w:p>
    <w:p w14:paraId="643EEE6F" w14:textId="77777777" w:rsidR="00905C0E" w:rsidRPr="00992D1F" w:rsidRDefault="000F1105" w:rsidP="00BF5016">
      <w:pPr>
        <w:pStyle w:val="Overskrift2"/>
      </w:pPr>
      <w:bookmarkStart w:id="55" w:name="_Toc525039248"/>
      <w:r>
        <w:t xml:space="preserve">19.1 </w:t>
      </w:r>
      <w:r w:rsidR="00905C0E" w:rsidRPr="00992D1F">
        <w:t>DANSK</w:t>
      </w:r>
      <w:r w:rsidR="00905C0E">
        <w:t>VEJLEDER</w:t>
      </w:r>
      <w:bookmarkEnd w:id="55"/>
    </w:p>
    <w:p w14:paraId="643EEE70" w14:textId="77777777" w:rsidR="00905C0E" w:rsidRPr="00992D1F" w:rsidRDefault="00905C0E" w:rsidP="00905C0E">
      <w:pPr>
        <w:jc w:val="both"/>
        <w:rPr>
          <w:rFonts w:cs="Arial"/>
        </w:rPr>
      </w:pPr>
    </w:p>
    <w:p w14:paraId="643EEE71" w14:textId="77777777" w:rsidR="000D0318" w:rsidRPr="005D4E49" w:rsidRDefault="000D0318" w:rsidP="000D0318">
      <w:pPr>
        <w:rPr>
          <w:rFonts w:cs="Garamond"/>
          <w:b/>
          <w:bCs/>
          <w:color w:val="000000"/>
        </w:rPr>
      </w:pPr>
      <w:r w:rsidRPr="005D4E49">
        <w:rPr>
          <w:rFonts w:cs="Garamond"/>
          <w:b/>
          <w:bCs/>
          <w:color w:val="000000"/>
        </w:rPr>
        <w:t>Formål</w:t>
      </w:r>
    </w:p>
    <w:p w14:paraId="643EEE72" w14:textId="77777777" w:rsidR="000D0318" w:rsidRPr="005D4E49" w:rsidRDefault="000D0318" w:rsidP="000D0318">
      <w:r w:rsidRPr="005D4E49">
        <w:t>Formålet med danskvejlederuddannelsen er at kvalificere dansklæreren til at varetage igangsættende, udviklende, vejledende og koordinerende funktioner i forbindelse med skolens undervisning i dansk.</w:t>
      </w:r>
    </w:p>
    <w:p w14:paraId="643EEE73" w14:textId="77777777" w:rsidR="000D0318" w:rsidRPr="005D4E49" w:rsidRDefault="000D0318" w:rsidP="000D0318">
      <w:pPr>
        <w:rPr>
          <w:rFonts w:cs="Arial"/>
          <w:b/>
        </w:rPr>
      </w:pPr>
    </w:p>
    <w:p w14:paraId="643EEE74" w14:textId="77777777" w:rsidR="000D0318" w:rsidRDefault="000D0318" w:rsidP="000D0318">
      <w:pPr>
        <w:rPr>
          <w:rFonts w:cs="Arial"/>
          <w:b/>
        </w:rPr>
      </w:pPr>
      <w:r w:rsidRPr="005D4E49">
        <w:rPr>
          <w:rFonts w:cs="Arial"/>
          <w:b/>
        </w:rPr>
        <w:t>Mål for læringsudbytte</w:t>
      </w:r>
    </w:p>
    <w:p w14:paraId="643EEE75" w14:textId="77777777" w:rsidR="000D0318" w:rsidRPr="005D4E49" w:rsidRDefault="000D0318" w:rsidP="000D0318">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0D0318" w:rsidRPr="005D4E49" w14:paraId="643EEE7D" w14:textId="77777777" w:rsidTr="000D0318">
        <w:tc>
          <w:tcPr>
            <w:tcW w:w="9634" w:type="dxa"/>
            <w:gridSpan w:val="2"/>
          </w:tcPr>
          <w:p w14:paraId="643EEE76" w14:textId="77777777" w:rsidR="000D0318" w:rsidRPr="005D4E49" w:rsidRDefault="000D0318" w:rsidP="000D0318">
            <w:pPr>
              <w:rPr>
                <w:b/>
              </w:rPr>
            </w:pPr>
            <w:r w:rsidRPr="005D4E49">
              <w:rPr>
                <w:b/>
              </w:rPr>
              <w:t>Kompetencemål</w:t>
            </w:r>
          </w:p>
          <w:p w14:paraId="643EEE77" w14:textId="77777777" w:rsidR="000D0318" w:rsidRPr="005D4E49" w:rsidRDefault="000D0318" w:rsidP="000D0318">
            <w:r w:rsidRPr="005D4E49">
              <w:t xml:space="preserve">Det er målet, at den studerende gennem integration af praksiserfaring og udviklingsorientering opnår kompetencer til at </w:t>
            </w:r>
          </w:p>
          <w:p w14:paraId="643EEE78" w14:textId="77777777" w:rsidR="000D0318" w:rsidRPr="000D0318" w:rsidRDefault="000D0318" w:rsidP="00A83727">
            <w:pPr>
              <w:pStyle w:val="Opstilling-punkttegn"/>
              <w:numPr>
                <w:ilvl w:val="0"/>
                <w:numId w:val="151"/>
              </w:numPr>
              <w:tabs>
                <w:tab w:val="clear" w:pos="221"/>
              </w:tabs>
              <w:spacing w:line="232" w:lineRule="atLeast"/>
              <w:rPr>
                <w:rFonts w:ascii="Garamond" w:hAnsi="Garamond"/>
                <w:color w:val="000000" w:themeColor="text1"/>
                <w:sz w:val="24"/>
                <w:szCs w:val="24"/>
              </w:rPr>
            </w:pPr>
            <w:r w:rsidRPr="000D0318">
              <w:rPr>
                <w:rFonts w:ascii="Garamond" w:hAnsi="Garamond"/>
                <w:color w:val="000000" w:themeColor="text1"/>
                <w:sz w:val="24"/>
                <w:szCs w:val="24"/>
              </w:rPr>
              <w:t xml:space="preserve">formidle viden om danskfagets indhold og didaktik til kolleger, ledelse og forældre, fremme kollegiale læreprocesser og forestå praksisudvikling inden for dansk </w:t>
            </w:r>
          </w:p>
          <w:p w14:paraId="643EEE79" w14:textId="77777777" w:rsidR="000D0318" w:rsidRPr="000D0318" w:rsidRDefault="000D0318" w:rsidP="00A83727">
            <w:pPr>
              <w:pStyle w:val="Opstilling-punkttegn"/>
              <w:numPr>
                <w:ilvl w:val="0"/>
                <w:numId w:val="151"/>
              </w:numPr>
              <w:tabs>
                <w:tab w:val="clear" w:pos="221"/>
              </w:tabs>
              <w:spacing w:line="232" w:lineRule="atLeast"/>
              <w:rPr>
                <w:rFonts w:ascii="Garamond" w:hAnsi="Garamond"/>
                <w:color w:val="000000" w:themeColor="text1"/>
                <w:sz w:val="24"/>
                <w:szCs w:val="24"/>
              </w:rPr>
            </w:pPr>
            <w:r w:rsidRPr="000D0318">
              <w:rPr>
                <w:rFonts w:ascii="Garamond" w:hAnsi="Garamond"/>
                <w:color w:val="000000" w:themeColor="text1"/>
                <w:sz w:val="24"/>
                <w:szCs w:val="24"/>
              </w:rPr>
              <w:t xml:space="preserve">vælge og anvende metoder samt kombinere faglig viden med didaktisk viden til identifikation af, refleksion over og vurdering af problemstillinger i danskfaget </w:t>
            </w:r>
          </w:p>
          <w:p w14:paraId="643EEE7A" w14:textId="77777777" w:rsidR="000D0318" w:rsidRDefault="000D0318" w:rsidP="00A83727">
            <w:pPr>
              <w:pStyle w:val="Opstilling-punkttegn"/>
              <w:numPr>
                <w:ilvl w:val="0"/>
                <w:numId w:val="151"/>
              </w:numPr>
              <w:tabs>
                <w:tab w:val="clear" w:pos="221"/>
              </w:tabs>
              <w:spacing w:line="232" w:lineRule="atLeast"/>
              <w:rPr>
                <w:rFonts w:ascii="Garamond" w:hAnsi="Garamond"/>
                <w:color w:val="000000" w:themeColor="text1"/>
                <w:sz w:val="24"/>
                <w:szCs w:val="24"/>
              </w:rPr>
            </w:pPr>
            <w:r w:rsidRPr="005D4E49">
              <w:rPr>
                <w:rFonts w:ascii="Garamond" w:hAnsi="Garamond"/>
                <w:color w:val="000000" w:themeColor="text1"/>
                <w:sz w:val="24"/>
                <w:szCs w:val="24"/>
              </w:rPr>
              <w:t xml:space="preserve">vejlede om læringsmålsorienteret didaktik og om planlægning, gennemførelse og evaluering af </w:t>
            </w:r>
          </w:p>
          <w:p w14:paraId="643EEE7B" w14:textId="77777777" w:rsidR="000D0318" w:rsidRPr="005D4E49" w:rsidRDefault="000D0318" w:rsidP="000D0318">
            <w:pPr>
              <w:pStyle w:val="Opstilling-punkttegn"/>
              <w:tabs>
                <w:tab w:val="clear" w:pos="221"/>
              </w:tabs>
              <w:spacing w:line="232" w:lineRule="atLeast"/>
              <w:ind w:left="720"/>
              <w:rPr>
                <w:rFonts w:ascii="Garamond" w:hAnsi="Garamond"/>
                <w:color w:val="000000" w:themeColor="text1"/>
                <w:sz w:val="24"/>
                <w:szCs w:val="24"/>
              </w:rPr>
            </w:pPr>
            <w:r w:rsidRPr="005D4E49">
              <w:rPr>
                <w:rFonts w:ascii="Garamond" w:hAnsi="Garamond"/>
                <w:color w:val="000000" w:themeColor="text1"/>
                <w:sz w:val="24"/>
                <w:szCs w:val="24"/>
              </w:rPr>
              <w:t>læringsmålstyret undervisning i dansk, samt varetage koordinerende funktioner i forbindelse med skolens undervisning i dansk</w:t>
            </w:r>
          </w:p>
          <w:p w14:paraId="643EEE7C" w14:textId="77777777" w:rsidR="000D0318" w:rsidRPr="005D4E49" w:rsidRDefault="000D0318" w:rsidP="000D0318">
            <w:pPr>
              <w:pStyle w:val="Opstilling-punkttegn"/>
              <w:ind w:left="360"/>
              <w:rPr>
                <w:rFonts w:ascii="Garamond" w:hAnsi="Garamond"/>
                <w:sz w:val="24"/>
                <w:szCs w:val="24"/>
              </w:rPr>
            </w:pPr>
          </w:p>
        </w:tc>
      </w:tr>
      <w:tr w:rsidR="000D0318" w:rsidRPr="005D4E49" w14:paraId="643EEE7F" w14:textId="77777777" w:rsidTr="000D0318">
        <w:tc>
          <w:tcPr>
            <w:tcW w:w="9634" w:type="dxa"/>
            <w:gridSpan w:val="2"/>
          </w:tcPr>
          <w:p w14:paraId="643EEE7E" w14:textId="77777777" w:rsidR="000D0318" w:rsidRPr="005D4E49" w:rsidRDefault="000D0318" w:rsidP="000D0318">
            <w:r w:rsidRPr="005D4E49">
              <w:t xml:space="preserve">For at opnå disse kompetencer skal den studerende </w:t>
            </w:r>
          </w:p>
        </w:tc>
      </w:tr>
      <w:tr w:rsidR="000D0318" w:rsidRPr="005D4E49" w14:paraId="643EEE8D" w14:textId="77777777" w:rsidTr="000D0318">
        <w:trPr>
          <w:trHeight w:val="1364"/>
        </w:trPr>
        <w:tc>
          <w:tcPr>
            <w:tcW w:w="4673" w:type="dxa"/>
          </w:tcPr>
          <w:p w14:paraId="643EEE80" w14:textId="77777777" w:rsidR="000D0318" w:rsidRPr="005D4E49" w:rsidRDefault="000D0318" w:rsidP="000D0318">
            <w:pPr>
              <w:rPr>
                <w:b/>
              </w:rPr>
            </w:pPr>
            <w:r w:rsidRPr="005D4E49">
              <w:rPr>
                <w:b/>
              </w:rPr>
              <w:lastRenderedPageBreak/>
              <w:t>Viden</w:t>
            </w:r>
          </w:p>
          <w:p w14:paraId="643EEE81" w14:textId="77777777" w:rsidR="000D0318" w:rsidRPr="000D0318" w:rsidRDefault="000D0318" w:rsidP="00A83727">
            <w:pPr>
              <w:pStyle w:val="Opstilling-punkttegn"/>
              <w:numPr>
                <w:ilvl w:val="0"/>
                <w:numId w:val="152"/>
              </w:numPr>
              <w:tabs>
                <w:tab w:val="clear" w:pos="221"/>
              </w:tabs>
              <w:spacing w:line="232" w:lineRule="atLeast"/>
              <w:rPr>
                <w:rFonts w:ascii="Garamond" w:hAnsi="Garamond"/>
                <w:sz w:val="24"/>
                <w:szCs w:val="24"/>
              </w:rPr>
            </w:pPr>
            <w:r w:rsidRPr="000D0318">
              <w:rPr>
                <w:rFonts w:ascii="Garamond" w:hAnsi="Garamond"/>
                <w:sz w:val="24"/>
                <w:szCs w:val="24"/>
              </w:rPr>
              <w:t xml:space="preserve">kunne reflektere over professions-relaterede didaktiske problemstillinger i danskfaget </w:t>
            </w:r>
          </w:p>
          <w:p w14:paraId="643EEE82" w14:textId="77777777" w:rsidR="000D0318" w:rsidRPr="000D0318" w:rsidRDefault="000D0318" w:rsidP="00A83727">
            <w:pPr>
              <w:pStyle w:val="Opstilling-punkttegn"/>
              <w:numPr>
                <w:ilvl w:val="0"/>
                <w:numId w:val="152"/>
              </w:numPr>
              <w:tabs>
                <w:tab w:val="clear" w:pos="221"/>
              </w:tabs>
              <w:spacing w:line="232" w:lineRule="atLeast"/>
              <w:rPr>
                <w:rFonts w:ascii="Garamond" w:hAnsi="Garamond"/>
                <w:sz w:val="24"/>
                <w:szCs w:val="24"/>
              </w:rPr>
            </w:pPr>
            <w:r w:rsidRPr="000D0318">
              <w:rPr>
                <w:rFonts w:ascii="Garamond" w:hAnsi="Garamond"/>
                <w:sz w:val="24"/>
                <w:szCs w:val="24"/>
              </w:rPr>
              <w:t>have indsigt i udviklingsprojekter og aktuel forskning inden for dansk</w:t>
            </w:r>
            <w:r>
              <w:rPr>
                <w:rFonts w:ascii="Garamond" w:hAnsi="Garamond"/>
                <w:sz w:val="24"/>
                <w:szCs w:val="24"/>
              </w:rPr>
              <w:t>-</w:t>
            </w:r>
            <w:r w:rsidRPr="000D0318">
              <w:rPr>
                <w:rFonts w:ascii="Garamond" w:hAnsi="Garamond"/>
                <w:sz w:val="24"/>
                <w:szCs w:val="24"/>
              </w:rPr>
              <w:t xml:space="preserve">undervisningen </w:t>
            </w:r>
          </w:p>
          <w:p w14:paraId="643EEE83" w14:textId="77777777" w:rsidR="000D0318" w:rsidRPr="000D0318" w:rsidRDefault="000D0318" w:rsidP="00A83727">
            <w:pPr>
              <w:pStyle w:val="Opstilling-punkttegn"/>
              <w:numPr>
                <w:ilvl w:val="0"/>
                <w:numId w:val="152"/>
              </w:numPr>
              <w:tabs>
                <w:tab w:val="clear" w:pos="221"/>
              </w:tabs>
              <w:spacing w:line="232" w:lineRule="atLeast"/>
              <w:rPr>
                <w:rFonts w:ascii="Garamond" w:hAnsi="Garamond"/>
                <w:sz w:val="24"/>
                <w:szCs w:val="24"/>
              </w:rPr>
            </w:pPr>
            <w:r w:rsidRPr="000D0318">
              <w:rPr>
                <w:rFonts w:ascii="Garamond" w:hAnsi="Garamond"/>
                <w:sz w:val="24"/>
                <w:szCs w:val="24"/>
              </w:rPr>
              <w:t xml:space="preserve">have indsigt i teorier og metoder vedrørende kollegiale læreprocesser og vejledning af kolleger </w:t>
            </w:r>
          </w:p>
          <w:p w14:paraId="643EEE84" w14:textId="77777777" w:rsidR="000D0318" w:rsidRDefault="000D0318" w:rsidP="00A83727">
            <w:pPr>
              <w:pStyle w:val="Opstilling-punkttegn"/>
              <w:numPr>
                <w:ilvl w:val="0"/>
                <w:numId w:val="152"/>
              </w:numPr>
              <w:tabs>
                <w:tab w:val="clear" w:pos="221"/>
              </w:tabs>
              <w:spacing w:line="232" w:lineRule="atLeast"/>
              <w:rPr>
                <w:rFonts w:ascii="Garamond" w:hAnsi="Garamond"/>
                <w:sz w:val="24"/>
                <w:szCs w:val="24"/>
              </w:rPr>
            </w:pPr>
            <w:r w:rsidRPr="005D4E49">
              <w:rPr>
                <w:rFonts w:ascii="Garamond" w:hAnsi="Garamond"/>
                <w:sz w:val="24"/>
                <w:szCs w:val="24"/>
              </w:rPr>
              <w:t xml:space="preserve">have indsigt i danskvejlederfunktionens </w:t>
            </w:r>
          </w:p>
          <w:p w14:paraId="643EEE85" w14:textId="77777777" w:rsidR="000D0318" w:rsidRPr="005D4E49" w:rsidRDefault="000D0318" w:rsidP="000D0318">
            <w:pPr>
              <w:pStyle w:val="Opstilling-punkttegn"/>
              <w:tabs>
                <w:tab w:val="clear" w:pos="221"/>
              </w:tabs>
              <w:spacing w:line="232" w:lineRule="atLeast"/>
              <w:ind w:left="720"/>
              <w:rPr>
                <w:rFonts w:ascii="Garamond" w:hAnsi="Garamond"/>
                <w:sz w:val="24"/>
                <w:szCs w:val="24"/>
              </w:rPr>
            </w:pPr>
            <w:r w:rsidRPr="005D4E49">
              <w:rPr>
                <w:rFonts w:ascii="Garamond" w:hAnsi="Garamond"/>
                <w:sz w:val="24"/>
                <w:szCs w:val="24"/>
              </w:rPr>
              <w:t xml:space="preserve">indhold, metoder, etik og særlige udfordringer </w:t>
            </w:r>
          </w:p>
          <w:p w14:paraId="643EEE86" w14:textId="77777777" w:rsidR="000D0318" w:rsidRPr="005D4E49" w:rsidRDefault="000D0318" w:rsidP="000D0318">
            <w:pPr>
              <w:rPr>
                <w:b/>
              </w:rPr>
            </w:pPr>
          </w:p>
        </w:tc>
        <w:tc>
          <w:tcPr>
            <w:tcW w:w="4961" w:type="dxa"/>
          </w:tcPr>
          <w:p w14:paraId="643EEE87" w14:textId="77777777" w:rsidR="000D0318" w:rsidRPr="005D4E49" w:rsidRDefault="000D0318" w:rsidP="000D0318">
            <w:pPr>
              <w:rPr>
                <w:b/>
              </w:rPr>
            </w:pPr>
            <w:r w:rsidRPr="005D4E49">
              <w:rPr>
                <w:b/>
              </w:rPr>
              <w:t>Færdigheder</w:t>
            </w:r>
          </w:p>
          <w:p w14:paraId="643EEE88" w14:textId="77777777" w:rsidR="000D0318" w:rsidRPr="005D4E49" w:rsidRDefault="000D0318" w:rsidP="00A83727">
            <w:pPr>
              <w:pStyle w:val="Default"/>
              <w:numPr>
                <w:ilvl w:val="0"/>
                <w:numId w:val="150"/>
              </w:numPr>
              <w:spacing w:after="42"/>
              <w:rPr>
                <w:rFonts w:ascii="Garamond" w:hAnsi="Garamond"/>
              </w:rPr>
            </w:pPr>
            <w:r w:rsidRPr="005D4E49">
              <w:rPr>
                <w:rFonts w:ascii="Garamond" w:hAnsi="Garamond"/>
              </w:rPr>
              <w:t xml:space="preserve">kunne vælge og anvende teorier og metoder til analyse og vurdering af forskelligartede tekster i danskundervisningen </w:t>
            </w:r>
          </w:p>
          <w:p w14:paraId="643EEE89" w14:textId="77777777" w:rsidR="000D0318" w:rsidRPr="005D4E49" w:rsidRDefault="000D0318" w:rsidP="00A83727">
            <w:pPr>
              <w:pStyle w:val="Default"/>
              <w:numPr>
                <w:ilvl w:val="0"/>
                <w:numId w:val="150"/>
              </w:numPr>
              <w:spacing w:after="42"/>
              <w:rPr>
                <w:rFonts w:ascii="Garamond" w:hAnsi="Garamond"/>
              </w:rPr>
            </w:pPr>
            <w:r w:rsidRPr="005D4E49">
              <w:rPr>
                <w:rFonts w:ascii="Garamond" w:hAnsi="Garamond"/>
              </w:rPr>
              <w:t xml:space="preserve">kunne anvende viden om udviklingsprojekter og aktuel forskning til at udvikle danskundervisningen </w:t>
            </w:r>
          </w:p>
          <w:p w14:paraId="643EEE8A" w14:textId="77777777" w:rsidR="000D0318" w:rsidRPr="005D4E49" w:rsidRDefault="000D0318" w:rsidP="00A83727">
            <w:pPr>
              <w:pStyle w:val="Default"/>
              <w:numPr>
                <w:ilvl w:val="0"/>
                <w:numId w:val="150"/>
              </w:numPr>
              <w:spacing w:after="42"/>
              <w:rPr>
                <w:rFonts w:ascii="Garamond" w:hAnsi="Garamond"/>
              </w:rPr>
            </w:pPr>
            <w:r w:rsidRPr="005D4E49">
              <w:rPr>
                <w:rFonts w:ascii="Garamond" w:hAnsi="Garamond"/>
              </w:rPr>
              <w:t xml:space="preserve">kunne vejlede om danskfaglige læreprocesser, herunder om læringsmålsstyret undervisning i dansk </w:t>
            </w:r>
          </w:p>
          <w:p w14:paraId="643EEE8B" w14:textId="77777777" w:rsidR="000D0318" w:rsidRPr="005D4E49" w:rsidRDefault="000D0318" w:rsidP="000D0318">
            <w:pPr>
              <w:ind w:left="284"/>
            </w:pPr>
          </w:p>
          <w:p w14:paraId="643EEE8C" w14:textId="77777777" w:rsidR="000D0318" w:rsidRPr="005D4E49" w:rsidRDefault="000D0318" w:rsidP="000D0318">
            <w:pPr>
              <w:pStyle w:val="Default"/>
              <w:rPr>
                <w:rFonts w:ascii="Garamond" w:hAnsi="Garamond"/>
              </w:rPr>
            </w:pPr>
          </w:p>
        </w:tc>
      </w:tr>
    </w:tbl>
    <w:p w14:paraId="643EEE8E" w14:textId="77777777" w:rsidR="00905C0E" w:rsidRPr="00E93EDB" w:rsidRDefault="00905C0E" w:rsidP="00905C0E">
      <w:pPr>
        <w:rPr>
          <w:rFonts w:cs="Calibri"/>
        </w:rPr>
      </w:pPr>
    </w:p>
    <w:p w14:paraId="643EEE8F" w14:textId="77777777"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A15E8">
        <w:rPr>
          <w:rFonts w:cs="Calibri"/>
        </w:rPr>
        <w:t xml:space="preserve">Faglig vejledning i skolen, Dansk sprog og sprogdidaktik </w:t>
      </w:r>
      <w:r w:rsidRPr="00E93EDB">
        <w:rPr>
          <w:rFonts w:cs="Calibri"/>
        </w:rPr>
        <w:t>samt</w:t>
      </w:r>
      <w:r w:rsidR="00095FD2">
        <w:rPr>
          <w:rFonts w:cs="Calibri"/>
        </w:rPr>
        <w:t xml:space="preserve"> é</w:t>
      </w:r>
      <w:r>
        <w:rPr>
          <w:rFonts w:cs="Calibri"/>
        </w:rPr>
        <w:t xml:space="preserve">t af de to litteraturmoduler; </w:t>
      </w:r>
      <w:r w:rsidRPr="00E93EDB">
        <w:rPr>
          <w:rFonts w:cs="Calibri"/>
        </w:rPr>
        <w:t xml:space="preserve">modul 3 eller 4. </w:t>
      </w:r>
    </w:p>
    <w:p w14:paraId="643EEE90" w14:textId="77777777" w:rsidR="00905C0E" w:rsidRDefault="00905C0E" w:rsidP="00905C0E"/>
    <w:p w14:paraId="643EEE91" w14:textId="77777777" w:rsidR="00905C0E" w:rsidRPr="003F4F63" w:rsidRDefault="00905C0E" w:rsidP="00905C0E">
      <w:pPr>
        <w:rPr>
          <w:b/>
        </w:rPr>
      </w:pPr>
      <w:r w:rsidRPr="003F4F63">
        <w:rPr>
          <w:b/>
        </w:rPr>
        <w:t>Faglige moduler</w:t>
      </w:r>
    </w:p>
    <w:p w14:paraId="643EEE92" w14:textId="77777777" w:rsidR="00905C0E" w:rsidRPr="002270DD" w:rsidRDefault="00905C0E" w:rsidP="00905C0E">
      <w:r w:rsidRPr="002270DD">
        <w:t>Modul 1: Faglig vejledning i skolen</w:t>
      </w:r>
    </w:p>
    <w:p w14:paraId="643EEE93" w14:textId="77777777" w:rsidR="00905C0E" w:rsidRPr="002270DD" w:rsidRDefault="00905C0E" w:rsidP="00905C0E">
      <w:r w:rsidRPr="002270DD">
        <w:t>Modul 2: Dansk sprog og sprogdidaktik</w:t>
      </w:r>
    </w:p>
    <w:p w14:paraId="643EEE94" w14:textId="77777777" w:rsidR="00905C0E" w:rsidRPr="002270DD" w:rsidRDefault="00905C0E" w:rsidP="00905C0E">
      <w:r w:rsidRPr="002270DD">
        <w:t>Modul 3: Litteratur og litteraturdidaktik</w:t>
      </w:r>
    </w:p>
    <w:p w14:paraId="643EEE95" w14:textId="77777777" w:rsidR="00905C0E" w:rsidRPr="002270DD" w:rsidRDefault="00905C0E" w:rsidP="00905C0E">
      <w:r w:rsidRPr="002270DD">
        <w:t>Modul 4: Børne- og ungdomslitteratur</w:t>
      </w:r>
    </w:p>
    <w:p w14:paraId="643EEE96" w14:textId="77777777" w:rsidR="004C7413" w:rsidRDefault="004C7413" w:rsidP="00905C0E"/>
    <w:p w14:paraId="643EEE97" w14:textId="77777777" w:rsidR="00840CE4" w:rsidRPr="002270DD" w:rsidRDefault="00840CE4" w:rsidP="00905C0E"/>
    <w:p w14:paraId="643EEE98" w14:textId="77777777" w:rsidR="00905C0E" w:rsidRPr="002270DD" w:rsidRDefault="00905C0E" w:rsidP="0006492D">
      <w:pPr>
        <w:pStyle w:val="Overskrift3"/>
        <w:numPr>
          <w:ilvl w:val="0"/>
          <w:numId w:val="0"/>
        </w:numPr>
        <w:ind w:left="720"/>
      </w:pPr>
      <w:bookmarkStart w:id="56" w:name="_Toc525039249"/>
      <w:r w:rsidRPr="00992D1F">
        <w:t xml:space="preserve">Modul </w:t>
      </w:r>
      <w:r>
        <w:t>Rs 19.1.1</w:t>
      </w:r>
      <w:r w:rsidRPr="00992D1F">
        <w:t>:</w:t>
      </w:r>
      <w:r w:rsidRPr="002270DD">
        <w:t xml:space="preserve"> Faglig </w:t>
      </w:r>
      <w:r w:rsidRPr="00E93EDB">
        <w:t>vejledning</w:t>
      </w:r>
      <w:r w:rsidRPr="002270DD">
        <w:t xml:space="preserve"> i skolen</w:t>
      </w:r>
      <w:bookmarkEnd w:id="56"/>
    </w:p>
    <w:p w14:paraId="643EEE99" w14:textId="77777777" w:rsidR="00905C0E" w:rsidRDefault="00905C0E" w:rsidP="00A20459">
      <w:pPr>
        <w:ind w:firstLine="720"/>
      </w:pPr>
      <w:r>
        <w:t xml:space="preserve">10 ECTS-point, </w:t>
      </w:r>
      <w:r w:rsidR="005D6EAB">
        <w:t>intern</w:t>
      </w:r>
      <w:r w:rsidRPr="002270DD">
        <w:t xml:space="preserve"> </w:t>
      </w:r>
      <w:r>
        <w:t>prøve</w:t>
      </w:r>
    </w:p>
    <w:p w14:paraId="643EEE9A" w14:textId="77777777" w:rsidR="00905C0E" w:rsidRPr="002270DD" w:rsidRDefault="00905C0E" w:rsidP="00905C0E">
      <w:pPr>
        <w:ind w:firstLine="480"/>
      </w:pPr>
    </w:p>
    <w:p w14:paraId="643EEE9B" w14:textId="77777777" w:rsidR="00840CE4" w:rsidRPr="00840CE4" w:rsidRDefault="00840CE4" w:rsidP="005A2828">
      <w:pPr>
        <w:spacing w:after="160"/>
        <w:ind w:left="360" w:hanging="360"/>
        <w:contextualSpacing/>
        <w:rPr>
          <w:rFonts w:eastAsia="Calibri"/>
          <w:b/>
          <w:lang w:eastAsia="en-US"/>
        </w:rPr>
      </w:pPr>
      <w:r w:rsidRPr="00840CE4">
        <w:rPr>
          <w:rFonts w:eastAsia="Calibri"/>
          <w:b/>
          <w:lang w:eastAsia="en-US"/>
        </w:rPr>
        <w:t>Læringsmål</w:t>
      </w:r>
    </w:p>
    <w:p w14:paraId="643EEE9C" w14:textId="77777777" w:rsidR="00840CE4" w:rsidRPr="00840CE4" w:rsidRDefault="00840CE4" w:rsidP="005A2828">
      <w:pPr>
        <w:ind w:left="360" w:hanging="360"/>
        <w:contextualSpacing/>
        <w:rPr>
          <w:rFonts w:eastAsia="Calibri"/>
          <w:lang w:eastAsia="en-US"/>
        </w:rPr>
      </w:pPr>
      <w:r w:rsidRPr="00840CE4">
        <w:rPr>
          <w:rFonts w:eastAsia="Calibri"/>
          <w:lang w:eastAsia="en-US"/>
        </w:rPr>
        <w:t>Den studerende</w:t>
      </w:r>
    </w:p>
    <w:p w14:paraId="643EEE9D"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E9E"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E9F"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EA0"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EA1"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EA2"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EA3"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EA4"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EA5"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EA6" w14:textId="77777777" w:rsidR="00840CE4" w:rsidRPr="00840CE4" w:rsidRDefault="00840CE4"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EA7" w14:textId="77777777" w:rsidR="00840CE4" w:rsidRPr="00840CE4" w:rsidRDefault="00840CE4"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EA8" w14:textId="77777777" w:rsidR="00905C0E" w:rsidRDefault="00905C0E" w:rsidP="00905C0E"/>
    <w:p w14:paraId="643EEEA9" w14:textId="77777777" w:rsidR="00905C0E" w:rsidRPr="002270DD" w:rsidRDefault="00905C0E" w:rsidP="00905C0E"/>
    <w:p w14:paraId="643EEEAA" w14:textId="77777777" w:rsidR="00905C0E" w:rsidRPr="002270DD" w:rsidRDefault="00905C0E" w:rsidP="0006492D">
      <w:pPr>
        <w:pStyle w:val="Overskrift3"/>
        <w:numPr>
          <w:ilvl w:val="0"/>
          <w:numId w:val="0"/>
        </w:numPr>
        <w:ind w:left="720"/>
      </w:pPr>
      <w:bookmarkStart w:id="57" w:name="_Toc525039250"/>
      <w:r w:rsidRPr="00992D1F">
        <w:t xml:space="preserve">Modul </w:t>
      </w:r>
      <w:r>
        <w:t xml:space="preserve">Rs 19.1.2: </w:t>
      </w:r>
      <w:r w:rsidRPr="002270DD">
        <w:t xml:space="preserve">Dansk </w:t>
      </w:r>
      <w:r w:rsidRPr="00E93EDB">
        <w:t>sprog</w:t>
      </w:r>
      <w:r w:rsidRPr="002270DD">
        <w:t xml:space="preserve"> og sprogdidaktik</w:t>
      </w:r>
      <w:bookmarkEnd w:id="57"/>
    </w:p>
    <w:p w14:paraId="643EEEAB" w14:textId="77777777" w:rsidR="00905C0E" w:rsidRDefault="00905C0E" w:rsidP="00A20459">
      <w:pPr>
        <w:ind w:firstLine="720"/>
      </w:pPr>
      <w:r w:rsidRPr="002270DD">
        <w:t>10 ECTS-point</w:t>
      </w:r>
      <w:r>
        <w:t>, eks</w:t>
      </w:r>
      <w:r w:rsidRPr="00C905AD">
        <w:t>tern prøve</w:t>
      </w:r>
    </w:p>
    <w:p w14:paraId="643EEEAC" w14:textId="77777777" w:rsidR="00905C0E" w:rsidRPr="002270DD" w:rsidRDefault="00905C0E" w:rsidP="00905C0E">
      <w:pPr>
        <w:ind w:firstLine="480"/>
      </w:pPr>
    </w:p>
    <w:p w14:paraId="643EEEAD" w14:textId="77777777" w:rsidR="00905C0E" w:rsidRPr="002270DD" w:rsidRDefault="00905C0E" w:rsidP="00905C0E">
      <w:r w:rsidRPr="002270DD">
        <w:rPr>
          <w:b/>
        </w:rPr>
        <w:lastRenderedPageBreak/>
        <w:t>Læringsmål</w:t>
      </w:r>
    </w:p>
    <w:p w14:paraId="643EEEAE" w14:textId="77777777" w:rsidR="00905C0E" w:rsidRPr="002270DD" w:rsidRDefault="00905C0E" w:rsidP="00905C0E">
      <w:r w:rsidRPr="002270DD">
        <w:t>Den studerende</w:t>
      </w:r>
    </w:p>
    <w:p w14:paraId="643EEEAF"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vurdere og begrunde didaktiske valg og sprogpædagogiske metoder i undervisningen i dansk sprog og sprogbrug i skolen</w:t>
      </w:r>
    </w:p>
    <w:p w14:paraId="643EEEB0"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s="Garamond"/>
          <w:color w:val="000000" w:themeColor="text1"/>
          <w:sz w:val="24"/>
          <w:szCs w:val="24"/>
        </w:rPr>
        <w:t>k</w:t>
      </w:r>
      <w:r w:rsidRPr="005D4E49">
        <w:rPr>
          <w:rFonts w:ascii="Garamond" w:hAnsi="Garamond" w:cs="Garamond"/>
          <w:color w:val="000000" w:themeColor="text1"/>
          <w:sz w:val="24"/>
          <w:szCs w:val="24"/>
        </w:rPr>
        <w:t>an håndtere sprogpædagogiske problemstillinger, vurdering af læremidler herunder særlige forhold, som knytter sig til dansk som andetsprog og lærerens opgave som sproglig vejleder</w:t>
      </w:r>
    </w:p>
    <w:p w14:paraId="643EEEB1"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udvikle egen praksis inden for modulets område og indgå i dialog med kolleger om udvikling af undervisningen i sprog </w:t>
      </w:r>
    </w:p>
    <w:p w14:paraId="643EEEB2"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sproget som system og sproget i brug </w:t>
      </w:r>
    </w:p>
    <w:p w14:paraId="643EEEB3"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s="Garamond"/>
          <w:color w:val="000000" w:themeColor="text1"/>
          <w:sz w:val="24"/>
          <w:szCs w:val="24"/>
        </w:rPr>
        <w:t>h</w:t>
      </w:r>
      <w:r w:rsidRPr="005D4E49">
        <w:rPr>
          <w:rFonts w:ascii="Garamond" w:hAnsi="Garamond" w:cs="Garamond"/>
          <w:color w:val="000000" w:themeColor="text1"/>
          <w:sz w:val="24"/>
          <w:szCs w:val="24"/>
        </w:rPr>
        <w:t xml:space="preserve">ar viden om sprogets funktioner og betydningspotentiale </w:t>
      </w:r>
    </w:p>
    <w:p w14:paraId="643EEEB4"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indsigt i forskellige teorier om tilegnelse af sproglige kompetencer og om sprogets betydning for børns udvikling og læring </w:t>
      </w:r>
    </w:p>
    <w:p w14:paraId="643EEEB5"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foretage en systematisk sproglig analyse og vurdering af moderne skrift- og talesprog med relevans for undervisning i skolen </w:t>
      </w:r>
    </w:p>
    <w:p w14:paraId="643EEEB6"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foretage en sprogbeskrivelse af </w:t>
      </w:r>
      <w:r w:rsidRPr="005D4E49">
        <w:rPr>
          <w:rFonts w:ascii="Garamond" w:hAnsi="Garamond" w:cs="Garamond"/>
          <w:color w:val="000000" w:themeColor="text1"/>
          <w:sz w:val="24"/>
          <w:szCs w:val="24"/>
        </w:rPr>
        <w:t xml:space="preserve">tekster </w:t>
      </w:r>
      <w:r w:rsidRPr="005D4E49">
        <w:rPr>
          <w:rFonts w:ascii="Garamond" w:hAnsi="Garamond"/>
          <w:color w:val="000000" w:themeColor="text1"/>
          <w:sz w:val="24"/>
          <w:szCs w:val="24"/>
        </w:rPr>
        <w:t xml:space="preserve">spændende fra hele tekster til </w:t>
      </w:r>
      <w:r w:rsidRPr="005D4E49">
        <w:rPr>
          <w:rFonts w:ascii="Garamond" w:hAnsi="Garamond" w:cs="Garamond"/>
          <w:color w:val="000000" w:themeColor="text1"/>
          <w:sz w:val="24"/>
          <w:szCs w:val="24"/>
        </w:rPr>
        <w:t xml:space="preserve">sprogets mindste dele ved brug af pragmatik, tekstlingvistik, semantik, syntaks, ordklasselære, morfologi og fonologi. </w:t>
      </w:r>
    </w:p>
    <w:p w14:paraId="643EEEB7" w14:textId="77777777" w:rsidR="000D0318" w:rsidRPr="005D4E49" w:rsidRDefault="000D0318" w:rsidP="00A83727">
      <w:pPr>
        <w:pStyle w:val="Opstilling-punkttegn"/>
        <w:numPr>
          <w:ilvl w:val="0"/>
          <w:numId w:val="153"/>
        </w:numPr>
        <w:rPr>
          <w:rFonts w:ascii="Garamond" w:hAnsi="Garamond"/>
          <w:color w:val="000000" w:themeColor="text1"/>
          <w:sz w:val="24"/>
          <w:szCs w:val="24"/>
        </w:rPr>
      </w:pPr>
      <w:r>
        <w:rPr>
          <w:rFonts w:ascii="Garamond" w:hAnsi="Garamond" w:cs="Garamond"/>
          <w:color w:val="000000" w:themeColor="text1"/>
          <w:sz w:val="24"/>
          <w:szCs w:val="24"/>
        </w:rPr>
        <w:t>k</w:t>
      </w:r>
      <w:r w:rsidRPr="005D4E49">
        <w:rPr>
          <w:rFonts w:ascii="Garamond" w:hAnsi="Garamond" w:cs="Garamond"/>
          <w:color w:val="000000" w:themeColor="text1"/>
          <w:sz w:val="24"/>
          <w:szCs w:val="24"/>
        </w:rPr>
        <w:t>an analysere og vurdere elevproducerede tekster såvel mundtlige som skriftlige</w:t>
      </w:r>
    </w:p>
    <w:p w14:paraId="643EEEB8" w14:textId="77777777" w:rsidR="00905C0E" w:rsidRDefault="00905C0E" w:rsidP="00905C0E"/>
    <w:p w14:paraId="643EEEB9" w14:textId="77777777" w:rsidR="00905C0E" w:rsidRPr="002270DD" w:rsidRDefault="00905C0E" w:rsidP="00905C0E"/>
    <w:p w14:paraId="643EEEBA" w14:textId="77777777" w:rsidR="00905C0E" w:rsidRPr="002270DD" w:rsidRDefault="00905C0E" w:rsidP="0006492D">
      <w:pPr>
        <w:pStyle w:val="Overskrift3"/>
        <w:numPr>
          <w:ilvl w:val="0"/>
          <w:numId w:val="0"/>
        </w:numPr>
        <w:ind w:left="720"/>
      </w:pPr>
      <w:bookmarkStart w:id="58" w:name="_Toc525039251"/>
      <w:r w:rsidRPr="00992D1F">
        <w:t xml:space="preserve">Modul </w:t>
      </w:r>
      <w:r>
        <w:t>Rs 19.1.3</w:t>
      </w:r>
      <w:r w:rsidRPr="002270DD">
        <w:t xml:space="preserve">: Litteratur og </w:t>
      </w:r>
      <w:r w:rsidRPr="00E93EDB">
        <w:t>litteraturdidaktik</w:t>
      </w:r>
      <w:bookmarkEnd w:id="58"/>
      <w:r w:rsidR="007A0142">
        <w:t xml:space="preserve"> </w:t>
      </w:r>
    </w:p>
    <w:p w14:paraId="643EEEBB" w14:textId="77777777" w:rsidR="00905C0E" w:rsidRPr="002270DD" w:rsidRDefault="00905C0E" w:rsidP="00A20459">
      <w:pPr>
        <w:ind w:firstLine="720"/>
      </w:pPr>
      <w:r w:rsidRPr="002270DD">
        <w:t>10 ECTS-point</w:t>
      </w:r>
      <w:r w:rsidRPr="00C905AD">
        <w:t>, intern prøve</w:t>
      </w:r>
    </w:p>
    <w:p w14:paraId="643EEEBC" w14:textId="77777777" w:rsidR="00905C0E" w:rsidRDefault="00905C0E" w:rsidP="00905C0E">
      <w:pPr>
        <w:rPr>
          <w:b/>
        </w:rPr>
      </w:pPr>
    </w:p>
    <w:p w14:paraId="643EEEBD" w14:textId="77777777" w:rsidR="00905C0E" w:rsidRPr="002270DD" w:rsidRDefault="00905C0E" w:rsidP="00905C0E">
      <w:pPr>
        <w:rPr>
          <w:b/>
        </w:rPr>
      </w:pPr>
      <w:r w:rsidRPr="002270DD">
        <w:rPr>
          <w:b/>
        </w:rPr>
        <w:t>Læringsmål</w:t>
      </w:r>
    </w:p>
    <w:p w14:paraId="643EEEBE" w14:textId="77777777" w:rsidR="00905C0E" w:rsidRPr="002270DD" w:rsidRDefault="00905C0E" w:rsidP="00905C0E">
      <w:r w:rsidRPr="002270DD">
        <w:t>Den studerende</w:t>
      </w:r>
    </w:p>
    <w:p w14:paraId="643EEEBF"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udvikle egen praksis inden for modulets område og indgå i dialog med kollegaer om udvikling af litteraturundervisningen </w:t>
      </w:r>
    </w:p>
    <w:p w14:paraId="643EEEC0"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diskutere og håndtere fagdidaktiske problemstillinger og metoder, der lægger op til en undersøgende og udviklende litteraturundervisning herunder litteraturens egenart og legitimering</w:t>
      </w:r>
    </w:p>
    <w:p w14:paraId="643EEEC1"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litteratur og litteraturens egenart som æstetisk artefakt </w:t>
      </w:r>
    </w:p>
    <w:p w14:paraId="643EEEC2"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litteraturens historiske foranderlighed og kontekstforankring </w:t>
      </w:r>
    </w:p>
    <w:p w14:paraId="643EEEC3"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indsigt i forskellige litteraturteoretiske, -didaktiske og -metodiske tilgange </w:t>
      </w:r>
    </w:p>
    <w:p w14:paraId="643EEEC4"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viden om forskellige genrer, perioder og forfattere i dansk og anden nordisk litteratur</w:t>
      </w:r>
    </w:p>
    <w:p w14:paraId="643EEEC5"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udvælge, anvende og begrunde valg af litteratur ud fra forskellige didaktiske kriterier og forskningsresultater</w:t>
      </w:r>
    </w:p>
    <w:p w14:paraId="643EEEC6"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analysere og fortolke litteratur ud fra bevidst valgte litteraturteoretiske og -metodiske tilgange </w:t>
      </w:r>
    </w:p>
    <w:p w14:paraId="643EEEC7" w14:textId="77777777" w:rsidR="000D0318" w:rsidRPr="005D4E49" w:rsidRDefault="000D0318" w:rsidP="00A83727">
      <w:pPr>
        <w:pStyle w:val="Opstilling-punkttegn"/>
        <w:numPr>
          <w:ilvl w:val="0"/>
          <w:numId w:val="154"/>
        </w:numPr>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analysere og fortolke nyere og ældre litteratur ud fra centrale elementer som genre, komposition, fortæller, virkemidler og stil</w:t>
      </w:r>
    </w:p>
    <w:p w14:paraId="643EEEC8" w14:textId="77777777" w:rsidR="00905C0E" w:rsidRPr="000D0318" w:rsidRDefault="00905C0E" w:rsidP="000D0318">
      <w:pPr>
        <w:pStyle w:val="Overskrift3"/>
        <w:numPr>
          <w:ilvl w:val="0"/>
          <w:numId w:val="0"/>
        </w:numPr>
        <w:ind w:left="720" w:hanging="720"/>
        <w:rPr>
          <w:rFonts w:ascii="Garamond" w:hAnsi="Garamond"/>
          <w:i w:val="0"/>
          <w:szCs w:val="24"/>
        </w:rPr>
      </w:pPr>
    </w:p>
    <w:p w14:paraId="643EEEC9" w14:textId="77777777" w:rsidR="00905C0E" w:rsidRPr="00E4722C" w:rsidRDefault="00905C0E" w:rsidP="00905C0E"/>
    <w:p w14:paraId="643EEECA" w14:textId="77777777" w:rsidR="00905C0E" w:rsidRPr="002270DD" w:rsidRDefault="00905C0E" w:rsidP="0006492D">
      <w:pPr>
        <w:pStyle w:val="Overskrift3"/>
        <w:numPr>
          <w:ilvl w:val="0"/>
          <w:numId w:val="0"/>
        </w:numPr>
        <w:ind w:left="720"/>
      </w:pPr>
      <w:bookmarkStart w:id="59" w:name="_Toc525039252"/>
      <w:r w:rsidRPr="00992D1F">
        <w:t xml:space="preserve">Modul </w:t>
      </w:r>
      <w:r>
        <w:t xml:space="preserve">Rs 19.1.4: </w:t>
      </w:r>
      <w:r w:rsidRPr="002270DD">
        <w:t xml:space="preserve">Børne- og </w:t>
      </w:r>
      <w:r w:rsidRPr="00E93EDB">
        <w:t>ungdomslitteratur</w:t>
      </w:r>
      <w:bookmarkEnd w:id="59"/>
      <w:r w:rsidR="007A0142">
        <w:t xml:space="preserve"> </w:t>
      </w:r>
    </w:p>
    <w:p w14:paraId="643EEECB" w14:textId="77777777" w:rsidR="00905C0E" w:rsidRPr="002270DD" w:rsidRDefault="00905C0E" w:rsidP="00A20459">
      <w:pPr>
        <w:ind w:firstLine="720"/>
      </w:pPr>
      <w:r w:rsidRPr="002270DD">
        <w:t>10 ECTS-point</w:t>
      </w:r>
      <w:r w:rsidRPr="00C905AD">
        <w:t>, intern prøve</w:t>
      </w:r>
      <w:r>
        <w:t xml:space="preserve"> </w:t>
      </w:r>
    </w:p>
    <w:p w14:paraId="643EEECC" w14:textId="77777777" w:rsidR="00905C0E" w:rsidRDefault="00905C0E" w:rsidP="00905C0E">
      <w:pPr>
        <w:rPr>
          <w:b/>
        </w:rPr>
      </w:pPr>
    </w:p>
    <w:p w14:paraId="643EEECD" w14:textId="77777777" w:rsidR="00905C0E" w:rsidRPr="002270DD" w:rsidRDefault="00905C0E" w:rsidP="00905C0E">
      <w:r w:rsidRPr="002270DD">
        <w:rPr>
          <w:b/>
        </w:rPr>
        <w:t>Læringsmål</w:t>
      </w:r>
    </w:p>
    <w:p w14:paraId="643EEECE" w14:textId="77777777" w:rsidR="00905C0E" w:rsidRPr="002270DD" w:rsidRDefault="00905C0E" w:rsidP="00905C0E">
      <w:r w:rsidRPr="002270DD">
        <w:t>Den studerende</w:t>
      </w:r>
    </w:p>
    <w:p w14:paraId="643EEECF"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lastRenderedPageBreak/>
        <w:t>k</w:t>
      </w:r>
      <w:r w:rsidRPr="005D4E49">
        <w:rPr>
          <w:rFonts w:ascii="Garamond" w:hAnsi="Garamond"/>
          <w:color w:val="000000" w:themeColor="text1"/>
          <w:sz w:val="24"/>
          <w:szCs w:val="24"/>
        </w:rPr>
        <w:t xml:space="preserve">an udvikle egen praksis inden for modulets område og indgå i dialog med kollegaer om udvikling af undervisning i og formidling af børne- og ungdomslitteratur </w:t>
      </w:r>
    </w:p>
    <w:p w14:paraId="643EEED0"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vurdere og håndtere forskningsresultater i relation til det børnelitterære felt og litteraturpædagogik, herunder læsevaner, læselyst, dannelse og formidlingsformer</w:t>
      </w:r>
    </w:p>
    <w:p w14:paraId="643EEED1"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 xml:space="preserve">ar viden om børne- og ungdomslitteraturens litteratur- og kulturhistorie </w:t>
      </w:r>
    </w:p>
    <w:p w14:paraId="643EEED2"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viden om forskellige børnelitterære tendenser, repræsentative forfatterskaber og genrer, herunder billedbogen som medie</w:t>
      </w:r>
    </w:p>
    <w:p w14:paraId="643EEED3"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h</w:t>
      </w:r>
      <w:r w:rsidRPr="005D4E49">
        <w:rPr>
          <w:rFonts w:ascii="Garamond" w:hAnsi="Garamond"/>
          <w:color w:val="000000" w:themeColor="text1"/>
          <w:sz w:val="24"/>
          <w:szCs w:val="24"/>
        </w:rPr>
        <w:t>ar indsigt i børnelitteraturens egenart og relationen mellem børnelitteratur og pædagogik</w:t>
      </w:r>
    </w:p>
    <w:p w14:paraId="643EEED4"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reflektere over børnelitteraturens æstetik, forskellige barndomssyn og dannelsesforestillinger i børnelitteratur </w:t>
      </w:r>
    </w:p>
    <w:p w14:paraId="643EEED5" w14:textId="77777777" w:rsidR="000D0318" w:rsidRPr="005D4E49" w:rsidRDefault="000D0318" w:rsidP="00A83727">
      <w:pPr>
        <w:pStyle w:val="Opstilling-punkttegn"/>
        <w:numPr>
          <w:ilvl w:val="0"/>
          <w:numId w:val="155"/>
        </w:numPr>
        <w:spacing w:after="160" w:line="259" w:lineRule="auto"/>
        <w:rPr>
          <w:rFonts w:ascii="Garamond" w:hAnsi="Garamond"/>
          <w:color w:val="000000" w:themeColor="text1"/>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udvælge, anvende og begrunde valg af børne- og ungdomslitteratur ud fra forskellige vurderingskriterier og formål fra værklæsning i litteraturundervisningen til børns selvstændige læsning </w:t>
      </w:r>
    </w:p>
    <w:p w14:paraId="643EEED6" w14:textId="77777777" w:rsidR="000D0318" w:rsidRPr="005D4E49" w:rsidRDefault="000D0318" w:rsidP="00A83727">
      <w:pPr>
        <w:pStyle w:val="Opstilling-punkttegn"/>
        <w:numPr>
          <w:ilvl w:val="0"/>
          <w:numId w:val="155"/>
        </w:numPr>
        <w:spacing w:after="160" w:line="259" w:lineRule="auto"/>
        <w:rPr>
          <w:rFonts w:ascii="Garamond" w:hAnsi="Garamond"/>
          <w:sz w:val="24"/>
        </w:rPr>
      </w:pPr>
      <w:r>
        <w:rPr>
          <w:rFonts w:ascii="Garamond" w:hAnsi="Garamond"/>
          <w:color w:val="000000" w:themeColor="text1"/>
          <w:sz w:val="24"/>
          <w:szCs w:val="24"/>
        </w:rPr>
        <w:t>k</w:t>
      </w:r>
      <w:r w:rsidRPr="005D4E49">
        <w:rPr>
          <w:rFonts w:ascii="Garamond" w:hAnsi="Garamond"/>
          <w:color w:val="000000" w:themeColor="text1"/>
          <w:sz w:val="24"/>
          <w:szCs w:val="24"/>
        </w:rPr>
        <w:t xml:space="preserve">an analysere og fortolke af børne- og ungdomslitteratur </w:t>
      </w:r>
    </w:p>
    <w:p w14:paraId="643EEED7" w14:textId="77777777" w:rsidR="000D0318" w:rsidRPr="005D4E49" w:rsidRDefault="000D0318" w:rsidP="00A83727">
      <w:pPr>
        <w:pStyle w:val="Opstilling-punkttegn"/>
        <w:numPr>
          <w:ilvl w:val="0"/>
          <w:numId w:val="155"/>
        </w:numPr>
        <w:spacing w:after="160" w:line="259" w:lineRule="auto"/>
        <w:rPr>
          <w:rFonts w:ascii="Garamond" w:hAnsi="Garamond"/>
          <w:sz w:val="24"/>
          <w:szCs w:val="24"/>
        </w:rPr>
      </w:pPr>
      <w:r>
        <w:rPr>
          <w:rFonts w:ascii="Garamond" w:hAnsi="Garamond"/>
          <w:color w:val="000000" w:themeColor="text1"/>
          <w:sz w:val="24"/>
          <w:szCs w:val="24"/>
        </w:rPr>
        <w:t>k</w:t>
      </w:r>
      <w:r w:rsidRPr="005D4E49">
        <w:rPr>
          <w:rFonts w:ascii="Garamond" w:hAnsi="Garamond"/>
          <w:color w:val="000000" w:themeColor="text1"/>
          <w:sz w:val="24"/>
          <w:szCs w:val="24"/>
        </w:rPr>
        <w:t>an perspektivere til børne- og ungdomslitteratur litterært, æstetisk, kulturelt og pædagogisk</w:t>
      </w:r>
      <w:r>
        <w:rPr>
          <w:rFonts w:ascii="Garamond" w:hAnsi="Garamond"/>
          <w:color w:val="000000" w:themeColor="text1"/>
          <w:sz w:val="24"/>
          <w:szCs w:val="24"/>
        </w:rPr>
        <w:t>.</w:t>
      </w:r>
    </w:p>
    <w:p w14:paraId="643EEED8" w14:textId="77777777" w:rsidR="000F38A3" w:rsidRPr="00B84E66" w:rsidRDefault="000F38A3"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60" w:name="_Toc525039253"/>
      <w:r>
        <w:t xml:space="preserve">19.2 </w:t>
      </w:r>
      <w:r w:rsidR="00905C0E" w:rsidRPr="00992D1F">
        <w:t>ENGELSKVEJLEDER</w:t>
      </w:r>
      <w:bookmarkEnd w:id="60"/>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8" w14:textId="77777777" w:rsidTr="000F38A3">
        <w:tc>
          <w:tcPr>
            <w:tcW w:w="8642" w:type="dxa"/>
            <w:gridSpan w:val="2"/>
          </w:tcPr>
          <w:p w14:paraId="643EEEE1" w14:textId="77777777" w:rsidR="00D71C87" w:rsidRPr="00D71C87" w:rsidRDefault="00D71C87" w:rsidP="00D71C87">
            <w:pPr>
              <w:rPr>
                <w:rFonts w:cs="Arial"/>
                <w:b/>
              </w:rPr>
            </w:pPr>
          </w:p>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A83727">
            <w:pPr>
              <w:numPr>
                <w:ilvl w:val="0"/>
                <w:numId w:val="127"/>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A83727">
            <w:pPr>
              <w:numPr>
                <w:ilvl w:val="0"/>
                <w:numId w:val="126"/>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r w:rsidR="00D71C87" w:rsidRPr="00D71C87" w14:paraId="643EEEEA" w14:textId="77777777" w:rsidTr="000F38A3">
        <w:tc>
          <w:tcPr>
            <w:tcW w:w="8642" w:type="dxa"/>
            <w:gridSpan w:val="2"/>
          </w:tcPr>
          <w:p w14:paraId="643EEEE9" w14:textId="77777777" w:rsidR="00D71C87" w:rsidRPr="00D71C87" w:rsidRDefault="00D71C87" w:rsidP="00D71C87">
            <w:pPr>
              <w:rPr>
                <w:rFonts w:cs="Arial"/>
              </w:rPr>
            </w:pPr>
            <w:r w:rsidRPr="00D71C87">
              <w:rPr>
                <w:rFonts w:cs="Arial"/>
              </w:rPr>
              <w:t>For at opnå disse kompetencer skal den studerende</w:t>
            </w:r>
          </w:p>
        </w:tc>
      </w:tr>
      <w:tr w:rsidR="00D71C87" w:rsidRPr="00D71C87" w14:paraId="643EEEF6" w14:textId="77777777" w:rsidTr="000F38A3">
        <w:trPr>
          <w:trHeight w:val="1364"/>
        </w:trPr>
        <w:tc>
          <w:tcPr>
            <w:tcW w:w="4106" w:type="dxa"/>
          </w:tcPr>
          <w:p w14:paraId="643EEEEB" w14:textId="77777777" w:rsidR="00D71C87" w:rsidRPr="00D71C87" w:rsidRDefault="00D71C87" w:rsidP="00D71C87">
            <w:pPr>
              <w:rPr>
                <w:rFonts w:cs="Arial"/>
                <w:b/>
              </w:rPr>
            </w:pPr>
          </w:p>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A83727">
            <w:pPr>
              <w:numPr>
                <w:ilvl w:val="0"/>
                <w:numId w:val="47"/>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A83727">
            <w:pPr>
              <w:numPr>
                <w:ilvl w:val="0"/>
                <w:numId w:val="47"/>
              </w:numPr>
              <w:spacing w:line="232" w:lineRule="atLeast"/>
              <w:rPr>
                <w:rFonts w:cs="Arial"/>
              </w:rPr>
            </w:pPr>
            <w:r w:rsidRPr="00D71C87">
              <w:rPr>
                <w:rFonts w:cs="Arial"/>
              </w:rPr>
              <w:lastRenderedPageBreak/>
              <w:t>have viden om forskning og udvikling indenfor fremmedsprogsdidaktik og metoder</w:t>
            </w:r>
          </w:p>
          <w:p w14:paraId="643EEEEF" w14:textId="77777777" w:rsidR="00D71C87" w:rsidRPr="00D71C87" w:rsidRDefault="00D71C87" w:rsidP="00A83727">
            <w:pPr>
              <w:numPr>
                <w:ilvl w:val="0"/>
                <w:numId w:val="47"/>
              </w:numPr>
              <w:spacing w:line="232" w:lineRule="atLeast"/>
              <w:rPr>
                <w:rFonts w:cs="Arial"/>
              </w:rPr>
            </w:pPr>
            <w:r w:rsidRPr="00D71C87">
              <w:rPr>
                <w:rFonts w:cs="Arial"/>
              </w:rPr>
              <w:t>have viden om forskning og udvikling i interkulturel pædagogik</w:t>
            </w:r>
          </w:p>
        </w:tc>
        <w:tc>
          <w:tcPr>
            <w:tcW w:w="4536" w:type="dxa"/>
          </w:tcPr>
          <w:p w14:paraId="643EEEF0" w14:textId="77777777" w:rsidR="00D71C87" w:rsidRPr="00D71C87" w:rsidRDefault="00D71C87" w:rsidP="00D71C87">
            <w:pPr>
              <w:rPr>
                <w:rFonts w:cs="Arial"/>
                <w:b/>
              </w:rPr>
            </w:pPr>
          </w:p>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A83727">
            <w:pPr>
              <w:numPr>
                <w:ilvl w:val="0"/>
                <w:numId w:val="48"/>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A83727">
            <w:pPr>
              <w:numPr>
                <w:ilvl w:val="0"/>
                <w:numId w:val="48"/>
              </w:numPr>
              <w:spacing w:line="232" w:lineRule="atLeast"/>
              <w:contextualSpacing/>
              <w:rPr>
                <w:rFonts w:cs="Arial"/>
              </w:rPr>
            </w:pPr>
            <w:r w:rsidRPr="00D71C87">
              <w:rPr>
                <w:rFonts w:cs="Arial"/>
                <w:iCs/>
              </w:rPr>
              <w:lastRenderedPageBreak/>
              <w:t xml:space="preserve">kunne vejlede kolleger og ledelse vedrørende engelskundervisningens indhold og metoder  </w:t>
            </w:r>
          </w:p>
          <w:p w14:paraId="643EEEF4" w14:textId="77777777" w:rsidR="00D71C87" w:rsidRPr="00D71C87" w:rsidRDefault="00D71C87" w:rsidP="00A83727">
            <w:pPr>
              <w:numPr>
                <w:ilvl w:val="0"/>
                <w:numId w:val="48"/>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06492D">
      <w:pPr>
        <w:pStyle w:val="Overskrift3"/>
        <w:numPr>
          <w:ilvl w:val="0"/>
          <w:numId w:val="0"/>
        </w:numPr>
        <w:ind w:left="720"/>
      </w:pPr>
      <w:bookmarkStart w:id="61" w:name="_Toc525039254"/>
      <w:r w:rsidRPr="00F66B87">
        <w:t xml:space="preserve">Modul </w:t>
      </w:r>
      <w:r>
        <w:t>Rs 19.2</w:t>
      </w:r>
      <w:r w:rsidRPr="00F66B87">
        <w:t>.1: Faglig vejledning i skolen</w:t>
      </w:r>
      <w:bookmarkEnd w:id="61"/>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7777777" w:rsidR="00905C0E" w:rsidRPr="00992D1F" w:rsidRDefault="00905C0E" w:rsidP="00905C0E">
      <w:pPr>
        <w:autoSpaceDE w:val="0"/>
        <w:autoSpaceDN w:val="0"/>
        <w:adjustRightInd w:val="0"/>
        <w:outlineLvl w:val="2"/>
        <w:rPr>
          <w:rFonts w:cs="Arial"/>
          <w:b/>
        </w:rPr>
      </w:pPr>
    </w:p>
    <w:p w14:paraId="643EEF10" w14:textId="77777777" w:rsidR="00905C0E" w:rsidRDefault="00905C0E" w:rsidP="0006492D">
      <w:pPr>
        <w:pStyle w:val="Overskrift3"/>
        <w:numPr>
          <w:ilvl w:val="0"/>
          <w:numId w:val="0"/>
        </w:numPr>
        <w:ind w:left="720"/>
      </w:pPr>
    </w:p>
    <w:p w14:paraId="643EEF11" w14:textId="77777777" w:rsidR="00905C0E" w:rsidRPr="00992D1F" w:rsidRDefault="00905C0E" w:rsidP="0006492D">
      <w:pPr>
        <w:pStyle w:val="Overskrift3"/>
        <w:numPr>
          <w:ilvl w:val="0"/>
          <w:numId w:val="0"/>
        </w:numPr>
        <w:ind w:left="720"/>
      </w:pPr>
      <w:bookmarkStart w:id="62" w:name="_Toc525039255"/>
      <w:r w:rsidRPr="00992D1F">
        <w:t xml:space="preserve">Modul </w:t>
      </w:r>
      <w:r>
        <w:t>Rs 19.2.2</w:t>
      </w:r>
      <w:r w:rsidRPr="00992D1F">
        <w:t xml:space="preserve">: </w:t>
      </w:r>
      <w:r w:rsidRPr="00266743">
        <w:t>Sprogtilegnelse og sprogundervisning</w:t>
      </w:r>
      <w:bookmarkEnd w:id="62"/>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A83727">
      <w:pPr>
        <w:numPr>
          <w:ilvl w:val="0"/>
          <w:numId w:val="128"/>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A83727">
      <w:pPr>
        <w:numPr>
          <w:ilvl w:val="0"/>
          <w:numId w:val="128"/>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A83727">
      <w:pPr>
        <w:numPr>
          <w:ilvl w:val="0"/>
          <w:numId w:val="128"/>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A83727">
      <w:pPr>
        <w:numPr>
          <w:ilvl w:val="0"/>
          <w:numId w:val="128"/>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A83727">
      <w:pPr>
        <w:numPr>
          <w:ilvl w:val="0"/>
          <w:numId w:val="128"/>
        </w:numPr>
        <w:spacing w:line="232" w:lineRule="atLeast"/>
        <w:contextualSpacing/>
        <w:jc w:val="both"/>
        <w:rPr>
          <w:rFonts w:cs="Arial"/>
        </w:rPr>
      </w:pPr>
      <w:r w:rsidRPr="000F38A3">
        <w:rPr>
          <w:rFonts w:cs="Arial"/>
        </w:rPr>
        <w:lastRenderedPageBreak/>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A83727">
      <w:pPr>
        <w:numPr>
          <w:ilvl w:val="0"/>
          <w:numId w:val="128"/>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A83727">
      <w:pPr>
        <w:numPr>
          <w:ilvl w:val="0"/>
          <w:numId w:val="128"/>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06492D">
      <w:pPr>
        <w:pStyle w:val="Overskrift3"/>
        <w:numPr>
          <w:ilvl w:val="0"/>
          <w:numId w:val="0"/>
        </w:numPr>
        <w:ind w:left="720"/>
      </w:pPr>
      <w:bookmarkStart w:id="63" w:name="_Toc525039256"/>
      <w:r w:rsidRPr="00992D1F">
        <w:t xml:space="preserve">Modul </w:t>
      </w:r>
      <w:r>
        <w:t>Rs 19.2.3</w:t>
      </w:r>
      <w:r w:rsidRPr="00992D1F">
        <w:t xml:space="preserve">: </w:t>
      </w:r>
      <w:r w:rsidRPr="00266743">
        <w:t>Engelsk som kulturteknik</w:t>
      </w:r>
      <w:bookmarkEnd w:id="63"/>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A83727">
      <w:pPr>
        <w:numPr>
          <w:ilvl w:val="0"/>
          <w:numId w:val="129"/>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A83727">
      <w:pPr>
        <w:numPr>
          <w:ilvl w:val="0"/>
          <w:numId w:val="129"/>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A83727">
      <w:pPr>
        <w:numPr>
          <w:ilvl w:val="0"/>
          <w:numId w:val="129"/>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A83727">
      <w:pPr>
        <w:numPr>
          <w:ilvl w:val="0"/>
          <w:numId w:val="129"/>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A83727">
      <w:pPr>
        <w:numPr>
          <w:ilvl w:val="0"/>
          <w:numId w:val="129"/>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A83727">
      <w:pPr>
        <w:numPr>
          <w:ilvl w:val="0"/>
          <w:numId w:val="129"/>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643EEF2C" w14:textId="77777777" w:rsidR="00254E04" w:rsidRPr="00B84E66" w:rsidRDefault="00254E04" w:rsidP="00B84E66">
      <w:pPr>
        <w:rPr>
          <w:rFonts w:cs="Arial"/>
          <w:b/>
          <w:bCs/>
        </w:rPr>
      </w:pPr>
      <w:r w:rsidRPr="00B84E66">
        <w:rPr>
          <w:rFonts w:cs="Arial"/>
          <w:b/>
          <w:bCs/>
        </w:rPr>
        <w:t xml:space="preserve">Pædagogisk Diplomuddannelse </w:t>
      </w:r>
    </w:p>
    <w:p w14:paraId="643EEF2D" w14:textId="77777777" w:rsidR="00905C0E" w:rsidRPr="00AC2183" w:rsidRDefault="000F1105" w:rsidP="00BF5016">
      <w:pPr>
        <w:pStyle w:val="Overskrift2"/>
        <w:rPr>
          <w:color w:val="FF0000"/>
        </w:rPr>
      </w:pPr>
      <w:bookmarkStart w:id="64" w:name="_Toc525039257"/>
      <w:r>
        <w:t xml:space="preserve">19.3. </w:t>
      </w:r>
      <w:r w:rsidR="00905C0E" w:rsidRPr="00992D1F">
        <w:t>LÆSEVEJLEDNING I GRUNDSKOLEN</w:t>
      </w:r>
      <w:bookmarkEnd w:id="64"/>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643EEF35" w14:textId="77777777" w:rsidR="00905C0E" w:rsidRPr="001916C3" w:rsidRDefault="00905C0E" w:rsidP="00905C0E">
      <w:pPr>
        <w:rPr>
          <w:rFonts w:cs="Arial"/>
          <w:b/>
          <w:i/>
        </w:rPr>
      </w:pPr>
    </w:p>
    <w:p w14:paraId="643EEF36" w14:textId="77777777"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A83727">
            <w:pPr>
              <w:pStyle w:val="Opstilling-punkttegn"/>
              <w:numPr>
                <w:ilvl w:val="0"/>
                <w:numId w:val="175"/>
              </w:numPr>
              <w:tabs>
                <w:tab w:val="clear" w:pos="221"/>
              </w:tabs>
              <w:spacing w:line="240" w:lineRule="auto"/>
              <w:rPr>
                <w:rFonts w:ascii="Garamond" w:hAnsi="Garamond"/>
                <w:color w:val="002060"/>
                <w:sz w:val="24"/>
                <w:szCs w:val="24"/>
              </w:rPr>
            </w:pPr>
            <w:r w:rsidRPr="0031251B">
              <w:rPr>
                <w:rFonts w:ascii="Garamond" w:hAnsi="Garamond"/>
                <w:sz w:val="24"/>
                <w:szCs w:val="24"/>
              </w:rPr>
              <w:lastRenderedPageBreak/>
              <w:t>formidle og kommunikere viden om læsning og skrivning til kolleger, ledelse og forældre</w:t>
            </w:r>
          </w:p>
          <w:p w14:paraId="643EEF3B" w14:textId="77777777" w:rsidR="0031251B" w:rsidRPr="0031251B" w:rsidRDefault="0031251B" w:rsidP="00A83727">
            <w:pPr>
              <w:pStyle w:val="Listeafsnit"/>
              <w:numPr>
                <w:ilvl w:val="0"/>
                <w:numId w:val="175"/>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A83727">
            <w:pPr>
              <w:pStyle w:val="Opstilling-punkttegn"/>
              <w:numPr>
                <w:ilvl w:val="0"/>
                <w:numId w:val="175"/>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A83727">
            <w:pPr>
              <w:pStyle w:val="Listeafsnit"/>
              <w:numPr>
                <w:ilvl w:val="0"/>
                <w:numId w:val="175"/>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lastRenderedPageBreak/>
              <w:t>For at opnå disse kompetencer skal den studerende</w:t>
            </w:r>
          </w:p>
        </w:tc>
      </w:tr>
      <w:tr w:rsidR="0031251B" w:rsidRPr="0031251B" w14:paraId="643EEF4F" w14:textId="77777777" w:rsidTr="00455617">
        <w:trPr>
          <w:trHeight w:val="1364"/>
        </w:trPr>
        <w:tc>
          <w:tcPr>
            <w:tcW w:w="4248" w:type="dxa"/>
          </w:tcPr>
          <w:p w14:paraId="643EEF42" w14:textId="77777777" w:rsidR="0031251B" w:rsidRPr="0031251B" w:rsidRDefault="0031251B" w:rsidP="0031251B">
            <w:pPr>
              <w:rPr>
                <w:rFonts w:cs="Arial"/>
                <w:b/>
              </w:rPr>
            </w:pPr>
          </w:p>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A83727">
            <w:pPr>
              <w:numPr>
                <w:ilvl w:val="0"/>
                <w:numId w:val="47"/>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A83727">
            <w:pPr>
              <w:numPr>
                <w:ilvl w:val="0"/>
                <w:numId w:val="47"/>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A83727">
            <w:pPr>
              <w:numPr>
                <w:ilvl w:val="0"/>
                <w:numId w:val="47"/>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A83727">
            <w:pPr>
              <w:numPr>
                <w:ilvl w:val="0"/>
                <w:numId w:val="47"/>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9" w14:textId="77777777" w:rsidR="0031251B" w:rsidRPr="0031251B" w:rsidRDefault="0031251B" w:rsidP="0031251B">
            <w:pPr>
              <w:rPr>
                <w:rFonts w:cs="Arial"/>
                <w:b/>
              </w:rPr>
            </w:pPr>
          </w:p>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A83727">
            <w:pPr>
              <w:numPr>
                <w:ilvl w:val="0"/>
                <w:numId w:val="48"/>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A83727">
            <w:pPr>
              <w:numPr>
                <w:ilvl w:val="0"/>
                <w:numId w:val="48"/>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A83727">
            <w:pPr>
              <w:numPr>
                <w:ilvl w:val="0"/>
                <w:numId w:val="48"/>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A83727">
            <w:pPr>
              <w:numPr>
                <w:ilvl w:val="0"/>
                <w:numId w:val="48"/>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Modul Rs 19.3.1. Skriftsprogstilegnelse og skrift</w:t>
      </w:r>
      <w:r w:rsidR="006C5AC7" w:rsidRPr="00A35579">
        <w:t xml:space="preserve">sprogsundervisning 0.-3. klasse, </w:t>
      </w:r>
    </w:p>
    <w:p w14:paraId="643EEF5D" w14:textId="77777777" w:rsidR="00A35579" w:rsidRDefault="00AC2183" w:rsidP="001D38EC">
      <w:r w:rsidRPr="00A35579">
        <w:t>M</w:t>
      </w:r>
      <w:r w:rsidR="00B44B8C" w:rsidRPr="00A35579">
        <w:t>odul Rs 19.12.4. Skriftlige vanskeligheder i relation til d</w:t>
      </w:r>
      <w:r w:rsidRPr="00A35579">
        <w:t>ysleksi (</w:t>
      </w:r>
      <w:r w:rsidR="006C5AC7" w:rsidRPr="00A35579">
        <w:t xml:space="preserve">fra </w:t>
      </w:r>
      <w:r w:rsidRPr="00A35579">
        <w:t xml:space="preserve">19.12 PD Logopædi) og </w:t>
      </w:r>
    </w:p>
    <w:p w14:paraId="643EEF5E" w14:textId="77777777" w:rsidR="00905C0E" w:rsidRPr="00A35579" w:rsidRDefault="00AC2183" w:rsidP="001D38EC">
      <w:r w:rsidRPr="00A35579">
        <w:t>M</w:t>
      </w:r>
      <w:r w:rsidR="00B44B8C" w:rsidRPr="00A35579">
        <w:t>odul Rs 19.1</w:t>
      </w:r>
      <w:r w:rsidR="006C5AC7" w:rsidRPr="00A35579">
        <w:t xml:space="preserve">9.7. Læse- og skriveteknologi (fra </w:t>
      </w:r>
      <w:r w:rsidR="00B44B8C" w:rsidRPr="00A35579">
        <w:t xml:space="preserve">19.19 </w:t>
      </w:r>
      <w:r w:rsidR="0041291E">
        <w:t xml:space="preserve">PD </w:t>
      </w:r>
      <w:r w:rsidR="00B44B8C" w:rsidRPr="00A35579">
        <w:t>Undervisning i Læsning og/ eller matematik for voksne)</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643EEF60" w14:textId="77777777" w:rsidR="00B44B8C" w:rsidRPr="00992D1F" w:rsidRDefault="00B44B8C" w:rsidP="00B44B8C">
      <w:pPr>
        <w:autoSpaceDE w:val="0"/>
        <w:autoSpaceDN w:val="0"/>
        <w:adjustRightInd w:val="0"/>
        <w:outlineLvl w:val="2"/>
        <w:rPr>
          <w:rFonts w:cs="Arial"/>
          <w:b/>
        </w:rPr>
      </w:pPr>
    </w:p>
    <w:p w14:paraId="643EEF61" w14:textId="77777777" w:rsidR="00905C0E" w:rsidRPr="00992D1F" w:rsidRDefault="00905C0E" w:rsidP="0006492D">
      <w:pPr>
        <w:pStyle w:val="Overskrift3"/>
        <w:numPr>
          <w:ilvl w:val="0"/>
          <w:numId w:val="0"/>
        </w:numPr>
        <w:ind w:left="720"/>
      </w:pPr>
      <w:bookmarkStart w:id="65" w:name="_Toc525039258"/>
      <w:r w:rsidRPr="00992D1F">
        <w:t xml:space="preserve">Modul </w:t>
      </w:r>
      <w:r>
        <w:t>Rs 19.3.</w:t>
      </w:r>
      <w:r w:rsidRPr="00992D1F">
        <w:t>1: Skriftsprogstilegnelse og skriftsprogsundervisning 0.-3. klasse</w:t>
      </w:r>
      <w:bookmarkEnd w:id="65"/>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lastRenderedPageBreak/>
        <w:t>Den studerende</w:t>
      </w:r>
    </w:p>
    <w:p w14:paraId="643EEF66" w14:textId="77777777" w:rsidR="00455617" w:rsidRPr="00765DCC" w:rsidRDefault="00455617" w:rsidP="00A83727">
      <w:pPr>
        <w:pStyle w:val="Opstilling-punkttegn"/>
        <w:numPr>
          <w:ilvl w:val="0"/>
          <w:numId w:val="176"/>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A83727">
      <w:pPr>
        <w:pStyle w:val="Opstilling-punkttegn"/>
        <w:numPr>
          <w:ilvl w:val="0"/>
          <w:numId w:val="176"/>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A83727">
      <w:pPr>
        <w:pStyle w:val="Opstilling-punkttegn"/>
        <w:numPr>
          <w:ilvl w:val="0"/>
          <w:numId w:val="176"/>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A83727">
      <w:pPr>
        <w:pStyle w:val="Opstilling-punkttegn"/>
        <w:numPr>
          <w:ilvl w:val="0"/>
          <w:numId w:val="176"/>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A83727">
      <w:pPr>
        <w:pStyle w:val="Opstilling-punkttegn"/>
        <w:numPr>
          <w:ilvl w:val="0"/>
          <w:numId w:val="176"/>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A83727">
      <w:pPr>
        <w:pStyle w:val="Opstilling-punkttegn"/>
        <w:numPr>
          <w:ilvl w:val="0"/>
          <w:numId w:val="176"/>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43EEF6D" w14:textId="77777777" w:rsidR="00905C0E" w:rsidRPr="00992D1F" w:rsidRDefault="00905C0E" w:rsidP="0006492D">
      <w:pPr>
        <w:pStyle w:val="Overskrift3"/>
        <w:numPr>
          <w:ilvl w:val="0"/>
          <w:numId w:val="0"/>
        </w:numPr>
        <w:ind w:left="720"/>
      </w:pPr>
      <w:bookmarkStart w:id="66" w:name="_Toc525039259"/>
      <w:r w:rsidRPr="00992D1F">
        <w:t xml:space="preserve">Modul </w:t>
      </w:r>
      <w:r>
        <w:t>Rs 19.3.</w:t>
      </w:r>
      <w:r w:rsidRPr="00992D1F">
        <w:t>2: Skriftsprogsudvikling og skriftsprogsundervisning 4.-10. klasse</w:t>
      </w:r>
      <w:bookmarkEnd w:id="66"/>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A83727">
      <w:pPr>
        <w:pStyle w:val="Listeafsnit"/>
        <w:numPr>
          <w:ilvl w:val="0"/>
          <w:numId w:val="177"/>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A83727">
      <w:pPr>
        <w:pStyle w:val="Opstilling-punkttegn"/>
        <w:numPr>
          <w:ilvl w:val="0"/>
          <w:numId w:val="177"/>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A83727">
      <w:pPr>
        <w:pStyle w:val="Opstilling-punkttegn"/>
        <w:numPr>
          <w:ilvl w:val="0"/>
          <w:numId w:val="177"/>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A83727">
      <w:pPr>
        <w:pStyle w:val="Opstilling-punkttegn"/>
        <w:numPr>
          <w:ilvl w:val="0"/>
          <w:numId w:val="177"/>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A83727">
      <w:pPr>
        <w:pStyle w:val="Opstilling-punkttegn"/>
        <w:numPr>
          <w:ilvl w:val="0"/>
          <w:numId w:val="177"/>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A83727">
      <w:pPr>
        <w:pStyle w:val="Opstilling-punkttegn"/>
        <w:numPr>
          <w:ilvl w:val="0"/>
          <w:numId w:val="177"/>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06492D">
      <w:pPr>
        <w:pStyle w:val="Overskrift3"/>
        <w:numPr>
          <w:ilvl w:val="0"/>
          <w:numId w:val="0"/>
        </w:numPr>
        <w:ind w:left="720"/>
      </w:pPr>
      <w:bookmarkStart w:id="67" w:name="_Toc525039260"/>
      <w:r w:rsidRPr="00992D1F">
        <w:t xml:space="preserve">Modul </w:t>
      </w:r>
      <w:r>
        <w:t>Rs 19.3.</w:t>
      </w:r>
      <w:r w:rsidRPr="00992D1F">
        <w:t>3: Skriftsprogsvanskeligheder 0.-10. klasse</w:t>
      </w:r>
      <w:bookmarkEnd w:id="67"/>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A83727">
      <w:pPr>
        <w:pStyle w:val="NormalWeb"/>
        <w:numPr>
          <w:ilvl w:val="0"/>
          <w:numId w:val="178"/>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A83727">
      <w:pPr>
        <w:pStyle w:val="NormalWeb"/>
        <w:numPr>
          <w:ilvl w:val="0"/>
          <w:numId w:val="178"/>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A83727">
      <w:pPr>
        <w:pStyle w:val="Opstilling-punkttegn"/>
        <w:numPr>
          <w:ilvl w:val="0"/>
          <w:numId w:val="178"/>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A83727">
      <w:pPr>
        <w:pStyle w:val="Opstilling-punkttegn"/>
        <w:numPr>
          <w:ilvl w:val="0"/>
          <w:numId w:val="178"/>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A83727">
      <w:pPr>
        <w:pStyle w:val="NormalWeb"/>
        <w:numPr>
          <w:ilvl w:val="0"/>
          <w:numId w:val="178"/>
        </w:numPr>
        <w:spacing w:before="0" w:beforeAutospacing="0" w:after="0" w:afterAutospacing="0"/>
        <w:textAlignment w:val="baseline"/>
        <w:rPr>
          <w:rFonts w:ascii="Garamond" w:hAnsi="Garamond"/>
          <w:sz w:val="24"/>
        </w:rPr>
      </w:pPr>
      <w:r w:rsidRPr="00765DCC">
        <w:rPr>
          <w:rFonts w:ascii="Garamond" w:hAnsi="Garamond"/>
          <w:sz w:val="24"/>
        </w:rPr>
        <w:lastRenderedPageBreak/>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A83727">
      <w:pPr>
        <w:pStyle w:val="Opstilling-punkttegn"/>
        <w:numPr>
          <w:ilvl w:val="0"/>
          <w:numId w:val="178"/>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A83727">
      <w:pPr>
        <w:pStyle w:val="Opstilling-punkttegn"/>
        <w:numPr>
          <w:ilvl w:val="0"/>
          <w:numId w:val="178"/>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643EEF8A" w14:textId="77777777" w:rsidR="00254E04" w:rsidRPr="00B84E66" w:rsidRDefault="00254E04" w:rsidP="00B84E66">
      <w:pPr>
        <w:rPr>
          <w:rFonts w:cs="Arial"/>
          <w:b/>
          <w:bCs/>
        </w:rPr>
      </w:pPr>
      <w:r w:rsidRPr="00B84E66">
        <w:rPr>
          <w:rFonts w:cs="Arial"/>
          <w:b/>
          <w:bCs/>
        </w:rPr>
        <w:t>Pædagogisk diplomuddannelse</w:t>
      </w:r>
    </w:p>
    <w:p w14:paraId="643EEF8B" w14:textId="77777777" w:rsidR="00905C0E" w:rsidRPr="0083153F" w:rsidRDefault="000F1105" w:rsidP="00BF5016">
      <w:pPr>
        <w:pStyle w:val="Overskrift2"/>
      </w:pPr>
      <w:bookmarkStart w:id="68" w:name="_Toc525039261"/>
      <w:r>
        <w:t xml:space="preserve">19.4. </w:t>
      </w:r>
      <w:r w:rsidR="00905C0E" w:rsidRPr="009926DF">
        <w:t>MATEMATIKVEJLEDER</w:t>
      </w:r>
      <w:bookmarkEnd w:id="68"/>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643EEF90" w14:textId="777777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A83727">
            <w:pPr>
              <w:pStyle w:val="Default"/>
              <w:numPr>
                <w:ilvl w:val="0"/>
                <w:numId w:val="168"/>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A83727">
            <w:pPr>
              <w:numPr>
                <w:ilvl w:val="0"/>
                <w:numId w:val="168"/>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A83727">
            <w:pPr>
              <w:numPr>
                <w:ilvl w:val="0"/>
                <w:numId w:val="168"/>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A83727">
            <w:pPr>
              <w:numPr>
                <w:ilvl w:val="0"/>
                <w:numId w:val="168"/>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E" w14:textId="77777777" w:rsidR="00501424" w:rsidRPr="00501424" w:rsidRDefault="00501424" w:rsidP="00173486">
            <w:pPr>
              <w:rPr>
                <w:b/>
              </w:rPr>
            </w:pPr>
          </w:p>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A83727">
            <w:pPr>
              <w:pStyle w:val="Default"/>
              <w:numPr>
                <w:ilvl w:val="0"/>
                <w:numId w:val="47"/>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A83727">
            <w:pPr>
              <w:numPr>
                <w:ilvl w:val="0"/>
                <w:numId w:val="47"/>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A83727">
            <w:pPr>
              <w:pStyle w:val="Default"/>
              <w:numPr>
                <w:ilvl w:val="0"/>
                <w:numId w:val="47"/>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A83727">
            <w:pPr>
              <w:numPr>
                <w:ilvl w:val="0"/>
                <w:numId w:val="47"/>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4" w14:textId="77777777" w:rsidR="00501424" w:rsidRPr="00501424" w:rsidRDefault="00501424" w:rsidP="00173486">
            <w:pPr>
              <w:rPr>
                <w:b/>
              </w:rPr>
            </w:pPr>
          </w:p>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A83727">
            <w:pPr>
              <w:pStyle w:val="Listeafsnit"/>
              <w:numPr>
                <w:ilvl w:val="0"/>
                <w:numId w:val="169"/>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A83727">
            <w:pPr>
              <w:pStyle w:val="Listeafsnit"/>
              <w:numPr>
                <w:ilvl w:val="0"/>
                <w:numId w:val="169"/>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A83727">
            <w:pPr>
              <w:pStyle w:val="Listeafsnit"/>
              <w:numPr>
                <w:ilvl w:val="0"/>
                <w:numId w:val="169"/>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A83727">
            <w:pPr>
              <w:pStyle w:val="Listeafsnit"/>
              <w:numPr>
                <w:ilvl w:val="0"/>
                <w:numId w:val="169"/>
              </w:numPr>
              <w:ind w:left="459"/>
              <w:rPr>
                <w:rFonts w:ascii="Garamond" w:hAnsi="Garamond"/>
              </w:rPr>
            </w:pPr>
            <w:r w:rsidRPr="00501424">
              <w:rPr>
                <w:rFonts w:ascii="Garamond" w:hAnsi="Garamond"/>
              </w:rPr>
              <w:lastRenderedPageBreak/>
              <w:t xml:space="preserve">kunne beskrive, formulere og formidle relevante problemstillinger og foreslå   handlemuligheder inden for matematikundervisning og formidling </w:t>
            </w:r>
          </w:p>
          <w:p w14:paraId="643EEFAA" w14:textId="77777777" w:rsidR="00501424" w:rsidRPr="00501424" w:rsidRDefault="00501424" w:rsidP="00A83727">
            <w:pPr>
              <w:pStyle w:val="Listeafsnit"/>
              <w:numPr>
                <w:ilvl w:val="0"/>
                <w:numId w:val="169"/>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A83727">
            <w:pPr>
              <w:pStyle w:val="Listeafsnit"/>
              <w:numPr>
                <w:ilvl w:val="0"/>
                <w:numId w:val="169"/>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643EEFB0" w14:textId="77777777"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06492D">
      <w:pPr>
        <w:pStyle w:val="Overskrift3"/>
        <w:numPr>
          <w:ilvl w:val="0"/>
          <w:numId w:val="0"/>
        </w:numPr>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06492D">
      <w:pPr>
        <w:pStyle w:val="Overskrift3"/>
        <w:numPr>
          <w:ilvl w:val="0"/>
          <w:numId w:val="0"/>
        </w:numPr>
        <w:ind w:left="720"/>
      </w:pPr>
      <w:bookmarkStart w:id="69" w:name="_Toc525039262"/>
      <w:r w:rsidRPr="00F66B87">
        <w:t xml:space="preserve">Modul </w:t>
      </w:r>
      <w:r>
        <w:t>Rs 19.4</w:t>
      </w:r>
      <w:r w:rsidRPr="00F66B87">
        <w:t>.1: Faglig vejledning i skolen</w:t>
      </w:r>
      <w:bookmarkEnd w:id="69"/>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06492D">
      <w:pPr>
        <w:pStyle w:val="Overskrift3"/>
        <w:keepNext/>
        <w:numPr>
          <w:ilvl w:val="0"/>
          <w:numId w:val="0"/>
        </w:numPr>
        <w:tabs>
          <w:tab w:val="left" w:pos="1701"/>
        </w:tabs>
        <w:ind w:left="720"/>
        <w:jc w:val="both"/>
      </w:pPr>
      <w:bookmarkStart w:id="70" w:name="_Toc525039263"/>
      <w:r w:rsidRPr="0083153F">
        <w:t xml:space="preserve">Modul </w:t>
      </w:r>
      <w:r>
        <w:t>Rs 19.4.2</w:t>
      </w:r>
      <w:r w:rsidRPr="0083153F">
        <w:t xml:space="preserve">: </w:t>
      </w:r>
      <w:r w:rsidRPr="00DB0EA1">
        <w:t>Teknologi og digitale læremidler</w:t>
      </w:r>
      <w:r>
        <w:t xml:space="preserve"> i matematikfaget</w:t>
      </w:r>
      <w:bookmarkEnd w:id="70"/>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14:paraId="643EEFCF"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lastRenderedPageBreak/>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A83727">
      <w:pPr>
        <w:pStyle w:val="Opstilling-punkttegn"/>
        <w:numPr>
          <w:ilvl w:val="0"/>
          <w:numId w:val="170"/>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643EEFD5" w14:textId="77777777" w:rsidR="00905C0E" w:rsidRPr="0083153F" w:rsidRDefault="00905C0E" w:rsidP="0006492D">
      <w:pPr>
        <w:pStyle w:val="Overskrift3"/>
        <w:numPr>
          <w:ilvl w:val="0"/>
          <w:numId w:val="0"/>
        </w:numPr>
        <w:ind w:left="720"/>
      </w:pPr>
      <w:bookmarkStart w:id="71" w:name="_Toc525039264"/>
      <w:r w:rsidRPr="0083153F">
        <w:t xml:space="preserve">Modul </w:t>
      </w:r>
      <w:r>
        <w:t>Rs 19.4.3</w:t>
      </w:r>
      <w:r w:rsidRPr="0083153F">
        <w:t xml:space="preserve">: </w:t>
      </w:r>
      <w:r w:rsidRPr="00DB0EA1">
        <w:t>Elever med særlige behov i matematikundervisningen</w:t>
      </w:r>
      <w:bookmarkEnd w:id="71"/>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A83727">
      <w:pPr>
        <w:numPr>
          <w:ilvl w:val="0"/>
          <w:numId w:val="35"/>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A83727">
      <w:pPr>
        <w:numPr>
          <w:ilvl w:val="0"/>
          <w:numId w:val="35"/>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2" w:name="_Toc525039265"/>
      <w:r>
        <w:t xml:space="preserve">19.5 </w:t>
      </w:r>
      <w:r w:rsidR="00905C0E" w:rsidRPr="009926DF">
        <w:t>NATURFAGSVEJLEDER</w:t>
      </w:r>
      <w:bookmarkEnd w:id="72"/>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D" w14:textId="77777777" w:rsidR="00307116" w:rsidRPr="00307116" w:rsidRDefault="00307116" w:rsidP="00307116">
            <w:pPr>
              <w:rPr>
                <w:b/>
                <w:lang w:eastAsia="en-US"/>
              </w:rPr>
            </w:pPr>
          </w:p>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A83727">
            <w:pPr>
              <w:pStyle w:val="Listeafsnit"/>
              <w:numPr>
                <w:ilvl w:val="0"/>
                <w:numId w:val="143"/>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A83727">
            <w:pPr>
              <w:pStyle w:val="Listeafsnit"/>
              <w:numPr>
                <w:ilvl w:val="0"/>
                <w:numId w:val="143"/>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2" w14:textId="77777777" w:rsidR="00095FD2" w:rsidRPr="00307116" w:rsidRDefault="00095FD2" w:rsidP="00A83727">
            <w:pPr>
              <w:pStyle w:val="Listeafsnit"/>
              <w:numPr>
                <w:ilvl w:val="0"/>
                <w:numId w:val="142"/>
              </w:numPr>
              <w:rPr>
                <w:rFonts w:ascii="Garamond" w:hAnsi="Garamond"/>
              </w:rPr>
            </w:pPr>
            <w:r w:rsidRPr="00307116">
              <w:rPr>
                <w:rFonts w:ascii="Garamond" w:hAnsi="Garamond"/>
              </w:rPr>
              <w:t>kunne anvende forskellige vejlednings- og samarbejdsformer i arbejdet med kollegiale teams</w:t>
            </w:r>
          </w:p>
          <w:p w14:paraId="643EEFF3" w14:textId="77777777" w:rsidR="00307116" w:rsidRPr="00307116" w:rsidRDefault="00307116" w:rsidP="00307116">
            <w:pPr>
              <w:tabs>
                <w:tab w:val="left" w:pos="1304"/>
              </w:tabs>
              <w:spacing w:line="232" w:lineRule="atLeast"/>
              <w:ind w:left="360" w:hanging="360"/>
              <w:contextualSpacing/>
              <w:rPr>
                <w:lang w:eastAsia="en-US"/>
              </w:rPr>
            </w:pP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7" w14:textId="77777777" w:rsidR="00307116" w:rsidRPr="00307116" w:rsidRDefault="00307116" w:rsidP="00307116">
            <w:pPr>
              <w:rPr>
                <w:b/>
                <w:lang w:eastAsia="en-US"/>
              </w:rPr>
            </w:pPr>
          </w:p>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A83727">
            <w:pPr>
              <w:numPr>
                <w:ilvl w:val="0"/>
                <w:numId w:val="47"/>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A83727">
            <w:pPr>
              <w:numPr>
                <w:ilvl w:val="0"/>
                <w:numId w:val="47"/>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A83727">
            <w:pPr>
              <w:numPr>
                <w:ilvl w:val="0"/>
                <w:numId w:val="47"/>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A83727">
            <w:pPr>
              <w:numPr>
                <w:ilvl w:val="0"/>
                <w:numId w:val="47"/>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D" w14:textId="77777777" w:rsidR="00307116" w:rsidRPr="00307116" w:rsidRDefault="00307116" w:rsidP="00307116">
            <w:pPr>
              <w:rPr>
                <w:b/>
                <w:lang w:eastAsia="en-US"/>
              </w:rPr>
            </w:pPr>
          </w:p>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A83727">
            <w:pPr>
              <w:pStyle w:val="Listeafsnit"/>
              <w:numPr>
                <w:ilvl w:val="0"/>
                <w:numId w:val="142"/>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A83727">
            <w:pPr>
              <w:pStyle w:val="Listeafsnit"/>
              <w:numPr>
                <w:ilvl w:val="0"/>
                <w:numId w:val="142"/>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A83727">
            <w:pPr>
              <w:pStyle w:val="Listeafsnit"/>
              <w:numPr>
                <w:ilvl w:val="0"/>
                <w:numId w:val="142"/>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77777777" w:rsidR="00905C0E" w:rsidRDefault="00905C0E" w:rsidP="00905C0E">
      <w:pPr>
        <w:autoSpaceDE w:val="0"/>
        <w:autoSpaceDN w:val="0"/>
        <w:adjustRightInd w:val="0"/>
        <w:rPr>
          <w:rFonts w:cs="Arial"/>
        </w:rPr>
      </w:pPr>
    </w:p>
    <w:p w14:paraId="643EF00C" w14:textId="77777777" w:rsidR="00905C0E" w:rsidRPr="00DB0EA1" w:rsidRDefault="00905C0E" w:rsidP="00356D2D">
      <w:pPr>
        <w:pStyle w:val="Overskrift3"/>
        <w:numPr>
          <w:ilvl w:val="0"/>
          <w:numId w:val="0"/>
        </w:numPr>
        <w:ind w:left="720"/>
      </w:pPr>
      <w:bookmarkStart w:id="73" w:name="_Toc525039266"/>
      <w:r w:rsidRPr="00DB0EA1">
        <w:t xml:space="preserve">Modul </w:t>
      </w:r>
      <w:r>
        <w:t>Rs 19.5</w:t>
      </w:r>
      <w:r w:rsidRPr="00DB0EA1">
        <w:t>.1: Faglig vejledning i skolen</w:t>
      </w:r>
      <w:bookmarkEnd w:id="73"/>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lastRenderedPageBreak/>
        <w:t xml:space="preserve">kan påtage sig ansvar for at rammesætte og proceslede fagdidaktiske udviklingsprocesser  </w:t>
      </w:r>
    </w:p>
    <w:p w14:paraId="643EF012"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A83727">
      <w:pPr>
        <w:pStyle w:val="Listeafsnit"/>
        <w:numPr>
          <w:ilvl w:val="0"/>
          <w:numId w:val="179"/>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643EF01E" w14:textId="77777777" w:rsidR="00905C0E" w:rsidRDefault="00905C0E" w:rsidP="00356D2D">
      <w:pPr>
        <w:pStyle w:val="Overskrift3"/>
        <w:numPr>
          <w:ilvl w:val="0"/>
          <w:numId w:val="0"/>
        </w:numPr>
        <w:ind w:left="720"/>
      </w:pPr>
      <w:bookmarkStart w:id="74" w:name="_Toc525039267"/>
      <w:r w:rsidRPr="0083153F">
        <w:t xml:space="preserve">Modul </w:t>
      </w:r>
      <w:r>
        <w:t>Rs 19.5.2</w:t>
      </w:r>
      <w:r w:rsidRPr="0083153F">
        <w:t xml:space="preserve">: </w:t>
      </w:r>
      <w:r w:rsidRPr="00DB0EA1">
        <w:t>Skolens naturfaglige kultur</w:t>
      </w:r>
      <w:bookmarkEnd w:id="74"/>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356D2D">
      <w:pPr>
        <w:pStyle w:val="Overskrift3"/>
        <w:numPr>
          <w:ilvl w:val="0"/>
          <w:numId w:val="0"/>
        </w:numPr>
        <w:ind w:left="720" w:hanging="720"/>
        <w:rPr>
          <w:i w:val="0"/>
        </w:rPr>
      </w:pPr>
    </w:p>
    <w:p w14:paraId="643EF02A" w14:textId="77777777" w:rsidR="00356D2D" w:rsidRDefault="00356D2D" w:rsidP="00356D2D">
      <w:pPr>
        <w:pStyle w:val="Overskrift3"/>
        <w:numPr>
          <w:ilvl w:val="0"/>
          <w:numId w:val="0"/>
        </w:numPr>
        <w:ind w:left="720" w:hanging="720"/>
      </w:pPr>
    </w:p>
    <w:p w14:paraId="643EF02B" w14:textId="77777777" w:rsidR="00905C0E" w:rsidRDefault="004C7413" w:rsidP="00356D2D">
      <w:pPr>
        <w:pStyle w:val="Overskrift3"/>
        <w:numPr>
          <w:ilvl w:val="0"/>
          <w:numId w:val="0"/>
        </w:numPr>
        <w:ind w:left="720" w:hanging="720"/>
      </w:pPr>
      <w:r>
        <w:tab/>
      </w:r>
      <w:bookmarkStart w:id="75" w:name="_Toc525039268"/>
      <w:r w:rsidR="00905C0E" w:rsidRPr="0083153F">
        <w:t xml:space="preserve">Modul </w:t>
      </w:r>
      <w:r w:rsidR="00905C0E">
        <w:t>Rs 19.5.3</w:t>
      </w:r>
      <w:r w:rsidR="00905C0E" w:rsidRPr="0083153F">
        <w:t xml:space="preserve">: </w:t>
      </w:r>
      <w:r w:rsidR="00905C0E" w:rsidRPr="00DB0EA1">
        <w:t>Naturfagenes sammenhæng og indhold</w:t>
      </w:r>
      <w:bookmarkEnd w:id="75"/>
      <w:r w:rsidR="00905C0E">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A83727">
      <w:pPr>
        <w:numPr>
          <w:ilvl w:val="0"/>
          <w:numId w:val="144"/>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lastRenderedPageBreak/>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t>Pædagogisk diplomuddannelse</w:t>
      </w:r>
    </w:p>
    <w:p w14:paraId="643EF03B" w14:textId="77777777" w:rsidR="00905C0E" w:rsidRPr="00810BC3" w:rsidRDefault="000F1105" w:rsidP="00BF5016">
      <w:pPr>
        <w:pStyle w:val="Overskrift2"/>
      </w:pPr>
      <w:bookmarkStart w:id="76" w:name="_Toc525039269"/>
      <w:r>
        <w:t xml:space="preserve">19.6 </w:t>
      </w:r>
      <w:r w:rsidR="00905C0E" w:rsidRPr="00D00353">
        <w:t>BØRNS</w:t>
      </w:r>
      <w:r w:rsidR="00905C0E" w:rsidRPr="00810BC3">
        <w:t xml:space="preserve"> SPROG</w:t>
      </w:r>
      <w:bookmarkEnd w:id="76"/>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643EF03F" w14:textId="77777777" w:rsidR="00A778EA" w:rsidRPr="00A778EA"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r w:rsidR="00B04756" w:rsidRPr="00B04756">
        <w:t xml:space="preserve">Den, der har gennemført </w:t>
      </w:r>
      <w:r w:rsidR="00B04756">
        <w:t xml:space="preserve">uddannelsesretningens moduler, </w:t>
      </w:r>
      <w:r w:rsidR="00B04756"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A83727">
            <w:pPr>
              <w:pStyle w:val="Listeafsnit"/>
              <w:numPr>
                <w:ilvl w:val="0"/>
                <w:numId w:val="72"/>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A83727">
            <w:pPr>
              <w:pStyle w:val="Listeafsnit"/>
              <w:numPr>
                <w:ilvl w:val="0"/>
                <w:numId w:val="72"/>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A83727">
            <w:pPr>
              <w:pStyle w:val="Listeafsnit"/>
              <w:numPr>
                <w:ilvl w:val="0"/>
                <w:numId w:val="72"/>
              </w:numPr>
              <w:rPr>
                <w:rFonts w:ascii="Garamond" w:hAnsi="Garamond"/>
              </w:rPr>
            </w:pPr>
            <w:r w:rsidRPr="00A778EA">
              <w:rPr>
                <w:rFonts w:ascii="Garamond" w:hAnsi="Garamond"/>
              </w:rPr>
              <w:t>indgå i samarbejdsrelationer m.h.p. udvikling af sprogindsatser</w:t>
            </w:r>
          </w:p>
          <w:p w14:paraId="643EF048" w14:textId="77777777" w:rsidR="00A778EA" w:rsidRPr="00A778EA" w:rsidRDefault="00A778EA" w:rsidP="00A83727">
            <w:pPr>
              <w:pStyle w:val="Listeafsnit"/>
              <w:numPr>
                <w:ilvl w:val="0"/>
                <w:numId w:val="72"/>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r w:rsidR="00A778EA" w:rsidRPr="00A778EA" w14:paraId="643EF04C" w14:textId="77777777" w:rsidTr="00093062">
        <w:tc>
          <w:tcPr>
            <w:tcW w:w="9067" w:type="dxa"/>
            <w:gridSpan w:val="2"/>
          </w:tcPr>
          <w:p w14:paraId="643EF04B" w14:textId="7777777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D" w14:textId="77777777" w:rsidR="00A778EA" w:rsidRPr="00A778EA" w:rsidRDefault="00A778EA" w:rsidP="00815321">
            <w:pPr>
              <w:rPr>
                <w:b/>
              </w:rPr>
            </w:pPr>
          </w:p>
          <w:p w14:paraId="643EF04E" w14:textId="77777777" w:rsidR="00A778EA" w:rsidRPr="00A778EA" w:rsidRDefault="00A778EA" w:rsidP="00815321">
            <w:pPr>
              <w:rPr>
                <w:b/>
              </w:rPr>
            </w:pPr>
            <w:r w:rsidRPr="00A778EA">
              <w:rPr>
                <w:b/>
              </w:rPr>
              <w:t>Viden</w:t>
            </w:r>
          </w:p>
          <w:p w14:paraId="643EF04F" w14:textId="77777777" w:rsidR="00A778EA" w:rsidRPr="00A778EA" w:rsidRDefault="00A778EA" w:rsidP="00A83727">
            <w:pPr>
              <w:numPr>
                <w:ilvl w:val="0"/>
                <w:numId w:val="47"/>
              </w:numPr>
            </w:pPr>
            <w:r w:rsidRPr="00A778EA">
              <w:t>have viden om forskningsbaserede teorier om børns sprogtilegnelse og kommunikative udvikling</w:t>
            </w:r>
          </w:p>
          <w:p w14:paraId="643EF050" w14:textId="77777777" w:rsidR="00A778EA" w:rsidRPr="00A778EA" w:rsidRDefault="00A778EA" w:rsidP="00A83727">
            <w:pPr>
              <w:numPr>
                <w:ilvl w:val="0"/>
                <w:numId w:val="47"/>
              </w:numPr>
            </w:pPr>
            <w:r w:rsidRPr="00A778EA">
              <w:lastRenderedPageBreak/>
              <w:t>kunne reflektere over læringsmiljøets betydning for børns sprogtilegnelse og kommunikative udvikling</w:t>
            </w:r>
          </w:p>
          <w:p w14:paraId="643EF051" w14:textId="77777777" w:rsidR="00A778EA" w:rsidRPr="00A778EA" w:rsidRDefault="00A778EA" w:rsidP="00A83727">
            <w:pPr>
              <w:numPr>
                <w:ilvl w:val="0"/>
                <w:numId w:val="47"/>
              </w:numPr>
              <w:rPr>
                <w:b/>
              </w:rPr>
            </w:pPr>
            <w:r w:rsidRPr="00A778EA">
              <w:t>have indsigt i forskellige metoder til at undersøge, kvalificere og udvikle sprogindsatser</w:t>
            </w:r>
          </w:p>
          <w:p w14:paraId="643EF052" w14:textId="77777777" w:rsidR="00A778EA" w:rsidRDefault="00A778EA" w:rsidP="00A83727">
            <w:pPr>
              <w:numPr>
                <w:ilvl w:val="0"/>
                <w:numId w:val="47"/>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5" w14:textId="77777777" w:rsidR="00A778EA" w:rsidRPr="00A778EA" w:rsidRDefault="00A778EA" w:rsidP="00815321">
            <w:pPr>
              <w:rPr>
                <w:b/>
              </w:rPr>
            </w:pPr>
          </w:p>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A83727">
            <w:pPr>
              <w:pStyle w:val="Opstilling-punkttegn"/>
              <w:numPr>
                <w:ilvl w:val="0"/>
                <w:numId w:val="73"/>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A83727">
            <w:pPr>
              <w:pStyle w:val="Opstilling-punkttegn"/>
              <w:numPr>
                <w:ilvl w:val="0"/>
                <w:numId w:val="73"/>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A83727">
            <w:pPr>
              <w:pStyle w:val="Opstilling-punkttegn"/>
              <w:numPr>
                <w:ilvl w:val="0"/>
                <w:numId w:val="73"/>
              </w:numPr>
              <w:tabs>
                <w:tab w:val="clear" w:pos="221"/>
              </w:tabs>
              <w:spacing w:line="232" w:lineRule="atLeast"/>
              <w:rPr>
                <w:rFonts w:ascii="Garamond" w:hAnsi="Garamond"/>
                <w:sz w:val="24"/>
                <w:szCs w:val="24"/>
              </w:rPr>
            </w:pPr>
            <w:r w:rsidRPr="00A778EA">
              <w:rPr>
                <w:rFonts w:ascii="Garamond" w:hAnsi="Garamond"/>
                <w:sz w:val="24"/>
                <w:szCs w:val="24"/>
              </w:rPr>
              <w:lastRenderedPageBreak/>
              <w:t xml:space="preserve">kunne vurdere relevans samt fordele og ulemper ved forskellige evalueringsmetoder og - tilgange </w:t>
            </w:r>
          </w:p>
          <w:p w14:paraId="643EF05A" w14:textId="77777777" w:rsidR="00A778EA" w:rsidRPr="00A778EA" w:rsidRDefault="00A778EA" w:rsidP="00A83727">
            <w:pPr>
              <w:pStyle w:val="Opstilling-punkttegn"/>
              <w:numPr>
                <w:ilvl w:val="0"/>
                <w:numId w:val="73"/>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643EF065" w14:textId="77777777" w:rsidR="00A778EA" w:rsidRDefault="00A778EA" w:rsidP="00093062">
      <w:pPr>
        <w:pStyle w:val="Overskrift3"/>
        <w:numPr>
          <w:ilvl w:val="0"/>
          <w:numId w:val="0"/>
        </w:numPr>
        <w:ind w:left="720"/>
      </w:pPr>
      <w:bookmarkStart w:id="77" w:name="_Toc525039270"/>
      <w:r>
        <w:t>Modul Rs 19.6.1</w:t>
      </w:r>
      <w:r w:rsidRPr="00084622">
        <w:t xml:space="preserve">: </w:t>
      </w:r>
      <w:r>
        <w:t>Børns sprogtilegnelse</w:t>
      </w:r>
      <w:bookmarkEnd w:id="77"/>
    </w:p>
    <w:p w14:paraId="643EF066" w14:textId="77777777" w:rsidR="00A778EA" w:rsidRPr="007D0D44" w:rsidRDefault="00A778EA" w:rsidP="00A778EA">
      <w:pPr>
        <w:ind w:firstLine="720"/>
        <w:rPr>
          <w:rFonts w:cs="Arial"/>
          <w:lang w:val="en-US"/>
        </w:rPr>
      </w:pPr>
      <w:r w:rsidRPr="007D0D44">
        <w:rPr>
          <w:rFonts w:cs="Arial"/>
          <w:lang w:val="en-US"/>
        </w:rPr>
        <w:t>10 ECTS-point, ekstern prøve</w:t>
      </w:r>
    </w:p>
    <w:p w14:paraId="643EF067" w14:textId="77777777" w:rsidR="00A778EA" w:rsidRPr="00413D2B" w:rsidRDefault="00A778EA" w:rsidP="00A778EA">
      <w:pPr>
        <w:rPr>
          <w:rFonts w:cs="Arial"/>
          <w:sz w:val="22"/>
          <w:szCs w:val="22"/>
          <w:lang w:val="en-US"/>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har indsigt i kognitive, interaktionelle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643EF071" w14:textId="77777777" w:rsidR="00A778EA" w:rsidRDefault="00A778EA" w:rsidP="00A778EA">
      <w:pPr>
        <w:rPr>
          <w:sz w:val="22"/>
          <w:szCs w:val="22"/>
          <w:lang w:val="en-US"/>
        </w:rPr>
      </w:pPr>
    </w:p>
    <w:p w14:paraId="643EF072" w14:textId="77777777" w:rsidR="00A778EA" w:rsidRPr="00413D2B" w:rsidRDefault="00A778EA" w:rsidP="00093062">
      <w:pPr>
        <w:pStyle w:val="Overskrift3"/>
        <w:numPr>
          <w:ilvl w:val="0"/>
          <w:numId w:val="0"/>
        </w:numPr>
        <w:ind w:left="720"/>
      </w:pPr>
      <w:bookmarkStart w:id="78" w:name="_Toc525039271"/>
      <w:r w:rsidRPr="00413D2B">
        <w:t>Modul Rs 19.6.2: Sprogpædagogik og sprogindsatser</w:t>
      </w:r>
      <w:bookmarkEnd w:id="78"/>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A83727">
      <w:pPr>
        <w:pStyle w:val="Opstilling-punkttegn"/>
        <w:numPr>
          <w:ilvl w:val="0"/>
          <w:numId w:val="74"/>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14:paraId="643EF078" w14:textId="77777777" w:rsidR="00A778EA" w:rsidRPr="007D0D44" w:rsidRDefault="00A778EA" w:rsidP="00A83727">
      <w:pPr>
        <w:pStyle w:val="Opstilling-punkttegn"/>
        <w:numPr>
          <w:ilvl w:val="0"/>
          <w:numId w:val="74"/>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Pr="007D0D44">
        <w:rPr>
          <w:rFonts w:ascii="Garamond" w:hAnsi="Garamond"/>
          <w:sz w:val="24"/>
          <w:szCs w:val="24"/>
        </w:rPr>
        <w:t xml:space="preserve">læreprocesser på individ - og gruppeniveau </w:t>
      </w:r>
    </w:p>
    <w:p w14:paraId="643EF079" w14:textId="77777777" w:rsidR="00A778EA" w:rsidRPr="007D0D44" w:rsidRDefault="00A778EA" w:rsidP="00A83727">
      <w:pPr>
        <w:pStyle w:val="Opstilling-punkttegn"/>
        <w:numPr>
          <w:ilvl w:val="0"/>
          <w:numId w:val="74"/>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A83727">
      <w:pPr>
        <w:pStyle w:val="Opstilling-punkttegn"/>
        <w:numPr>
          <w:ilvl w:val="0"/>
          <w:numId w:val="74"/>
        </w:numPr>
        <w:spacing w:line="240" w:lineRule="auto"/>
        <w:rPr>
          <w:rFonts w:ascii="Garamond" w:hAnsi="Garamond"/>
          <w:sz w:val="24"/>
          <w:szCs w:val="24"/>
        </w:rPr>
      </w:pPr>
      <w:r w:rsidRPr="007D0D44">
        <w:rPr>
          <w:rFonts w:ascii="Garamond" w:hAnsi="Garamond"/>
          <w:sz w:val="24"/>
          <w:szCs w:val="24"/>
        </w:rPr>
        <w:lastRenderedPageBreak/>
        <w:t>kan reflektere over og anvende evaluering af sprogindsatser på individ - og gruppeniveau</w:t>
      </w:r>
    </w:p>
    <w:p w14:paraId="643EF07B" w14:textId="77777777" w:rsidR="00A778EA" w:rsidRPr="007D0D44" w:rsidRDefault="00A778EA" w:rsidP="00A83727">
      <w:pPr>
        <w:pStyle w:val="Opstilling-punkttegn"/>
        <w:numPr>
          <w:ilvl w:val="0"/>
          <w:numId w:val="74"/>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643EF07E" w14:textId="77777777" w:rsidR="00A778EA" w:rsidRDefault="00A778EA" w:rsidP="00093062">
      <w:pPr>
        <w:pStyle w:val="Overskrift3"/>
        <w:numPr>
          <w:ilvl w:val="0"/>
          <w:numId w:val="0"/>
        </w:numPr>
        <w:ind w:left="720"/>
      </w:pPr>
      <w:bookmarkStart w:id="79" w:name="_Toc525039272"/>
      <w:r w:rsidRPr="00585E78">
        <w:t xml:space="preserve">Modul Rs 19.6.3: Vejledning, dokumentation og samarbejde i </w:t>
      </w:r>
      <w:r>
        <w:t>forhold til børns sprog</w:t>
      </w:r>
      <w:bookmarkEnd w:id="79"/>
      <w:r w:rsidR="005F552C">
        <w:t xml:space="preserve"> </w:t>
      </w:r>
    </w:p>
    <w:p w14:paraId="643EF07F" w14:textId="77777777" w:rsidR="00A778EA" w:rsidRPr="007D0D44" w:rsidRDefault="00A778EA" w:rsidP="00A778EA">
      <w:pPr>
        <w:ind w:firstLine="709"/>
        <w:rPr>
          <w:rFonts w:cstheme="minorHAnsi"/>
          <w:lang w:val="en-US"/>
        </w:rPr>
      </w:pPr>
      <w:r w:rsidRPr="007D0D44">
        <w:rPr>
          <w:rFonts w:cstheme="minorHAnsi"/>
          <w:lang w:val="en-US"/>
        </w:rPr>
        <w:t>10 ECTS-point, intern prøve</w:t>
      </w:r>
    </w:p>
    <w:p w14:paraId="643EF080" w14:textId="77777777" w:rsidR="00A778EA" w:rsidRPr="00901EAC" w:rsidRDefault="00A778EA" w:rsidP="00A778EA">
      <w:pPr>
        <w:rPr>
          <w:rFonts w:cstheme="minorHAnsi"/>
          <w:sz w:val="22"/>
          <w:szCs w:val="22"/>
          <w:lang w:val="en-US"/>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A83727">
      <w:pPr>
        <w:pStyle w:val="Opstilling-punkttegn"/>
        <w:numPr>
          <w:ilvl w:val="0"/>
          <w:numId w:val="75"/>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77777777" w:rsidR="004C7413" w:rsidRDefault="004C7413"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80" w:name="_Toc525039273"/>
      <w:r w:rsidRPr="00DD188B">
        <w:t>19.7</w:t>
      </w:r>
      <w:r w:rsidRPr="00DD188B">
        <w:tab/>
      </w:r>
      <w:r w:rsidRPr="007A0142">
        <w:t>BEVÆGELSESVEJLEDER</w:t>
      </w:r>
      <w:bookmarkEnd w:id="80"/>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643EF091" w14:textId="77777777"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D" w14:textId="77777777" w:rsidTr="00881173">
        <w:tc>
          <w:tcPr>
            <w:tcW w:w="8784" w:type="dxa"/>
            <w:gridSpan w:val="2"/>
          </w:tcPr>
          <w:p w14:paraId="643EF095" w14:textId="77777777" w:rsidR="00881173" w:rsidRPr="00881173" w:rsidRDefault="00881173" w:rsidP="00881173">
            <w:pPr>
              <w:rPr>
                <w:b/>
              </w:rPr>
            </w:pPr>
          </w:p>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A83727">
            <w:pPr>
              <w:numPr>
                <w:ilvl w:val="0"/>
                <w:numId w:val="46"/>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A83727">
            <w:pPr>
              <w:numPr>
                <w:ilvl w:val="0"/>
                <w:numId w:val="46"/>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B" w14:textId="77777777" w:rsidR="00881173" w:rsidRPr="00881173" w:rsidRDefault="00881173" w:rsidP="00A83727">
            <w:pPr>
              <w:numPr>
                <w:ilvl w:val="0"/>
                <w:numId w:val="46"/>
              </w:numPr>
              <w:autoSpaceDE w:val="0"/>
              <w:autoSpaceDN w:val="0"/>
              <w:adjustRightInd w:val="0"/>
              <w:spacing w:line="232" w:lineRule="atLeast"/>
            </w:pPr>
            <w:r w:rsidRPr="00881173">
              <w:t>udøve, integrere og samarbejde om vejledning inden for inddragelse af bevægelse i skolens daglige virke og undervisning</w:t>
            </w:r>
          </w:p>
          <w:p w14:paraId="643EF09C" w14:textId="77777777" w:rsidR="00881173" w:rsidRPr="00881173" w:rsidRDefault="00881173" w:rsidP="00881173">
            <w:pPr>
              <w:ind w:left="284"/>
            </w:pPr>
          </w:p>
        </w:tc>
      </w:tr>
      <w:tr w:rsidR="00881173" w:rsidRPr="00881173" w14:paraId="643EF09F" w14:textId="77777777" w:rsidTr="00881173">
        <w:tc>
          <w:tcPr>
            <w:tcW w:w="8784" w:type="dxa"/>
            <w:gridSpan w:val="2"/>
          </w:tcPr>
          <w:p w14:paraId="643EF09E" w14:textId="77777777" w:rsidR="00881173" w:rsidRPr="00881173" w:rsidRDefault="00881173" w:rsidP="00881173">
            <w:r w:rsidRPr="00881173">
              <w:t xml:space="preserve">For at opnå disse kompetencer skal den studerende </w:t>
            </w:r>
          </w:p>
        </w:tc>
      </w:tr>
      <w:tr w:rsidR="00881173" w:rsidRPr="00881173" w14:paraId="643EF0AE" w14:textId="77777777" w:rsidTr="00881173">
        <w:trPr>
          <w:trHeight w:val="1364"/>
        </w:trPr>
        <w:tc>
          <w:tcPr>
            <w:tcW w:w="4106" w:type="dxa"/>
          </w:tcPr>
          <w:p w14:paraId="643EF0A0" w14:textId="77777777" w:rsidR="00881173" w:rsidRPr="00881173" w:rsidRDefault="00881173" w:rsidP="00881173">
            <w:pPr>
              <w:rPr>
                <w:b/>
              </w:rPr>
            </w:pPr>
          </w:p>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A83727">
            <w:pPr>
              <w:numPr>
                <w:ilvl w:val="0"/>
                <w:numId w:val="47"/>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A83727">
            <w:pPr>
              <w:numPr>
                <w:ilvl w:val="0"/>
                <w:numId w:val="47"/>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A83727">
            <w:pPr>
              <w:numPr>
                <w:ilvl w:val="0"/>
                <w:numId w:val="47"/>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A83727">
            <w:pPr>
              <w:numPr>
                <w:ilvl w:val="0"/>
                <w:numId w:val="47"/>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6" w14:textId="77777777" w:rsidR="00881173" w:rsidRPr="00881173" w:rsidRDefault="00881173" w:rsidP="00881173">
            <w:pPr>
              <w:rPr>
                <w:b/>
              </w:rPr>
            </w:pPr>
          </w:p>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A83727">
            <w:pPr>
              <w:pStyle w:val="Listeafsnit"/>
              <w:numPr>
                <w:ilvl w:val="0"/>
                <w:numId w:val="171"/>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A83727">
            <w:pPr>
              <w:pStyle w:val="Listeafsnit"/>
              <w:numPr>
                <w:ilvl w:val="0"/>
                <w:numId w:val="171"/>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A83727">
            <w:pPr>
              <w:pStyle w:val="Listeafsnit"/>
              <w:numPr>
                <w:ilvl w:val="0"/>
                <w:numId w:val="171"/>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A83727">
            <w:pPr>
              <w:pStyle w:val="Listeafsnit"/>
              <w:numPr>
                <w:ilvl w:val="0"/>
                <w:numId w:val="172"/>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AF" w14:textId="77777777" w:rsidR="00597F1D" w:rsidRDefault="00597F1D" w:rsidP="00597F1D">
      <w:pPr>
        <w:rPr>
          <w:rFonts w:cs="Arial"/>
          <w:b/>
        </w:rPr>
      </w:pPr>
    </w:p>
    <w:p w14:paraId="643EF0B0" w14:textId="77777777"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6" w14:textId="77777777" w:rsidR="00597F1D" w:rsidRDefault="00597F1D" w:rsidP="00597F1D">
      <w:pPr>
        <w:pStyle w:val="Overskrift3"/>
        <w:numPr>
          <w:ilvl w:val="0"/>
          <w:numId w:val="0"/>
        </w:numPr>
        <w:ind w:left="720"/>
      </w:pPr>
    </w:p>
    <w:p w14:paraId="643EF0B7" w14:textId="77777777" w:rsidR="00597F1D" w:rsidRPr="00B84E66" w:rsidRDefault="00597F1D" w:rsidP="00597F1D">
      <w:pPr>
        <w:pStyle w:val="Overskrift3"/>
        <w:numPr>
          <w:ilvl w:val="0"/>
          <w:numId w:val="0"/>
        </w:numPr>
        <w:ind w:left="720"/>
      </w:pPr>
      <w:bookmarkStart w:id="81" w:name="_Toc525039274"/>
      <w:r w:rsidRPr="00B84E66">
        <w:t xml:space="preserve">Modul </w:t>
      </w:r>
      <w:r>
        <w:t>Rs 19.7.1: Faglig vejledning i skolen</w:t>
      </w:r>
      <w:bookmarkEnd w:id="81"/>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A83727">
      <w:pPr>
        <w:numPr>
          <w:ilvl w:val="0"/>
          <w:numId w:val="179"/>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A83727">
      <w:pPr>
        <w:numPr>
          <w:ilvl w:val="0"/>
          <w:numId w:val="179"/>
        </w:numPr>
        <w:tabs>
          <w:tab w:val="num" w:pos="360"/>
        </w:tabs>
      </w:pPr>
      <w:r w:rsidRPr="005A2828">
        <w:t xml:space="preserve">mestrer anvendelsen af forskellige vejledningsfaglige tilgange og positioner </w:t>
      </w:r>
    </w:p>
    <w:p w14:paraId="643EF0BE" w14:textId="77777777" w:rsidR="00840CE4" w:rsidRPr="005A2828" w:rsidRDefault="00840CE4" w:rsidP="00A83727">
      <w:pPr>
        <w:numPr>
          <w:ilvl w:val="0"/>
          <w:numId w:val="179"/>
        </w:numPr>
        <w:tabs>
          <w:tab w:val="num" w:pos="360"/>
        </w:tabs>
      </w:pPr>
      <w:r w:rsidRPr="005A2828">
        <w:t>kan indgå i, facilitere og udvikle samarbejdet omkring faget eller det faglige områdes udvikling i skolen</w:t>
      </w:r>
    </w:p>
    <w:p w14:paraId="643EF0BF" w14:textId="77777777" w:rsidR="00840CE4" w:rsidRPr="005A2828" w:rsidRDefault="00840CE4" w:rsidP="00A83727">
      <w:pPr>
        <w:numPr>
          <w:ilvl w:val="0"/>
          <w:numId w:val="179"/>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A83727">
      <w:pPr>
        <w:numPr>
          <w:ilvl w:val="0"/>
          <w:numId w:val="179"/>
        </w:numPr>
        <w:tabs>
          <w:tab w:val="num" w:pos="360"/>
        </w:tabs>
      </w:pPr>
      <w:r w:rsidRPr="005A2828">
        <w:t xml:space="preserve">har indsigt i vejledningsteori, -metoder og procesledelse </w:t>
      </w:r>
    </w:p>
    <w:p w14:paraId="643EF0C1" w14:textId="77777777" w:rsidR="00840CE4" w:rsidRPr="005A2828" w:rsidRDefault="00840CE4" w:rsidP="00A83727">
      <w:pPr>
        <w:numPr>
          <w:ilvl w:val="0"/>
          <w:numId w:val="179"/>
        </w:numPr>
        <w:tabs>
          <w:tab w:val="num" w:pos="360"/>
        </w:tabs>
      </w:pPr>
      <w:r w:rsidRPr="005A2828">
        <w:t>har indsigt i pædagogisk udviklingsarbejde, evalueringsteori og metode</w:t>
      </w:r>
    </w:p>
    <w:p w14:paraId="643EF0C2" w14:textId="77777777" w:rsidR="00840CE4" w:rsidRPr="005A2828" w:rsidRDefault="00840CE4" w:rsidP="00A83727">
      <w:pPr>
        <w:numPr>
          <w:ilvl w:val="0"/>
          <w:numId w:val="179"/>
        </w:numPr>
        <w:tabs>
          <w:tab w:val="num" w:pos="360"/>
        </w:tabs>
      </w:pPr>
      <w:r w:rsidRPr="005A2828">
        <w:t xml:space="preserve">kan reflektere over iagttagelsespositioner og interaktionsprocesser i samarbejdet </w:t>
      </w:r>
    </w:p>
    <w:p w14:paraId="643EF0C3" w14:textId="77777777" w:rsidR="00840CE4" w:rsidRPr="005A2828" w:rsidRDefault="00840CE4" w:rsidP="00A83727">
      <w:pPr>
        <w:numPr>
          <w:ilvl w:val="0"/>
          <w:numId w:val="179"/>
        </w:numPr>
        <w:tabs>
          <w:tab w:val="num" w:pos="360"/>
        </w:tabs>
      </w:pPr>
      <w:r w:rsidRPr="005A2828">
        <w:t xml:space="preserve">kan begrunde, rammesætte, lede og evaluere kollegiale udviklingsprocesser </w:t>
      </w:r>
    </w:p>
    <w:p w14:paraId="643EF0C4" w14:textId="77777777" w:rsidR="00840CE4" w:rsidRPr="005A2828" w:rsidRDefault="00840CE4" w:rsidP="00A83727">
      <w:pPr>
        <w:numPr>
          <w:ilvl w:val="0"/>
          <w:numId w:val="179"/>
        </w:numPr>
        <w:tabs>
          <w:tab w:val="num" w:pos="360"/>
        </w:tabs>
      </w:pPr>
      <w:r w:rsidRPr="005A2828">
        <w:t xml:space="preserve">mestrer kommunikative kompetencer i forhold til at etablere og facilitere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A83727">
      <w:pPr>
        <w:numPr>
          <w:ilvl w:val="0"/>
          <w:numId w:val="179"/>
        </w:numPr>
        <w:tabs>
          <w:tab w:val="num" w:pos="360"/>
        </w:tabs>
      </w:pPr>
      <w:r w:rsidRPr="005A2828">
        <w:t>kan reflektere over og håndtere valg og etiske dilemmaer i samarbejdet</w:t>
      </w:r>
    </w:p>
    <w:p w14:paraId="643EF0C7" w14:textId="77777777" w:rsidR="00597F1D" w:rsidRDefault="00597F1D" w:rsidP="00597F1D"/>
    <w:p w14:paraId="643EF0C8" w14:textId="77777777" w:rsidR="00597F1D" w:rsidRDefault="00597F1D" w:rsidP="00597F1D"/>
    <w:p w14:paraId="643EF0C9" w14:textId="77777777" w:rsidR="00597F1D" w:rsidRPr="00B84E66" w:rsidRDefault="00597F1D" w:rsidP="00597F1D">
      <w:pPr>
        <w:pStyle w:val="Overskrift3"/>
        <w:numPr>
          <w:ilvl w:val="0"/>
          <w:numId w:val="0"/>
        </w:numPr>
        <w:ind w:left="720"/>
      </w:pPr>
      <w:bookmarkStart w:id="82" w:name="_Toc525039275"/>
      <w:r w:rsidRPr="00B84E66">
        <w:t xml:space="preserve">Modul </w:t>
      </w:r>
      <w:r>
        <w:t>Rs 19.7.2: Bevægelse og læring</w:t>
      </w:r>
      <w:bookmarkEnd w:id="82"/>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lastRenderedPageBreak/>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kan udvikle og implementere en kultur hvor bevægelse samtænkes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597F1D">
      <w:pPr>
        <w:pStyle w:val="Overskrift3"/>
        <w:numPr>
          <w:ilvl w:val="0"/>
          <w:numId w:val="0"/>
        </w:numPr>
        <w:ind w:left="720"/>
      </w:pPr>
      <w:bookmarkStart w:id="83" w:name="_Toc525039276"/>
      <w:r w:rsidRPr="00B84E66">
        <w:t xml:space="preserve">Modul </w:t>
      </w:r>
      <w:r>
        <w:t>Rs 19.7.3: Bevægelse, trivsel og sundhed</w:t>
      </w:r>
      <w:bookmarkEnd w:id="83"/>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643EF0E5" w14:textId="77777777" w:rsidR="00975C09" w:rsidRPr="008B3CB9" w:rsidRDefault="00975C09" w:rsidP="00975C09"/>
    <w:p w14:paraId="643EF0E6" w14:textId="77777777" w:rsidR="00254E04" w:rsidRPr="00B84E66" w:rsidRDefault="00254E04" w:rsidP="00BF5016">
      <w:pPr>
        <w:pStyle w:val="Overskrift2"/>
      </w:pPr>
      <w:bookmarkStart w:id="84" w:name="_Toc284247990"/>
      <w:bookmarkStart w:id="85" w:name="_Toc525039277"/>
      <w:r>
        <w:t xml:space="preserve">INDHOLDSOMRÅDE: </w:t>
      </w:r>
      <w:bookmarkEnd w:id="84"/>
      <w:r w:rsidR="0017422F" w:rsidRPr="0017422F">
        <w:t>PÆDAGOGIK, PSYKOLOGI OG KOMMUNIKATION</w:t>
      </w:r>
      <w:bookmarkEnd w:id="85"/>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77777777" w:rsidR="00233D8F" w:rsidRPr="00233D8F" w:rsidRDefault="004A39AF" w:rsidP="00233D8F">
      <w:pPr>
        <w:rPr>
          <w:rFonts w:cs="Arial"/>
        </w:rPr>
      </w:pPr>
      <w:r>
        <w:rPr>
          <w:rFonts w:cs="Arial"/>
        </w:rPr>
        <w:t>19.8</w:t>
      </w:r>
      <w:r w:rsidR="00233D8F" w:rsidRPr="00233D8F">
        <w:rPr>
          <w:rFonts w:cs="Arial"/>
        </w:rPr>
        <w:t xml:space="preserve"> Almen pædagogik</w:t>
      </w:r>
    </w:p>
    <w:p w14:paraId="643EF0EA" w14:textId="77777777"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14:paraId="643EF0EB" w14:textId="77777777" w:rsidR="006A5972" w:rsidRDefault="004A39AF" w:rsidP="00233D8F">
      <w:pPr>
        <w:rPr>
          <w:rFonts w:cs="Arial"/>
        </w:rPr>
      </w:pPr>
      <w:r>
        <w:rPr>
          <w:rFonts w:cs="Arial"/>
        </w:rPr>
        <w:t>19.10</w:t>
      </w:r>
      <w:r w:rsidR="00233D8F" w:rsidRPr="00233D8F">
        <w:rPr>
          <w:rFonts w:cs="Arial"/>
        </w:rPr>
        <w:t xml:space="preserve"> </w:t>
      </w:r>
      <w:r w:rsidR="006A5972" w:rsidRPr="006A5972">
        <w:rPr>
          <w:rFonts w:cs="Arial"/>
        </w:rPr>
        <w:t>Interkulturel pædagogik</w:t>
      </w:r>
    </w:p>
    <w:p w14:paraId="643EF0EC" w14:textId="77777777" w:rsidR="006A5972" w:rsidRDefault="004A39AF" w:rsidP="00233D8F">
      <w:pPr>
        <w:rPr>
          <w:rFonts w:cs="Arial"/>
        </w:rPr>
      </w:pPr>
      <w:r>
        <w:rPr>
          <w:rFonts w:cs="Arial"/>
        </w:rPr>
        <w:t>19.11</w:t>
      </w:r>
      <w:r w:rsidR="00233D8F" w:rsidRPr="00233D8F">
        <w:rPr>
          <w:rFonts w:cs="Arial"/>
        </w:rPr>
        <w:t xml:space="preserve"> </w:t>
      </w:r>
      <w:r w:rsidR="006A5972" w:rsidRPr="006A5972">
        <w:rPr>
          <w:rFonts w:cs="Arial"/>
        </w:rPr>
        <w:t>Frie Skolers tradition og pædagogik</w:t>
      </w:r>
    </w:p>
    <w:p w14:paraId="643EF0ED" w14:textId="77777777"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14:paraId="643EF0EE" w14:textId="77777777"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14:paraId="643EF0EF" w14:textId="77777777" w:rsidR="00233D8F" w:rsidRDefault="004A39AF" w:rsidP="00233D8F">
      <w:pPr>
        <w:rPr>
          <w:rFonts w:cs="Arial"/>
        </w:rPr>
      </w:pPr>
      <w:r>
        <w:rPr>
          <w:rFonts w:cs="Arial"/>
        </w:rPr>
        <w:lastRenderedPageBreak/>
        <w:t>19.14</w:t>
      </w:r>
      <w:r w:rsidR="00233D8F" w:rsidRPr="00233D8F">
        <w:rPr>
          <w:rFonts w:cs="Arial"/>
        </w:rPr>
        <w:t xml:space="preserve"> </w:t>
      </w:r>
      <w:r w:rsidR="006A5972" w:rsidRPr="006A5972">
        <w:rPr>
          <w:rFonts w:cs="Arial"/>
        </w:rPr>
        <w:t>Medier og kommunikation</w:t>
      </w:r>
    </w:p>
    <w:p w14:paraId="643EF0F0" w14:textId="77777777"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14:paraId="643EF0F1" w14:textId="77777777"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14:paraId="643EF0F2" w14:textId="77777777" w:rsidR="00173486" w:rsidRDefault="00173486" w:rsidP="00233D8F">
      <w:pPr>
        <w:rPr>
          <w:rFonts w:cs="Arial"/>
        </w:rPr>
      </w:pPr>
      <w:r>
        <w:rPr>
          <w:rFonts w:cs="Arial"/>
        </w:rPr>
        <w:t>19.17 Synspædagogik og syns(re)habilitering</w:t>
      </w: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77777777" w:rsidR="00254E04" w:rsidRPr="004A39AF" w:rsidRDefault="004A39AF" w:rsidP="00BF5016">
      <w:pPr>
        <w:pStyle w:val="Overskrift2"/>
      </w:pPr>
      <w:bookmarkStart w:id="86" w:name="_Toc119489528"/>
      <w:bookmarkStart w:id="87" w:name="_Toc284247991"/>
      <w:bookmarkStart w:id="88" w:name="_Toc525039278"/>
      <w:r w:rsidRPr="004A39AF">
        <w:t xml:space="preserve">19.8 </w:t>
      </w:r>
      <w:r w:rsidR="00254E04" w:rsidRPr="004A39AF">
        <w:t>ALMEN PÆDAGOGIK</w:t>
      </w:r>
      <w:bookmarkEnd w:id="86"/>
      <w:bookmarkEnd w:id="87"/>
      <w:bookmarkEnd w:id="88"/>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A83727">
            <w:pPr>
              <w:pStyle w:val="Listeafsnit"/>
              <w:numPr>
                <w:ilvl w:val="0"/>
                <w:numId w:val="145"/>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A83727">
            <w:pPr>
              <w:pStyle w:val="Listeafsnit"/>
              <w:numPr>
                <w:ilvl w:val="0"/>
                <w:numId w:val="145"/>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A83727">
            <w:pPr>
              <w:pStyle w:val="Listeafsnit"/>
              <w:numPr>
                <w:ilvl w:val="0"/>
                <w:numId w:val="145"/>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A83727">
            <w:pPr>
              <w:pStyle w:val="Listeafsnit"/>
              <w:numPr>
                <w:ilvl w:val="0"/>
                <w:numId w:val="145"/>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4" w14:textId="77777777" w:rsidR="004407DF" w:rsidRDefault="004407DF" w:rsidP="003E240F">
            <w:pPr>
              <w:rPr>
                <w:b/>
              </w:rPr>
            </w:pPr>
          </w:p>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A83727">
            <w:pPr>
              <w:numPr>
                <w:ilvl w:val="0"/>
                <w:numId w:val="47"/>
              </w:numPr>
            </w:pPr>
            <w:r w:rsidRPr="00AF1D6E">
              <w:t xml:space="preserve">have viden om nyeste almen pædagogisk forskning og professionsviden  </w:t>
            </w:r>
          </w:p>
          <w:p w14:paraId="643EF107" w14:textId="77777777" w:rsidR="00983F91" w:rsidRPr="00AF1D6E" w:rsidRDefault="00983F91" w:rsidP="00A83727">
            <w:pPr>
              <w:numPr>
                <w:ilvl w:val="0"/>
                <w:numId w:val="47"/>
              </w:numPr>
            </w:pPr>
            <w:r>
              <w:t>have</w:t>
            </w:r>
            <w:r w:rsidRPr="00AF1D6E">
              <w:t xml:space="preserve"> viden o</w:t>
            </w:r>
            <w:r>
              <w:t>m læring, didaktik og dannelse</w:t>
            </w:r>
          </w:p>
          <w:p w14:paraId="643EF108" w14:textId="77777777" w:rsidR="00983F91" w:rsidRPr="00AF1D6E" w:rsidRDefault="00983F91" w:rsidP="00A83727">
            <w:pPr>
              <w:numPr>
                <w:ilvl w:val="0"/>
                <w:numId w:val="47"/>
              </w:numPr>
            </w:pPr>
            <w:r w:rsidRPr="00AF1D6E">
              <w:t>kunne reflektere over grundlæggende værdier, fremti</w:t>
            </w:r>
            <w:r>
              <w:t>dsforventninger og ønskede mål</w:t>
            </w:r>
          </w:p>
          <w:p w14:paraId="643EF109" w14:textId="77777777" w:rsidR="003E240F" w:rsidRPr="006E30E2" w:rsidRDefault="00983F91" w:rsidP="00A83727">
            <w:pPr>
              <w:numPr>
                <w:ilvl w:val="0"/>
                <w:numId w:val="47"/>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A" w14:textId="77777777" w:rsidR="004407DF" w:rsidRDefault="004407DF" w:rsidP="003E240F">
            <w:pPr>
              <w:rPr>
                <w:b/>
              </w:rPr>
            </w:pPr>
          </w:p>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A83727">
            <w:pPr>
              <w:pStyle w:val="Listeafsnit"/>
              <w:numPr>
                <w:ilvl w:val="0"/>
                <w:numId w:val="47"/>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A83727">
            <w:pPr>
              <w:pStyle w:val="Listeafsnit"/>
              <w:numPr>
                <w:ilvl w:val="0"/>
                <w:numId w:val="47"/>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A83727">
            <w:pPr>
              <w:pStyle w:val="Listeafsnit"/>
              <w:numPr>
                <w:ilvl w:val="0"/>
                <w:numId w:val="47"/>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A83727">
            <w:pPr>
              <w:numPr>
                <w:ilvl w:val="0"/>
                <w:numId w:val="47"/>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643EF112" w14:textId="77777777" w:rsidR="003E240F" w:rsidRPr="006E30E2" w:rsidRDefault="003E240F" w:rsidP="003E240F">
      <w:pPr>
        <w:ind w:left="720"/>
        <w:rPr>
          <w:rFonts w:cs="Arial"/>
        </w:rPr>
      </w:pPr>
    </w:p>
    <w:p w14:paraId="643EF113" w14:textId="77777777" w:rsidR="003E240F" w:rsidRDefault="003E240F" w:rsidP="00810BC3">
      <w:pPr>
        <w:rPr>
          <w:b/>
        </w:rPr>
      </w:pPr>
    </w:p>
    <w:p w14:paraId="643EF114" w14:textId="77777777" w:rsidR="00254E04" w:rsidRPr="00810BC3" w:rsidRDefault="00254E04" w:rsidP="00810BC3">
      <w:pPr>
        <w:rPr>
          <w:b/>
        </w:rPr>
      </w:pPr>
      <w:r w:rsidRPr="00810BC3">
        <w:rPr>
          <w:b/>
        </w:rPr>
        <w:t>Moduler</w:t>
      </w:r>
    </w:p>
    <w:p w14:paraId="643EF115" w14:textId="77777777" w:rsidR="00254E04" w:rsidRPr="00A12B82" w:rsidRDefault="00AE7757" w:rsidP="00452ED4">
      <w:pPr>
        <w:rPr>
          <w:rFonts w:cs="Arial"/>
        </w:rPr>
      </w:pPr>
      <w:r>
        <w:rPr>
          <w:rFonts w:cs="Arial"/>
        </w:rPr>
        <w:t>Modul 1</w:t>
      </w:r>
      <w:r w:rsidR="00254E04" w:rsidRPr="00A12B82">
        <w:rPr>
          <w:rFonts w:cs="Arial"/>
        </w:rPr>
        <w:t>: Pædagogik og filosofi</w:t>
      </w:r>
    </w:p>
    <w:p w14:paraId="643EF116" w14:textId="77777777" w:rsidR="00254E04" w:rsidRPr="00A12B82" w:rsidRDefault="00AE7757" w:rsidP="00452ED4">
      <w:pPr>
        <w:rPr>
          <w:rFonts w:cs="Arial"/>
        </w:rPr>
      </w:pPr>
      <w:r>
        <w:rPr>
          <w:rFonts w:cs="Arial"/>
        </w:rPr>
        <w:t>Modul 2</w:t>
      </w:r>
      <w:r w:rsidR="00254E04" w:rsidRPr="00A12B82">
        <w:rPr>
          <w:rFonts w:cs="Arial"/>
        </w:rPr>
        <w:t>: Didaktik</w:t>
      </w:r>
    </w:p>
    <w:p w14:paraId="643EF117" w14:textId="77777777"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14:paraId="643EF118" w14:textId="77777777" w:rsidR="00254E04" w:rsidRPr="00A12B82" w:rsidRDefault="00AE7757" w:rsidP="00452ED4">
      <w:pPr>
        <w:contextualSpacing/>
        <w:rPr>
          <w:rFonts w:cs="Arial"/>
        </w:rPr>
      </w:pPr>
      <w:r>
        <w:rPr>
          <w:rFonts w:cs="Arial"/>
        </w:rPr>
        <w:t>Modul 4</w:t>
      </w:r>
      <w:r w:rsidR="00254E04" w:rsidRPr="00A12B82">
        <w:rPr>
          <w:rFonts w:cs="Arial"/>
        </w:rPr>
        <w:t>: Pædagogkompetencer og dansk</w:t>
      </w:r>
    </w:p>
    <w:p w14:paraId="643EF119" w14:textId="77777777" w:rsidR="00254E04" w:rsidRPr="00A12B82" w:rsidRDefault="00AE7757" w:rsidP="00452ED4">
      <w:pPr>
        <w:rPr>
          <w:rFonts w:cs="Arial"/>
        </w:rPr>
      </w:pPr>
      <w:r>
        <w:rPr>
          <w:rFonts w:cs="Arial"/>
        </w:rPr>
        <w:t>Modul 5</w:t>
      </w:r>
      <w:r w:rsidR="00254E04" w:rsidRPr="00A12B82">
        <w:rPr>
          <w:rFonts w:cs="Arial"/>
        </w:rPr>
        <w:t>: Pædagogkompetencer og grundlæggende matematik</w:t>
      </w:r>
    </w:p>
    <w:p w14:paraId="643EF11A" w14:textId="77777777" w:rsidR="00356D2D" w:rsidRPr="00A12B82" w:rsidRDefault="00AE7757" w:rsidP="00452ED4">
      <w:pPr>
        <w:rPr>
          <w:rFonts w:cs="Arial"/>
        </w:rPr>
      </w:pPr>
      <w:r>
        <w:rPr>
          <w:rFonts w:cs="Arial"/>
        </w:rPr>
        <w:t>Modul 6</w:t>
      </w:r>
      <w:r w:rsidR="00356D2D" w:rsidRPr="00A12B82">
        <w:rPr>
          <w:rFonts w:cs="Arial"/>
        </w:rPr>
        <w:t>: Udeskole didaktik</w:t>
      </w:r>
    </w:p>
    <w:p w14:paraId="643EF11B" w14:textId="77777777" w:rsidR="00254E04" w:rsidRPr="00810BC3" w:rsidRDefault="00254E04" w:rsidP="005C6275"/>
    <w:p w14:paraId="643EF11C" w14:textId="77777777" w:rsidR="00254E04" w:rsidRPr="00810BC3" w:rsidRDefault="00254E04" w:rsidP="005C6275"/>
    <w:p w14:paraId="643EF11D" w14:textId="77777777" w:rsidR="00254E04" w:rsidRPr="00810BC3" w:rsidRDefault="00FF5677" w:rsidP="00356D2D">
      <w:pPr>
        <w:pStyle w:val="Overskrift3"/>
        <w:numPr>
          <w:ilvl w:val="0"/>
          <w:numId w:val="0"/>
        </w:numPr>
        <w:ind w:left="720"/>
      </w:pPr>
      <w:bookmarkStart w:id="89" w:name="_Toc284247995"/>
      <w:bookmarkStart w:id="90" w:name="_Toc525039279"/>
      <w:r>
        <w:t>Modul Rs 19.8.1</w:t>
      </w:r>
      <w:r w:rsidR="00254E04" w:rsidRPr="00810BC3">
        <w:t xml:space="preserve">: </w:t>
      </w:r>
      <w:r w:rsidR="00254E04" w:rsidRPr="00F953B3">
        <w:t>Pædagogik</w:t>
      </w:r>
      <w:r w:rsidR="00254E04" w:rsidRPr="00810BC3">
        <w:t xml:space="preserve"> og filosofi</w:t>
      </w:r>
      <w:bookmarkEnd w:id="89"/>
      <w:bookmarkEnd w:id="90"/>
    </w:p>
    <w:p w14:paraId="643EF11E"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1F" w14:textId="77777777" w:rsidR="00254E04" w:rsidRPr="00810BC3" w:rsidRDefault="00254E04" w:rsidP="00507D12">
      <w:pPr>
        <w:rPr>
          <w:rFonts w:cs="Arial"/>
        </w:rPr>
      </w:pPr>
    </w:p>
    <w:p w14:paraId="643EF120" w14:textId="77777777" w:rsidR="00D258A8" w:rsidRPr="00D258A8" w:rsidRDefault="00D258A8" w:rsidP="00D258A8">
      <w:pPr>
        <w:rPr>
          <w:b/>
          <w:bCs/>
        </w:rPr>
      </w:pPr>
      <w:r w:rsidRPr="00D258A8">
        <w:rPr>
          <w:b/>
          <w:bCs/>
        </w:rPr>
        <w:t>Læringsmål</w:t>
      </w:r>
    </w:p>
    <w:p w14:paraId="643EF121" w14:textId="77777777" w:rsidR="00D258A8" w:rsidRPr="00D258A8" w:rsidRDefault="00D258A8" w:rsidP="00D258A8">
      <w:pPr>
        <w:rPr>
          <w:bCs/>
        </w:rPr>
      </w:pPr>
      <w:r w:rsidRPr="00D258A8">
        <w:rPr>
          <w:bCs/>
        </w:rPr>
        <w:t>Den studerende</w:t>
      </w:r>
    </w:p>
    <w:p w14:paraId="643EF122" w14:textId="77777777" w:rsidR="00D258A8" w:rsidRPr="00D258A8" w:rsidRDefault="00D258A8" w:rsidP="00A83727">
      <w:pPr>
        <w:numPr>
          <w:ilvl w:val="0"/>
          <w:numId w:val="146"/>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14:paraId="643EF123" w14:textId="77777777" w:rsidR="00D258A8" w:rsidRPr="00D258A8" w:rsidRDefault="00D258A8" w:rsidP="00A83727">
      <w:pPr>
        <w:numPr>
          <w:ilvl w:val="0"/>
          <w:numId w:val="147"/>
        </w:numPr>
        <w:rPr>
          <w:bCs/>
        </w:rPr>
      </w:pPr>
      <w:r w:rsidRPr="00D258A8">
        <w:rPr>
          <w:bCs/>
        </w:rPr>
        <w:t xml:space="preserve">har viden om pædagogiske teoridannelser i filosofisk belysning, </w:t>
      </w:r>
    </w:p>
    <w:p w14:paraId="643EF124" w14:textId="77777777" w:rsidR="00D258A8" w:rsidRPr="00D258A8" w:rsidRDefault="00D258A8" w:rsidP="00A83727">
      <w:pPr>
        <w:numPr>
          <w:ilvl w:val="0"/>
          <w:numId w:val="147"/>
        </w:numPr>
        <w:rPr>
          <w:bCs/>
        </w:rPr>
      </w:pPr>
      <w:r w:rsidRPr="00D258A8">
        <w:rPr>
          <w:bCs/>
        </w:rPr>
        <w:t>har viden om den demokratiske skole/institution samt pædagogik og filosofi.</w:t>
      </w:r>
    </w:p>
    <w:p w14:paraId="643EF125" w14:textId="77777777" w:rsidR="00D258A8" w:rsidRPr="00D258A8" w:rsidRDefault="00D258A8" w:rsidP="00A83727">
      <w:pPr>
        <w:numPr>
          <w:ilvl w:val="0"/>
          <w:numId w:val="147"/>
        </w:numPr>
        <w:rPr>
          <w:bCs/>
        </w:rPr>
      </w:pPr>
      <w:r w:rsidRPr="00D258A8">
        <w:rPr>
          <w:bCs/>
        </w:rPr>
        <w:t>har viden om og indsigt i teori om kommunikation og formidlingsformer.</w:t>
      </w:r>
    </w:p>
    <w:p w14:paraId="643EF126" w14:textId="77777777" w:rsidR="00D258A8" w:rsidRPr="00D258A8" w:rsidRDefault="00D258A8" w:rsidP="00A83727">
      <w:pPr>
        <w:numPr>
          <w:ilvl w:val="0"/>
          <w:numId w:val="147"/>
        </w:numPr>
        <w:rPr>
          <w:bCs/>
        </w:rPr>
      </w:pPr>
      <w:r w:rsidRPr="00D258A8">
        <w:rPr>
          <w:bCs/>
        </w:rPr>
        <w:t>kan reflektere over pædagogisk praksis, samt almenpædagogiske problemstillinger og deres betydning for børn/unges dannelse</w:t>
      </w:r>
    </w:p>
    <w:p w14:paraId="643EF127" w14:textId="77777777" w:rsidR="00D258A8" w:rsidRPr="00D258A8" w:rsidRDefault="00D258A8" w:rsidP="00A83727">
      <w:pPr>
        <w:numPr>
          <w:ilvl w:val="0"/>
          <w:numId w:val="147"/>
        </w:numPr>
        <w:rPr>
          <w:bCs/>
        </w:rPr>
      </w:pPr>
      <w:r w:rsidRPr="00D258A8">
        <w:rPr>
          <w:bCs/>
        </w:rPr>
        <w:t>kan anvende pædagogiske teorier i filosofisk belysning til at diskutere og vurdere opdragelse, uddannelse og læring i livslangt perspektiv.</w:t>
      </w:r>
    </w:p>
    <w:p w14:paraId="643EF128" w14:textId="77777777" w:rsidR="00D258A8" w:rsidRPr="00D258A8" w:rsidRDefault="00D258A8" w:rsidP="00A83727">
      <w:pPr>
        <w:numPr>
          <w:ilvl w:val="0"/>
          <w:numId w:val="147"/>
        </w:numPr>
        <w:rPr>
          <w:bCs/>
        </w:rPr>
      </w:pPr>
      <w:r w:rsidRPr="00D258A8">
        <w:rPr>
          <w:bCs/>
        </w:rPr>
        <w:t>kan begrunde og forklare visionære udviklingsstrategier for samfundets institutionaliserede praksis i skoler, uddannelsesinstitutioner og dagtilbud for børn og unge.</w:t>
      </w:r>
    </w:p>
    <w:p w14:paraId="643EF129" w14:textId="77777777" w:rsidR="00254E04" w:rsidRDefault="00254E04" w:rsidP="00507D12">
      <w:pPr>
        <w:rPr>
          <w:rFonts w:cs="Arial"/>
          <w:b/>
        </w:rPr>
      </w:pPr>
    </w:p>
    <w:p w14:paraId="643EF12A" w14:textId="77777777" w:rsidR="008C2F32" w:rsidRPr="00810BC3" w:rsidRDefault="008C2F32" w:rsidP="00507D12">
      <w:pPr>
        <w:rPr>
          <w:rFonts w:cs="Arial"/>
          <w:b/>
        </w:rPr>
      </w:pPr>
    </w:p>
    <w:p w14:paraId="643EF12B" w14:textId="77777777" w:rsidR="00254E04" w:rsidRPr="00810BC3" w:rsidRDefault="00FF5677" w:rsidP="00356D2D">
      <w:pPr>
        <w:pStyle w:val="Overskrift3"/>
        <w:numPr>
          <w:ilvl w:val="0"/>
          <w:numId w:val="0"/>
        </w:numPr>
        <w:ind w:left="720"/>
      </w:pPr>
      <w:bookmarkStart w:id="91" w:name="_Toc284247996"/>
      <w:bookmarkStart w:id="92" w:name="_Toc525039280"/>
      <w:r>
        <w:t>Modul Rs 19.8.2</w:t>
      </w:r>
      <w:r w:rsidR="00254E04" w:rsidRPr="00810BC3">
        <w:t xml:space="preserve">: </w:t>
      </w:r>
      <w:r w:rsidR="00254E04" w:rsidRPr="00F953B3">
        <w:t>Didaktik</w:t>
      </w:r>
      <w:bookmarkEnd w:id="91"/>
      <w:bookmarkEnd w:id="92"/>
      <w:r>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A83727">
      <w:pPr>
        <w:pStyle w:val="Listeafsnit"/>
        <w:numPr>
          <w:ilvl w:val="0"/>
          <w:numId w:val="148"/>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77777777" w:rsidR="00254E04" w:rsidRPr="00342D5A" w:rsidRDefault="00FF5677" w:rsidP="00356D2D">
      <w:pPr>
        <w:pStyle w:val="Overskrift3"/>
        <w:numPr>
          <w:ilvl w:val="0"/>
          <w:numId w:val="0"/>
        </w:numPr>
        <w:ind w:left="720"/>
        <w:rPr>
          <w:color w:val="FF0000"/>
        </w:rPr>
      </w:pPr>
      <w:bookmarkStart w:id="93" w:name="_Toc284247997"/>
      <w:bookmarkStart w:id="94" w:name="_Toc525039281"/>
      <w:r>
        <w:t>Modul Rs 19.8.3</w:t>
      </w:r>
      <w:r w:rsidR="00254E04" w:rsidRPr="00810BC3">
        <w:t xml:space="preserve">: </w:t>
      </w:r>
      <w:r w:rsidR="00342D5A">
        <w:t>Pædagogfaglighed</w:t>
      </w:r>
      <w:r w:rsidR="00254E04" w:rsidRPr="00810BC3">
        <w:t xml:space="preserve"> og læreprocesser</w:t>
      </w:r>
      <w:bookmarkEnd w:id="93"/>
      <w:bookmarkEnd w:id="94"/>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lastRenderedPageBreak/>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43EF148" w14:textId="77777777" w:rsidR="00254E04" w:rsidRPr="00810BC3" w:rsidRDefault="00D3234C" w:rsidP="00356D2D">
      <w:pPr>
        <w:pStyle w:val="Overskrift3"/>
        <w:numPr>
          <w:ilvl w:val="0"/>
          <w:numId w:val="0"/>
        </w:numPr>
        <w:ind w:left="720"/>
      </w:pPr>
      <w:bookmarkStart w:id="95" w:name="_Toc284247998"/>
      <w:bookmarkStart w:id="96" w:name="_Toc525039282"/>
      <w:r>
        <w:t>Modul Rs 19.8.</w:t>
      </w:r>
      <w:r w:rsidR="00FF5677">
        <w:t>4</w:t>
      </w:r>
      <w:r w:rsidR="00254E04" w:rsidRPr="00810BC3">
        <w:t xml:space="preserve">: </w:t>
      </w:r>
      <w:r w:rsidR="00254E04" w:rsidRPr="00F953B3">
        <w:t>Pædagogkompetencer</w:t>
      </w:r>
      <w:r w:rsidR="00254E04" w:rsidRPr="00810BC3">
        <w:t xml:space="preserve"> og dansk</w:t>
      </w:r>
      <w:bookmarkEnd w:id="95"/>
      <w:bookmarkEnd w:id="96"/>
      <w:r w:rsidR="00FF5677">
        <w:t xml:space="preserve"> </w:t>
      </w:r>
      <w:r w:rsidR="00754C20">
        <w:t xml:space="preserve"> </w:t>
      </w:r>
    </w:p>
    <w:p w14:paraId="643EF149"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A83727">
      <w:pPr>
        <w:numPr>
          <w:ilvl w:val="0"/>
          <w:numId w:val="149"/>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A83727">
      <w:pPr>
        <w:numPr>
          <w:ilvl w:val="0"/>
          <w:numId w:val="149"/>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14:paraId="643EF156" w14:textId="77777777" w:rsidR="00254E04" w:rsidRDefault="00254E04" w:rsidP="00507D12">
      <w:pPr>
        <w:rPr>
          <w:rFonts w:cs="Arial"/>
        </w:rPr>
      </w:pPr>
    </w:p>
    <w:p w14:paraId="643EF157" w14:textId="77777777" w:rsidR="00302437" w:rsidRPr="00810BC3" w:rsidRDefault="00302437" w:rsidP="00507D12">
      <w:pPr>
        <w:rPr>
          <w:rFonts w:cs="Arial"/>
        </w:rPr>
      </w:pPr>
    </w:p>
    <w:p w14:paraId="643EF158" w14:textId="77777777" w:rsidR="00254E04" w:rsidRPr="00810BC3" w:rsidRDefault="00FF5677" w:rsidP="00356D2D">
      <w:pPr>
        <w:pStyle w:val="Overskrift3"/>
        <w:numPr>
          <w:ilvl w:val="0"/>
          <w:numId w:val="0"/>
        </w:numPr>
        <w:ind w:left="720"/>
      </w:pPr>
      <w:bookmarkStart w:id="97" w:name="_Toc284247999"/>
      <w:bookmarkStart w:id="98" w:name="_Toc525039283"/>
      <w:r>
        <w:t>Modul Rs 19.8.5</w:t>
      </w:r>
      <w:r w:rsidR="00254E04" w:rsidRPr="00810BC3">
        <w:t xml:space="preserve">: </w:t>
      </w:r>
      <w:r w:rsidR="00254E04" w:rsidRPr="00F953B3">
        <w:t>Pædagogkompetencer</w:t>
      </w:r>
      <w:r w:rsidR="00254E04" w:rsidRPr="00810BC3">
        <w:t xml:space="preserve"> og grundlæggende matematik</w:t>
      </w:r>
      <w:bookmarkEnd w:id="97"/>
      <w:bookmarkEnd w:id="98"/>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kan på baggrund af</w:t>
      </w:r>
      <w:r w:rsidRPr="00665F2F">
        <w:rPr>
          <w:rFonts w:eastAsiaTheme="minorHAnsi" w:cs="Arial"/>
          <w:b/>
          <w:bCs/>
          <w:lang w:eastAsia="en-US"/>
        </w:rPr>
        <w:t xml:space="preserve"> </w:t>
      </w:r>
      <w:r w:rsidRPr="00665F2F">
        <w:rPr>
          <w:rFonts w:eastAsiaTheme="minorHAnsi" w:cs="Arial"/>
          <w:bCs/>
          <w:lang w:eastAsia="en-US"/>
        </w:rPr>
        <w:t xml:space="preserve">viden om børn og unges læring i matematik gennem skoleforløbet med specielt fokus på skolestart, på kvalificeret vis indgå i et tværprofessionelt samarbejde til gavn </w:t>
      </w:r>
      <w:r w:rsidRPr="00665F2F">
        <w:rPr>
          <w:rFonts w:eastAsiaTheme="minorHAnsi" w:cs="Arial"/>
          <w:bCs/>
          <w:lang w:eastAsia="en-US"/>
        </w:rPr>
        <w:lastRenderedPageBreak/>
        <w:t>for børn og unges matematikfaglige udvikling, herunder undervisningsrelateret lektiehjælp i matematik.</w:t>
      </w:r>
    </w:p>
    <w:p w14:paraId="643EF15E" w14:textId="77777777" w:rsidR="00665F2F" w:rsidRDefault="00665F2F" w:rsidP="00A83727">
      <w:pPr>
        <w:numPr>
          <w:ilvl w:val="0"/>
          <w:numId w:val="149"/>
        </w:numPr>
        <w:rPr>
          <w:rFonts w:eastAsiaTheme="minorHAnsi" w:cs="Arial"/>
          <w:bCs/>
          <w:lang w:eastAsia="en-US"/>
        </w:rPr>
      </w:pPr>
      <w:r w:rsidRPr="00665F2F">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665F2F" w:rsidRDefault="00302437" w:rsidP="00A83727">
      <w:pPr>
        <w:numPr>
          <w:ilvl w:val="0"/>
          <w:numId w:val="149"/>
        </w:numPr>
        <w:rPr>
          <w:rFonts w:eastAsiaTheme="minorHAnsi" w:cs="Arial"/>
          <w:bCs/>
          <w:color w:val="00B050"/>
          <w:lang w:eastAsia="en-US"/>
        </w:rPr>
      </w:pPr>
      <w:r w:rsidRPr="00665F2F">
        <w:rPr>
          <w:rFonts w:eastAsiaTheme="minorHAnsi" w:cs="Arial"/>
          <w:bCs/>
          <w:lang w:eastAsia="en-US"/>
        </w:rPr>
        <w:t>kan iværksætte såvel træningsbaserede og forståelsesbaserede aktiviteter der understøtter børn og unges læreprocesser i matematik blandt andet med anvendelse af eksperimenterende arbejdsformer</w:t>
      </w:r>
      <w:r w:rsidRPr="00665F2F">
        <w:rPr>
          <w:rFonts w:eastAsiaTheme="minorHAnsi" w:cs="Arial"/>
          <w:bCs/>
          <w:color w:val="00B050"/>
          <w:lang w:eastAsia="en-US"/>
        </w:rPr>
        <w:t xml:space="preserve">. </w:t>
      </w:r>
    </w:p>
    <w:p w14:paraId="643EF160"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 xml:space="preserve">har viden om de gældende mål  og om evalueringsmetoder i matematik </w:t>
      </w:r>
      <w:r>
        <w:rPr>
          <w:rFonts w:eastAsiaTheme="minorHAnsi" w:cs="Arial"/>
          <w:bCs/>
          <w:lang w:eastAsia="en-US"/>
        </w:rPr>
        <w:t>-</w:t>
      </w:r>
      <w:r w:rsidRPr="00665F2F">
        <w:rPr>
          <w:rFonts w:eastAsiaTheme="minorHAnsi" w:cs="Arial"/>
          <w:bCs/>
          <w:lang w:eastAsia="en-US"/>
        </w:rPr>
        <w:t xml:space="preserve"> såvel summative som formative</w:t>
      </w:r>
    </w:p>
    <w:p w14:paraId="643EF161" w14:textId="77777777" w:rsidR="00302437" w:rsidRPr="00302437" w:rsidRDefault="00665F2F" w:rsidP="00A83727">
      <w:pPr>
        <w:numPr>
          <w:ilvl w:val="0"/>
          <w:numId w:val="149"/>
        </w:numPr>
        <w:rPr>
          <w:rFonts w:eastAsiaTheme="minorHAnsi" w:cs="Arial"/>
          <w:bCs/>
          <w:color w:val="00B050"/>
          <w:lang w:eastAsia="en-US"/>
        </w:rPr>
      </w:pPr>
      <w:r w:rsidRPr="00665F2F">
        <w:rPr>
          <w:rFonts w:eastAsiaTheme="minorHAnsi" w:cs="Arial"/>
          <w:bCs/>
          <w:lang w:eastAsia="en-US"/>
        </w:rPr>
        <w:t xml:space="preserve">har viden om og indsigt i </w:t>
      </w:r>
      <w:r w:rsidR="00302437" w:rsidRPr="00302437">
        <w:rPr>
          <w:rFonts w:eastAsiaTheme="minorHAnsi" w:cs="Arial"/>
          <w:bCs/>
          <w:lang w:eastAsia="en-US"/>
        </w:rPr>
        <w:t xml:space="preserve">begreber og </w:t>
      </w:r>
      <w:r w:rsidRPr="00665F2F">
        <w:rPr>
          <w:rFonts w:eastAsiaTheme="minorHAnsi" w:cs="Arial"/>
          <w:bCs/>
          <w:lang w:eastAsia="en-US"/>
        </w:rPr>
        <w:t xml:space="preserve">læreprocesser, som fører til matematisk begrebsdannelse og talforståelse  </w:t>
      </w:r>
    </w:p>
    <w:p w14:paraId="643EF162"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kan mestre anvendelse af hjælpemidler som hensigtsmæssigt illustrerer matematiske begreber</w:t>
      </w:r>
    </w:p>
    <w:p w14:paraId="643EF163"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kan håndtere en faglig fremadskridende dialog, som leder mod matematisk begrebsdannelse.</w:t>
      </w:r>
    </w:p>
    <w:p w14:paraId="643EF164"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kan håndtere en matematisk samtale herunder hverdagssprogets relation til fagsproget afpasset i forhold til barnet/den unge.</w:t>
      </w:r>
    </w:p>
    <w:p w14:paraId="643EF165" w14:textId="77777777" w:rsidR="00665F2F" w:rsidRPr="00665F2F" w:rsidRDefault="00665F2F" w:rsidP="00A83727">
      <w:pPr>
        <w:numPr>
          <w:ilvl w:val="0"/>
          <w:numId w:val="149"/>
        </w:numPr>
        <w:rPr>
          <w:rFonts w:eastAsiaTheme="minorHAnsi" w:cs="Arial"/>
          <w:bCs/>
          <w:lang w:eastAsia="en-US"/>
        </w:rPr>
      </w:pPr>
      <w:r w:rsidRPr="00665F2F">
        <w:rPr>
          <w:rFonts w:eastAsiaTheme="minorHAnsi" w:cs="Arial"/>
          <w:bCs/>
          <w:lang w:eastAsia="en-US"/>
        </w:rPr>
        <w:t>kan håndtere barnets/den unges misopfattelser specielt inden for stofområdet</w:t>
      </w:r>
      <w:r w:rsidR="00302437">
        <w:rPr>
          <w:rFonts w:eastAsiaTheme="minorHAnsi" w:cs="Arial"/>
          <w:bCs/>
          <w:lang w:eastAsia="en-US"/>
        </w:rPr>
        <w:t>,</w:t>
      </w:r>
      <w:r w:rsidRPr="00665F2F">
        <w:rPr>
          <w:rFonts w:eastAsiaTheme="minorHAnsi" w:cs="Arial"/>
          <w:bCs/>
          <w:lang w:eastAsia="en-US"/>
        </w:rPr>
        <w:t xml:space="preserve"> tal og størrelser</w:t>
      </w:r>
      <w:r w:rsidR="00302437">
        <w:rPr>
          <w:rFonts w:eastAsiaTheme="minorHAnsi" w:cs="Arial"/>
          <w:bCs/>
          <w:lang w:eastAsia="en-US"/>
        </w:rPr>
        <w:t>,</w:t>
      </w:r>
      <w:r w:rsidRPr="00665F2F">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77777777" w:rsidR="00356D2D" w:rsidRDefault="00356D2D" w:rsidP="00356D2D">
      <w:pPr>
        <w:pStyle w:val="Overskrift3"/>
        <w:numPr>
          <w:ilvl w:val="0"/>
          <w:numId w:val="0"/>
        </w:numPr>
        <w:ind w:left="720"/>
      </w:pPr>
      <w:bookmarkStart w:id="99" w:name="_Toc525039284"/>
      <w:r>
        <w:t>Modul Rs 1</w:t>
      </w:r>
      <w:r w:rsidR="00302437">
        <w:t>9.8.6</w:t>
      </w:r>
      <w:r w:rsidRPr="00810BC3">
        <w:t xml:space="preserve">: </w:t>
      </w:r>
      <w:r>
        <w:t>Udeskole didaktik</w:t>
      </w:r>
      <w:bookmarkEnd w:id="99"/>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77777777" w:rsidR="00254E04" w:rsidRPr="00810BC3" w:rsidRDefault="00254E04" w:rsidP="00B11041">
      <w:pPr>
        <w:rPr>
          <w:rFonts w:cs="Arial"/>
          <w:b/>
        </w:rPr>
      </w:pPr>
    </w:p>
    <w:p w14:paraId="643EF177" w14:textId="77777777" w:rsidR="00254E04" w:rsidRPr="00810BC3" w:rsidRDefault="00254E04" w:rsidP="00507D12">
      <w:pPr>
        <w:rPr>
          <w:rFonts w:cs="Arial"/>
          <w:b/>
          <w:bCs/>
        </w:rPr>
      </w:pPr>
      <w:r w:rsidRPr="00810BC3">
        <w:rPr>
          <w:rFonts w:cs="Arial"/>
          <w:b/>
          <w:bCs/>
        </w:rPr>
        <w:t>Pædagogisk diplomuddannelse</w:t>
      </w:r>
    </w:p>
    <w:p w14:paraId="643EF178" w14:textId="77777777" w:rsidR="009812A7" w:rsidRPr="009812A7" w:rsidRDefault="009812A7" w:rsidP="00BF5016">
      <w:pPr>
        <w:pStyle w:val="Overskrift2"/>
      </w:pPr>
      <w:bookmarkStart w:id="100" w:name="_Toc525039285"/>
      <w:r>
        <w:t>19.9 PSYKOLOGI</w:t>
      </w:r>
      <w:bookmarkEnd w:id="100"/>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lastRenderedPageBreak/>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t xml:space="preserve">For at opnå disse kompetencer skal den studerende </w:t>
            </w:r>
          </w:p>
        </w:tc>
      </w:tr>
      <w:tr w:rsidR="006E30E2" w:rsidRPr="006E30E2" w14:paraId="643EF194" w14:textId="77777777" w:rsidTr="00815321">
        <w:trPr>
          <w:trHeight w:val="1364"/>
        </w:trPr>
        <w:tc>
          <w:tcPr>
            <w:tcW w:w="4817" w:type="dxa"/>
          </w:tcPr>
          <w:p w14:paraId="643EF189" w14:textId="77777777" w:rsidR="004407DF" w:rsidRDefault="004407DF" w:rsidP="006E30E2">
            <w:pPr>
              <w:rPr>
                <w:b/>
              </w:rPr>
            </w:pPr>
          </w:p>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A83727">
            <w:pPr>
              <w:numPr>
                <w:ilvl w:val="0"/>
                <w:numId w:val="47"/>
              </w:numPr>
              <w:rPr>
                <w:rFonts w:cs="Arial"/>
              </w:rPr>
            </w:pPr>
            <w:r w:rsidRPr="006E30E2">
              <w:rPr>
                <w:rFonts w:cs="Arial"/>
              </w:rPr>
              <w:t>have indsigt i psykologisk teori og metode i pædagogisk sammenhæng</w:t>
            </w:r>
          </w:p>
          <w:p w14:paraId="643EF18C" w14:textId="77777777" w:rsidR="006E30E2" w:rsidRPr="006E30E2" w:rsidRDefault="006E30E2" w:rsidP="00A83727">
            <w:pPr>
              <w:numPr>
                <w:ilvl w:val="0"/>
                <w:numId w:val="47"/>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A83727">
            <w:pPr>
              <w:numPr>
                <w:ilvl w:val="0"/>
                <w:numId w:val="47"/>
              </w:numPr>
              <w:rPr>
                <w:b/>
              </w:rPr>
            </w:pPr>
            <w:r w:rsidRPr="006E30E2">
              <w:rPr>
                <w:rFonts w:cs="Arial"/>
              </w:rPr>
              <w:t>kunne reflektere over forholdet mellem psykologisk viden og dens anvendelsesmuligheder  i en pædagogisk relevant praksis</w:t>
            </w:r>
          </w:p>
          <w:p w14:paraId="643EF18E" w14:textId="77777777" w:rsidR="004407DF" w:rsidRPr="006E30E2" w:rsidRDefault="004407DF" w:rsidP="004407DF">
            <w:pPr>
              <w:ind w:left="284"/>
              <w:rPr>
                <w:b/>
              </w:rPr>
            </w:pPr>
          </w:p>
        </w:tc>
        <w:tc>
          <w:tcPr>
            <w:tcW w:w="4817" w:type="dxa"/>
          </w:tcPr>
          <w:p w14:paraId="643EF18F" w14:textId="77777777" w:rsidR="004407DF" w:rsidRDefault="004407DF" w:rsidP="006E30E2">
            <w:pPr>
              <w:rPr>
                <w:b/>
              </w:rPr>
            </w:pPr>
          </w:p>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A83727">
            <w:pPr>
              <w:numPr>
                <w:ilvl w:val="0"/>
                <w:numId w:val="47"/>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A83727">
            <w:pPr>
              <w:numPr>
                <w:ilvl w:val="0"/>
                <w:numId w:val="47"/>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A83727">
            <w:pPr>
              <w:numPr>
                <w:ilvl w:val="0"/>
                <w:numId w:val="47"/>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643EF196" w14:textId="77777777"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Modul 4: Neuropsykologi og neuropædagogik</w:t>
      </w:r>
    </w:p>
    <w:p w14:paraId="643EF19B" w14:textId="77777777" w:rsidR="006E30E2" w:rsidRPr="006E30E2" w:rsidRDefault="006E30E2" w:rsidP="006E30E2">
      <w:pPr>
        <w:rPr>
          <w:rFonts w:cs="Arial"/>
        </w:rPr>
      </w:pPr>
      <w:r w:rsidRPr="006E30E2">
        <w:rPr>
          <w:rFonts w:cs="Arial"/>
        </w:rPr>
        <w:t>Modul 5: Pædagogisk psykologi</w:t>
      </w:r>
    </w:p>
    <w:p w14:paraId="643EF19C" w14:textId="77777777" w:rsidR="006E30E2" w:rsidRDefault="006E30E2" w:rsidP="006E30E2">
      <w:pPr>
        <w:rPr>
          <w:rFonts w:cs="Arial"/>
        </w:rPr>
      </w:pPr>
    </w:p>
    <w:p w14:paraId="643EF19D" w14:textId="77777777" w:rsidR="00224E0E" w:rsidRPr="006E30E2" w:rsidRDefault="00224E0E" w:rsidP="006E30E2">
      <w:pPr>
        <w:rPr>
          <w:rFonts w:cs="Arial"/>
        </w:rPr>
      </w:pPr>
    </w:p>
    <w:p w14:paraId="643EF19E" w14:textId="77777777" w:rsidR="006E30E2" w:rsidRPr="006E30E2" w:rsidRDefault="006E30E2" w:rsidP="00224E0E">
      <w:pPr>
        <w:pStyle w:val="Overskrift3"/>
        <w:numPr>
          <w:ilvl w:val="0"/>
          <w:numId w:val="0"/>
        </w:numPr>
        <w:ind w:left="720"/>
      </w:pPr>
      <w:bookmarkStart w:id="101" w:name="_Toc457493807"/>
      <w:bookmarkStart w:id="102" w:name="_Toc525039286"/>
      <w:r w:rsidRPr="006E30E2">
        <w:t>Modul Rs 19.9.1: Udviklingspsykologi</w:t>
      </w:r>
      <w:bookmarkEnd w:id="101"/>
      <w:bookmarkEnd w:id="102"/>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lastRenderedPageBreak/>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643EF1AD" w14:textId="77777777" w:rsidR="006E30E2" w:rsidRPr="006E30E2" w:rsidRDefault="006E30E2" w:rsidP="00224E0E">
      <w:pPr>
        <w:pStyle w:val="Overskrift3"/>
        <w:numPr>
          <w:ilvl w:val="0"/>
          <w:numId w:val="0"/>
        </w:numPr>
        <w:ind w:left="720"/>
      </w:pPr>
      <w:bookmarkStart w:id="103" w:name="_Toc457493808"/>
      <w:bookmarkStart w:id="104" w:name="_Toc525039287"/>
      <w:r w:rsidRPr="006E30E2">
        <w:t>Modul Rs 19.9.2: Pædagogisk-psykologisk rådgivning og intervention</w:t>
      </w:r>
      <w:bookmarkEnd w:id="103"/>
      <w:bookmarkEnd w:id="104"/>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77777777" w:rsidR="006E30E2" w:rsidRPr="006E30E2" w:rsidRDefault="006E30E2" w:rsidP="00224E0E">
      <w:pPr>
        <w:pStyle w:val="Overskrift3"/>
        <w:numPr>
          <w:ilvl w:val="0"/>
          <w:numId w:val="0"/>
        </w:numPr>
        <w:ind w:left="720"/>
      </w:pPr>
      <w:bookmarkStart w:id="105" w:name="_Toc457493809"/>
      <w:bookmarkStart w:id="106" w:name="_Toc525039288"/>
      <w:r w:rsidRPr="006E30E2">
        <w:t>Modul Rs 19.9.3: Gruppe- og organisationspsykologi</w:t>
      </w:r>
      <w:bookmarkEnd w:id="105"/>
      <w:bookmarkEnd w:id="106"/>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lastRenderedPageBreak/>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643EF1C9" w14:textId="77777777" w:rsidR="006E30E2" w:rsidRPr="006E30E2" w:rsidRDefault="006E30E2" w:rsidP="00224E0E">
      <w:pPr>
        <w:pStyle w:val="Overskrift3"/>
        <w:numPr>
          <w:ilvl w:val="0"/>
          <w:numId w:val="0"/>
        </w:numPr>
        <w:ind w:left="720"/>
      </w:pPr>
      <w:bookmarkStart w:id="107" w:name="_Toc457493810"/>
      <w:bookmarkStart w:id="108" w:name="_Toc525039289"/>
      <w:r w:rsidRPr="006E30E2">
        <w:t>Modul Rs 19.9.4: Neuropsykologi og neuropædagogik</w:t>
      </w:r>
      <w:bookmarkEnd w:id="107"/>
      <w:bookmarkEnd w:id="108"/>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A83727">
      <w:pPr>
        <w:numPr>
          <w:ilvl w:val="0"/>
          <w:numId w:val="33"/>
        </w:numPr>
        <w:autoSpaceDE w:val="0"/>
        <w:autoSpaceDN w:val="0"/>
        <w:adjustRightInd w:val="0"/>
      </w:pPr>
      <w:r w:rsidRPr="006E30E2">
        <w:t xml:space="preserve">kan påtage sig ansvar for at tilrettelægge, gennemføre og vurdere neuropædagogiske interventionsforløb </w:t>
      </w:r>
    </w:p>
    <w:p w14:paraId="643EF1D0" w14:textId="77777777" w:rsidR="006E30E2" w:rsidRPr="006E30E2" w:rsidRDefault="006E30E2" w:rsidP="00A83727">
      <w:pPr>
        <w:numPr>
          <w:ilvl w:val="0"/>
          <w:numId w:val="33"/>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A83727">
      <w:pPr>
        <w:numPr>
          <w:ilvl w:val="0"/>
          <w:numId w:val="33"/>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A83727">
      <w:pPr>
        <w:numPr>
          <w:ilvl w:val="0"/>
          <w:numId w:val="33"/>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A83727">
      <w:pPr>
        <w:numPr>
          <w:ilvl w:val="0"/>
          <w:numId w:val="33"/>
        </w:numPr>
        <w:contextualSpacing/>
      </w:pPr>
      <w:r w:rsidRPr="006E30E2">
        <w:t>kan reflektere over sammenhænge mellem et neuropsykologisk og neuropædagogisk videngrundlag og en konkret pædagogisk praksis</w:t>
      </w:r>
    </w:p>
    <w:p w14:paraId="643EF1D4" w14:textId="77777777" w:rsidR="006E30E2" w:rsidRPr="006E30E2" w:rsidRDefault="006E30E2" w:rsidP="00A83727">
      <w:pPr>
        <w:numPr>
          <w:ilvl w:val="0"/>
          <w:numId w:val="33"/>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643EF1D5" w14:textId="77777777" w:rsidR="006E30E2" w:rsidRPr="006E30E2" w:rsidRDefault="006E30E2" w:rsidP="006E30E2"/>
    <w:p w14:paraId="643EF1D6" w14:textId="77777777" w:rsidR="006E30E2" w:rsidRPr="006E30E2" w:rsidRDefault="004407DF" w:rsidP="00224E0E">
      <w:pPr>
        <w:pStyle w:val="Overskrift3"/>
        <w:numPr>
          <w:ilvl w:val="0"/>
          <w:numId w:val="0"/>
        </w:numPr>
        <w:ind w:left="720"/>
      </w:pPr>
      <w:bookmarkStart w:id="109" w:name="_Toc457493811"/>
      <w:bookmarkStart w:id="110" w:name="_Toc525039290"/>
      <w:r>
        <w:t>Modul Rs 19.9.5: Pædagogisk p</w:t>
      </w:r>
      <w:r w:rsidR="006E30E2" w:rsidRPr="006E30E2">
        <w:t>sykologi</w:t>
      </w:r>
      <w:bookmarkEnd w:id="109"/>
      <w:bookmarkEnd w:id="110"/>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lastRenderedPageBreak/>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643EF1E4" w14:textId="77777777" w:rsidR="00254E04" w:rsidRPr="00810BC3" w:rsidRDefault="00254E04" w:rsidP="009D71A6">
      <w:pPr>
        <w:jc w:val="both"/>
        <w:rPr>
          <w:rFonts w:cs="Arial"/>
          <w:b/>
          <w:bCs/>
        </w:rPr>
      </w:pPr>
      <w:r w:rsidRPr="00810BC3">
        <w:rPr>
          <w:rFonts w:cs="Arial"/>
          <w:b/>
          <w:bCs/>
        </w:rPr>
        <w:t>Pædagogisk diplomuddannelse</w:t>
      </w:r>
    </w:p>
    <w:p w14:paraId="643EF1E5" w14:textId="77777777" w:rsidR="00254E04" w:rsidRDefault="009812A7" w:rsidP="00BF5016">
      <w:pPr>
        <w:pStyle w:val="Overskrift2"/>
      </w:pPr>
      <w:bookmarkStart w:id="111" w:name="_Toc525039291"/>
      <w:r>
        <w:t>19.10 INTERKULTUREL PÆDAGOGIK</w:t>
      </w:r>
      <w:bookmarkEnd w:id="111"/>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075"/>
      </w:tblGrid>
      <w:tr w:rsidR="000B2077" w:rsidRPr="000B2077" w14:paraId="643EF1F3" w14:textId="77777777" w:rsidTr="00B1571A">
        <w:tc>
          <w:tcPr>
            <w:tcW w:w="7869" w:type="dxa"/>
            <w:gridSpan w:val="2"/>
          </w:tcPr>
          <w:p w14:paraId="643EF1EC" w14:textId="77777777" w:rsidR="000B2077" w:rsidRPr="000B2077" w:rsidRDefault="000B2077" w:rsidP="000B2077">
            <w:pPr>
              <w:ind w:left="750"/>
              <w:contextualSpacing/>
              <w:rPr>
                <w:rFonts w:cs="Arial"/>
                <w:b/>
              </w:rPr>
            </w:pPr>
          </w:p>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A83727">
            <w:pPr>
              <w:pStyle w:val="Opstilling-punkttegn"/>
              <w:numPr>
                <w:ilvl w:val="0"/>
                <w:numId w:val="182"/>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A83727">
            <w:pPr>
              <w:pStyle w:val="Opstilling-punkttegn"/>
              <w:numPr>
                <w:ilvl w:val="0"/>
                <w:numId w:val="182"/>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A83727">
            <w:pPr>
              <w:pStyle w:val="Opstilling-punkttegn"/>
              <w:numPr>
                <w:ilvl w:val="0"/>
                <w:numId w:val="182"/>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B1571A">
        <w:tc>
          <w:tcPr>
            <w:tcW w:w="7869"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B1571A">
        <w:trPr>
          <w:trHeight w:val="1364"/>
        </w:trPr>
        <w:tc>
          <w:tcPr>
            <w:tcW w:w="3794" w:type="dxa"/>
          </w:tcPr>
          <w:p w14:paraId="643EF1F6" w14:textId="77777777" w:rsidR="000B2077" w:rsidRPr="000B2077" w:rsidRDefault="000B2077" w:rsidP="000B2077">
            <w:pPr>
              <w:ind w:left="750"/>
              <w:contextualSpacing/>
              <w:rPr>
                <w:rFonts w:cs="Arial"/>
                <w:b/>
              </w:rPr>
            </w:pPr>
          </w:p>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A83727">
            <w:pPr>
              <w:pStyle w:val="Listeafsnit"/>
              <w:numPr>
                <w:ilvl w:val="0"/>
                <w:numId w:val="183"/>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A83727">
            <w:pPr>
              <w:pStyle w:val="Listeafsnit"/>
              <w:numPr>
                <w:ilvl w:val="0"/>
                <w:numId w:val="183"/>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A83727">
            <w:pPr>
              <w:pStyle w:val="Listeafsnit"/>
              <w:numPr>
                <w:ilvl w:val="0"/>
                <w:numId w:val="183"/>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075" w:type="dxa"/>
          </w:tcPr>
          <w:p w14:paraId="643EF1FC" w14:textId="77777777" w:rsidR="000B2077" w:rsidRPr="000B2077" w:rsidRDefault="000B2077" w:rsidP="000B2077">
            <w:pPr>
              <w:ind w:left="750"/>
              <w:contextualSpacing/>
              <w:rPr>
                <w:rFonts w:cs="Arial"/>
                <w:b/>
              </w:rPr>
            </w:pPr>
          </w:p>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A83727">
            <w:pPr>
              <w:pStyle w:val="Listeafsnit"/>
              <w:numPr>
                <w:ilvl w:val="0"/>
                <w:numId w:val="184"/>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A83727">
            <w:pPr>
              <w:pStyle w:val="Listeafsnit"/>
              <w:numPr>
                <w:ilvl w:val="0"/>
                <w:numId w:val="184"/>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A83727">
            <w:pPr>
              <w:pStyle w:val="Listeafsnit"/>
              <w:numPr>
                <w:ilvl w:val="0"/>
                <w:numId w:val="184"/>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77777777" w:rsidR="00254E04" w:rsidRPr="00810BC3" w:rsidRDefault="00254E04" w:rsidP="009D71A6">
      <w:pPr>
        <w:jc w:val="both"/>
        <w:rPr>
          <w:rFonts w:cs="Arial"/>
        </w:rPr>
      </w:pPr>
      <w:r w:rsidRPr="00810BC3">
        <w:rPr>
          <w:rFonts w:cs="Arial"/>
        </w:rPr>
        <w:t>Modul 1: Mobilitet, migration og globalisering</w:t>
      </w:r>
    </w:p>
    <w:p w14:paraId="643EF206" w14:textId="77777777" w:rsidR="00254E04" w:rsidRPr="00810BC3" w:rsidRDefault="00254E04" w:rsidP="009D71A6">
      <w:pPr>
        <w:jc w:val="both"/>
        <w:rPr>
          <w:rFonts w:cs="Arial"/>
        </w:rPr>
      </w:pPr>
      <w:r w:rsidRPr="00810BC3">
        <w:rPr>
          <w:rFonts w:cs="Arial"/>
        </w:rPr>
        <w:t>Modul 2: Kulturbegreber og interkulturel kommunikation</w:t>
      </w:r>
    </w:p>
    <w:p w14:paraId="643EF207" w14:textId="77777777" w:rsidR="00254E04" w:rsidRPr="00810BC3" w:rsidRDefault="00254E04" w:rsidP="009D71A6">
      <w:pPr>
        <w:jc w:val="both"/>
        <w:rPr>
          <w:rFonts w:cs="Arial"/>
        </w:rPr>
      </w:pPr>
      <w:r w:rsidRPr="00810BC3">
        <w:rPr>
          <w:rFonts w:cs="Arial"/>
        </w:rPr>
        <w:lastRenderedPageBreak/>
        <w:t>Modul 3: 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643EF20A" w14:textId="77777777" w:rsidR="00254E04" w:rsidRPr="00810BC3" w:rsidRDefault="009812A7" w:rsidP="00356D2D">
      <w:pPr>
        <w:pStyle w:val="Overskrift3"/>
        <w:numPr>
          <w:ilvl w:val="0"/>
          <w:numId w:val="0"/>
        </w:numPr>
        <w:ind w:left="720"/>
      </w:pPr>
      <w:bookmarkStart w:id="112" w:name="_Toc284248005"/>
      <w:bookmarkStart w:id="113" w:name="_Toc525039292"/>
      <w:r>
        <w:t>Modul Rs 19.10</w:t>
      </w:r>
      <w:r w:rsidR="00254E04" w:rsidRPr="00810BC3">
        <w:t xml:space="preserve">.1: Mobilitet, </w:t>
      </w:r>
      <w:r w:rsidR="00254E04" w:rsidRPr="00F953B3">
        <w:t>migration</w:t>
      </w:r>
      <w:r w:rsidR="00254E04" w:rsidRPr="00810BC3">
        <w:t xml:space="preserve"> og globalisering</w:t>
      </w:r>
      <w:bookmarkEnd w:id="112"/>
      <w:bookmarkEnd w:id="113"/>
    </w:p>
    <w:p w14:paraId="643EF20B" w14:textId="77777777" w:rsidR="00254E04" w:rsidRDefault="00254E04" w:rsidP="00A20459">
      <w:pPr>
        <w:ind w:firstLine="720"/>
        <w:rPr>
          <w:rFonts w:cs="Arial"/>
        </w:rPr>
      </w:pPr>
      <w:r w:rsidRPr="00C07AD2">
        <w:rPr>
          <w:rFonts w:cs="Arial"/>
        </w:rPr>
        <w:t>10 ECTS-point, ekstern prøve</w:t>
      </w:r>
    </w:p>
    <w:p w14:paraId="643EF20C" w14:textId="77777777" w:rsidR="00254E04" w:rsidRPr="00810BC3" w:rsidRDefault="00254E04" w:rsidP="009D71A6">
      <w:pPr>
        <w:rPr>
          <w:rFonts w:cs="Arial"/>
          <w:b/>
          <w:bCs/>
        </w:rPr>
      </w:pPr>
    </w:p>
    <w:p w14:paraId="643EF20D" w14:textId="77777777" w:rsidR="00254E04" w:rsidRPr="00810BC3" w:rsidRDefault="00254E04" w:rsidP="009D71A6">
      <w:pPr>
        <w:rPr>
          <w:rFonts w:cs="Arial"/>
          <w:b/>
          <w:bCs/>
        </w:rPr>
      </w:pPr>
      <w:r w:rsidRPr="00810BC3">
        <w:rPr>
          <w:rFonts w:cs="Arial"/>
          <w:b/>
          <w:bCs/>
        </w:rPr>
        <w:t>Læringsmål</w:t>
      </w:r>
    </w:p>
    <w:p w14:paraId="643EF20E" w14:textId="77777777" w:rsidR="00254E04" w:rsidRPr="00810BC3" w:rsidRDefault="00254E04" w:rsidP="009D71A6">
      <w:pPr>
        <w:rPr>
          <w:rFonts w:cs="Arial"/>
        </w:rPr>
      </w:pPr>
      <w:r w:rsidRPr="00810BC3">
        <w:rPr>
          <w:rFonts w:cs="Arial"/>
        </w:rPr>
        <w:t xml:space="preserve">Den studerende </w:t>
      </w:r>
    </w:p>
    <w:p w14:paraId="643EF20F"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kan indgå i et samarbejde om at håndtere pædagogiske problemstillinger med henblik på at udvikle pædagogisk praksis i samfundsmæssige kontekster præget af mobilitet, migration, globalisering og internationalisering</w:t>
      </w:r>
    </w:p>
    <w:p w14:paraId="643EF210"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 xml:space="preserve">har viden om migrationsteorier og demografiske forandringer </w:t>
      </w:r>
    </w:p>
    <w:p w14:paraId="643EF211"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har indsigt i teorier om globalisering, transnationalitet og intentionalitet</w:t>
      </w:r>
    </w:p>
    <w:p w14:paraId="643EF212"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har viden om demokratiforståelser, menneskerettigheder, majoritets- og minoritetsforhold</w:t>
      </w:r>
    </w:p>
    <w:p w14:paraId="643EF213"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og integrationsprocesser</w:t>
      </w:r>
    </w:p>
    <w:p w14:paraId="643EF214" w14:textId="77777777" w:rsidR="000B2077" w:rsidRPr="000B2077" w:rsidRDefault="000B2077" w:rsidP="00A83727">
      <w:pPr>
        <w:pStyle w:val="Listeafsnit"/>
        <w:numPr>
          <w:ilvl w:val="0"/>
          <w:numId w:val="185"/>
        </w:numPr>
        <w:rPr>
          <w:rFonts w:ascii="Garamond" w:hAnsi="Garamond"/>
        </w:rPr>
      </w:pPr>
      <w:r w:rsidRPr="000B2077">
        <w:rPr>
          <w:rFonts w:ascii="Garamond" w:hAnsi="Garamond"/>
        </w:rPr>
        <w:t>kan vurdere teoretiske og praktiske forhold vedr. mobilitet og migration og begrunde tiltag rettet mod udvikling af den pædagogiske praksis</w:t>
      </w:r>
    </w:p>
    <w:p w14:paraId="643EF215" w14:textId="77777777" w:rsidR="00254E04" w:rsidRPr="00810BC3" w:rsidRDefault="00254E04" w:rsidP="009D71A6">
      <w:pPr>
        <w:ind w:left="720"/>
        <w:contextualSpacing/>
        <w:rPr>
          <w:rFonts w:cs="Arial"/>
        </w:rPr>
      </w:pPr>
    </w:p>
    <w:p w14:paraId="643EF216" w14:textId="77777777" w:rsidR="00254E04" w:rsidRPr="00810BC3" w:rsidRDefault="00254E04" w:rsidP="009D71A6">
      <w:pPr>
        <w:rPr>
          <w:rFonts w:cs="Arial"/>
          <w:b/>
        </w:rPr>
      </w:pPr>
    </w:p>
    <w:p w14:paraId="643EF217" w14:textId="77777777" w:rsidR="00254E04" w:rsidRPr="00810BC3" w:rsidRDefault="009812A7" w:rsidP="00356D2D">
      <w:pPr>
        <w:pStyle w:val="Overskrift3"/>
        <w:numPr>
          <w:ilvl w:val="0"/>
          <w:numId w:val="0"/>
        </w:numPr>
        <w:ind w:left="720"/>
      </w:pPr>
      <w:bookmarkStart w:id="114" w:name="_Toc284248006"/>
      <w:bookmarkStart w:id="115" w:name="_Toc525039293"/>
      <w:r>
        <w:t>Modul Rs 19.10</w:t>
      </w:r>
      <w:r w:rsidR="00254E04" w:rsidRPr="00810BC3">
        <w:t xml:space="preserve">.2: Kulturbegreber og </w:t>
      </w:r>
      <w:r w:rsidR="00254E04" w:rsidRPr="00F953B3">
        <w:t>interkulturel</w:t>
      </w:r>
      <w:r w:rsidR="00254E04" w:rsidRPr="00810BC3">
        <w:t xml:space="preserve"> kommunikation</w:t>
      </w:r>
      <w:bookmarkEnd w:id="114"/>
      <w:bookmarkEnd w:id="115"/>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A83727">
      <w:pPr>
        <w:pStyle w:val="Listeafsnit"/>
        <w:numPr>
          <w:ilvl w:val="0"/>
          <w:numId w:val="186"/>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77777777" w:rsidR="00254E04" w:rsidRPr="00810BC3" w:rsidRDefault="009812A7" w:rsidP="00356D2D">
      <w:pPr>
        <w:pStyle w:val="Overskrift3"/>
        <w:numPr>
          <w:ilvl w:val="0"/>
          <w:numId w:val="0"/>
        </w:numPr>
        <w:ind w:left="720"/>
      </w:pPr>
      <w:bookmarkStart w:id="116" w:name="_Toc284248007"/>
      <w:bookmarkStart w:id="117" w:name="_Toc525039294"/>
      <w:r>
        <w:t>Modul Rs 19.10</w:t>
      </w:r>
      <w:r w:rsidR="00254E04" w:rsidRPr="00810BC3">
        <w:t xml:space="preserve">.3: Pædagogik i det </w:t>
      </w:r>
      <w:r w:rsidR="00254E04" w:rsidRPr="00F953B3">
        <w:t>interkulturelle</w:t>
      </w:r>
      <w:r w:rsidR="00254E04" w:rsidRPr="00810BC3">
        <w:t xml:space="preserve"> samfund</w:t>
      </w:r>
      <w:bookmarkEnd w:id="116"/>
      <w:bookmarkEnd w:id="117"/>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A83727">
      <w:pPr>
        <w:pStyle w:val="Opstilling-punkttegn"/>
        <w:numPr>
          <w:ilvl w:val="0"/>
          <w:numId w:val="187"/>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A83727">
      <w:pPr>
        <w:pStyle w:val="Opstilling-punkttegn"/>
        <w:numPr>
          <w:ilvl w:val="0"/>
          <w:numId w:val="187"/>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A83727">
      <w:pPr>
        <w:pStyle w:val="Opstilling-punkttegn"/>
        <w:numPr>
          <w:ilvl w:val="0"/>
          <w:numId w:val="187"/>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A83727">
      <w:pPr>
        <w:pStyle w:val="Opstilling-punkttegn"/>
        <w:numPr>
          <w:ilvl w:val="0"/>
          <w:numId w:val="187"/>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A83727">
      <w:pPr>
        <w:pStyle w:val="Opstilling-punkttegn"/>
        <w:numPr>
          <w:ilvl w:val="0"/>
          <w:numId w:val="187"/>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643EF22E" w14:textId="77777777" w:rsidR="00254E04" w:rsidRDefault="00254E04" w:rsidP="00B11041">
      <w:pPr>
        <w:rPr>
          <w:rFonts w:cs="Arial"/>
          <w:b/>
        </w:rPr>
      </w:pPr>
    </w:p>
    <w:p w14:paraId="643EF22F" w14:textId="77777777" w:rsidR="00254E04" w:rsidRPr="00810BC3" w:rsidRDefault="00254E04" w:rsidP="00B11041">
      <w:pPr>
        <w:rPr>
          <w:rFonts w:cs="Arial"/>
          <w:b/>
        </w:rPr>
      </w:pPr>
    </w:p>
    <w:p w14:paraId="643EF230" w14:textId="77777777" w:rsidR="00254E04" w:rsidRPr="00810BC3" w:rsidRDefault="00254E04" w:rsidP="00A074A4">
      <w:pPr>
        <w:rPr>
          <w:rFonts w:cs="Arial"/>
        </w:rPr>
      </w:pPr>
      <w:r w:rsidRPr="00810BC3">
        <w:rPr>
          <w:rFonts w:cs="Arial"/>
          <w:b/>
          <w:bCs/>
        </w:rPr>
        <w:t>Pædagogisk diplomuddannelse</w:t>
      </w:r>
    </w:p>
    <w:p w14:paraId="643EF231" w14:textId="77777777" w:rsidR="00254E04" w:rsidRPr="00A35579" w:rsidRDefault="009812A7" w:rsidP="00BF5016">
      <w:pPr>
        <w:pStyle w:val="Overskrift2"/>
        <w:rPr>
          <w:color w:val="auto"/>
        </w:rPr>
      </w:pPr>
      <w:bookmarkStart w:id="118" w:name="_Toc284248008"/>
      <w:bookmarkStart w:id="119" w:name="_Toc525039295"/>
      <w:r w:rsidRPr="00A35579">
        <w:rPr>
          <w:color w:val="auto"/>
        </w:rPr>
        <w:t xml:space="preserve">19.11 </w:t>
      </w:r>
      <w:r w:rsidR="00C813B2" w:rsidRPr="00A35579">
        <w:rPr>
          <w:color w:val="auto"/>
        </w:rPr>
        <w:t>FRIE SKOLERS GRUNDLAG</w:t>
      </w:r>
      <w:r w:rsidR="00254E04" w:rsidRPr="00A35579">
        <w:rPr>
          <w:color w:val="auto"/>
        </w:rPr>
        <w:t xml:space="preserve"> OG PÆDAGOGI</w:t>
      </w:r>
      <w:bookmarkEnd w:id="118"/>
      <w:r w:rsidR="00C813B2" w:rsidRPr="00A35579">
        <w:rPr>
          <w:color w:val="auto"/>
        </w:rPr>
        <w:t>SKE UDVIKLING</w:t>
      </w:r>
      <w:bookmarkEnd w:id="119"/>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A83727">
            <w:pPr>
              <w:numPr>
                <w:ilvl w:val="0"/>
                <w:numId w:val="142"/>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A83727">
            <w:pPr>
              <w:numPr>
                <w:ilvl w:val="0"/>
                <w:numId w:val="142"/>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A83727">
            <w:pPr>
              <w:numPr>
                <w:ilvl w:val="0"/>
                <w:numId w:val="142"/>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A83727">
            <w:pPr>
              <w:numPr>
                <w:ilvl w:val="0"/>
                <w:numId w:val="142"/>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A83727">
            <w:pPr>
              <w:numPr>
                <w:ilvl w:val="0"/>
                <w:numId w:val="210"/>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A83727">
            <w:pPr>
              <w:numPr>
                <w:ilvl w:val="0"/>
                <w:numId w:val="210"/>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A83727">
            <w:pPr>
              <w:numPr>
                <w:ilvl w:val="0"/>
                <w:numId w:val="210"/>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A83727">
            <w:pPr>
              <w:numPr>
                <w:ilvl w:val="0"/>
                <w:numId w:val="210"/>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A83727">
            <w:pPr>
              <w:numPr>
                <w:ilvl w:val="0"/>
                <w:numId w:val="142"/>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A83727">
            <w:pPr>
              <w:numPr>
                <w:ilvl w:val="0"/>
                <w:numId w:val="142"/>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77777777" w:rsidR="00254E04" w:rsidRPr="00810BC3" w:rsidRDefault="00254E04" w:rsidP="00DA2079">
      <w:pPr>
        <w:spacing w:after="240"/>
        <w:rPr>
          <w:rFonts w:cs="Arial"/>
          <w:b/>
        </w:rPr>
      </w:pPr>
    </w:p>
    <w:p w14:paraId="643EF253" w14:textId="77777777" w:rsidR="00254E04" w:rsidRPr="00810BC3" w:rsidRDefault="009812A7" w:rsidP="00356D2D">
      <w:pPr>
        <w:pStyle w:val="Overskrift3"/>
        <w:numPr>
          <w:ilvl w:val="0"/>
          <w:numId w:val="0"/>
        </w:numPr>
        <w:ind w:left="720"/>
      </w:pPr>
      <w:bookmarkStart w:id="120" w:name="_Toc284248009"/>
      <w:bookmarkStart w:id="121" w:name="_Toc525039296"/>
      <w:r>
        <w:lastRenderedPageBreak/>
        <w:t>Modul Rs 19.11</w:t>
      </w:r>
      <w:r w:rsidR="00254E04" w:rsidRPr="00810BC3">
        <w:t xml:space="preserve">.1: </w:t>
      </w:r>
      <w:bookmarkEnd w:id="120"/>
      <w:r w:rsidR="007B187F" w:rsidRPr="00A35579">
        <w:t>Frihedssyn og pædagogisk praksis</w:t>
      </w:r>
      <w:bookmarkEnd w:id="121"/>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A83727">
      <w:pPr>
        <w:numPr>
          <w:ilvl w:val="0"/>
          <w:numId w:val="211"/>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A83727">
      <w:pPr>
        <w:numPr>
          <w:ilvl w:val="0"/>
          <w:numId w:val="211"/>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A83727">
      <w:pPr>
        <w:numPr>
          <w:ilvl w:val="0"/>
          <w:numId w:val="211"/>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A83727">
      <w:pPr>
        <w:numPr>
          <w:ilvl w:val="0"/>
          <w:numId w:val="211"/>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A83727">
      <w:pPr>
        <w:numPr>
          <w:ilvl w:val="0"/>
          <w:numId w:val="211"/>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A83727">
      <w:pPr>
        <w:numPr>
          <w:ilvl w:val="0"/>
          <w:numId w:val="211"/>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A83727">
      <w:pPr>
        <w:numPr>
          <w:ilvl w:val="0"/>
          <w:numId w:val="211"/>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A83727">
      <w:pPr>
        <w:numPr>
          <w:ilvl w:val="0"/>
          <w:numId w:val="211"/>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7777777" w:rsidR="00254E04" w:rsidRPr="00A35579" w:rsidRDefault="009812A7" w:rsidP="00356D2D">
      <w:pPr>
        <w:pStyle w:val="Overskrift3"/>
        <w:numPr>
          <w:ilvl w:val="0"/>
          <w:numId w:val="0"/>
        </w:numPr>
        <w:ind w:left="720"/>
      </w:pPr>
      <w:bookmarkStart w:id="122" w:name="_Toc284248010"/>
      <w:bookmarkStart w:id="123" w:name="_Toc525039297"/>
      <w:r w:rsidRPr="00A35579">
        <w:t>Modul Rs 19.11</w:t>
      </w:r>
      <w:r w:rsidR="007B187F" w:rsidRPr="00A35579">
        <w:t xml:space="preserve">.2: Fortællekultur, </w:t>
      </w:r>
      <w:r w:rsidR="00254E04" w:rsidRPr="00A35579">
        <w:t>fortælling og det narrative</w:t>
      </w:r>
      <w:bookmarkEnd w:id="122"/>
      <w:bookmarkEnd w:id="123"/>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643EF267"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643EF268"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A83727">
      <w:pPr>
        <w:numPr>
          <w:ilvl w:val="0"/>
          <w:numId w:val="212"/>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A83727">
      <w:pPr>
        <w:numPr>
          <w:ilvl w:val="0"/>
          <w:numId w:val="212"/>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643EF26C"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643EF26E"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A83727">
      <w:pPr>
        <w:numPr>
          <w:ilvl w:val="0"/>
          <w:numId w:val="212"/>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643EF271" w14:textId="77777777" w:rsidR="00254E04" w:rsidRDefault="00254E04" w:rsidP="00A074A4">
      <w:pPr>
        <w:shd w:val="clear" w:color="auto" w:fill="FFFFFF"/>
        <w:spacing w:after="149"/>
        <w:rPr>
          <w:rFonts w:cs="Arial"/>
          <w:b/>
          <w:bCs/>
          <w:kern w:val="36"/>
        </w:rPr>
      </w:pPr>
    </w:p>
    <w:p w14:paraId="643EF272" w14:textId="77777777" w:rsidR="00254E04" w:rsidRPr="00810BC3" w:rsidRDefault="009812A7" w:rsidP="00356D2D">
      <w:pPr>
        <w:pStyle w:val="Overskrift3"/>
        <w:numPr>
          <w:ilvl w:val="0"/>
          <w:numId w:val="0"/>
        </w:numPr>
        <w:ind w:left="720"/>
      </w:pPr>
      <w:bookmarkStart w:id="124" w:name="_Toc284248011"/>
      <w:bookmarkStart w:id="125" w:name="_Toc525039298"/>
      <w:r>
        <w:t>Modul Rs 19.11</w:t>
      </w:r>
      <w:r w:rsidR="00254E04" w:rsidRPr="00810BC3">
        <w:t xml:space="preserve">.3: </w:t>
      </w:r>
      <w:bookmarkEnd w:id="124"/>
      <w:r w:rsidR="007B187F" w:rsidRPr="00A35579">
        <w:rPr>
          <w:rFonts w:cs="Arial"/>
        </w:rPr>
        <w:t>De frie skoler i en global verden</w:t>
      </w:r>
      <w:bookmarkEnd w:id="125"/>
      <w:r w:rsidR="00AC2183" w:rsidRPr="00A35579">
        <w:rPr>
          <w:rFonts w:cs="Arial"/>
        </w:rPr>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lastRenderedPageBreak/>
        <w:t>kan ud fra de frie skolers organisering og undervisning i formelle og uformelle læringsrum bidrage til elevernes tilegnelse og mestring af interkulturelle kompetencer og mellemfolkelig forståelse</w:t>
      </w:r>
    </w:p>
    <w:p w14:paraId="643EF278"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begrunde, organisere og kvalificere undervisning, </w:t>
      </w:r>
      <w:r w:rsidRPr="00A35579">
        <w:t xml:space="preserve">i såvel rejser som genbesøg, </w:t>
      </w:r>
      <w:r w:rsidRPr="00A35579">
        <w:rPr>
          <w:rFonts w:cs="Arial"/>
          <w:bCs/>
        </w:rPr>
        <w:t>med fokus på elevernes tilegnelse af interkulturelle kompetencer og mellemfolkelig forståelse</w:t>
      </w:r>
    </w:p>
    <w:p w14:paraId="643EF279"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lede eleverne i nødvendig refleksion i mødet med det fremmede, som også er mødet med sig selv, både i udlandet og i Danmark</w:t>
      </w:r>
    </w:p>
    <w:p w14:paraId="643EF27A" w14:textId="77777777" w:rsidR="001B0C4A" w:rsidRPr="00A35579" w:rsidRDefault="001B0C4A" w:rsidP="00A83727">
      <w:pPr>
        <w:numPr>
          <w:ilvl w:val="0"/>
          <w:numId w:val="214"/>
        </w:numPr>
        <w:shd w:val="clear" w:color="auto" w:fill="FFFFFF"/>
        <w:spacing w:line="232" w:lineRule="atLeast"/>
        <w:rPr>
          <w:rFonts w:eastAsia="Lucida Sans"/>
          <w:b/>
          <w:bCs/>
        </w:rPr>
      </w:pPr>
      <w:r w:rsidRPr="00A35579">
        <w:rPr>
          <w:rFonts w:eastAsia="Lucida Sans" w:cs="Lucida San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teoretiske tilgange til interkulturel kompetence og mellemfolkelig forståelse</w:t>
      </w:r>
    </w:p>
    <w:p w14:paraId="643EF27C"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internationalt forskellige opfattelser af læring og kan formidle et bredt kultursyn</w:t>
      </w:r>
    </w:p>
    <w:p w14:paraId="643EF27D"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observere, identificere, analysere, sammenligne og reflektere over kulturelle udtryk og indtryk</w:t>
      </w:r>
    </w:p>
    <w:p w14:paraId="643EF27E" w14:textId="77777777" w:rsidR="001B0C4A" w:rsidRPr="00A35579" w:rsidRDefault="001B0C4A" w:rsidP="00A83727">
      <w:pPr>
        <w:numPr>
          <w:ilvl w:val="0"/>
          <w:numId w:val="214"/>
        </w:numPr>
        <w:shd w:val="clear" w:color="auto" w:fill="FFFFFF"/>
        <w:spacing w:line="232" w:lineRule="atLeast"/>
        <w:rPr>
          <w:rFonts w:eastAsia="Lucida Sans" w:cs="Lucida Sans"/>
        </w:rPr>
      </w:pPr>
      <w:r w:rsidRPr="00A35579">
        <w:rPr>
          <w:rFonts w:eastAsia="Lucida Sans" w:cs="Lucida Sans"/>
        </w:rPr>
        <w:t>kan formidle og videndele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77777777" w:rsidR="007B187F" w:rsidRPr="00A35579" w:rsidRDefault="00905C0E" w:rsidP="007B187F">
      <w:pPr>
        <w:pStyle w:val="Overskrift3"/>
        <w:numPr>
          <w:ilvl w:val="0"/>
          <w:numId w:val="0"/>
        </w:numPr>
        <w:ind w:left="720"/>
      </w:pPr>
      <w:bookmarkStart w:id="126" w:name="_Toc284248012"/>
      <w:bookmarkStart w:id="127" w:name="_Toc525039299"/>
      <w:r w:rsidRPr="00A35579">
        <w:t>Modu</w:t>
      </w:r>
      <w:r w:rsidR="009812A7" w:rsidRPr="00A35579">
        <w:t>l Rs 19.11</w:t>
      </w:r>
      <w:r w:rsidR="00254E04" w:rsidRPr="00A35579">
        <w:t xml:space="preserve">.4: </w:t>
      </w:r>
      <w:bookmarkEnd w:id="126"/>
      <w:r w:rsidR="007B187F" w:rsidRPr="00A35579">
        <w:t>Vejledning i friskoler, efterskoler og højskoler</w:t>
      </w:r>
      <w:bookmarkEnd w:id="127"/>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A83727">
      <w:pPr>
        <w:numPr>
          <w:ilvl w:val="0"/>
          <w:numId w:val="215"/>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A83727">
      <w:pPr>
        <w:numPr>
          <w:ilvl w:val="0"/>
          <w:numId w:val="215"/>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B26583" w:rsidRDefault="00B26583" w:rsidP="00A83727">
      <w:pPr>
        <w:numPr>
          <w:ilvl w:val="0"/>
          <w:numId w:val="215"/>
        </w:numPr>
        <w:rPr>
          <w:rFonts w:cs="Arial"/>
          <w:b/>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A83727">
      <w:pPr>
        <w:numPr>
          <w:ilvl w:val="0"/>
          <w:numId w:val="216"/>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A83727">
      <w:pPr>
        <w:numPr>
          <w:ilvl w:val="0"/>
          <w:numId w:val="216"/>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A83727">
      <w:pPr>
        <w:numPr>
          <w:ilvl w:val="0"/>
          <w:numId w:val="217"/>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A83727">
      <w:pPr>
        <w:numPr>
          <w:ilvl w:val="0"/>
          <w:numId w:val="217"/>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A83727">
      <w:pPr>
        <w:numPr>
          <w:ilvl w:val="0"/>
          <w:numId w:val="217"/>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643EF28E" w14:textId="77777777" w:rsidR="00254E04" w:rsidRPr="00810BC3" w:rsidRDefault="00254E04" w:rsidP="005E6DA6">
      <w:pPr>
        <w:rPr>
          <w:rFonts w:cs="Arial"/>
          <w:b/>
          <w:bCs/>
        </w:rPr>
      </w:pPr>
      <w:r w:rsidRPr="00810BC3">
        <w:rPr>
          <w:rFonts w:cs="Arial"/>
          <w:b/>
          <w:bCs/>
        </w:rPr>
        <w:t>Pædagogisk diplomuddannelse</w:t>
      </w:r>
    </w:p>
    <w:p w14:paraId="643EF28F" w14:textId="77777777" w:rsidR="00254E04" w:rsidRPr="00810BC3" w:rsidRDefault="009812A7" w:rsidP="00BF5016">
      <w:pPr>
        <w:pStyle w:val="Overskrift2"/>
      </w:pPr>
      <w:bookmarkStart w:id="128" w:name="_Toc284248014"/>
      <w:bookmarkStart w:id="129" w:name="_Toc525039300"/>
      <w:r>
        <w:t xml:space="preserve">19.12 </w:t>
      </w:r>
      <w:r w:rsidR="00254E04" w:rsidRPr="00D00353">
        <w:t>LOGOPÆDI</w:t>
      </w:r>
      <w:bookmarkEnd w:id="128"/>
      <w:bookmarkEnd w:id="129"/>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643EF292" w14:textId="77777777" w:rsidR="00FA5BC8" w:rsidRPr="00FA5BC8" w:rsidRDefault="00FA5BC8" w:rsidP="00FA5BC8">
      <w:pPr>
        <w:autoSpaceDE w:val="0"/>
        <w:autoSpaceDN w:val="0"/>
        <w:adjustRightInd w:val="0"/>
        <w:rPr>
          <w:rFonts w:eastAsia="Calibri" w:cs="Garamond"/>
          <w:lang w:eastAsia="en-US"/>
        </w:rPr>
      </w:pPr>
      <w:r>
        <w:rPr>
          <w:rFonts w:eastAsia="Calibri" w:cs="Garamond"/>
          <w:lang w:eastAsia="en-US"/>
        </w:rPr>
        <w:lastRenderedPageBreak/>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w:t>
      </w:r>
      <w:r w:rsidR="002F1512">
        <w:rPr>
          <w:rFonts w:eastAsia="Calibri" w:cs="Garamond"/>
          <w:lang w:eastAsia="en-US"/>
        </w:rPr>
        <w:t xml:space="preserve">At bibringe den studerende </w:t>
      </w:r>
      <w:r w:rsidRPr="00FA5BC8">
        <w:rPr>
          <w:rFonts w:eastAsia="Calibri" w:cs="Garamond"/>
          <w:lang w:eastAsia="en-US"/>
        </w:rPr>
        <w:t xml:space="preserve">en integreret teoretisk og professionsrettet viden om forhold til logopædisk praksis, som bygger på såvel national som international forskning. </w:t>
      </w:r>
      <w:r w:rsidR="002F1512">
        <w:rPr>
          <w:rFonts w:eastAsia="Calibri" w:cs="Garamond"/>
          <w:lang w:eastAsia="en-US"/>
        </w:rPr>
        <w:t xml:space="preserve">At kvalificere til </w:t>
      </w:r>
      <w:r w:rsidRPr="00FA5BC8">
        <w:rPr>
          <w:rFonts w:eastAsia="Calibri" w:cs="Garamond"/>
          <w:lang w:eastAsia="en-US"/>
        </w:rPr>
        <w:t>at arbejde ud fra et helhedsperspektiv, hvor grundlaget er det tværprofessionelle samarbejde i en læringsdifferentieret indsats. Den tidlige indsats samt det inkluderende og kontekstue</w:t>
      </w:r>
      <w:r w:rsidR="002F1512">
        <w:rPr>
          <w:rFonts w:eastAsia="Calibri" w:cs="Garamond"/>
          <w:lang w:eastAsia="en-US"/>
        </w:rPr>
        <w:t xml:space="preserve">lle perspektiv vægtes højt ligesom </w:t>
      </w:r>
      <w:r w:rsidRPr="00FA5BC8">
        <w:rPr>
          <w:rFonts w:eastAsia="Calibri" w:cs="Garamond"/>
          <w:lang w:eastAsia="en-US"/>
        </w:rPr>
        <w:t>forskellige tilgange til arbejdet med mennesket med særlige behov</w:t>
      </w:r>
      <w:r w:rsidR="000727C1">
        <w:rPr>
          <w:rFonts w:eastAsia="Calibri" w:cs="Garamond"/>
          <w:lang w:eastAsia="en-US"/>
        </w:rPr>
        <w:t>,</w:t>
      </w:r>
      <w:r w:rsidRPr="00FA5BC8">
        <w:rPr>
          <w:rFonts w:eastAsia="Calibri" w:cs="Garamond"/>
          <w:lang w:eastAsia="en-US"/>
        </w:rPr>
        <w:t xml:space="preserve"> i såvel et individuelt som et socialt og samfundsmæssigt perspektiv. </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FA5BC8" w:rsidRPr="00FA5BC8" w14:paraId="643EF29C" w14:textId="77777777" w:rsidTr="00FA5BC8">
        <w:tc>
          <w:tcPr>
            <w:tcW w:w="9634" w:type="dxa"/>
            <w:gridSpan w:val="2"/>
          </w:tcPr>
          <w:p w14:paraId="643EF296" w14:textId="77777777" w:rsidR="00FA5BC8" w:rsidRPr="00FA5BC8" w:rsidRDefault="00FA5BC8" w:rsidP="00FA5BC8">
            <w:pPr>
              <w:rPr>
                <w:b/>
              </w:rPr>
            </w:pPr>
            <w:r w:rsidRPr="00FA5BC8">
              <w:rPr>
                <w:b/>
              </w:rPr>
              <w:t>Kompetencemål</w:t>
            </w:r>
          </w:p>
          <w:p w14:paraId="643EF297" w14:textId="77777777" w:rsidR="00FA5BC8" w:rsidRPr="00FA5BC8" w:rsidRDefault="00FA5BC8" w:rsidP="00FA5BC8">
            <w:pPr>
              <w:rPr>
                <w:rFonts w:eastAsia="Calibri"/>
                <w:lang w:eastAsia="en-US"/>
              </w:rPr>
            </w:pPr>
            <w:r w:rsidRPr="00FA5BC8">
              <w:t>Det er målet, at den studerendende gennem integration af praksiserfaring og udviklingsorientering opnår kompetencer til</w:t>
            </w:r>
            <w:r w:rsidR="00065879">
              <w:t xml:space="preserve"> at</w:t>
            </w:r>
          </w:p>
          <w:p w14:paraId="643EF298" w14:textId="77777777" w:rsidR="00FA5BC8" w:rsidRPr="00FA5BC8" w:rsidRDefault="00FA5BC8" w:rsidP="00A83727">
            <w:pPr>
              <w:numPr>
                <w:ilvl w:val="0"/>
                <w:numId w:val="107"/>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 et stærkt specialiseret fagligt miljø.</w:t>
            </w:r>
          </w:p>
          <w:p w14:paraId="643EF299" w14:textId="77777777" w:rsidR="00FA5BC8" w:rsidRPr="00FA5BC8" w:rsidRDefault="00FA5BC8" w:rsidP="00A83727">
            <w:pPr>
              <w:numPr>
                <w:ilvl w:val="0"/>
                <w:numId w:val="107"/>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interventioner der fremmer læring og udvikling ud fra en integreret teoretisk og professionsrettet viden if. til logopædisk praksis, som bygger på både national og international forskning.</w:t>
            </w:r>
          </w:p>
          <w:p w14:paraId="643EF29A" w14:textId="77777777" w:rsidR="00FA5BC8" w:rsidRPr="000727C1" w:rsidRDefault="00FA5BC8" w:rsidP="00A83727">
            <w:pPr>
              <w:numPr>
                <w:ilvl w:val="0"/>
                <w:numId w:val="107"/>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643EF29B" w14:textId="77777777" w:rsidR="000727C1" w:rsidRPr="00FA5BC8" w:rsidRDefault="000727C1" w:rsidP="000727C1">
            <w:pPr>
              <w:spacing w:after="160" w:line="232" w:lineRule="atLeast"/>
              <w:ind w:left="720"/>
              <w:contextualSpacing/>
              <w:rPr>
                <w:rFonts w:eastAsia="Calibri"/>
                <w:lang w:eastAsia="en-US"/>
              </w:rPr>
            </w:pPr>
          </w:p>
        </w:tc>
      </w:tr>
      <w:tr w:rsidR="00FA5BC8" w:rsidRPr="00FA5BC8" w14:paraId="643EF29E" w14:textId="77777777" w:rsidTr="00FA5BC8">
        <w:tc>
          <w:tcPr>
            <w:tcW w:w="9634" w:type="dxa"/>
            <w:gridSpan w:val="2"/>
          </w:tcPr>
          <w:p w14:paraId="643EF29D" w14:textId="77777777" w:rsidR="00FA5BC8" w:rsidRPr="00FA5BC8" w:rsidRDefault="00FA5BC8" w:rsidP="00FA5BC8">
            <w:r w:rsidRPr="00FA5BC8">
              <w:t xml:space="preserve">For at opnå disse kompetencer skal den studerende </w:t>
            </w:r>
          </w:p>
        </w:tc>
      </w:tr>
      <w:tr w:rsidR="00FA5BC8" w:rsidRPr="00FA5BC8" w14:paraId="643EF2AB" w14:textId="77777777" w:rsidTr="00FA5BC8">
        <w:trPr>
          <w:trHeight w:val="1364"/>
        </w:trPr>
        <w:tc>
          <w:tcPr>
            <w:tcW w:w="4531" w:type="dxa"/>
          </w:tcPr>
          <w:p w14:paraId="643EF29F" w14:textId="77777777" w:rsidR="00200675" w:rsidRDefault="00200675" w:rsidP="00FA5BC8">
            <w:pPr>
              <w:rPr>
                <w:b/>
              </w:rPr>
            </w:pPr>
          </w:p>
          <w:p w14:paraId="643EF2A0" w14:textId="77777777" w:rsidR="00FA5BC8" w:rsidRPr="00FA5BC8" w:rsidRDefault="00FA5BC8" w:rsidP="00FA5BC8">
            <w:pPr>
              <w:rPr>
                <w:b/>
              </w:rPr>
            </w:pPr>
            <w:r w:rsidRPr="00FA5BC8">
              <w:rPr>
                <w:b/>
              </w:rPr>
              <w:t>Viden</w:t>
            </w:r>
          </w:p>
          <w:p w14:paraId="643EF2A1"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643EF2A2" w14:textId="77777777" w:rsidR="00FA5BC8" w:rsidRPr="00FA5BC8" w:rsidRDefault="00FA5BC8" w:rsidP="00A83727">
            <w:pPr>
              <w:numPr>
                <w:ilvl w:val="0"/>
                <w:numId w:val="108"/>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43EF2A3"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  interventionsmetoder og forståelse for sammenhængen mellem almen, - specialpædagogiske og logopædiske arbejdsformer</w:t>
            </w:r>
          </w:p>
        </w:tc>
        <w:tc>
          <w:tcPr>
            <w:tcW w:w="5103" w:type="dxa"/>
          </w:tcPr>
          <w:p w14:paraId="643EF2A4" w14:textId="77777777" w:rsidR="00200675" w:rsidRDefault="00200675" w:rsidP="00FA5BC8">
            <w:pPr>
              <w:rPr>
                <w:b/>
              </w:rPr>
            </w:pPr>
          </w:p>
          <w:p w14:paraId="643EF2A5" w14:textId="77777777" w:rsidR="00FA5BC8" w:rsidRPr="00FA5BC8" w:rsidRDefault="00FA5BC8" w:rsidP="00FA5BC8">
            <w:pPr>
              <w:rPr>
                <w:b/>
              </w:rPr>
            </w:pPr>
            <w:r w:rsidRPr="00FA5BC8">
              <w:rPr>
                <w:b/>
              </w:rPr>
              <w:t>Færdighed</w:t>
            </w:r>
          </w:p>
          <w:p w14:paraId="643EF2A6"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643EF2A7"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 læreprocesser der fremmer udviklings- og deltagelsesmuligheder</w:t>
            </w:r>
          </w:p>
          <w:p w14:paraId="643EF2A8"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 fler- og tværfaglige kontekster</w:t>
            </w:r>
          </w:p>
          <w:p w14:paraId="643EF2A9" w14:textId="77777777" w:rsidR="00FA5BC8" w:rsidRPr="00FA5BC8" w:rsidRDefault="00FA5BC8" w:rsidP="00A83727">
            <w:pPr>
              <w:numPr>
                <w:ilvl w:val="0"/>
                <w:numId w:val="108"/>
              </w:numPr>
              <w:autoSpaceDE w:val="0"/>
              <w:autoSpaceDN w:val="0"/>
              <w:adjustRightInd w:val="0"/>
              <w:spacing w:after="45" w:line="232" w:lineRule="atLeast"/>
              <w:rPr>
                <w:rFonts w:eastAsia="Calibri" w:cs="Garamond"/>
                <w:lang w:eastAsia="en-US"/>
              </w:rPr>
            </w:pPr>
            <w:r w:rsidRPr="00FA5BC8">
              <w:rPr>
                <w:rFonts w:eastAsia="Calibri"/>
                <w:lang w:eastAsia="en-US"/>
              </w:rPr>
              <w:t>kunne reflektere over egen og andres logopædiske praksis og skelne mellem forskellige logopædiske tilgange til arbejdet med mennesker, med særlige behov</w:t>
            </w:r>
          </w:p>
          <w:p w14:paraId="643EF2AA" w14:textId="77777777" w:rsidR="00FA5BC8" w:rsidRPr="00FA5BC8" w:rsidRDefault="00FA5BC8" w:rsidP="00FA5BC8">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643EF2AD" w14:textId="77777777" w:rsidR="00200675" w:rsidRPr="00810BC3" w:rsidRDefault="00200675" w:rsidP="005E6DA6">
      <w:pPr>
        <w:autoSpaceDE w:val="0"/>
        <w:autoSpaceDN w:val="0"/>
        <w:adjustRightInd w:val="0"/>
        <w:outlineLvl w:val="2"/>
        <w:rPr>
          <w:rFonts w:cs="Arial"/>
          <w:b/>
          <w:bCs/>
        </w:rPr>
      </w:pPr>
    </w:p>
    <w:p w14:paraId="643EF2AE" w14:textId="77777777" w:rsidR="00652321" w:rsidRPr="00810BC3" w:rsidRDefault="00652321" w:rsidP="00652321">
      <w:pPr>
        <w:rPr>
          <w:rFonts w:cs="Arial"/>
          <w:b/>
        </w:rPr>
      </w:pPr>
      <w:r w:rsidRPr="00810BC3">
        <w:rPr>
          <w:rFonts w:cs="Arial"/>
          <w:b/>
        </w:rPr>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643EF2B4" w14:textId="77777777" w:rsidR="00652321" w:rsidRPr="00FB3703" w:rsidRDefault="00652321" w:rsidP="00652321">
      <w:pPr>
        <w:rPr>
          <w:rFonts w:cs="Arial"/>
        </w:rPr>
      </w:pPr>
      <w:r w:rsidRPr="00FB3703">
        <w:rPr>
          <w:rFonts w:cs="Arial"/>
        </w:rPr>
        <w:t>PD i Log</w:t>
      </w:r>
      <w:r>
        <w:rPr>
          <w:rFonts w:cs="Arial"/>
        </w:rPr>
        <w:t>opædi som</w:t>
      </w:r>
      <w:r w:rsidR="00065879">
        <w:rPr>
          <w:rFonts w:cs="Arial"/>
        </w:rPr>
        <w:t xml:space="preserve"> udover de obligatoriske, </w:t>
      </w:r>
      <w:r>
        <w:rPr>
          <w:rFonts w:cs="Arial"/>
        </w:rPr>
        <w:t xml:space="preserve"> </w:t>
      </w:r>
      <w:r w:rsidRPr="002F1512">
        <w:rPr>
          <w:rFonts w:cs="Arial"/>
        </w:rPr>
        <w:t xml:space="preserve">indeholder </w:t>
      </w:r>
      <w:r w:rsidR="009E35EA" w:rsidRPr="002F1512">
        <w:rPr>
          <w:rFonts w:cs="Arial"/>
        </w:rPr>
        <w:t xml:space="preserve">de retningsspecifikke </w:t>
      </w:r>
      <w:r w:rsidR="009E35EA">
        <w:rPr>
          <w:rFonts w:cs="Arial"/>
        </w:rPr>
        <w:t>moduler.</w:t>
      </w:r>
      <w:r>
        <w:rPr>
          <w:rFonts w:cs="Arial"/>
        </w:rPr>
        <w:t xml:space="preserve"> </w:t>
      </w:r>
      <w:r w:rsidR="009E35EA">
        <w:rPr>
          <w:rFonts w:cs="Arial"/>
        </w:rPr>
        <w:t>1:</w:t>
      </w:r>
      <w:r>
        <w:rPr>
          <w:rFonts w:cs="Arial"/>
        </w:rPr>
        <w:t xml:space="preserve"> </w:t>
      </w:r>
      <w:r w:rsidRPr="00296BAA">
        <w:rPr>
          <w:rFonts w:cs="Arial"/>
        </w:rPr>
        <w:t xml:space="preserve">Sproglige vanskeligheder og </w:t>
      </w:r>
      <w:r w:rsidR="009E35EA">
        <w:rPr>
          <w:rFonts w:cs="Arial"/>
        </w:rPr>
        <w:t>2:</w:t>
      </w:r>
      <w:r>
        <w:rPr>
          <w:rFonts w:cs="Arial"/>
        </w:rPr>
        <w:t xml:space="preserve"> </w:t>
      </w:r>
      <w:r w:rsidRPr="00296BAA">
        <w:rPr>
          <w:rFonts w:cs="Arial"/>
        </w:rPr>
        <w:t>Talevanskeligheder</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77777777" w:rsidR="00254E04" w:rsidRPr="00810BC3" w:rsidRDefault="009812A7" w:rsidP="00356D2D">
      <w:pPr>
        <w:pStyle w:val="Overskrift3"/>
        <w:numPr>
          <w:ilvl w:val="0"/>
          <w:numId w:val="0"/>
        </w:numPr>
        <w:ind w:left="720"/>
      </w:pPr>
      <w:bookmarkStart w:id="130" w:name="_Toc284248015"/>
      <w:bookmarkStart w:id="131" w:name="_Toc525039301"/>
      <w:r>
        <w:t>Modul Rs 19.12</w:t>
      </w:r>
      <w:r w:rsidR="00254E04" w:rsidRPr="00810BC3">
        <w:t xml:space="preserve">.1: Sproglige </w:t>
      </w:r>
      <w:r w:rsidR="00254E04" w:rsidRPr="00F953B3">
        <w:t>vanskeligheder</w:t>
      </w:r>
      <w:bookmarkEnd w:id="130"/>
      <w:bookmarkEnd w:id="131"/>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643EF2BC" w14:textId="77777777" w:rsidR="00A71155" w:rsidRPr="001A1A22" w:rsidRDefault="00A71155" w:rsidP="00A83727">
      <w:pPr>
        <w:numPr>
          <w:ilvl w:val="0"/>
          <w:numId w:val="109"/>
        </w:numPr>
        <w:rPr>
          <w:rFonts w:eastAsia="Calibri" w:cs="Arial"/>
          <w:lang w:eastAsia="en-US"/>
        </w:rPr>
      </w:pPr>
      <w:r w:rsidRPr="001A1A22">
        <w:rPr>
          <w:rFonts w:eastAsia="Calibri" w:cs="Arial"/>
          <w:lang w:eastAsia="en-US"/>
        </w:rPr>
        <w:t xml:space="preserve">kan planlægge, gennemføre og evaluere relevante logopædiske interventioner </w:t>
      </w:r>
    </w:p>
    <w:p w14:paraId="643EF2BD" w14:textId="77777777" w:rsidR="00A71155" w:rsidRPr="00A71155" w:rsidRDefault="00A71155" w:rsidP="00A83727">
      <w:pPr>
        <w:numPr>
          <w:ilvl w:val="0"/>
          <w:numId w:val="109"/>
        </w:numPr>
        <w:rPr>
          <w:rFonts w:eastAsia="Calibri" w:cs="Arial"/>
          <w:lang w:eastAsia="en-US"/>
        </w:rPr>
      </w:pPr>
      <w:r w:rsidRPr="00A71155">
        <w:rPr>
          <w:rFonts w:eastAsia="Calibri" w:cs="Arial"/>
          <w:lang w:eastAsia="en-US"/>
        </w:rPr>
        <w:t>kan indgå i samarbejde om en læringsdifferentieret indsats, der rummer overvejelser i forhold til den enkelte, den enkeltes netværk, samt relevante samarbejdspartnere</w:t>
      </w:r>
    </w:p>
    <w:p w14:paraId="643EF2BE" w14:textId="77777777" w:rsidR="00FA5BC8" w:rsidRPr="00FA5BC8" w:rsidRDefault="00FA5BC8" w:rsidP="00A83727">
      <w:pPr>
        <w:pStyle w:val="Opstilling-punkttegn"/>
        <w:numPr>
          <w:ilvl w:val="0"/>
          <w:numId w:val="109"/>
        </w:numPr>
        <w:rPr>
          <w:rFonts w:ascii="Garamond" w:hAnsi="Garamond"/>
          <w:sz w:val="24"/>
          <w:szCs w:val="24"/>
        </w:rPr>
      </w:pPr>
      <w:r w:rsidRPr="00FA5BC8">
        <w:rPr>
          <w:rFonts w:ascii="Garamond" w:hAnsi="Garamond"/>
          <w:sz w:val="24"/>
          <w:szCs w:val="24"/>
        </w:rPr>
        <w:t>har grundlæggende viden om lingvistik, sprogtilegnelse, sproglig og kommunikativ udvikling</w:t>
      </w:r>
    </w:p>
    <w:p w14:paraId="643EF2BF" w14:textId="77777777" w:rsidR="00FA5BC8" w:rsidRPr="00FA5BC8" w:rsidRDefault="00FA5BC8" w:rsidP="00A83727">
      <w:pPr>
        <w:pStyle w:val="Opstilling-punkttegn"/>
        <w:numPr>
          <w:ilvl w:val="0"/>
          <w:numId w:val="109"/>
        </w:numPr>
        <w:rPr>
          <w:rFonts w:ascii="Garamond" w:hAnsi="Garamond"/>
          <w:sz w:val="24"/>
          <w:szCs w:val="24"/>
        </w:rPr>
      </w:pPr>
      <w:r w:rsidRPr="00FA5BC8">
        <w:rPr>
          <w:rFonts w:ascii="Garamond" w:hAnsi="Garamond"/>
          <w:sz w:val="24"/>
          <w:szCs w:val="24"/>
        </w:rPr>
        <w:t xml:space="preserve">har viden om sproglige vanskeligheder og deres udvikling, herunder fremtrædelsesformer, differentialdiagnoser, udbredelse, årsager, sværhedsgrader, prognoser og implikationer </w:t>
      </w:r>
    </w:p>
    <w:p w14:paraId="643EF2C0" w14:textId="77777777" w:rsidR="00FA5BC8" w:rsidRPr="00FA5BC8" w:rsidRDefault="00FA5BC8" w:rsidP="00A83727">
      <w:pPr>
        <w:pStyle w:val="Opstilling-punkttegn"/>
        <w:numPr>
          <w:ilvl w:val="0"/>
          <w:numId w:val="109"/>
        </w:numPr>
        <w:rPr>
          <w:rFonts w:ascii="Garamond" w:hAnsi="Garamond"/>
          <w:sz w:val="24"/>
          <w:szCs w:val="24"/>
        </w:rPr>
      </w:pPr>
      <w:r w:rsidRPr="00FA5BC8">
        <w:rPr>
          <w:rFonts w:ascii="Garamond" w:hAnsi="Garamond"/>
          <w:sz w:val="24"/>
          <w:szCs w:val="24"/>
        </w:rPr>
        <w:t xml:space="preserve">har viden om relevant lovgivning, konventioner og klassifikation </w:t>
      </w:r>
    </w:p>
    <w:p w14:paraId="643EF2C1" w14:textId="77777777" w:rsidR="00FA5BC8" w:rsidRPr="00FA5BC8" w:rsidRDefault="00FA5BC8" w:rsidP="00A83727">
      <w:pPr>
        <w:pStyle w:val="Opstilling-punkttegn"/>
        <w:numPr>
          <w:ilvl w:val="0"/>
          <w:numId w:val="109"/>
        </w:numPr>
        <w:rPr>
          <w:rFonts w:ascii="Garamond" w:hAnsi="Garamond"/>
          <w:sz w:val="24"/>
          <w:szCs w:val="24"/>
        </w:rPr>
      </w:pPr>
      <w:r w:rsidRPr="00FA5BC8">
        <w:rPr>
          <w:rFonts w:ascii="Garamond" w:hAnsi="Garamond"/>
          <w:sz w:val="24"/>
          <w:szCs w:val="24"/>
        </w:rPr>
        <w:t>kan indhente information, udrede, beskrive, analysere og vurdere sproglige vanskeligheder med henblik på en læringsdifferentieret indsats</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7777777" w:rsidR="00254E04" w:rsidRPr="00810BC3" w:rsidRDefault="009812A7" w:rsidP="00356D2D">
      <w:pPr>
        <w:pStyle w:val="Overskrift3"/>
        <w:numPr>
          <w:ilvl w:val="0"/>
          <w:numId w:val="0"/>
        </w:numPr>
        <w:ind w:left="720"/>
      </w:pPr>
      <w:bookmarkStart w:id="132" w:name="_Toc284248016"/>
      <w:bookmarkStart w:id="133" w:name="_Toc525039302"/>
      <w:r>
        <w:t>Modul Rs 19.12</w:t>
      </w:r>
      <w:r w:rsidR="00254E04" w:rsidRPr="00810BC3">
        <w:t xml:space="preserve">.2: </w:t>
      </w:r>
      <w:r w:rsidR="00254E04" w:rsidRPr="00F953B3">
        <w:t>Talevanskeligheder</w:t>
      </w:r>
      <w:bookmarkEnd w:id="132"/>
      <w:bookmarkEnd w:id="133"/>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43EF2C9" w14:textId="77777777" w:rsidR="00A71155" w:rsidRPr="00A71155" w:rsidRDefault="00A71155" w:rsidP="00A83727">
      <w:pPr>
        <w:numPr>
          <w:ilvl w:val="0"/>
          <w:numId w:val="110"/>
        </w:numPr>
        <w:spacing w:line="259" w:lineRule="auto"/>
        <w:rPr>
          <w:rFonts w:eastAsia="Calibri" w:cs="Arial"/>
          <w:lang w:eastAsia="en-US"/>
        </w:rPr>
      </w:pPr>
      <w:r w:rsidRPr="00A71155">
        <w:rPr>
          <w:rFonts w:eastAsia="Calibri" w:cs="Arial"/>
          <w:lang w:eastAsia="en-US"/>
        </w:rPr>
        <w:t>kan iværksætte en læringsdifferentieret og koordineret indsats i forhold til den enkelte med talevanskeligheder og netværket omkring den enkelte, herunder relevante samarbejdspartnere</w:t>
      </w:r>
    </w:p>
    <w:p w14:paraId="643EF2CA" w14:textId="77777777" w:rsidR="00A71155" w:rsidRPr="001A1A22" w:rsidRDefault="00A71155" w:rsidP="00A83727">
      <w:pPr>
        <w:numPr>
          <w:ilvl w:val="0"/>
          <w:numId w:val="110"/>
        </w:numPr>
        <w:spacing w:line="259" w:lineRule="auto"/>
        <w:rPr>
          <w:rFonts w:eastAsia="Calibri" w:cs="Arial"/>
          <w:lang w:eastAsia="en-US"/>
        </w:rPr>
      </w:pPr>
      <w:r w:rsidRPr="001A1A22">
        <w:rPr>
          <w:rFonts w:eastAsia="Calibri" w:cs="Arial"/>
          <w:lang w:eastAsia="en-US"/>
        </w:rPr>
        <w:t>kan håndtere undersøgelsesmetoder til beskrivelse, analyse og vurdering af talevanskeligheder</w:t>
      </w:r>
    </w:p>
    <w:p w14:paraId="643EF2CB"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årsager til udvikling af talevanskeligheder, deres fremtrædelsesformer, diversitet og prognose</w:t>
      </w:r>
    </w:p>
    <w:p w14:paraId="643EF2CC"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kendskab til relevant lovgivning, konventioner og klassifikationer (fx ICF/ICF-CY)</w:t>
      </w:r>
    </w:p>
    <w:p w14:paraId="643EF2CD"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reflektere over forskellige logopædiske praksisformer og metoder, cooping og kompensationsmuligheder, særligt i relation til stammen, stemmen, dysartrier og indgreb i struben</w:t>
      </w:r>
    </w:p>
    <w:p w14:paraId="643EF2CE"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 fysiologiske udtalevanskeligheder i form af dysartri, læsp, snøvl og læbe-, kæbe- og ganespalte, motorisk og neurologisk udviklingsforstyrrelse i form af verbal dyspraksi</w:t>
      </w:r>
    </w:p>
    <w:p w14:paraId="643EF2CF"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vægt på hæse stemmer hos børn, unge og voksne samt ikke flydende tale med særlig vægt på stammen og løbsk tale.</w:t>
      </w:r>
    </w:p>
    <w:p w14:paraId="643EF2D0" w14:textId="77777777" w:rsidR="00FA5BC8" w:rsidRPr="00E95DE9" w:rsidRDefault="00FA5BC8" w:rsidP="00A83727">
      <w:pPr>
        <w:pStyle w:val="Opstilling-punkttegn"/>
        <w:numPr>
          <w:ilvl w:val="0"/>
          <w:numId w:val="110"/>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grundlæggende viden om forudsætninger for udvikling af talen, hvilket inkluderer: taleorganernes neurologi, fysiologi og anatomi</w:t>
      </w:r>
    </w:p>
    <w:p w14:paraId="643EF2D1" w14:textId="77777777" w:rsidR="00652321" w:rsidRDefault="00652321" w:rsidP="005E6DA6">
      <w:pPr>
        <w:rPr>
          <w:rFonts w:cs="Arial"/>
          <w:b/>
          <w:color w:val="FF0000"/>
        </w:rPr>
      </w:pPr>
    </w:p>
    <w:p w14:paraId="643EF2D2" w14:textId="77777777" w:rsidR="00200675" w:rsidRDefault="00200675" w:rsidP="005E6DA6">
      <w:pPr>
        <w:rPr>
          <w:rFonts w:cs="Arial"/>
          <w:b/>
          <w:color w:val="FF0000"/>
        </w:rPr>
      </w:pPr>
    </w:p>
    <w:p w14:paraId="643EF2D3" w14:textId="77777777" w:rsidR="00254E04" w:rsidRPr="00810BC3" w:rsidRDefault="009812A7" w:rsidP="00356D2D">
      <w:pPr>
        <w:pStyle w:val="Overskrift3"/>
        <w:numPr>
          <w:ilvl w:val="0"/>
          <w:numId w:val="0"/>
        </w:numPr>
        <w:ind w:left="720"/>
      </w:pPr>
      <w:bookmarkStart w:id="134" w:name="_Toc284248017"/>
      <w:bookmarkStart w:id="135" w:name="_Toc525039303"/>
      <w:r>
        <w:t>Modul Rs 19.12</w:t>
      </w:r>
      <w:r w:rsidR="00254E04" w:rsidRPr="00810BC3">
        <w:t xml:space="preserve">.3: </w:t>
      </w:r>
      <w:r w:rsidR="00254E04" w:rsidRPr="00F953B3">
        <w:t>Hørevanskeligheder</w:t>
      </w:r>
      <w:bookmarkEnd w:id="134"/>
      <w:bookmarkEnd w:id="135"/>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lastRenderedPageBreak/>
        <w:t>Den studerende</w:t>
      </w:r>
    </w:p>
    <w:p w14:paraId="643EF2D8" w14:textId="77777777" w:rsidR="00A71155" w:rsidRPr="00A71155" w:rsidRDefault="00A71155" w:rsidP="00A83727">
      <w:pPr>
        <w:numPr>
          <w:ilvl w:val="0"/>
          <w:numId w:val="111"/>
        </w:numPr>
        <w:spacing w:line="259" w:lineRule="auto"/>
        <w:rPr>
          <w:rFonts w:eastAsia="Calibri" w:cs="Arial"/>
          <w:lang w:eastAsia="en-US"/>
        </w:rPr>
      </w:pPr>
      <w:r w:rsidRPr="00A71155">
        <w:rPr>
          <w:rFonts w:eastAsia="Calibri" w:cs="Arial"/>
          <w:lang w:eastAsia="en-US"/>
        </w:rPr>
        <w:t>kan indgå i samarbejde om en læringsdifferentieret indsats i relation til hørevanskeligheder, der rummer overvejelser i forhold til den enkelte og til netværket omkring den enkelte, herunder relevante samarbejdspartnere</w:t>
      </w:r>
    </w:p>
    <w:p w14:paraId="643EF2D9" w14:textId="77777777" w:rsidR="00FA5BC8" w:rsidRPr="00E95DE9" w:rsidRDefault="00FA5BC8" w:rsidP="00A83727">
      <w:pPr>
        <w:pStyle w:val="Opstilling-punkttegn"/>
        <w:numPr>
          <w:ilvl w:val="0"/>
          <w:numId w:val="111"/>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grundlæggende viden om forudsætninger for udvikling af hørelsen, hvilket inkluderer: viden om hørelsens neurologi, fysiologi og anatomi</w:t>
      </w:r>
    </w:p>
    <w:p w14:paraId="643EF2DA" w14:textId="77777777" w:rsidR="00FA5BC8" w:rsidRPr="00E95DE9" w:rsidRDefault="00FA5BC8" w:rsidP="00A83727">
      <w:pPr>
        <w:pStyle w:val="Opstilling-punkttegn"/>
        <w:numPr>
          <w:ilvl w:val="0"/>
          <w:numId w:val="111"/>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forskellige former for og årsager til hørevanskeligheder samt medicinske og kliniske undersøgelsesmetoder og behandling</w:t>
      </w:r>
    </w:p>
    <w:p w14:paraId="643EF2DB" w14:textId="77777777" w:rsidR="00FA5BC8" w:rsidRPr="00E95DE9" w:rsidRDefault="00FA5BC8" w:rsidP="00A83727">
      <w:pPr>
        <w:pStyle w:val="Opstilling-punkttegn"/>
        <w:numPr>
          <w:ilvl w:val="0"/>
          <w:numId w:val="111"/>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hørehæmmedes kommunikative forudsætninger og betingelser for social, psykisk og sproglig udvikling, samt hørevanskeligheders betydning set i et kontekstuelt perspektiv</w:t>
      </w:r>
    </w:p>
    <w:p w14:paraId="643EF2DC" w14:textId="77777777" w:rsidR="00FA5BC8" w:rsidRPr="00E95DE9" w:rsidRDefault="00FA5BC8" w:rsidP="00A83727">
      <w:pPr>
        <w:pStyle w:val="Opstilling-punkttegn"/>
        <w:numPr>
          <w:ilvl w:val="0"/>
          <w:numId w:val="111"/>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lovgivning, konventioner og klassifikationer inden for det faglige område</w:t>
      </w:r>
    </w:p>
    <w:p w14:paraId="643EF2DD" w14:textId="77777777" w:rsidR="00FA5BC8" w:rsidRPr="00E95DE9" w:rsidRDefault="00FA5BC8" w:rsidP="00A83727">
      <w:pPr>
        <w:pStyle w:val="Opstilling-punkttegn"/>
        <w:numPr>
          <w:ilvl w:val="0"/>
          <w:numId w:val="111"/>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teknisk audiologi, herunder akustik, teknisk apparatur i forbindelse med analyse, diagnosticering og behandling, høreapparater og tekniske hjælpemidler</w:t>
      </w:r>
    </w:p>
    <w:p w14:paraId="643EF2DE" w14:textId="77777777" w:rsidR="00FA5BC8" w:rsidRPr="00E95DE9" w:rsidRDefault="00FA5BC8" w:rsidP="00A83727">
      <w:pPr>
        <w:pStyle w:val="Opstilling-punkttegn"/>
        <w:numPr>
          <w:ilvl w:val="0"/>
          <w:numId w:val="111"/>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begrunde valget af hørepædagogiske tiltag ud fra viden om høretabets art, omfang og betydning for den hørehæmmededes perspektiv</w:t>
      </w:r>
    </w:p>
    <w:p w14:paraId="643EF2DF" w14:textId="77777777" w:rsidR="00FA5BC8" w:rsidRDefault="00FA5BC8" w:rsidP="00A83727">
      <w:pPr>
        <w:pStyle w:val="Opstilling-punkttegn"/>
        <w:numPr>
          <w:ilvl w:val="0"/>
          <w:numId w:val="111"/>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og i praksis kunne håndtere hørepædagogiske interventionsmetoder, arbejdsformer og materialer </w:t>
      </w:r>
    </w:p>
    <w:p w14:paraId="643EF2E0" w14:textId="77777777" w:rsidR="001A1A22" w:rsidRPr="001A1A22" w:rsidRDefault="001A1A22" w:rsidP="00A83727">
      <w:pPr>
        <w:pStyle w:val="Listeafsnit"/>
        <w:numPr>
          <w:ilvl w:val="0"/>
          <w:numId w:val="111"/>
        </w:numPr>
        <w:rPr>
          <w:rFonts w:ascii="Garamond" w:eastAsia="Calibri" w:hAnsi="Garamond"/>
          <w:lang w:eastAsia="en-US"/>
        </w:rPr>
      </w:pPr>
      <w:r w:rsidRPr="001A1A22">
        <w:rPr>
          <w:rFonts w:ascii="Garamond" w:eastAsia="Calibri" w:hAnsi="Garamond"/>
          <w:lang w:eastAsia="en-US"/>
        </w:rPr>
        <w:t>kan indhente information, beskrive, analysere og vurdere læringsdifferentieret indsats i relation til mennesker med hørevanskeligheder</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7777777" w:rsidR="00254E04" w:rsidRPr="00A35579" w:rsidRDefault="009812A7" w:rsidP="00356D2D">
      <w:pPr>
        <w:pStyle w:val="Overskrift3"/>
        <w:numPr>
          <w:ilvl w:val="0"/>
          <w:numId w:val="0"/>
        </w:numPr>
        <w:ind w:left="720"/>
      </w:pPr>
      <w:bookmarkStart w:id="136" w:name="_Toc284248018"/>
      <w:bookmarkStart w:id="137" w:name="_Toc525039304"/>
      <w:r w:rsidRPr="00A35579">
        <w:t>Modul Rs 19.12</w:t>
      </w:r>
      <w:r w:rsidR="00254E04" w:rsidRPr="00A35579">
        <w:t>.4: Skriftsproglige vanskeligheder i relation til dysleksi</w:t>
      </w:r>
      <w:bookmarkEnd w:id="136"/>
      <w:bookmarkEnd w:id="137"/>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643EF2E8"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kan indgå i et tværfagligt samarbejde mellem lærere, forældre og andre skoleinterne og -eksterne aktører om en læringsdifferentieret indsats over for børn og unge med skriftsproglige vanskeligheder i relation til dysleksi</w:t>
      </w:r>
    </w:p>
    <w:p w14:paraId="643EF2E9"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har viden om sproglige, kognitive og sociale forudsætninger for udvikling af skriftsprogli</w:t>
      </w:r>
      <w:r>
        <w:rPr>
          <w:rFonts w:ascii="Garamond" w:hAnsi="Garamond"/>
          <w:sz w:val="24"/>
          <w:szCs w:val="24"/>
        </w:rPr>
        <w:t>ge færdigheder hos børn og unge.</w:t>
      </w:r>
    </w:p>
    <w:p w14:paraId="643EF2EA"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har indsigt i årsager til udvikling af skriftsproglige vanskeligheder i relation til dysleksi og kan afdække de sproglige forudsætninger af betydning for udviklingen af skriftsproglige færdigheder samt dysleksi.</w:t>
      </w:r>
    </w:p>
    <w:p w14:paraId="643EF2EB"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har kendskab til teori og metode i forhold til forebyggende, foregribende og indgribende indsatser ved skriftsproglige vanskeligheder i relation til dysleksi og kan på baggrund heraf argumentere for og igangsætte relevant undervisning og læringsdifferentieret indsats</w:t>
      </w:r>
    </w:p>
    <w:p w14:paraId="643EF2EC"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har kendskab til lovgivning og bekendtgørelser med relevans for en grundskolekontekst.</w:t>
      </w:r>
    </w:p>
    <w:p w14:paraId="643EF2ED" w14:textId="77777777" w:rsidR="000C20F3" w:rsidRPr="000C20F3" w:rsidRDefault="000C20F3" w:rsidP="00A83727">
      <w:pPr>
        <w:pStyle w:val="Opstilling-punkttegn"/>
        <w:numPr>
          <w:ilvl w:val="0"/>
          <w:numId w:val="192"/>
        </w:numPr>
        <w:rPr>
          <w:rFonts w:ascii="Garamond" w:hAnsi="Garamond"/>
          <w:sz w:val="24"/>
          <w:szCs w:val="24"/>
        </w:rPr>
      </w:pPr>
      <w:r w:rsidRPr="000C20F3">
        <w:rPr>
          <w:rFonts w:ascii="Garamond" w:hAnsi="Garamond"/>
          <w:sz w:val="24"/>
          <w:szCs w:val="24"/>
        </w:rPr>
        <w:t>kan afdække, beskrive, analysere og vurdere grundlaget for en læringsdifferentieret indsats for børn og unge med eller i risiko for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643EF2F0" w14:textId="77777777" w:rsidR="00254E04" w:rsidRPr="00810BC3" w:rsidRDefault="00254E04" w:rsidP="00197BF8">
      <w:pPr>
        <w:rPr>
          <w:rFonts w:cs="Arial"/>
          <w:b/>
          <w:bCs/>
        </w:rPr>
      </w:pPr>
      <w:r w:rsidRPr="00810BC3">
        <w:rPr>
          <w:rFonts w:cs="Arial"/>
          <w:b/>
          <w:bCs/>
        </w:rPr>
        <w:t>Pædagogisk diplomuddannelse</w:t>
      </w:r>
    </w:p>
    <w:p w14:paraId="643EF2F1" w14:textId="77777777" w:rsidR="00254E04" w:rsidRPr="00D14B24" w:rsidRDefault="009812A7" w:rsidP="00BF5016">
      <w:pPr>
        <w:pStyle w:val="Overskrift2"/>
        <w:rPr>
          <w:color w:val="FF0000"/>
        </w:rPr>
      </w:pPr>
      <w:bookmarkStart w:id="138" w:name="_Toc119489540"/>
      <w:bookmarkStart w:id="139" w:name="_Toc284248019"/>
      <w:bookmarkStart w:id="140" w:name="_Toc525039305"/>
      <w:r w:rsidRPr="00A35579">
        <w:rPr>
          <w:color w:val="auto"/>
        </w:rPr>
        <w:t xml:space="preserve">19.13 </w:t>
      </w:r>
      <w:r w:rsidR="00254E04" w:rsidRPr="00A35579">
        <w:rPr>
          <w:color w:val="auto"/>
        </w:rPr>
        <w:t>PÆDAGOGISK OG SOCIALPÆDAGOGISK ARBEJDE</w:t>
      </w:r>
      <w:bookmarkEnd w:id="138"/>
      <w:bookmarkEnd w:id="139"/>
      <w:bookmarkEnd w:id="140"/>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lastRenderedPageBreak/>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0" w14:textId="77777777" w:rsidR="00200675" w:rsidRDefault="00200675" w:rsidP="003C36A8">
            <w:pPr>
              <w:rPr>
                <w:b/>
              </w:rPr>
            </w:pPr>
          </w:p>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A83727">
            <w:pPr>
              <w:numPr>
                <w:ilvl w:val="0"/>
                <w:numId w:val="47"/>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A83727">
            <w:pPr>
              <w:numPr>
                <w:ilvl w:val="0"/>
                <w:numId w:val="47"/>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A83727">
            <w:pPr>
              <w:numPr>
                <w:ilvl w:val="0"/>
                <w:numId w:val="47"/>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A83727">
            <w:pPr>
              <w:numPr>
                <w:ilvl w:val="0"/>
                <w:numId w:val="47"/>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6" w14:textId="77777777" w:rsidR="00200675" w:rsidRDefault="00200675" w:rsidP="003C36A8">
            <w:pPr>
              <w:rPr>
                <w:b/>
              </w:rPr>
            </w:pPr>
          </w:p>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A83727">
            <w:pPr>
              <w:numPr>
                <w:ilvl w:val="0"/>
                <w:numId w:val="47"/>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A83727">
            <w:pPr>
              <w:numPr>
                <w:ilvl w:val="0"/>
                <w:numId w:val="47"/>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A83727">
            <w:pPr>
              <w:numPr>
                <w:ilvl w:val="0"/>
                <w:numId w:val="47"/>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0F" w14:textId="77777777" w:rsidR="003C36A8" w:rsidRPr="003C36A8" w:rsidRDefault="003C36A8" w:rsidP="003C36A8">
      <w:pPr>
        <w:rPr>
          <w:rFonts w:cs="Arial"/>
        </w:rPr>
      </w:pPr>
      <w:r w:rsidRPr="003C36A8">
        <w:rPr>
          <w:rFonts w:cs="Arial"/>
        </w:rPr>
        <w:t>Modul 1: Pædagogik og relationsarbejde</w:t>
      </w:r>
    </w:p>
    <w:p w14:paraId="643EF310" w14:textId="77777777" w:rsidR="00B90093" w:rsidRDefault="003C36A8" w:rsidP="003C36A8">
      <w:r w:rsidRPr="003C36A8">
        <w:rPr>
          <w:rFonts w:cs="Arial"/>
        </w:rPr>
        <w:t xml:space="preserve">Modul 2: </w:t>
      </w:r>
      <w:r w:rsidR="00B90093" w:rsidRPr="00A01015">
        <w:t>Børn og unges læreprocesser</w:t>
      </w:r>
      <w:r w:rsidR="00B90093">
        <w:t xml:space="preserve"> i pædagogiske læringsmiljøer </w:t>
      </w:r>
    </w:p>
    <w:p w14:paraId="643EF311" w14:textId="77777777" w:rsidR="003C36A8" w:rsidRPr="003C36A8" w:rsidRDefault="003C36A8" w:rsidP="003C36A8">
      <w:pPr>
        <w:rPr>
          <w:rFonts w:cs="Arial"/>
        </w:rPr>
      </w:pPr>
      <w:r w:rsidRPr="003C36A8">
        <w:rPr>
          <w:rFonts w:cs="Arial"/>
        </w:rPr>
        <w:t>Modul 3: Ledelse af pædagogiske processer</w:t>
      </w:r>
    </w:p>
    <w:p w14:paraId="643EF312" w14:textId="77777777" w:rsidR="003C36A8" w:rsidRPr="003C36A8" w:rsidRDefault="003C36A8" w:rsidP="003C36A8">
      <w:pPr>
        <w:rPr>
          <w:rFonts w:cs="Arial"/>
        </w:rPr>
      </w:pPr>
      <w:r w:rsidRPr="003C36A8">
        <w:rPr>
          <w:rFonts w:cs="Arial"/>
        </w:rPr>
        <w:t>Modul 4: Social inklusion</w:t>
      </w:r>
    </w:p>
    <w:p w14:paraId="643EF313" w14:textId="77777777" w:rsidR="003C36A8" w:rsidRPr="003C36A8" w:rsidRDefault="003C36A8" w:rsidP="003C36A8">
      <w:pPr>
        <w:rPr>
          <w:rFonts w:cs="Arial"/>
        </w:rPr>
      </w:pPr>
      <w:r w:rsidRPr="003C36A8">
        <w:rPr>
          <w:rFonts w:cs="Arial"/>
        </w:rPr>
        <w:t>Modul 5: Børn, unge og familier i udsatte positioner</w:t>
      </w:r>
    </w:p>
    <w:p w14:paraId="643EF314" w14:textId="77777777" w:rsidR="003C36A8" w:rsidRPr="003C36A8" w:rsidRDefault="003C36A8" w:rsidP="003C36A8">
      <w:pPr>
        <w:rPr>
          <w:rFonts w:cs="Arial"/>
        </w:rPr>
      </w:pPr>
      <w:r w:rsidRPr="003C36A8">
        <w:rPr>
          <w:rFonts w:cs="Arial"/>
        </w:rPr>
        <w:t>Modul 6: Nedsat funktionsevne, udvikling og inklusion</w:t>
      </w:r>
    </w:p>
    <w:p w14:paraId="643EF315" w14:textId="77777777" w:rsidR="003C36A8" w:rsidRDefault="003C36A8" w:rsidP="003C36A8">
      <w:pPr>
        <w:rPr>
          <w:rFonts w:cs="Arial"/>
        </w:rPr>
      </w:pPr>
      <w:r w:rsidRPr="003C36A8">
        <w:rPr>
          <w:rFonts w:cs="Arial"/>
        </w:rPr>
        <w:t xml:space="preserve">Modul 7: Brugerperspektiv, ressource-orientering og selvbestemmelse! </w:t>
      </w:r>
    </w:p>
    <w:p w14:paraId="643EF316" w14:textId="77777777" w:rsidR="00D14B24" w:rsidRDefault="00D14B24" w:rsidP="003C36A8">
      <w:pPr>
        <w:rPr>
          <w:rFonts w:cs="Arial"/>
        </w:rPr>
      </w:pPr>
      <w:r>
        <w:rPr>
          <w:rFonts w:cs="Arial"/>
        </w:rPr>
        <w:t>Modul 8. Leg, kreativitet og læring</w:t>
      </w:r>
    </w:p>
    <w:p w14:paraId="643EF317" w14:textId="77777777" w:rsidR="00154646" w:rsidRPr="003C36A8" w:rsidRDefault="00154646" w:rsidP="003C36A8">
      <w:pPr>
        <w:rPr>
          <w:rFonts w:cs="Arial"/>
          <w:i/>
        </w:rPr>
      </w:pPr>
      <w:r>
        <w:rPr>
          <w:rFonts w:cs="Arial"/>
        </w:rPr>
        <w:t xml:space="preserve">Modul 9: </w:t>
      </w:r>
      <w:r w:rsidRPr="00154646">
        <w:rPr>
          <w:rFonts w:cs="Arial"/>
        </w:rPr>
        <w:t>Den pædagogiske læreplan og udvikling af læringsmiljøer i dagtilbud</w:t>
      </w:r>
    </w:p>
    <w:p w14:paraId="643EF318" w14:textId="77777777" w:rsidR="003C36A8" w:rsidRDefault="003C36A8" w:rsidP="003C36A8">
      <w:pPr>
        <w:rPr>
          <w:rFonts w:cs="Arial"/>
        </w:rPr>
      </w:pPr>
    </w:p>
    <w:p w14:paraId="643EF319" w14:textId="77777777" w:rsidR="00200675" w:rsidRDefault="00200675" w:rsidP="003C36A8">
      <w:pPr>
        <w:rPr>
          <w:rFonts w:cs="Arial"/>
        </w:rPr>
      </w:pPr>
    </w:p>
    <w:p w14:paraId="643EF31A" w14:textId="77777777" w:rsidR="00E65FC8" w:rsidRPr="00A01015" w:rsidRDefault="00E65FC8" w:rsidP="00E65FC8">
      <w:pPr>
        <w:pStyle w:val="Overskrift3"/>
        <w:numPr>
          <w:ilvl w:val="0"/>
          <w:numId w:val="0"/>
        </w:numPr>
        <w:ind w:left="720"/>
      </w:pPr>
      <w:bookmarkStart w:id="141" w:name="_Toc525039306"/>
      <w:r w:rsidRPr="00A01015">
        <w:t>Modul Rs 19.13.1: Pædagogik og relationsarbejde</w:t>
      </w:r>
      <w:bookmarkEnd w:id="141"/>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2"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A83727">
      <w:pPr>
        <w:numPr>
          <w:ilvl w:val="0"/>
          <w:numId w:val="46"/>
        </w:numPr>
      </w:pPr>
      <w:r w:rsidRPr="00A01015">
        <w:lastRenderedPageBreak/>
        <w:t xml:space="preserve">kan reflektere over egen positions betydning og iværksætte samarbejde med brugere og andre interessenter  </w:t>
      </w:r>
    </w:p>
    <w:p w14:paraId="643EF320" w14:textId="77777777" w:rsidR="00E65FC8" w:rsidRPr="00A01015" w:rsidRDefault="00E65FC8" w:rsidP="00A83727">
      <w:pPr>
        <w:numPr>
          <w:ilvl w:val="0"/>
          <w:numId w:val="46"/>
        </w:numPr>
      </w:pPr>
      <w:r w:rsidRPr="00A01015">
        <w:t xml:space="preserve">kan påtage sig ansvar for udvikling af systematisk tilrettelagt og begrundet pædagogisk relationsarbejde </w:t>
      </w:r>
    </w:p>
    <w:p w14:paraId="643EF321" w14:textId="77777777" w:rsidR="00E65FC8" w:rsidRPr="00397ED8" w:rsidRDefault="00E65FC8" w:rsidP="00A83727">
      <w:pPr>
        <w:numPr>
          <w:ilvl w:val="0"/>
          <w:numId w:val="46"/>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A83727">
      <w:pPr>
        <w:numPr>
          <w:ilvl w:val="0"/>
          <w:numId w:val="46"/>
        </w:numPr>
      </w:pPr>
      <w:r>
        <w:t>har</w:t>
      </w:r>
      <w:r w:rsidRPr="00397ED8">
        <w:t xml:space="preserve"> indsigt i politiske, organisatoriske og lovgivningsmæssige rammer og betingelser for udøvelsen af pædagogisk arbejde</w:t>
      </w:r>
    </w:p>
    <w:p w14:paraId="643EF323" w14:textId="77777777" w:rsidR="00E65FC8" w:rsidRDefault="00E65FC8" w:rsidP="00A83727">
      <w:pPr>
        <w:numPr>
          <w:ilvl w:val="0"/>
          <w:numId w:val="46"/>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A83727">
      <w:pPr>
        <w:numPr>
          <w:ilvl w:val="0"/>
          <w:numId w:val="46"/>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A83727">
      <w:pPr>
        <w:numPr>
          <w:ilvl w:val="0"/>
          <w:numId w:val="46"/>
        </w:numPr>
      </w:pPr>
      <w:r w:rsidRPr="00397ED8">
        <w:t xml:space="preserve">kan vurdere og anvende nyt videngrundlag og nye metoder i pædagogisk praksis </w:t>
      </w:r>
    </w:p>
    <w:p w14:paraId="643EF326" w14:textId="77777777" w:rsidR="00E65FC8" w:rsidRPr="00397ED8" w:rsidRDefault="00E65FC8" w:rsidP="00A83727">
      <w:pPr>
        <w:numPr>
          <w:ilvl w:val="0"/>
          <w:numId w:val="46"/>
        </w:numPr>
      </w:pPr>
      <w:r w:rsidRPr="00397ED8">
        <w:t>kan planlægge, gennemføre og evaluere pædagogiske udviklingsforløb</w:t>
      </w:r>
    </w:p>
    <w:p w14:paraId="643EF327" w14:textId="77777777" w:rsidR="00E65FC8" w:rsidRPr="00A01015" w:rsidRDefault="00E65FC8" w:rsidP="00E65FC8"/>
    <w:p w14:paraId="643EF328" w14:textId="77777777" w:rsidR="00E65FC8" w:rsidRPr="00A01015" w:rsidRDefault="00E65FC8" w:rsidP="00E65FC8">
      <w:pPr>
        <w:rPr>
          <w:rFonts w:ascii="Arial" w:eastAsia="Calibri" w:hAnsi="Arial"/>
          <w:i/>
          <w:noProof/>
          <w:szCs w:val="20"/>
        </w:rPr>
      </w:pPr>
    </w:p>
    <w:p w14:paraId="643EF329" w14:textId="77777777" w:rsidR="00E65FC8" w:rsidRPr="00A01015" w:rsidRDefault="00E65FC8" w:rsidP="00E65FC8">
      <w:pPr>
        <w:pStyle w:val="Overskrift3"/>
        <w:numPr>
          <w:ilvl w:val="0"/>
          <w:numId w:val="0"/>
        </w:numPr>
        <w:ind w:left="720"/>
      </w:pPr>
      <w:bookmarkStart w:id="143" w:name="_Toc525039307"/>
      <w:r w:rsidRPr="00A01015">
        <w:t>Modul Rs 19.13.2: Børn og unges læreprocesser</w:t>
      </w:r>
      <w:bookmarkEnd w:id="142"/>
      <w:r w:rsidR="008F0818">
        <w:t xml:space="preserve"> i pædagogiske læringsmiljøer</w:t>
      </w:r>
      <w:bookmarkEnd w:id="143"/>
      <w:r w:rsidR="008F0818">
        <w:t xml:space="preserve"> </w:t>
      </w:r>
    </w:p>
    <w:p w14:paraId="643EF32A" w14:textId="77777777" w:rsidR="00E65FC8" w:rsidRPr="00A01015" w:rsidRDefault="00E65FC8" w:rsidP="00E65FC8">
      <w:pPr>
        <w:ind w:firstLine="720"/>
        <w:rPr>
          <w:rFonts w:cs="Arial"/>
        </w:rPr>
      </w:pPr>
      <w:r w:rsidRPr="00A01015">
        <w:rPr>
          <w:rFonts w:cs="Arial"/>
        </w:rPr>
        <w:t>10 ECTS-point, intern prøve</w:t>
      </w:r>
    </w:p>
    <w:p w14:paraId="643EF32B" w14:textId="77777777" w:rsidR="00E65FC8" w:rsidRPr="00A01015" w:rsidRDefault="00E65FC8" w:rsidP="00E65FC8">
      <w:pPr>
        <w:rPr>
          <w:rFonts w:cs="Arial"/>
        </w:rPr>
      </w:pPr>
    </w:p>
    <w:p w14:paraId="643EF32C" w14:textId="77777777" w:rsidR="00E65FC8" w:rsidRDefault="00E65FC8" w:rsidP="00E65FC8">
      <w:pPr>
        <w:rPr>
          <w:rFonts w:cs="Arial"/>
          <w:b/>
        </w:rPr>
      </w:pPr>
      <w:r w:rsidRPr="00DA6F34">
        <w:rPr>
          <w:rFonts w:cs="Arial"/>
          <w:b/>
        </w:rPr>
        <w:t>Læringsmål</w:t>
      </w:r>
      <w:r>
        <w:rPr>
          <w:rFonts w:cs="Arial"/>
          <w:b/>
        </w:rPr>
        <w:t xml:space="preserve"> </w:t>
      </w:r>
    </w:p>
    <w:p w14:paraId="643EF32D" w14:textId="77777777" w:rsidR="00E65FC8" w:rsidRPr="00A01015" w:rsidRDefault="00E65FC8" w:rsidP="00E65FC8">
      <w:r w:rsidRPr="00A01015">
        <w:t xml:space="preserve">Den studerende </w:t>
      </w:r>
    </w:p>
    <w:p w14:paraId="643EF32E" w14:textId="77777777" w:rsidR="00307116" w:rsidRPr="00307116" w:rsidRDefault="00307116" w:rsidP="00A83727">
      <w:pPr>
        <w:numPr>
          <w:ilvl w:val="0"/>
          <w:numId w:val="46"/>
        </w:numPr>
        <w:rPr>
          <w:rFonts w:cs="Arial"/>
        </w:rPr>
      </w:pPr>
      <w:r w:rsidRPr="00307116">
        <w:rPr>
          <w:rFonts w:cs="Arial"/>
        </w:rPr>
        <w:t xml:space="preserve">kan påtage sig ansvar for at organisere og udvikle pædagogisk læringsmiljø og pædagogiske aktiviteter med inddragelse af børn og unges perspektiver og relevant pædagogisk viden </w:t>
      </w:r>
    </w:p>
    <w:p w14:paraId="643EF32F" w14:textId="77777777" w:rsidR="00307116" w:rsidRDefault="00307116" w:rsidP="00A83727">
      <w:pPr>
        <w:numPr>
          <w:ilvl w:val="0"/>
          <w:numId w:val="46"/>
        </w:numPr>
        <w:rPr>
          <w:rFonts w:cs="Arial"/>
        </w:rPr>
      </w:pPr>
      <w:r w:rsidRPr="00307116">
        <w:rPr>
          <w:rFonts w:cs="Arial"/>
        </w:rPr>
        <w:t>kan indgå i samarbejde med kolleger, ledelse og forældre om at undersøge, udvikle, dokumentere og evaluere pædagogiske lærings- og udviklingsrum</w:t>
      </w:r>
    </w:p>
    <w:p w14:paraId="643EF330" w14:textId="77777777" w:rsidR="00307116" w:rsidRPr="00307116" w:rsidRDefault="00307116" w:rsidP="00A83727">
      <w:pPr>
        <w:numPr>
          <w:ilvl w:val="0"/>
          <w:numId w:val="46"/>
        </w:numPr>
        <w:rPr>
          <w:rFonts w:cs="Arial"/>
        </w:rPr>
      </w:pPr>
      <w:r w:rsidRPr="00307116">
        <w:rPr>
          <w:rFonts w:cs="Arial"/>
        </w:rPr>
        <w:t xml:space="preserve">har viden om børn- og unges liv, dannelse, </w:t>
      </w:r>
      <w:r>
        <w:rPr>
          <w:rFonts w:cs="Arial"/>
        </w:rPr>
        <w:t xml:space="preserve">udvikling, </w:t>
      </w:r>
      <w:r w:rsidRPr="00307116">
        <w:rPr>
          <w:rFonts w:cs="Arial"/>
        </w:rPr>
        <w:t xml:space="preserve">trivsel og læreprocesser </w:t>
      </w:r>
    </w:p>
    <w:p w14:paraId="643EF331" w14:textId="77777777" w:rsidR="00307116" w:rsidRPr="00307116" w:rsidRDefault="00307116" w:rsidP="00A83727">
      <w:pPr>
        <w:numPr>
          <w:ilvl w:val="0"/>
          <w:numId w:val="46"/>
        </w:numPr>
        <w:rPr>
          <w:rFonts w:cs="Arial"/>
        </w:rPr>
      </w:pPr>
      <w:r w:rsidRPr="00307116">
        <w:rPr>
          <w:rFonts w:cs="Arial"/>
        </w:rPr>
        <w:t>har indsigt i grundlæggende træk ved pædagogprofessionens rolle koblet til den samfundsmæssige udvikling</w:t>
      </w:r>
    </w:p>
    <w:p w14:paraId="643EF332" w14:textId="77777777" w:rsidR="00307116" w:rsidRPr="00307116" w:rsidRDefault="00307116" w:rsidP="00A83727">
      <w:pPr>
        <w:numPr>
          <w:ilvl w:val="0"/>
          <w:numId w:val="46"/>
        </w:numPr>
        <w:ind w:right="-143"/>
        <w:rPr>
          <w:rFonts w:cs="Arial"/>
        </w:rPr>
      </w:pPr>
      <w:r w:rsidRPr="00307116">
        <w:rPr>
          <w:rFonts w:cs="Arial"/>
        </w:rPr>
        <w:t xml:space="preserve">kan analysere og forholde sig til pædagogiske mål og midler og deres anvendelse i pædagogisk </w:t>
      </w:r>
      <w:r w:rsidR="00CA47DD">
        <w:rPr>
          <w:rFonts w:cs="Arial"/>
        </w:rPr>
        <w:t>praksis</w:t>
      </w:r>
    </w:p>
    <w:p w14:paraId="643EF333" w14:textId="77777777" w:rsidR="00307116" w:rsidRPr="00307116" w:rsidRDefault="00307116" w:rsidP="00A83727">
      <w:pPr>
        <w:numPr>
          <w:ilvl w:val="0"/>
          <w:numId w:val="46"/>
        </w:numPr>
        <w:rPr>
          <w:rFonts w:cs="Arial"/>
        </w:rPr>
      </w:pPr>
      <w:r w:rsidRPr="00307116">
        <w:rPr>
          <w:rFonts w:cs="Arial"/>
        </w:rPr>
        <w:t xml:space="preserve">kan indsamle og anvende viden om børn og unge som grundlag for udvikling af nye pædagogiske indsatser </w:t>
      </w:r>
    </w:p>
    <w:p w14:paraId="643EF334" w14:textId="77777777" w:rsidR="00307116" w:rsidRPr="00307116" w:rsidRDefault="00307116" w:rsidP="00A83727">
      <w:pPr>
        <w:numPr>
          <w:ilvl w:val="0"/>
          <w:numId w:val="46"/>
        </w:numPr>
        <w:rPr>
          <w:rFonts w:cs="Arial"/>
        </w:rPr>
      </w:pPr>
      <w:r w:rsidRPr="00307116">
        <w:rPr>
          <w:rFonts w:cs="Arial"/>
        </w:rPr>
        <w:t>kan vurdere og anvende metoder til at øge børn og unges trivsel, udvikling og læring i tilrettelæggelsen af læringsmiljøet</w:t>
      </w:r>
    </w:p>
    <w:p w14:paraId="643EF335" w14:textId="77777777" w:rsidR="00E65FC8" w:rsidRPr="00DA6F34" w:rsidRDefault="00E65FC8" w:rsidP="00E65FC8">
      <w:pPr>
        <w:spacing w:after="240"/>
        <w:rPr>
          <w:rFonts w:cs="Arial"/>
        </w:rPr>
      </w:pPr>
    </w:p>
    <w:p w14:paraId="643EF336" w14:textId="77777777" w:rsidR="00E65FC8" w:rsidRPr="00A01015" w:rsidRDefault="00E65FC8" w:rsidP="00E65FC8">
      <w:pPr>
        <w:pStyle w:val="Overskrift3"/>
        <w:numPr>
          <w:ilvl w:val="0"/>
          <w:numId w:val="0"/>
        </w:numPr>
        <w:ind w:left="720"/>
      </w:pPr>
      <w:bookmarkStart w:id="144" w:name="_Toc525039308"/>
      <w:r w:rsidRPr="00A01015">
        <w:t>Modul Rs 19.13.3: Ledelse af pædagogiske processer</w:t>
      </w:r>
      <w:bookmarkEnd w:id="144"/>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A83727">
      <w:pPr>
        <w:numPr>
          <w:ilvl w:val="0"/>
          <w:numId w:val="46"/>
        </w:numPr>
        <w:rPr>
          <w:rFonts w:cs="Arial"/>
          <w:b/>
          <w:bCs/>
        </w:rPr>
      </w:pPr>
      <w:bookmarkStart w:id="145" w:name="_Toc457493832"/>
      <w:r w:rsidRPr="00A01015">
        <w:rPr>
          <w:rFonts w:cs="Arial"/>
        </w:rPr>
        <w:t>kan organisere, igangsætte, gennemføre og lede pædagogiske processer</w:t>
      </w:r>
    </w:p>
    <w:p w14:paraId="643EF33C" w14:textId="77777777" w:rsidR="00E65FC8" w:rsidRPr="00DA6F34" w:rsidRDefault="00E65FC8" w:rsidP="00A83727">
      <w:pPr>
        <w:numPr>
          <w:ilvl w:val="0"/>
          <w:numId w:val="46"/>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A83727">
      <w:pPr>
        <w:numPr>
          <w:ilvl w:val="0"/>
          <w:numId w:val="46"/>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A83727">
      <w:pPr>
        <w:numPr>
          <w:ilvl w:val="0"/>
          <w:numId w:val="46"/>
        </w:numPr>
      </w:pPr>
      <w:r w:rsidRPr="00DA6F34">
        <w:t>har viden om ledelse og organisering af pædagogiske processer herunder viden om magt og etik</w:t>
      </w:r>
    </w:p>
    <w:p w14:paraId="643EF33F" w14:textId="77777777" w:rsidR="00E65FC8" w:rsidRPr="00DA6F34" w:rsidRDefault="00E65FC8" w:rsidP="00A83727">
      <w:pPr>
        <w:numPr>
          <w:ilvl w:val="0"/>
          <w:numId w:val="46"/>
        </w:numPr>
      </w:pPr>
      <w:r w:rsidRPr="00DA6F34">
        <w:t>har indsigt i organisationers og institutioners samfundsmæssige placering, funktion og udvikling</w:t>
      </w:r>
    </w:p>
    <w:p w14:paraId="643EF340" w14:textId="77777777" w:rsidR="00E65FC8" w:rsidRDefault="00E65FC8" w:rsidP="00A83727">
      <w:pPr>
        <w:numPr>
          <w:ilvl w:val="0"/>
          <w:numId w:val="46"/>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A83727">
      <w:pPr>
        <w:numPr>
          <w:ilvl w:val="0"/>
          <w:numId w:val="46"/>
        </w:numPr>
        <w:rPr>
          <w:bCs/>
        </w:rPr>
      </w:pPr>
      <w:r w:rsidRPr="00DA6F34">
        <w:rPr>
          <w:bCs/>
        </w:rPr>
        <w:lastRenderedPageBreak/>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A83727">
      <w:pPr>
        <w:numPr>
          <w:ilvl w:val="0"/>
          <w:numId w:val="46"/>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A83727">
      <w:pPr>
        <w:numPr>
          <w:ilvl w:val="0"/>
          <w:numId w:val="46"/>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643EF346" w14:textId="77777777" w:rsidR="00E65FC8" w:rsidRPr="00A01015" w:rsidRDefault="00E65FC8" w:rsidP="00E65FC8">
      <w:pPr>
        <w:pStyle w:val="Overskrift3"/>
        <w:numPr>
          <w:ilvl w:val="0"/>
          <w:numId w:val="0"/>
        </w:numPr>
        <w:ind w:left="720"/>
      </w:pPr>
      <w:bookmarkStart w:id="146" w:name="_Toc525039309"/>
      <w:r w:rsidRPr="00A01015">
        <w:t>Modul Rs 19.13.4: Social inklusion</w:t>
      </w:r>
      <w:bookmarkEnd w:id="145"/>
      <w:bookmarkEnd w:id="146"/>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A83727">
      <w:pPr>
        <w:numPr>
          <w:ilvl w:val="0"/>
          <w:numId w:val="46"/>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A83727">
      <w:pPr>
        <w:numPr>
          <w:ilvl w:val="0"/>
          <w:numId w:val="46"/>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A83727">
      <w:pPr>
        <w:numPr>
          <w:ilvl w:val="0"/>
          <w:numId w:val="46"/>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A83727">
      <w:pPr>
        <w:numPr>
          <w:ilvl w:val="0"/>
          <w:numId w:val="46"/>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A83727">
      <w:pPr>
        <w:numPr>
          <w:ilvl w:val="0"/>
          <w:numId w:val="46"/>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A83727">
      <w:pPr>
        <w:numPr>
          <w:ilvl w:val="0"/>
          <w:numId w:val="46"/>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A83727">
      <w:pPr>
        <w:numPr>
          <w:ilvl w:val="0"/>
          <w:numId w:val="47"/>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A83727">
      <w:pPr>
        <w:numPr>
          <w:ilvl w:val="0"/>
          <w:numId w:val="47"/>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A83727">
      <w:pPr>
        <w:numPr>
          <w:ilvl w:val="0"/>
          <w:numId w:val="46"/>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643EF356" w14:textId="77777777" w:rsidR="00E65FC8" w:rsidRPr="00A01015" w:rsidRDefault="00E65FC8" w:rsidP="00E65FC8">
      <w:pPr>
        <w:pStyle w:val="Overskrift3"/>
        <w:numPr>
          <w:ilvl w:val="0"/>
          <w:numId w:val="0"/>
        </w:numPr>
        <w:ind w:left="720"/>
      </w:pPr>
      <w:bookmarkStart w:id="147" w:name="_Toc457493833"/>
      <w:bookmarkStart w:id="148" w:name="_Toc525039310"/>
      <w:r w:rsidRPr="00A01015">
        <w:t>Modul Rs 19.13.5: Børn, unge og familier i udsatte positioner</w:t>
      </w:r>
      <w:bookmarkEnd w:id="147"/>
      <w:bookmarkEnd w:id="148"/>
    </w:p>
    <w:p w14:paraId="643EF357" w14:textId="77777777" w:rsidR="00E65FC8" w:rsidRPr="00A01015" w:rsidRDefault="00E65FC8" w:rsidP="00E65FC8">
      <w:pPr>
        <w:ind w:firstLine="720"/>
        <w:rPr>
          <w:rFonts w:cs="Arial"/>
        </w:rPr>
      </w:pPr>
      <w:r w:rsidRPr="00A01015">
        <w:rPr>
          <w:rFonts w:cs="Arial"/>
        </w:rPr>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49"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A83727">
      <w:pPr>
        <w:numPr>
          <w:ilvl w:val="0"/>
          <w:numId w:val="46"/>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A83727">
      <w:pPr>
        <w:numPr>
          <w:ilvl w:val="0"/>
          <w:numId w:val="46"/>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A83727">
      <w:pPr>
        <w:numPr>
          <w:ilvl w:val="0"/>
          <w:numId w:val="46"/>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A83727">
      <w:pPr>
        <w:numPr>
          <w:ilvl w:val="0"/>
          <w:numId w:val="46"/>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A83727">
      <w:pPr>
        <w:numPr>
          <w:ilvl w:val="0"/>
          <w:numId w:val="46"/>
        </w:numPr>
        <w:rPr>
          <w:bCs/>
        </w:rPr>
      </w:pPr>
      <w:r w:rsidRPr="00DA6F34">
        <w:rPr>
          <w:bCs/>
        </w:rPr>
        <w:t xml:space="preserve">har viden om etiske perspektiver og magtrelationer i den professionelle indsats </w:t>
      </w:r>
    </w:p>
    <w:p w14:paraId="643EF360" w14:textId="77777777" w:rsidR="00E65FC8" w:rsidRPr="00DA6F34" w:rsidRDefault="00E65FC8" w:rsidP="00A83727">
      <w:pPr>
        <w:numPr>
          <w:ilvl w:val="0"/>
          <w:numId w:val="46"/>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A83727">
      <w:pPr>
        <w:numPr>
          <w:ilvl w:val="0"/>
          <w:numId w:val="46"/>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A83727">
      <w:pPr>
        <w:numPr>
          <w:ilvl w:val="0"/>
          <w:numId w:val="46"/>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643EF365" w14:textId="77777777" w:rsidR="00E65FC8" w:rsidRPr="00A01015" w:rsidRDefault="00E65FC8" w:rsidP="00E65FC8">
      <w:pPr>
        <w:pStyle w:val="Overskrift3"/>
        <w:numPr>
          <w:ilvl w:val="0"/>
          <w:numId w:val="0"/>
        </w:numPr>
        <w:ind w:left="720"/>
      </w:pPr>
      <w:bookmarkStart w:id="150" w:name="_Toc525039311"/>
      <w:r w:rsidRPr="00A01015">
        <w:t>Modul Rs 19.13.6: Funktionsnedsættelser, udvikling og inklusion</w:t>
      </w:r>
      <w:bookmarkEnd w:id="149"/>
      <w:bookmarkEnd w:id="150"/>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A83727">
      <w:pPr>
        <w:numPr>
          <w:ilvl w:val="0"/>
          <w:numId w:val="46"/>
        </w:numPr>
        <w:rPr>
          <w:rFonts w:cs="Arial"/>
        </w:rPr>
      </w:pPr>
      <w:r w:rsidRPr="00DA6F34">
        <w:rPr>
          <w:rFonts w:cs="Arial"/>
        </w:rPr>
        <w:t>kan samarbejde med borgere med funktionsnedsættelse om udviklende og inkluderende deltagelse</w:t>
      </w:r>
    </w:p>
    <w:p w14:paraId="643EF36B" w14:textId="77777777" w:rsidR="00E65FC8" w:rsidRDefault="00E65FC8" w:rsidP="00A83727">
      <w:pPr>
        <w:numPr>
          <w:ilvl w:val="0"/>
          <w:numId w:val="46"/>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A83727">
      <w:pPr>
        <w:numPr>
          <w:ilvl w:val="0"/>
          <w:numId w:val="46"/>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A83727">
      <w:pPr>
        <w:numPr>
          <w:ilvl w:val="0"/>
          <w:numId w:val="46"/>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A83727">
      <w:pPr>
        <w:numPr>
          <w:ilvl w:val="0"/>
          <w:numId w:val="46"/>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A83727">
      <w:pPr>
        <w:numPr>
          <w:ilvl w:val="0"/>
          <w:numId w:val="46"/>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A83727">
      <w:pPr>
        <w:numPr>
          <w:ilvl w:val="0"/>
          <w:numId w:val="46"/>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A83727">
      <w:pPr>
        <w:numPr>
          <w:ilvl w:val="0"/>
          <w:numId w:val="46"/>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A83727">
      <w:pPr>
        <w:numPr>
          <w:ilvl w:val="0"/>
          <w:numId w:val="46"/>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E65FC8">
      <w:pPr>
        <w:pStyle w:val="Overskrift3"/>
        <w:numPr>
          <w:ilvl w:val="0"/>
          <w:numId w:val="0"/>
        </w:numPr>
        <w:ind w:left="720"/>
      </w:pPr>
      <w:bookmarkStart w:id="151" w:name="_InMacro_"/>
      <w:bookmarkEnd w:id="151"/>
    </w:p>
    <w:p w14:paraId="643EF375" w14:textId="77777777" w:rsidR="00E65FC8" w:rsidRPr="00A01015" w:rsidRDefault="00E65FC8" w:rsidP="00E65FC8">
      <w:pPr>
        <w:pStyle w:val="Overskrift3"/>
        <w:numPr>
          <w:ilvl w:val="0"/>
          <w:numId w:val="0"/>
        </w:numPr>
        <w:ind w:left="720"/>
      </w:pPr>
      <w:bookmarkStart w:id="152" w:name="_Toc525039312"/>
      <w:r w:rsidRPr="00A01015">
        <w:t>Modul Rs 19.13.7: Brugerperspektiv, ressource-orientering og selvbestemmelse</w:t>
      </w:r>
      <w:bookmarkEnd w:id="152"/>
    </w:p>
    <w:p w14:paraId="643EF376" w14:textId="77777777" w:rsidR="00E65FC8" w:rsidRPr="00A01015" w:rsidRDefault="00E65FC8" w:rsidP="00E65FC8">
      <w:pPr>
        <w:ind w:left="-142" w:firstLine="862"/>
        <w:rPr>
          <w:rFonts w:cs="Arial"/>
        </w:rPr>
      </w:pPr>
      <w:r w:rsidRPr="00A01015">
        <w:rPr>
          <w:rFonts w:cs="Arial"/>
        </w:rPr>
        <w:t>10 ECTS-point, intern prøve</w:t>
      </w:r>
    </w:p>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A83727">
      <w:pPr>
        <w:pStyle w:val="Opstilling-punkttegn"/>
        <w:numPr>
          <w:ilvl w:val="0"/>
          <w:numId w:val="96"/>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643EF383" w14:textId="77777777" w:rsidR="00D14B24" w:rsidRPr="00A35579" w:rsidRDefault="00D14B24" w:rsidP="00D14B24">
      <w:pPr>
        <w:pStyle w:val="Overskrift3"/>
        <w:numPr>
          <w:ilvl w:val="0"/>
          <w:numId w:val="0"/>
        </w:numPr>
        <w:ind w:left="720"/>
      </w:pPr>
      <w:bookmarkStart w:id="153" w:name="_Toc525039313"/>
      <w:r w:rsidRPr="00A35579">
        <w:t>Modul Rs 19.13.8: Leg, kreativitet og læring</w:t>
      </w:r>
      <w:bookmarkEnd w:id="153"/>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643EF38E" w14:textId="77777777" w:rsidR="00D14B24" w:rsidRPr="00D14B24" w:rsidRDefault="00D14B24" w:rsidP="00A83727">
      <w:pPr>
        <w:pStyle w:val="Listeafsnit"/>
        <w:numPr>
          <w:ilvl w:val="0"/>
          <w:numId w:val="200"/>
        </w:numPr>
        <w:spacing w:line="232" w:lineRule="atLeast"/>
        <w:rPr>
          <w:rFonts w:ascii="Garamond" w:hAnsi="Garamond" w:cs="Garamond"/>
        </w:rPr>
      </w:pPr>
      <w:r w:rsidRPr="00D14B24">
        <w:rPr>
          <w:rFonts w:ascii="Garamond" w:hAnsi="Garamond" w:cs="Garamond"/>
        </w:rPr>
        <w:t xml:space="preserve">kan analysere og vurdere legens betydning for børns dannelse, udvikling og deltagelse </w:t>
      </w:r>
    </w:p>
    <w:p w14:paraId="643EF38F" w14:textId="77777777" w:rsidR="00D14B24" w:rsidRPr="00D14B24" w:rsidRDefault="00D14B24" w:rsidP="00D14B24">
      <w:pPr>
        <w:spacing w:line="232" w:lineRule="atLeast"/>
        <w:contextualSpacing/>
        <w:rPr>
          <w:rFonts w:ascii="Verdana" w:hAnsi="Verdana" w:cs="Garamond"/>
          <w:sz w:val="20"/>
          <w:szCs w:val="20"/>
        </w:rPr>
      </w:pPr>
      <w:r w:rsidRPr="00D14B24">
        <w:rPr>
          <w:rFonts w:ascii="Verdana" w:hAnsi="Verdana" w:cs="Garamond"/>
          <w:sz w:val="20"/>
          <w:szCs w:val="20"/>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77777777" w:rsidR="00D14B24" w:rsidRPr="00A35579" w:rsidRDefault="00D14B24" w:rsidP="00D14B24">
      <w:pPr>
        <w:pStyle w:val="Overskrift3"/>
        <w:numPr>
          <w:ilvl w:val="0"/>
          <w:numId w:val="0"/>
        </w:numPr>
        <w:ind w:left="720"/>
      </w:pPr>
      <w:bookmarkStart w:id="154" w:name="_Toc525039314"/>
      <w:r w:rsidRPr="00A35579">
        <w:t xml:space="preserve">Modul Rs 19.13.9: </w:t>
      </w:r>
      <w:r w:rsidR="00154646" w:rsidRPr="00A35579">
        <w:t>Den pædagogiske læreplan og udvikling af læringsmiljøer i dagtilbud</w:t>
      </w:r>
      <w:bookmarkEnd w:id="154"/>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A83727">
      <w:pPr>
        <w:pStyle w:val="Opstilling-punkttegn"/>
        <w:numPr>
          <w:ilvl w:val="0"/>
          <w:numId w:val="201"/>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A83727">
      <w:pPr>
        <w:pStyle w:val="Listeafsnit"/>
        <w:numPr>
          <w:ilvl w:val="0"/>
          <w:numId w:val="201"/>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A83727">
      <w:pPr>
        <w:pStyle w:val="Listeafsnit"/>
        <w:numPr>
          <w:ilvl w:val="0"/>
          <w:numId w:val="201"/>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A83727">
      <w:pPr>
        <w:pStyle w:val="Listeafsnit"/>
        <w:numPr>
          <w:ilvl w:val="0"/>
          <w:numId w:val="201"/>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A83727">
      <w:pPr>
        <w:pStyle w:val="Listeafsnit"/>
        <w:numPr>
          <w:ilvl w:val="0"/>
          <w:numId w:val="201"/>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A83727">
      <w:pPr>
        <w:pStyle w:val="Listeafsnit"/>
        <w:numPr>
          <w:ilvl w:val="0"/>
          <w:numId w:val="201"/>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A83727">
      <w:pPr>
        <w:pStyle w:val="Listeafsnit"/>
        <w:numPr>
          <w:ilvl w:val="0"/>
          <w:numId w:val="201"/>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A83727">
      <w:pPr>
        <w:pStyle w:val="Listeafsnit"/>
        <w:numPr>
          <w:ilvl w:val="0"/>
          <w:numId w:val="201"/>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A83727">
      <w:pPr>
        <w:pStyle w:val="Listeafsnit"/>
        <w:numPr>
          <w:ilvl w:val="0"/>
          <w:numId w:val="201"/>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77777777" w:rsidR="00154646" w:rsidRDefault="00154646" w:rsidP="00197BF8">
      <w:pPr>
        <w:rPr>
          <w:rFonts w:cs="Arial"/>
          <w:b/>
        </w:rPr>
      </w:pPr>
    </w:p>
    <w:p w14:paraId="643EF3A2" w14:textId="77777777" w:rsidR="00254E04" w:rsidRPr="00810BC3" w:rsidRDefault="00254E04" w:rsidP="00B603B8">
      <w:pPr>
        <w:rPr>
          <w:rFonts w:cs="Arial"/>
          <w:b/>
          <w:bCs/>
        </w:rPr>
      </w:pPr>
      <w:r w:rsidRPr="00810BC3">
        <w:rPr>
          <w:rFonts w:cs="Arial"/>
          <w:b/>
          <w:bCs/>
        </w:rPr>
        <w:t>Pædagogisk diplomuddannelse</w:t>
      </w:r>
    </w:p>
    <w:p w14:paraId="643EF3A3" w14:textId="77777777" w:rsidR="00905C0E" w:rsidRPr="00B84E66" w:rsidRDefault="009812A7" w:rsidP="00BF5016">
      <w:pPr>
        <w:pStyle w:val="Overskrift2"/>
      </w:pPr>
      <w:bookmarkStart w:id="155" w:name="_Toc357429806"/>
      <w:bookmarkStart w:id="156" w:name="_Toc525039315"/>
      <w:r>
        <w:t xml:space="preserve">19.14 </w:t>
      </w:r>
      <w:r w:rsidR="00905C0E" w:rsidRPr="00B84E66">
        <w:t xml:space="preserve">MEDIER OG </w:t>
      </w:r>
      <w:r w:rsidR="00905C0E" w:rsidRPr="009C3323">
        <w:t>KOMMUNIKATION</w:t>
      </w:r>
      <w:bookmarkEnd w:id="155"/>
      <w:bookmarkEnd w:id="156"/>
      <w:r w:rsidR="00207D3A">
        <w:t xml:space="preserve"> </w:t>
      </w:r>
    </w:p>
    <w:p w14:paraId="643EF3A4" w14:textId="77777777" w:rsidR="00905C0E" w:rsidRPr="00B84E66" w:rsidRDefault="00905C0E" w:rsidP="00905C0E">
      <w:pPr>
        <w:rPr>
          <w:rFonts w:cs="Arial"/>
        </w:rPr>
      </w:pPr>
    </w:p>
    <w:p w14:paraId="643EF3A5" w14:textId="77777777" w:rsidR="00415B78" w:rsidRPr="003F378B" w:rsidRDefault="00415B78" w:rsidP="00415B78">
      <w:r w:rsidRPr="003F378B">
        <w:rPr>
          <w:rFonts w:cs="Arial"/>
          <w:b/>
          <w:bCs/>
          <w:color w:val="000000"/>
        </w:rPr>
        <w:lastRenderedPageBreak/>
        <w:t>Formål</w:t>
      </w:r>
    </w:p>
    <w:p w14:paraId="643EF3A6" w14:textId="77777777" w:rsidR="00415B78" w:rsidRPr="003F378B" w:rsidRDefault="00415B78" w:rsidP="00415B78">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643EF3A7" w14:textId="77777777" w:rsidR="00415B78" w:rsidRPr="003F378B" w:rsidRDefault="00415B78" w:rsidP="00415B78"/>
    <w:p w14:paraId="643EF3A8" w14:textId="77777777" w:rsidR="00415B78" w:rsidRDefault="00415B78" w:rsidP="00415B78">
      <w:pPr>
        <w:rPr>
          <w:rFonts w:cs="Arial"/>
          <w:b/>
          <w:bCs/>
          <w:color w:val="000000"/>
        </w:rPr>
      </w:pPr>
      <w:r w:rsidRPr="003F378B">
        <w:rPr>
          <w:rFonts w:cs="Arial"/>
          <w:b/>
          <w:bCs/>
          <w:color w:val="000000"/>
        </w:rPr>
        <w:t>Mål for læringsudbytte</w:t>
      </w:r>
    </w:p>
    <w:p w14:paraId="643EF3A9" w14:textId="77777777" w:rsidR="00200675" w:rsidRPr="003F378B" w:rsidRDefault="00200675" w:rsidP="00415B78"/>
    <w:tbl>
      <w:tblPr>
        <w:tblW w:w="0" w:type="auto"/>
        <w:tblCellMar>
          <w:top w:w="15" w:type="dxa"/>
          <w:left w:w="15" w:type="dxa"/>
          <w:bottom w:w="15" w:type="dxa"/>
          <w:right w:w="15" w:type="dxa"/>
        </w:tblCellMar>
        <w:tblLook w:val="04A0" w:firstRow="1" w:lastRow="0" w:firstColumn="1" w:lastColumn="0" w:noHBand="0" w:noVBand="1"/>
      </w:tblPr>
      <w:tblGrid>
        <w:gridCol w:w="4703"/>
        <w:gridCol w:w="4915"/>
      </w:tblGrid>
      <w:tr w:rsidR="00415B78" w:rsidRPr="003F378B" w14:paraId="643EF3B1" w14:textId="77777777" w:rsidTr="00DD40B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3AA" w14:textId="77777777" w:rsidR="00415B78" w:rsidRDefault="00415B78" w:rsidP="00DD40B7">
            <w:pPr>
              <w:rPr>
                <w:rFonts w:cs="Arial"/>
                <w:b/>
                <w:bCs/>
                <w:color w:val="000000"/>
              </w:rPr>
            </w:pPr>
            <w:r w:rsidRPr="003F378B">
              <w:rPr>
                <w:rFonts w:cs="Arial"/>
                <w:b/>
                <w:bCs/>
                <w:color w:val="000000"/>
              </w:rPr>
              <w:t>Kompetencemål</w:t>
            </w:r>
          </w:p>
          <w:p w14:paraId="643EF3AB" w14:textId="77777777" w:rsidR="00200675" w:rsidRPr="003F378B" w:rsidRDefault="00200675" w:rsidP="00DD40B7"/>
          <w:p w14:paraId="643EF3AC" w14:textId="77777777" w:rsidR="00415B78" w:rsidRPr="003F378B" w:rsidRDefault="00415B78" w:rsidP="00DD40B7">
            <w:r w:rsidRPr="003F378B">
              <w:rPr>
                <w:rFonts w:cs="Arial"/>
                <w:color w:val="000000"/>
              </w:rPr>
              <w:t>Det er målet, at den studerende gennem integration af praksiserfaring og udviklingsorientering opnår kompetencer til at</w:t>
            </w:r>
          </w:p>
          <w:p w14:paraId="643EF3AD" w14:textId="77777777" w:rsidR="00415B78" w:rsidRPr="003F378B" w:rsidRDefault="00415B78" w:rsidP="00A83727">
            <w:pPr>
              <w:pStyle w:val="Tabel-opstilling-punkttegn"/>
              <w:numPr>
                <w:ilvl w:val="0"/>
                <w:numId w:val="48"/>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643EF3AE" w14:textId="77777777" w:rsidR="00415B78" w:rsidRPr="003F378B" w:rsidRDefault="00415B78" w:rsidP="00A83727">
            <w:pPr>
              <w:pStyle w:val="Tabel-opstilling-punkttegn"/>
              <w:numPr>
                <w:ilvl w:val="0"/>
                <w:numId w:val="48"/>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643EF3AF" w14:textId="77777777" w:rsidR="00415B78" w:rsidRPr="003F378B" w:rsidRDefault="00415B78" w:rsidP="00A83727">
            <w:pPr>
              <w:pStyle w:val="Tabel-opstilling-punkttegn"/>
              <w:numPr>
                <w:ilvl w:val="0"/>
                <w:numId w:val="48"/>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643EF3B0" w14:textId="77777777" w:rsidR="00415B78" w:rsidRPr="003F378B" w:rsidRDefault="00415B78" w:rsidP="00A83727">
            <w:pPr>
              <w:pStyle w:val="Tabel-opstilling-punkttegn"/>
              <w:numPr>
                <w:ilvl w:val="0"/>
                <w:numId w:val="48"/>
              </w:numPr>
              <w:rPr>
                <w:rFonts w:ascii="Garamond" w:hAnsi="Garamond"/>
              </w:rPr>
            </w:pPr>
            <w:r w:rsidRPr="003F378B">
              <w:rPr>
                <w:rFonts w:ascii="Garamond" w:hAnsi="Garamond"/>
                <w:b w:val="0"/>
                <w:sz w:val="24"/>
                <w:szCs w:val="24"/>
              </w:rPr>
              <w:t>håndtere mediepædagogisk og -didaktisk vejledning i et organisationsperspektiv</w:t>
            </w:r>
          </w:p>
        </w:tc>
      </w:tr>
      <w:tr w:rsidR="00415B78" w:rsidRPr="003F378B" w14:paraId="643EF3B3" w14:textId="77777777" w:rsidTr="00DD40B7">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3B2" w14:textId="77777777" w:rsidR="00415B78" w:rsidRPr="003F378B" w:rsidRDefault="00415B78" w:rsidP="00DD40B7">
            <w:r w:rsidRPr="003F378B">
              <w:rPr>
                <w:rFonts w:cs="Arial"/>
                <w:color w:val="000000"/>
              </w:rPr>
              <w:t>For at opnå disse kompetencer skal den studerende</w:t>
            </w:r>
          </w:p>
        </w:tc>
      </w:tr>
      <w:tr w:rsidR="00415B78" w:rsidRPr="003F378B" w14:paraId="643EF3BD" w14:textId="77777777" w:rsidTr="00415B7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3B4" w14:textId="77777777" w:rsidR="00415B78" w:rsidRPr="003F378B" w:rsidRDefault="00415B78" w:rsidP="00DD40B7">
            <w:r w:rsidRPr="003F378B">
              <w:rPr>
                <w:rFonts w:cs="Arial"/>
                <w:b/>
                <w:bCs/>
                <w:color w:val="000000"/>
              </w:rPr>
              <w:t>Viden</w:t>
            </w:r>
          </w:p>
          <w:p w14:paraId="643EF3B5" w14:textId="77777777" w:rsidR="00415B78" w:rsidRPr="003F378B" w:rsidRDefault="00415B78" w:rsidP="00A83727">
            <w:pPr>
              <w:pStyle w:val="Listeafsnit"/>
              <w:numPr>
                <w:ilvl w:val="0"/>
                <w:numId w:val="112"/>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43EF3B6" w14:textId="77777777" w:rsidR="00415B78" w:rsidRPr="003F378B" w:rsidRDefault="00415B78" w:rsidP="00A83727">
            <w:pPr>
              <w:pStyle w:val="Listeafsnit"/>
              <w:numPr>
                <w:ilvl w:val="0"/>
                <w:numId w:val="112"/>
              </w:numPr>
              <w:rPr>
                <w:rFonts w:ascii="Garamond" w:hAnsi="Garamond" w:cs="Arial"/>
                <w:color w:val="000000"/>
              </w:rPr>
            </w:pPr>
            <w:r w:rsidRPr="003F378B">
              <w:rPr>
                <w:rFonts w:ascii="Garamond" w:hAnsi="Garamond" w:cs="Arial"/>
                <w:color w:val="000000"/>
              </w:rPr>
              <w:t>kunne reflektere over forholdet mellem fag, pædagogik og teknologi</w:t>
            </w:r>
          </w:p>
          <w:p w14:paraId="643EF3B7" w14:textId="77777777" w:rsidR="00415B78" w:rsidRPr="003F378B" w:rsidRDefault="00415B78" w:rsidP="00A83727">
            <w:pPr>
              <w:pStyle w:val="Listeafsnit"/>
              <w:numPr>
                <w:ilvl w:val="0"/>
                <w:numId w:val="112"/>
              </w:numPr>
              <w:rPr>
                <w:rFonts w:ascii="Garamond" w:hAnsi="Garamond"/>
              </w:rPr>
            </w:pPr>
            <w:r w:rsidRPr="003F378B">
              <w:rPr>
                <w:rFonts w:ascii="Garamond" w:hAnsi="Garamond" w:cs="Arial"/>
                <w:color w:val="000000"/>
              </w:rPr>
              <w:t>have indsigt i mediepædagogiske og didaktiske læreprocesser og læringsformer</w:t>
            </w:r>
          </w:p>
          <w:p w14:paraId="643EF3B8" w14:textId="77777777" w:rsidR="00415B78" w:rsidRPr="003F378B" w:rsidRDefault="00415B78" w:rsidP="00A83727">
            <w:pPr>
              <w:pStyle w:val="Listeafsnit"/>
              <w:numPr>
                <w:ilvl w:val="0"/>
                <w:numId w:val="112"/>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3B9" w14:textId="77777777" w:rsidR="00415B78" w:rsidRPr="003F378B" w:rsidRDefault="00415B78" w:rsidP="00DD40B7">
            <w:r w:rsidRPr="003F378B">
              <w:rPr>
                <w:rFonts w:cs="Arial"/>
                <w:b/>
                <w:bCs/>
                <w:color w:val="000000"/>
              </w:rPr>
              <w:t>Færdigheder</w:t>
            </w:r>
          </w:p>
          <w:p w14:paraId="643EF3BA" w14:textId="77777777" w:rsidR="00415B78" w:rsidRPr="003F378B" w:rsidRDefault="00415B78" w:rsidP="00A83727">
            <w:pPr>
              <w:pStyle w:val="Listeafsnit"/>
              <w:numPr>
                <w:ilvl w:val="0"/>
                <w:numId w:val="113"/>
              </w:numPr>
              <w:rPr>
                <w:rFonts w:ascii="Garamond" w:hAnsi="Garamond"/>
              </w:rPr>
            </w:pPr>
            <w:r w:rsidRPr="003F378B">
              <w:rPr>
                <w:rFonts w:ascii="Garamond" w:hAnsi="Garamond" w:cs="Arial"/>
                <w:color w:val="000000"/>
              </w:rPr>
              <w:t>kunne anvende metoder og redskaber til mediepædagogisk produktion og refleksion</w:t>
            </w:r>
          </w:p>
          <w:p w14:paraId="643EF3BB" w14:textId="77777777" w:rsidR="00415B78" w:rsidRPr="003F378B" w:rsidRDefault="00415B78" w:rsidP="00A83727">
            <w:pPr>
              <w:pStyle w:val="Listeafsnit"/>
              <w:numPr>
                <w:ilvl w:val="0"/>
                <w:numId w:val="113"/>
              </w:numPr>
              <w:rPr>
                <w:rFonts w:ascii="Garamond" w:hAnsi="Garamond"/>
              </w:rPr>
            </w:pPr>
            <w:r w:rsidRPr="003F378B">
              <w:rPr>
                <w:rFonts w:ascii="Garamond" w:hAnsi="Garamond" w:cs="Arial"/>
                <w:color w:val="000000"/>
              </w:rPr>
              <w:t>kunne mestre facilitering og vejledning i medierelaterede læreprocesser</w:t>
            </w:r>
          </w:p>
          <w:p w14:paraId="643EF3BC" w14:textId="77777777" w:rsidR="00415B78" w:rsidRPr="003F378B" w:rsidRDefault="00415B78" w:rsidP="00A83727">
            <w:pPr>
              <w:pStyle w:val="Listeafsnit"/>
              <w:numPr>
                <w:ilvl w:val="0"/>
                <w:numId w:val="113"/>
              </w:numPr>
              <w:rPr>
                <w:rFonts w:ascii="Garamond" w:hAnsi="Garamond"/>
              </w:rPr>
            </w:pPr>
            <w:r w:rsidRPr="003F378B">
              <w:rPr>
                <w:rFonts w:ascii="Garamond" w:hAnsi="Garamond" w:cs="Arial"/>
                <w:color w:val="000000"/>
              </w:rPr>
              <w:t>kunne begrunde sammenhænge mellem teknologi, didaktik og mediepædagogik</w:t>
            </w:r>
          </w:p>
        </w:tc>
      </w:tr>
    </w:tbl>
    <w:p w14:paraId="643EF3BE" w14:textId="77777777" w:rsidR="00415B78" w:rsidRPr="002E0412" w:rsidRDefault="00415B78" w:rsidP="00415B78">
      <w:pPr>
        <w:rPr>
          <w:rFonts w:cs="Arial"/>
          <w:color w:val="000000"/>
        </w:rPr>
      </w:pPr>
    </w:p>
    <w:p w14:paraId="643EF3BF" w14:textId="77777777" w:rsidR="00415B78" w:rsidRPr="002E0412" w:rsidRDefault="00415B78" w:rsidP="00415B78">
      <w:r w:rsidRPr="002E0412">
        <w:rPr>
          <w:rFonts w:cs="Arial"/>
          <w:color w:val="000000"/>
        </w:rPr>
        <w:t>For at opnå kompetencer til funktionen som læringsvejleder i relation til folkeskolens pædagogiske læringscentre, skal uddannelsesforløbet som minimum indeholde modul 4: Læring og læringsressourcer og modul 5: Vejledning og organisatoriske læreprocesser</w:t>
      </w:r>
      <w:r w:rsidRPr="002E0412">
        <w:rPr>
          <w:rFonts w:cs="Arial"/>
          <w:b/>
          <w:bCs/>
          <w:color w:val="000000"/>
        </w:rPr>
        <w:t>.</w:t>
      </w:r>
    </w:p>
    <w:p w14:paraId="643EF3C0" w14:textId="77777777" w:rsidR="009B6E77" w:rsidRDefault="009B6E77" w:rsidP="002358E2">
      <w:pPr>
        <w:rPr>
          <w:b/>
          <w:bCs/>
        </w:rPr>
      </w:pPr>
    </w:p>
    <w:p w14:paraId="643EF3C1" w14:textId="77777777" w:rsidR="00F7592D" w:rsidRPr="004C5D5D" w:rsidRDefault="00F7592D" w:rsidP="002358E2">
      <w:pPr>
        <w:rPr>
          <w:b/>
          <w:bCs/>
        </w:rPr>
      </w:pPr>
    </w:p>
    <w:p w14:paraId="643EF3C2" w14:textId="77777777" w:rsidR="002358E2" w:rsidRPr="004C5D5D" w:rsidRDefault="002358E2" w:rsidP="002358E2">
      <w:pPr>
        <w:rPr>
          <w:b/>
          <w:bCs/>
        </w:rPr>
      </w:pPr>
      <w:r w:rsidRPr="004C5D5D">
        <w:rPr>
          <w:b/>
          <w:bCs/>
        </w:rPr>
        <w:t>Moduler</w:t>
      </w:r>
    </w:p>
    <w:p w14:paraId="643EF3C3" w14:textId="77777777" w:rsidR="002358E2" w:rsidRPr="00A12B82" w:rsidRDefault="002358E2" w:rsidP="002358E2">
      <w:pPr>
        <w:rPr>
          <w:rFonts w:cs="Arial"/>
        </w:rPr>
      </w:pPr>
      <w:r w:rsidRPr="00A12B82">
        <w:rPr>
          <w:rFonts w:cs="Arial"/>
        </w:rPr>
        <w:t>Modul 1: Mediekultur</w:t>
      </w:r>
    </w:p>
    <w:p w14:paraId="643EF3C4" w14:textId="77777777" w:rsidR="002358E2" w:rsidRPr="00A12B82" w:rsidRDefault="002358E2" w:rsidP="002358E2">
      <w:pPr>
        <w:rPr>
          <w:rFonts w:cs="Arial"/>
        </w:rPr>
      </w:pPr>
      <w:r w:rsidRPr="00A12B82">
        <w:rPr>
          <w:rFonts w:cs="Arial"/>
        </w:rPr>
        <w:t xml:space="preserve">Modul 2: Mediepædagogik og </w:t>
      </w:r>
      <w:r w:rsidR="009B6E77" w:rsidRPr="00A12B82">
        <w:rPr>
          <w:rFonts w:cs="Arial"/>
        </w:rPr>
        <w:t>– didaktik</w:t>
      </w:r>
    </w:p>
    <w:p w14:paraId="643EF3C5" w14:textId="77777777" w:rsidR="002358E2" w:rsidRPr="00A12B82" w:rsidRDefault="002358E2" w:rsidP="002358E2">
      <w:pPr>
        <w:rPr>
          <w:rFonts w:cs="Arial"/>
        </w:rPr>
      </w:pPr>
      <w:r w:rsidRPr="00A12B82">
        <w:rPr>
          <w:rFonts w:cs="Arial"/>
        </w:rPr>
        <w:t>Modul 3: Mediepædagogisk håndværk</w:t>
      </w:r>
    </w:p>
    <w:p w14:paraId="643EF3C6" w14:textId="77777777" w:rsidR="002358E2" w:rsidRPr="00A12B82" w:rsidRDefault="009B6E77" w:rsidP="002358E2">
      <w:pPr>
        <w:rPr>
          <w:rFonts w:cs="Arial"/>
        </w:rPr>
      </w:pPr>
      <w:r w:rsidRPr="00A12B82">
        <w:rPr>
          <w:rFonts w:cs="Arial"/>
        </w:rPr>
        <w:t>Modul 4: Læring og læringsres</w:t>
      </w:r>
      <w:r w:rsidR="004C5D5D" w:rsidRPr="00A12B82">
        <w:rPr>
          <w:rFonts w:cs="Arial"/>
        </w:rPr>
        <w:t xml:space="preserve">ourcer </w:t>
      </w:r>
    </w:p>
    <w:p w14:paraId="643EF3C7" w14:textId="77777777" w:rsidR="002358E2" w:rsidRPr="00A12B82" w:rsidRDefault="002358E2" w:rsidP="002358E2">
      <w:pPr>
        <w:rPr>
          <w:rFonts w:cs="Arial"/>
        </w:rPr>
      </w:pPr>
      <w:r w:rsidRPr="00A12B82">
        <w:rPr>
          <w:rFonts w:cs="Arial"/>
        </w:rPr>
        <w:t>Modul 5: Vejledning o</w:t>
      </w:r>
      <w:r w:rsidR="004C5D5D" w:rsidRPr="00A12B82">
        <w:rPr>
          <w:rFonts w:cs="Arial"/>
        </w:rPr>
        <w:t>g organisatoriske læreprocesser</w:t>
      </w:r>
    </w:p>
    <w:p w14:paraId="643EF3C8" w14:textId="77777777" w:rsidR="002358E2" w:rsidRPr="00A12B82" w:rsidRDefault="00BF5016" w:rsidP="002358E2">
      <w:pPr>
        <w:rPr>
          <w:rFonts w:cs="Arial"/>
        </w:rPr>
      </w:pPr>
      <w:r w:rsidRPr="00A12B82">
        <w:rPr>
          <w:rFonts w:cs="Arial"/>
        </w:rPr>
        <w:t>Modul 6</w:t>
      </w:r>
      <w:r w:rsidR="002358E2" w:rsidRPr="00A12B82">
        <w:rPr>
          <w:rFonts w:cs="Arial"/>
        </w:rPr>
        <w:t>: Kultur</w:t>
      </w:r>
      <w:r w:rsidR="004C5D5D" w:rsidRPr="00A12B82">
        <w:rPr>
          <w:rFonts w:cs="Arial"/>
        </w:rPr>
        <w:t xml:space="preserve">, fortællinger og genrer </w:t>
      </w:r>
    </w:p>
    <w:p w14:paraId="643EF3C9" w14:textId="77777777" w:rsidR="008C2F32" w:rsidRDefault="008C2F32" w:rsidP="00905C0E">
      <w:pPr>
        <w:rPr>
          <w:rFonts w:cs="Arial"/>
          <w:b/>
        </w:rPr>
      </w:pPr>
    </w:p>
    <w:p w14:paraId="643EF3CA" w14:textId="77777777" w:rsidR="002358E2" w:rsidRPr="00B84E66" w:rsidRDefault="002358E2" w:rsidP="00905C0E">
      <w:pPr>
        <w:rPr>
          <w:rFonts w:cs="Arial"/>
          <w:b/>
        </w:rPr>
      </w:pPr>
    </w:p>
    <w:p w14:paraId="643EF3CB" w14:textId="77777777" w:rsidR="00905C0E" w:rsidRPr="00CE36DE" w:rsidRDefault="00905C0E" w:rsidP="00356D2D">
      <w:pPr>
        <w:pStyle w:val="Overskrift3"/>
        <w:numPr>
          <w:ilvl w:val="0"/>
          <w:numId w:val="0"/>
        </w:numPr>
        <w:ind w:left="720"/>
      </w:pPr>
      <w:bookmarkStart w:id="157" w:name="_Toc357429807"/>
      <w:bookmarkStart w:id="158" w:name="_Toc525039316"/>
      <w:r>
        <w:t>Modul R</w:t>
      </w:r>
      <w:r w:rsidRPr="00CE36DE">
        <w:t>s 19.1</w:t>
      </w:r>
      <w:r w:rsidR="00A02F0F">
        <w:t>4</w:t>
      </w:r>
      <w:r w:rsidRPr="00CE36DE">
        <w:t>.1: Mediekultur</w:t>
      </w:r>
      <w:bookmarkEnd w:id="157"/>
      <w:bookmarkEnd w:id="158"/>
    </w:p>
    <w:p w14:paraId="643EF3CC" w14:textId="77777777" w:rsidR="00905C0E" w:rsidRDefault="00905C0E" w:rsidP="00A20459">
      <w:pPr>
        <w:ind w:firstLine="720"/>
        <w:rPr>
          <w:rFonts w:cs="Arial"/>
        </w:rPr>
      </w:pPr>
      <w:r w:rsidRPr="00C07AD2">
        <w:rPr>
          <w:rFonts w:cs="Arial"/>
        </w:rPr>
        <w:t>10 ECTS-point, ekstern prøve</w:t>
      </w:r>
    </w:p>
    <w:p w14:paraId="643EF3CD" w14:textId="77777777" w:rsidR="00905C0E" w:rsidRPr="00B84E66" w:rsidRDefault="00905C0E" w:rsidP="00905C0E">
      <w:pPr>
        <w:ind w:firstLine="480"/>
        <w:rPr>
          <w:rFonts w:cs="Arial"/>
          <w:b/>
        </w:rPr>
      </w:pPr>
    </w:p>
    <w:p w14:paraId="643EF3CE" w14:textId="77777777" w:rsidR="00905C0E" w:rsidRPr="00B90093" w:rsidRDefault="00905C0E" w:rsidP="00905C0E">
      <w:pPr>
        <w:rPr>
          <w:rFonts w:cs="Arial"/>
          <w:b/>
        </w:rPr>
      </w:pPr>
      <w:r w:rsidRPr="00B90093">
        <w:rPr>
          <w:rFonts w:cs="Arial"/>
          <w:b/>
        </w:rPr>
        <w:lastRenderedPageBreak/>
        <w:t>Læringsmål</w:t>
      </w:r>
    </w:p>
    <w:p w14:paraId="643EF3CF" w14:textId="77777777" w:rsidR="00905C0E" w:rsidRPr="00B90093" w:rsidRDefault="00905C0E" w:rsidP="00905C0E">
      <w:pPr>
        <w:rPr>
          <w:rFonts w:cs="Arial"/>
        </w:rPr>
      </w:pPr>
      <w:r w:rsidRPr="00B90093">
        <w:rPr>
          <w:rFonts w:cs="Arial"/>
        </w:rPr>
        <w:t xml:space="preserve">Den studerende </w:t>
      </w:r>
    </w:p>
    <w:p w14:paraId="643EF3D0"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kan håndtere mediekulturelle problemstillinger knyttet til sammenhængen mellem hverdagsliv og mediebrug belyst i et samfundsmæssigt, kulturelt og mediepædagogisk perspektiv</w:t>
      </w:r>
    </w:p>
    <w:p w14:paraId="643EF3D1"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kan indgå i samarbejder om mediers betydning for identitetsdannelse, som socialiseringsfaktor og for kulturel betydningsdannelse</w:t>
      </w:r>
    </w:p>
    <w:p w14:paraId="643EF3D2"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kan påtage sig ansvar for undersøgelser af børns, unges og voksnes mediebrug og medievaner i forskellige kontekster</w:t>
      </w:r>
    </w:p>
    <w:p w14:paraId="643EF3D3"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kan håndtere mediepædagogisk vejledning</w:t>
      </w:r>
    </w:p>
    <w:p w14:paraId="643EF3D4"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har viden om mediers samfundsmæssige, kulturelle og pædagogiske betydning</w:t>
      </w:r>
    </w:p>
    <w:p w14:paraId="643EF3D5"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kan reflektere over mediers betydning i et dannelses-, kompetence- og læringsperspektiv</w:t>
      </w:r>
    </w:p>
    <w:p w14:paraId="643EF3D6"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har indsigt i hvorledes mediebrug indgår i hverdagslivet og i en mediepædagogisk praksis (dannelsesproces, oplevelse og forståelse)</w:t>
      </w:r>
    </w:p>
    <w:p w14:paraId="643EF3D7"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 xml:space="preserve">kan forstå personlige, samfundsmæssige og organisatoriske muligheder og rammer for mediebaseret undervisning </w:t>
      </w:r>
    </w:p>
    <w:p w14:paraId="643EF3D8" w14:textId="77777777" w:rsidR="00112F09" w:rsidRPr="00B90093" w:rsidRDefault="00112F09" w:rsidP="00A83727">
      <w:pPr>
        <w:pStyle w:val="Listeafsnit"/>
        <w:numPr>
          <w:ilvl w:val="0"/>
          <w:numId w:val="114"/>
        </w:numPr>
        <w:rPr>
          <w:rFonts w:ascii="Garamond" w:hAnsi="Garamond"/>
        </w:rPr>
      </w:pPr>
      <w:r w:rsidRPr="00B90093">
        <w:rPr>
          <w:rFonts w:ascii="Garamond" w:hAnsi="Garamond"/>
        </w:rPr>
        <w:t xml:space="preserve">kan vurdere og anvende mediepædagogiske og mediedidaktiske metoder </w:t>
      </w:r>
    </w:p>
    <w:p w14:paraId="643EF3D9" w14:textId="77777777" w:rsidR="008C2F32" w:rsidRDefault="008C2F32" w:rsidP="00905C0E">
      <w:pPr>
        <w:rPr>
          <w:rFonts w:cs="Arial"/>
        </w:rPr>
      </w:pPr>
    </w:p>
    <w:p w14:paraId="643EF3DA" w14:textId="77777777" w:rsidR="00112F09" w:rsidRPr="00B84E66" w:rsidRDefault="00112F09" w:rsidP="00905C0E">
      <w:pPr>
        <w:rPr>
          <w:rFonts w:cs="Arial"/>
        </w:rPr>
      </w:pPr>
    </w:p>
    <w:p w14:paraId="643EF3DB" w14:textId="77777777" w:rsidR="00905C0E" w:rsidRPr="00C91738" w:rsidRDefault="00A02F0F" w:rsidP="00356D2D">
      <w:pPr>
        <w:pStyle w:val="Overskrift3"/>
        <w:numPr>
          <w:ilvl w:val="0"/>
          <w:numId w:val="0"/>
        </w:numPr>
        <w:ind w:left="720"/>
      </w:pPr>
      <w:bookmarkStart w:id="159" w:name="_Toc357429808"/>
      <w:bookmarkStart w:id="160" w:name="_Toc525039317"/>
      <w:r>
        <w:t>Modul Rs 19.14</w:t>
      </w:r>
      <w:r w:rsidR="00905C0E" w:rsidRPr="00C91738">
        <w:t>.2: Mediepædagogik</w:t>
      </w:r>
      <w:bookmarkEnd w:id="159"/>
      <w:r w:rsidR="00950F9E">
        <w:t xml:space="preserve"> og -</w:t>
      </w:r>
      <w:r w:rsidR="002358E2" w:rsidRPr="00C91738">
        <w:t>didaktik</w:t>
      </w:r>
      <w:bookmarkEnd w:id="160"/>
      <w:r w:rsidR="002358E2" w:rsidRPr="00C91738">
        <w:t xml:space="preserve"> </w:t>
      </w:r>
    </w:p>
    <w:p w14:paraId="643EF3DC" w14:textId="77777777" w:rsidR="00905C0E" w:rsidRPr="00C91738" w:rsidRDefault="00905C0E" w:rsidP="00A20459">
      <w:pPr>
        <w:ind w:firstLine="720"/>
        <w:rPr>
          <w:rFonts w:cs="Arial"/>
        </w:rPr>
      </w:pPr>
      <w:r w:rsidRPr="00C91738">
        <w:rPr>
          <w:rFonts w:cs="Arial"/>
        </w:rPr>
        <w:t>10 ECTS-point, ekstern prøve</w:t>
      </w:r>
    </w:p>
    <w:p w14:paraId="643EF3DD" w14:textId="77777777" w:rsidR="00905C0E" w:rsidRPr="00C91738" w:rsidRDefault="00905C0E" w:rsidP="00905C0E">
      <w:pPr>
        <w:rPr>
          <w:rFonts w:cs="Arial"/>
        </w:rPr>
      </w:pPr>
    </w:p>
    <w:p w14:paraId="643EF3DE" w14:textId="77777777" w:rsidR="00504F4B" w:rsidRPr="00C91738" w:rsidRDefault="00504F4B" w:rsidP="00504F4B">
      <w:pPr>
        <w:rPr>
          <w:rFonts w:eastAsiaTheme="minorHAnsi"/>
        </w:rPr>
      </w:pPr>
      <w:r w:rsidRPr="00C91738">
        <w:rPr>
          <w:rFonts w:eastAsiaTheme="minorHAnsi"/>
          <w:b/>
          <w:bCs/>
        </w:rPr>
        <w:t>Læringsmål</w:t>
      </w:r>
    </w:p>
    <w:p w14:paraId="643EF3DF" w14:textId="77777777" w:rsidR="00504F4B" w:rsidRPr="00B90093" w:rsidRDefault="00112F09" w:rsidP="00504F4B">
      <w:pPr>
        <w:rPr>
          <w:rFonts w:eastAsiaTheme="minorHAnsi"/>
        </w:rPr>
      </w:pPr>
      <w:r w:rsidRPr="00B90093">
        <w:rPr>
          <w:rFonts w:eastAsiaTheme="minorHAnsi"/>
        </w:rPr>
        <w:t>Den studerende</w:t>
      </w:r>
    </w:p>
    <w:p w14:paraId="643EF3E0"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kan indgå i samarbejde og udvikling om mediepædagogiske og -didaktiske processer i et organisationsperspektiv</w:t>
      </w:r>
    </w:p>
    <w:p w14:paraId="643EF3E1"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643EF3E2"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43EF3E3"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har viden om mediepædagogik som overbegreb i relation til medier, kultur og læring</w:t>
      </w:r>
    </w:p>
    <w:p w14:paraId="643EF3E4"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kan reflektere over mediers betydning i et dannelses-, kompetence- og læringsperspektiv</w:t>
      </w:r>
    </w:p>
    <w:p w14:paraId="643EF3E5"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har indsigt i teorier om læring og udvikling af kollaborative læringsmiljøer med digitale læringsressourcer</w:t>
      </w:r>
    </w:p>
    <w:p w14:paraId="643EF3E6"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kan forstå samspillet mellem medier, fag og læring, og håndtere vejledning i relation hertil</w:t>
      </w:r>
    </w:p>
    <w:p w14:paraId="643EF3E7"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har indsigt i digitale fænomener som fx kodning og databearbejdning som kommunikation og udtryksmiddel i læringskontekster</w:t>
      </w:r>
    </w:p>
    <w:p w14:paraId="643EF3E8"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mestrer metoder til digital produktion og design af læringsmiljøer der fremmer kreative og innovative kompetencer</w:t>
      </w:r>
    </w:p>
    <w:p w14:paraId="643EF3E9" w14:textId="77777777" w:rsidR="00112F09" w:rsidRPr="00B90093" w:rsidRDefault="00112F09" w:rsidP="00A83727">
      <w:pPr>
        <w:pStyle w:val="Listeafsnit"/>
        <w:numPr>
          <w:ilvl w:val="0"/>
          <w:numId w:val="115"/>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643EF3EA" w14:textId="77777777" w:rsidR="00905C0E" w:rsidRDefault="00905C0E" w:rsidP="00905C0E">
      <w:pPr>
        <w:rPr>
          <w:rFonts w:cs="Arial"/>
        </w:rPr>
      </w:pPr>
    </w:p>
    <w:p w14:paraId="643EF3EB" w14:textId="77777777" w:rsidR="008C2F32" w:rsidRPr="00B84E66" w:rsidRDefault="008C2F32" w:rsidP="00905C0E">
      <w:pPr>
        <w:rPr>
          <w:rFonts w:cs="Arial"/>
        </w:rPr>
      </w:pPr>
    </w:p>
    <w:p w14:paraId="643EF3EC" w14:textId="77777777" w:rsidR="00905C0E" w:rsidRPr="00B84E66" w:rsidRDefault="00905C0E" w:rsidP="00356D2D">
      <w:pPr>
        <w:pStyle w:val="Overskrift3"/>
        <w:numPr>
          <w:ilvl w:val="0"/>
          <w:numId w:val="0"/>
        </w:numPr>
        <w:ind w:left="720"/>
      </w:pPr>
      <w:bookmarkStart w:id="161" w:name="_Toc357429809"/>
      <w:bookmarkStart w:id="162" w:name="_Toc525039318"/>
      <w:r w:rsidRPr="00B84E66">
        <w:t xml:space="preserve">Modul </w:t>
      </w:r>
      <w:r w:rsidR="00A02F0F">
        <w:t>Rs 19.14</w:t>
      </w:r>
      <w:r>
        <w:t>.</w:t>
      </w:r>
      <w:r w:rsidRPr="00B84E66">
        <w:t>3: Mediepædagogisk håndværk</w:t>
      </w:r>
      <w:bookmarkEnd w:id="161"/>
      <w:bookmarkEnd w:id="162"/>
    </w:p>
    <w:p w14:paraId="643EF3ED" w14:textId="77777777" w:rsidR="00905C0E" w:rsidRPr="00EA1222" w:rsidRDefault="00905C0E" w:rsidP="00A20459">
      <w:pPr>
        <w:ind w:firstLine="720"/>
        <w:rPr>
          <w:rFonts w:cs="Arial"/>
        </w:rPr>
      </w:pPr>
      <w:r w:rsidRPr="00EA1222">
        <w:rPr>
          <w:rFonts w:cs="Arial"/>
        </w:rPr>
        <w:t>10 ECTS-point, intern prøve</w:t>
      </w:r>
    </w:p>
    <w:p w14:paraId="643EF3EE" w14:textId="77777777" w:rsidR="00905C0E" w:rsidRDefault="00905C0E" w:rsidP="00905C0E">
      <w:pPr>
        <w:rPr>
          <w:rFonts w:cs="Arial"/>
          <w:b/>
        </w:rPr>
      </w:pPr>
    </w:p>
    <w:p w14:paraId="643EF3EF" w14:textId="77777777" w:rsidR="00112F09" w:rsidRPr="00C91738" w:rsidRDefault="00112F09" w:rsidP="00112F09">
      <w:pPr>
        <w:rPr>
          <w:rFonts w:eastAsiaTheme="minorHAnsi"/>
        </w:rPr>
      </w:pPr>
      <w:r w:rsidRPr="00C91738">
        <w:rPr>
          <w:rFonts w:eastAsiaTheme="minorHAnsi"/>
          <w:b/>
          <w:bCs/>
        </w:rPr>
        <w:t>Læringsmål</w:t>
      </w:r>
    </w:p>
    <w:p w14:paraId="643EF3F0" w14:textId="77777777" w:rsidR="00112F09" w:rsidRPr="00B90093" w:rsidRDefault="00112F09" w:rsidP="00112F09">
      <w:pPr>
        <w:rPr>
          <w:rFonts w:eastAsiaTheme="minorHAnsi"/>
        </w:rPr>
      </w:pPr>
      <w:r w:rsidRPr="00B90093">
        <w:rPr>
          <w:rFonts w:eastAsiaTheme="minorHAnsi"/>
        </w:rPr>
        <w:t>Den studerende</w:t>
      </w:r>
    </w:p>
    <w:p w14:paraId="643EF3F1"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lastRenderedPageBreak/>
        <w:t>kan inspirere til og udvikle børn og unges egne medieproduktioner og håndtere arbejdet i skole og institution med andres medieproduktioner</w:t>
      </w:r>
    </w:p>
    <w:p w14:paraId="643EF3F2"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inspirere børn og unge til digital understøttelse af egne læreprocesser gennem samarbejde og deling</w:t>
      </w:r>
    </w:p>
    <w:p w14:paraId="643EF3F3"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varetage didaktisk planlægning af mediepædagogisk arbejde med egne og professionelle produktioner</w:t>
      </w:r>
    </w:p>
    <w:p w14:paraId="643EF3F4"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i samarbejde med kollegaer udvikle organisationens mediepædagogiske principper og didaktiske metoder</w:t>
      </w:r>
    </w:p>
    <w:p w14:paraId="643EF3F5"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har indsigt i kommunikation gennem digitale medier, herunder perspektivere til betydning for social kontekst</w:t>
      </w:r>
    </w:p>
    <w:p w14:paraId="643EF3F6"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har viden om æstetiske principper i medieproduktion</w:t>
      </w:r>
    </w:p>
    <w:p w14:paraId="643EF3F7"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har forståelse for, hvordan tekst, kontekst og intertekstualitet har betydning for medieproduktioner</w:t>
      </w:r>
    </w:p>
    <w:p w14:paraId="643EF3F8"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identificere og perspektivere læringspotentiale i arbejdet med medieproduktion i relation til relevante læringsteorier</w:t>
      </w:r>
    </w:p>
    <w:p w14:paraId="643EF3F9"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planlægge, gennemføre og evaluere forløb med medieproduktion</w:t>
      </w:r>
    </w:p>
    <w:p w14:paraId="643EF3FA" w14:textId="77777777" w:rsidR="00112F09" w:rsidRPr="00B90093" w:rsidRDefault="00112F09" w:rsidP="00A83727">
      <w:pPr>
        <w:pStyle w:val="Listeafsnit"/>
        <w:numPr>
          <w:ilvl w:val="0"/>
          <w:numId w:val="116"/>
        </w:numPr>
        <w:rPr>
          <w:rFonts w:ascii="Garamond" w:hAnsi="Garamond"/>
        </w:rPr>
      </w:pPr>
      <w:r w:rsidRPr="00B90093">
        <w:rPr>
          <w:rFonts w:ascii="Garamond" w:hAnsi="Garamond"/>
        </w:rPr>
        <w:t>kan vejlede kolleger i arbejdet med medieproduktioner.</w:t>
      </w:r>
    </w:p>
    <w:p w14:paraId="643EF3FB" w14:textId="77777777" w:rsidR="00905C0E" w:rsidRDefault="00905C0E" w:rsidP="00905C0E">
      <w:pPr>
        <w:rPr>
          <w:rFonts w:cs="Arial"/>
        </w:rPr>
      </w:pPr>
    </w:p>
    <w:p w14:paraId="643EF3FC" w14:textId="77777777" w:rsidR="008C2F32" w:rsidRPr="00B84E66" w:rsidRDefault="008C2F32" w:rsidP="00905C0E">
      <w:pPr>
        <w:rPr>
          <w:rFonts w:cs="Arial"/>
        </w:rPr>
      </w:pPr>
    </w:p>
    <w:p w14:paraId="643EF3FD" w14:textId="77777777" w:rsidR="00905C0E" w:rsidRPr="00C91738" w:rsidRDefault="00905C0E" w:rsidP="00356D2D">
      <w:pPr>
        <w:pStyle w:val="Overskrift3"/>
        <w:numPr>
          <w:ilvl w:val="0"/>
          <w:numId w:val="0"/>
        </w:numPr>
        <w:ind w:left="720"/>
        <w:rPr>
          <w:color w:val="FF0000"/>
        </w:rPr>
      </w:pPr>
      <w:bookmarkStart w:id="163" w:name="_Toc357429810"/>
      <w:bookmarkStart w:id="164" w:name="_Toc525039319"/>
      <w:r w:rsidRPr="00C91738">
        <w:t>Modul Rs 1</w:t>
      </w:r>
      <w:r w:rsidR="00A02F0F">
        <w:t>9.14</w:t>
      </w:r>
      <w:r w:rsidRPr="00C91738">
        <w:t>.4: Læring og læringsressourcer</w:t>
      </w:r>
      <w:bookmarkEnd w:id="163"/>
      <w:bookmarkEnd w:id="164"/>
      <w:r w:rsidR="00A234C5" w:rsidRPr="00C91738">
        <w:t xml:space="preserve"> </w:t>
      </w:r>
    </w:p>
    <w:p w14:paraId="643EF3FE" w14:textId="77777777" w:rsidR="00905C0E" w:rsidRPr="00C91738" w:rsidRDefault="00905C0E" w:rsidP="00A20459">
      <w:pPr>
        <w:ind w:firstLine="720"/>
        <w:rPr>
          <w:rFonts w:cs="Arial"/>
        </w:rPr>
      </w:pPr>
      <w:r w:rsidRPr="00C91738">
        <w:rPr>
          <w:rFonts w:cs="Arial"/>
        </w:rPr>
        <w:t>10 ECTS-point</w:t>
      </w:r>
      <w:r w:rsidR="003B76BA" w:rsidRPr="00C91738">
        <w:rPr>
          <w:rFonts w:cs="Arial"/>
        </w:rPr>
        <w:t>, eks</w:t>
      </w:r>
      <w:r w:rsidRPr="00C91738">
        <w:rPr>
          <w:rFonts w:cs="Arial"/>
        </w:rPr>
        <w:t>tern prøve</w:t>
      </w:r>
    </w:p>
    <w:p w14:paraId="643EF3FF" w14:textId="77777777" w:rsidR="00905C0E" w:rsidRPr="00C91738" w:rsidRDefault="00905C0E" w:rsidP="00905C0E">
      <w:pPr>
        <w:rPr>
          <w:rFonts w:cs="Arial"/>
        </w:rPr>
      </w:pPr>
    </w:p>
    <w:p w14:paraId="643EF400" w14:textId="77777777" w:rsidR="00A234C5" w:rsidRPr="00C91738" w:rsidRDefault="00A234C5" w:rsidP="00A234C5">
      <w:pPr>
        <w:rPr>
          <w:rFonts w:eastAsiaTheme="minorHAnsi"/>
        </w:rPr>
      </w:pPr>
      <w:r w:rsidRPr="00C91738">
        <w:rPr>
          <w:rFonts w:eastAsiaTheme="minorHAnsi"/>
          <w:b/>
          <w:bCs/>
        </w:rPr>
        <w:t>Læringsmål</w:t>
      </w:r>
    </w:p>
    <w:p w14:paraId="643EF401" w14:textId="77777777" w:rsidR="00A234C5" w:rsidRDefault="00112F09" w:rsidP="00A234C5">
      <w:pPr>
        <w:rPr>
          <w:rFonts w:eastAsiaTheme="minorHAnsi"/>
        </w:rPr>
      </w:pPr>
      <w:r>
        <w:rPr>
          <w:rFonts w:eastAsiaTheme="minorHAnsi"/>
        </w:rPr>
        <w:t>Den studerende</w:t>
      </w:r>
    </w:p>
    <w:p w14:paraId="643EF402"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indgå i samarbejde om at omsætte evidens- og forskningsbaseret viden om elevers læring i organisationen.</w:t>
      </w:r>
    </w:p>
    <w:p w14:paraId="643EF403"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gennemføre og designe professionsfaglig analyse og -vurderinger af læringsressourcer relateret til skoleudvikling med henblik på at understøtte det undervisende personales planlægning, gennemførelse og evaluering af undervisning</w:t>
      </w:r>
    </w:p>
    <w:p w14:paraId="643EF404"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omsætte viden om læringsteori, didaktisk design og teknologiforståelse i pædagogisk praksis</w:t>
      </w:r>
    </w:p>
    <w:p w14:paraId="643EF405"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indsigt i forskellige læringsteoretiske perspektiver og tilgange og deres betydning for tilrettelæggelse af læringsmiljøer og udvikling af viden.</w:t>
      </w:r>
    </w:p>
    <w:p w14:paraId="643EF406"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viden om teorier, metoder og modeller til analyse, vurdering og anvendelse af læringsressourcer</w:t>
      </w:r>
    </w:p>
    <w:p w14:paraId="643EF407"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reflektere over læringsressourcers relation til skolens læringskultur og understøttelse af udviklingsinitiativer</w:t>
      </w:r>
    </w:p>
    <w:p w14:paraId="643EF408" w14:textId="77777777" w:rsidR="00112F09" w:rsidRPr="00112F09" w:rsidRDefault="00112F09" w:rsidP="00A83727">
      <w:pPr>
        <w:pStyle w:val="Opstilling-punkttegn"/>
        <w:numPr>
          <w:ilvl w:val="0"/>
          <w:numId w:val="117"/>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anvende læringsmål, evalueringsteori og metoder til at fremme elevernes læring</w:t>
      </w:r>
    </w:p>
    <w:p w14:paraId="643EF409" w14:textId="77777777" w:rsidR="00112F09" w:rsidRPr="00C91738" w:rsidRDefault="00112F09" w:rsidP="00A234C5">
      <w:pPr>
        <w:rPr>
          <w:rFonts w:eastAsiaTheme="minorHAnsi"/>
        </w:rPr>
      </w:pPr>
    </w:p>
    <w:p w14:paraId="643EF40A" w14:textId="77777777" w:rsidR="003B76BA" w:rsidRPr="00C91738" w:rsidRDefault="003B76BA" w:rsidP="00905C0E">
      <w:pPr>
        <w:rPr>
          <w:rFonts w:cs="Arial"/>
          <w:b/>
        </w:rPr>
      </w:pPr>
    </w:p>
    <w:p w14:paraId="643EF40B" w14:textId="77777777" w:rsidR="00905C0E" w:rsidRPr="00C91738" w:rsidRDefault="00A02F0F" w:rsidP="00356D2D">
      <w:pPr>
        <w:pStyle w:val="Overskrift3"/>
        <w:numPr>
          <w:ilvl w:val="0"/>
          <w:numId w:val="0"/>
        </w:numPr>
        <w:ind w:left="720"/>
        <w:rPr>
          <w:color w:val="FF0000"/>
        </w:rPr>
      </w:pPr>
      <w:bookmarkStart w:id="165" w:name="_Toc357429811"/>
      <w:bookmarkStart w:id="166" w:name="_Toc525039320"/>
      <w:r>
        <w:t>Modul Rs 19.14</w:t>
      </w:r>
      <w:r w:rsidR="00905C0E" w:rsidRPr="00C91738">
        <w:t>.</w:t>
      </w:r>
      <w:r w:rsidR="002358E2" w:rsidRPr="00C91738">
        <w:t>5: V</w:t>
      </w:r>
      <w:r w:rsidR="00905C0E" w:rsidRPr="00C91738">
        <w:t>ejledning</w:t>
      </w:r>
      <w:bookmarkEnd w:id="165"/>
      <w:r w:rsidR="002358E2" w:rsidRPr="00C91738">
        <w:t xml:space="preserve"> og organisatoriske læreprocesser</w:t>
      </w:r>
      <w:bookmarkEnd w:id="166"/>
      <w:r w:rsidR="002358E2" w:rsidRPr="00C91738">
        <w:t xml:space="preserve"> </w:t>
      </w:r>
    </w:p>
    <w:p w14:paraId="643EF40C" w14:textId="77777777" w:rsidR="00905C0E" w:rsidRPr="00C91738" w:rsidRDefault="00905C0E" w:rsidP="00A20459">
      <w:pPr>
        <w:ind w:firstLine="720"/>
        <w:rPr>
          <w:rFonts w:cs="Arial"/>
        </w:rPr>
      </w:pPr>
      <w:r w:rsidRPr="00C91738">
        <w:rPr>
          <w:rFonts w:cs="Arial"/>
        </w:rPr>
        <w:t>10 ECTS-point, intern prøve</w:t>
      </w:r>
    </w:p>
    <w:p w14:paraId="643EF40D" w14:textId="77777777" w:rsidR="00905C0E" w:rsidRPr="00C91738" w:rsidRDefault="00905C0E" w:rsidP="00905C0E">
      <w:pPr>
        <w:rPr>
          <w:rFonts w:cs="Arial"/>
        </w:rPr>
      </w:pPr>
    </w:p>
    <w:p w14:paraId="643EF40E" w14:textId="77777777" w:rsidR="00A234C5" w:rsidRPr="00C91738" w:rsidRDefault="00A234C5" w:rsidP="00A234C5">
      <w:pPr>
        <w:ind w:right="-144"/>
        <w:rPr>
          <w:rFonts w:eastAsiaTheme="minorHAnsi"/>
        </w:rPr>
      </w:pPr>
      <w:r w:rsidRPr="00C91738">
        <w:rPr>
          <w:rFonts w:eastAsiaTheme="minorHAnsi"/>
          <w:b/>
          <w:bCs/>
        </w:rPr>
        <w:t>Læringsmål</w:t>
      </w:r>
    </w:p>
    <w:p w14:paraId="643EF40F" w14:textId="77777777" w:rsidR="00A234C5" w:rsidRPr="00B90093" w:rsidRDefault="00112F09" w:rsidP="00A234C5">
      <w:pPr>
        <w:ind w:right="-144"/>
        <w:rPr>
          <w:rFonts w:eastAsiaTheme="minorHAnsi"/>
        </w:rPr>
      </w:pPr>
      <w:r w:rsidRPr="00B90093">
        <w:rPr>
          <w:rFonts w:eastAsiaTheme="minorHAnsi"/>
        </w:rPr>
        <w:t>Den studerende</w:t>
      </w:r>
    </w:p>
    <w:p w14:paraId="643EF410"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kan igangsætte, gennemføre, vurdere og begrunde vejlednings- og udviklingsopgaver i organisationen i relation til aktuelle indsatsområder på baggrund af forskningsbaseret viden.</w:t>
      </w:r>
    </w:p>
    <w:p w14:paraId="643EF411"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lastRenderedPageBreak/>
        <w:t>kan udvikle undersøgelses- og evalueringstiltag i forhold til organisationskultur og vejlednings- og udviklingsopgaver.</w:t>
      </w:r>
    </w:p>
    <w:p w14:paraId="643EF412"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har viden om vejledningsteorier og -metoder.</w:t>
      </w:r>
    </w:p>
    <w:p w14:paraId="643EF413"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 xml:space="preserve">har viden om grundlæggende teorier og principper for organisations- og skoleudvikling </w:t>
      </w:r>
    </w:p>
    <w:p w14:paraId="643EF414"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har indsigt i kommunikationsteori og læreprocesteori</w:t>
      </w:r>
    </w:p>
    <w:p w14:paraId="643EF415"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kan reflektere over vejledningsteori og metoder relateret til vejledning af det pædagogiske personale i forhold til planlægning, gennemførelse og evaluering af pædagogisk praksis</w:t>
      </w:r>
    </w:p>
    <w:p w14:paraId="643EF416"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 xml:space="preserve">kan vurdere og anvende relevante metoder og værktøjer til projektledelse </w:t>
      </w:r>
    </w:p>
    <w:p w14:paraId="643EF417"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kan understøtte videndelings-, lærings- og forandringsprocesser i lokale organisatoriske kontekster</w:t>
      </w:r>
    </w:p>
    <w:p w14:paraId="643EF418" w14:textId="77777777" w:rsidR="00112F09" w:rsidRPr="00B90093" w:rsidRDefault="00112F09" w:rsidP="00A83727">
      <w:pPr>
        <w:pStyle w:val="Listeafsnit"/>
        <w:numPr>
          <w:ilvl w:val="0"/>
          <w:numId w:val="118"/>
        </w:numPr>
        <w:rPr>
          <w:rFonts w:ascii="Garamond" w:hAnsi="Garamond"/>
        </w:rPr>
      </w:pPr>
      <w:r w:rsidRPr="00B90093">
        <w:rPr>
          <w:rFonts w:ascii="Garamond" w:hAnsi="Garamond"/>
        </w:rPr>
        <w:t xml:space="preserve">kan facilitere processer og vejlede kolleger i udvikling af pædagogisk praksis. </w:t>
      </w:r>
    </w:p>
    <w:p w14:paraId="643EF419" w14:textId="77777777" w:rsidR="00905C0E" w:rsidRPr="00B84E66" w:rsidRDefault="00905C0E" w:rsidP="00905C0E">
      <w:pPr>
        <w:rPr>
          <w:rFonts w:cs="Arial"/>
          <w:b/>
        </w:rPr>
      </w:pPr>
    </w:p>
    <w:p w14:paraId="643EF41A" w14:textId="77777777" w:rsidR="00905C0E" w:rsidRDefault="00905C0E" w:rsidP="00905C0E">
      <w:pPr>
        <w:autoSpaceDE w:val="0"/>
        <w:autoSpaceDN w:val="0"/>
        <w:adjustRightInd w:val="0"/>
        <w:outlineLvl w:val="2"/>
        <w:rPr>
          <w:rFonts w:cs="Arial"/>
          <w:b/>
        </w:rPr>
      </w:pPr>
    </w:p>
    <w:p w14:paraId="643EF41B" w14:textId="77777777" w:rsidR="00F7592D" w:rsidRPr="00B84E66" w:rsidRDefault="00F7592D" w:rsidP="00905C0E">
      <w:pPr>
        <w:autoSpaceDE w:val="0"/>
        <w:autoSpaceDN w:val="0"/>
        <w:adjustRightInd w:val="0"/>
        <w:outlineLvl w:val="2"/>
        <w:rPr>
          <w:rFonts w:cs="Arial"/>
          <w:b/>
        </w:rPr>
      </w:pPr>
    </w:p>
    <w:p w14:paraId="643EF41C" w14:textId="77777777" w:rsidR="00905C0E" w:rsidRPr="002358E2" w:rsidRDefault="00A02F0F" w:rsidP="00356D2D">
      <w:pPr>
        <w:pStyle w:val="Overskrift3"/>
        <w:numPr>
          <w:ilvl w:val="0"/>
          <w:numId w:val="0"/>
        </w:numPr>
        <w:ind w:left="720"/>
        <w:rPr>
          <w:color w:val="FF0000"/>
        </w:rPr>
      </w:pPr>
      <w:bookmarkStart w:id="167" w:name="_Toc357429813"/>
      <w:bookmarkStart w:id="168" w:name="_Toc525039321"/>
      <w:r>
        <w:t>Modul Rs 19.14.6:</w:t>
      </w:r>
      <w:r w:rsidR="00905C0E" w:rsidRPr="00C91738">
        <w:t xml:space="preserve"> </w:t>
      </w:r>
      <w:r w:rsidR="002358E2" w:rsidRPr="00C91738">
        <w:t>Kultur, f</w:t>
      </w:r>
      <w:r w:rsidR="00905C0E" w:rsidRPr="00C91738">
        <w:t>ortællinger og genrer</w:t>
      </w:r>
      <w:bookmarkEnd w:id="167"/>
      <w:bookmarkEnd w:id="168"/>
      <w:r w:rsidR="002358E2" w:rsidRPr="00C91738">
        <w:t xml:space="preserve"> </w:t>
      </w:r>
    </w:p>
    <w:p w14:paraId="643EF41D" w14:textId="77777777" w:rsidR="00905C0E" w:rsidRPr="00C91738" w:rsidRDefault="00905C0E" w:rsidP="00A20459">
      <w:pPr>
        <w:ind w:firstLine="720"/>
        <w:rPr>
          <w:rFonts w:cs="Arial"/>
        </w:rPr>
      </w:pPr>
      <w:r w:rsidRPr="00C91738">
        <w:rPr>
          <w:rFonts w:cs="Arial"/>
        </w:rPr>
        <w:t>10 ECTS-point, intern prøve</w:t>
      </w:r>
    </w:p>
    <w:p w14:paraId="643EF41E" w14:textId="77777777" w:rsidR="00905C0E" w:rsidRPr="00C91738" w:rsidRDefault="00905C0E" w:rsidP="00905C0E">
      <w:pPr>
        <w:rPr>
          <w:rFonts w:cs="Arial"/>
        </w:rPr>
      </w:pPr>
    </w:p>
    <w:p w14:paraId="643EF41F" w14:textId="77777777" w:rsidR="00905C0E" w:rsidRPr="00C91738" w:rsidRDefault="00905C0E" w:rsidP="00905C0E">
      <w:pPr>
        <w:rPr>
          <w:rFonts w:cs="Arial"/>
          <w:b/>
        </w:rPr>
      </w:pPr>
      <w:r w:rsidRPr="00C91738">
        <w:rPr>
          <w:rFonts w:cs="Arial"/>
          <w:b/>
        </w:rPr>
        <w:t>Læringsmål</w:t>
      </w:r>
    </w:p>
    <w:p w14:paraId="643EF420" w14:textId="77777777" w:rsidR="00A234C5" w:rsidRPr="00C91738" w:rsidRDefault="00A234C5" w:rsidP="00A234C5">
      <w:pPr>
        <w:spacing w:after="200"/>
        <w:rPr>
          <w:rFonts w:eastAsiaTheme="minorHAnsi"/>
        </w:rPr>
      </w:pPr>
      <w:r w:rsidRPr="00C91738">
        <w:rPr>
          <w:rFonts w:eastAsiaTheme="minorHAnsi"/>
        </w:rPr>
        <w:t>Den studerende</w:t>
      </w:r>
    </w:p>
    <w:p w14:paraId="643EF421"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udvikle brugen af nye fortælleformer, ofte bundet til nye teknologier, både i børn og unges egne arbejder og i formidling af kulturtilbud til børn</w:t>
      </w:r>
    </w:p>
    <w:p w14:paraId="643EF422"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anvende viden om forskellige medieudtryk metodisk i mediepædagogisk og didaktisk begrundet arbejde med børn og unges egne produktioner</w:t>
      </w:r>
    </w:p>
    <w:p w14:paraId="643EF423"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påtage sig ansvar for at rammesætte produktions-</w:t>
      </w:r>
      <w:r w:rsidRPr="00B90093">
        <w:rPr>
          <w:rFonts w:ascii="Garamond" w:hAnsi="Garamond"/>
          <w:b/>
          <w:bCs/>
        </w:rPr>
        <w:t xml:space="preserve"> </w:t>
      </w:r>
      <w:r w:rsidRPr="00B90093">
        <w:rPr>
          <w:rFonts w:ascii="Garamond" w:hAnsi="Garamond"/>
        </w:rPr>
        <w:t>og læreprocesser og oplevelser omkring fortællinger og genrer</w:t>
      </w:r>
    </w:p>
    <w:p w14:paraId="643EF424"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har viden om kulturens forskellige fortællinger og genrer samt deres funktion i forhold til den enkeltes udvikling og fællesskabers kultur</w:t>
      </w:r>
    </w:p>
    <w:p w14:paraId="643EF425"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har viden om fortællingers grundstrukturer, genrer, æstetik og sprog i relation til værk, kultur, modtager og kontekst.</w:t>
      </w:r>
    </w:p>
    <w:p w14:paraId="643EF426"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reflektere over medialiseringens vilkår for udvikling og produktion af fortællinger og genrer i relation til konvergens, remediering, tværmedialitet, intertekstualitet, m.m.</w:t>
      </w:r>
    </w:p>
    <w:p w14:paraId="643EF427"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vurdere forskellige former for deltagelseskultur, fankultur og andre skabende fællesskaber på nettet i forhold til æstetik og formsprog</w:t>
      </w:r>
    </w:p>
    <w:p w14:paraId="643EF428"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vurdere professionelle medieudtryk ud fra både et historisk og et aktuelt synspunkt i forhold til æstetik og formsprog</w:t>
      </w:r>
    </w:p>
    <w:p w14:paraId="643EF429"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producere tekster med blik for fortællingens grundstruktur, genre og æstetik</w:t>
      </w:r>
    </w:p>
    <w:p w14:paraId="643EF42A" w14:textId="77777777" w:rsidR="00DD40B7" w:rsidRPr="00B90093" w:rsidRDefault="00DD40B7" w:rsidP="00A83727">
      <w:pPr>
        <w:pStyle w:val="Listeafsnit"/>
        <w:numPr>
          <w:ilvl w:val="0"/>
          <w:numId w:val="119"/>
        </w:numPr>
        <w:rPr>
          <w:rFonts w:ascii="Garamond" w:hAnsi="Garamond"/>
        </w:rPr>
      </w:pPr>
      <w:r w:rsidRPr="00B90093">
        <w:rPr>
          <w:rFonts w:ascii="Garamond" w:hAnsi="Garamond"/>
        </w:rPr>
        <w:t>kan deltage i digital samproduktion på nettet.</w:t>
      </w:r>
    </w:p>
    <w:p w14:paraId="643EF42B" w14:textId="77777777"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77777777" w:rsidR="00905C0E" w:rsidRPr="00810BC3" w:rsidRDefault="00AC3669" w:rsidP="00BF5016">
      <w:pPr>
        <w:pStyle w:val="Overskrift2"/>
      </w:pPr>
      <w:bookmarkStart w:id="169" w:name="_Toc525039322"/>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69"/>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lastRenderedPageBreak/>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4697"/>
        <w:gridCol w:w="4921"/>
      </w:tblGrid>
      <w:tr w:rsidR="003F378B" w:rsidRPr="003F378B" w14:paraId="643EF439"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A83727">
            <w:pPr>
              <w:numPr>
                <w:ilvl w:val="0"/>
                <w:numId w:val="48"/>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77777777" w:rsidR="003F378B" w:rsidRPr="003F378B" w:rsidRDefault="003F378B" w:rsidP="00237C72">
            <w:r w:rsidRPr="003F378B">
              <w:rPr>
                <w:rFonts w:cs="Arial"/>
                <w:color w:val="000000"/>
              </w:rPr>
              <w:t>For at opnå disse kompetencer skal den studerende</w:t>
            </w:r>
          </w:p>
        </w:tc>
      </w:tr>
      <w:tr w:rsidR="003F378B" w:rsidRPr="003F378B" w14:paraId="643EF444" w14:textId="77777777" w:rsidTr="00237C72">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A83727">
            <w:pPr>
              <w:pStyle w:val="Listeafsnit"/>
              <w:numPr>
                <w:ilvl w:val="0"/>
                <w:numId w:val="173"/>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A83727">
            <w:pPr>
              <w:pStyle w:val="Listeafsnit"/>
              <w:numPr>
                <w:ilvl w:val="0"/>
                <w:numId w:val="173"/>
              </w:numPr>
              <w:ind w:left="457"/>
              <w:rPr>
                <w:rFonts w:ascii="Garamond" w:hAnsi="Garamond"/>
              </w:rPr>
            </w:pPr>
            <w:r w:rsidRPr="003F378B">
              <w:rPr>
                <w:rFonts w:ascii="Garamond" w:hAnsi="Garamond"/>
              </w:rPr>
              <w:t>have indsigt</w:t>
            </w:r>
            <w:r w:rsidRPr="003F378B">
              <w:rPr>
                <w:rFonts w:ascii="Garamond" w:hAnsi="Garamond"/>
                <w:b/>
              </w:rPr>
              <w:t xml:space="preserve"> i</w:t>
            </w:r>
            <w:r w:rsidRPr="003F378B">
              <w:rPr>
                <w:rFonts w:ascii="Garamond" w:hAnsi="Garamond"/>
              </w:rPr>
              <w:t xml:space="preserve"> ungdoms- og voksenuddannelserne samt det ungdoms- og voksenpædagogiske arbejdsfelt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t>Færdigheder</w:t>
            </w:r>
          </w:p>
          <w:p w14:paraId="643EF440" w14:textId="77777777" w:rsidR="003F378B" w:rsidRPr="003F378B" w:rsidRDefault="003F378B" w:rsidP="00A83727">
            <w:pPr>
              <w:pStyle w:val="Listeafsnit"/>
              <w:numPr>
                <w:ilvl w:val="0"/>
                <w:numId w:val="174"/>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A83727">
            <w:pPr>
              <w:pStyle w:val="Listeafsnit"/>
              <w:numPr>
                <w:ilvl w:val="0"/>
                <w:numId w:val="174"/>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A83727">
            <w:pPr>
              <w:pStyle w:val="Listeafsnit"/>
              <w:numPr>
                <w:ilvl w:val="0"/>
                <w:numId w:val="174"/>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B" w14:textId="77777777"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14:paraId="643EF44C" w14:textId="77777777" w:rsidR="00905C0E" w:rsidRPr="00810BC3" w:rsidRDefault="00905C0E" w:rsidP="00905C0E">
      <w:pPr>
        <w:spacing w:after="240"/>
        <w:rPr>
          <w:rFonts w:cs="Arial"/>
          <w:b/>
        </w:rPr>
      </w:pPr>
    </w:p>
    <w:p w14:paraId="643EF44D" w14:textId="77777777" w:rsidR="00905C0E" w:rsidRPr="00810BC3" w:rsidRDefault="00AC3669" w:rsidP="00356D2D">
      <w:pPr>
        <w:pStyle w:val="Overskrift3"/>
        <w:numPr>
          <w:ilvl w:val="0"/>
          <w:numId w:val="0"/>
        </w:numPr>
        <w:ind w:left="720"/>
      </w:pPr>
      <w:bookmarkStart w:id="170" w:name="_Toc525039323"/>
      <w:r>
        <w:t>Modul Rs 19.15</w:t>
      </w:r>
      <w:r w:rsidR="00905C0E" w:rsidRPr="00810BC3">
        <w:t xml:space="preserve">.1: Didaktik og </w:t>
      </w:r>
      <w:r w:rsidR="00905C0E" w:rsidRPr="00F953B3">
        <w:t>læreprocesser</w:t>
      </w:r>
      <w:bookmarkEnd w:id="170"/>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kan facilitere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kan facilitere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lastRenderedPageBreak/>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643EF45C" w14:textId="77777777" w:rsidR="00905C0E" w:rsidRPr="00810BC3" w:rsidRDefault="00AC3669" w:rsidP="00356D2D">
      <w:pPr>
        <w:pStyle w:val="Overskrift3"/>
        <w:numPr>
          <w:ilvl w:val="0"/>
          <w:numId w:val="0"/>
        </w:numPr>
        <w:ind w:left="720"/>
      </w:pPr>
      <w:bookmarkStart w:id="171" w:name="_Toc525039324"/>
      <w:r>
        <w:t>Modul Rs 19.15</w:t>
      </w:r>
      <w:r w:rsidR="00905C0E" w:rsidRPr="00810BC3">
        <w:t xml:space="preserve">.2: Ungdomsliv, </w:t>
      </w:r>
      <w:r w:rsidR="00905C0E" w:rsidRPr="00F953B3">
        <w:t>socialisering</w:t>
      </w:r>
      <w:r w:rsidR="00905C0E" w:rsidRPr="00810BC3">
        <w:t xml:space="preserve"> og identitet</w:t>
      </w:r>
      <w:bookmarkEnd w:id="171"/>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10BC3" w:rsidRDefault="00905C0E" w:rsidP="00905C0E">
      <w:pPr>
        <w:rPr>
          <w:rFonts w:cs="Arial"/>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7777777" w:rsidR="00905C0E" w:rsidRPr="00810BC3" w:rsidRDefault="00AC3669" w:rsidP="00356D2D">
      <w:pPr>
        <w:pStyle w:val="Overskrift3"/>
        <w:numPr>
          <w:ilvl w:val="0"/>
          <w:numId w:val="0"/>
        </w:numPr>
        <w:ind w:left="720"/>
      </w:pPr>
      <w:bookmarkStart w:id="172" w:name="_Toc525039325"/>
      <w:r>
        <w:t>Modul Rs 19.15</w:t>
      </w:r>
      <w:r w:rsidR="00905C0E" w:rsidRPr="00810BC3">
        <w:t xml:space="preserve">.3: Voksne og </w:t>
      </w:r>
      <w:r w:rsidR="00905C0E" w:rsidRPr="00F953B3">
        <w:t>livslang</w:t>
      </w:r>
      <w:r w:rsidR="00905C0E" w:rsidRPr="00810BC3">
        <w:t xml:space="preserve"> læring</w:t>
      </w:r>
      <w:bookmarkEnd w:id="172"/>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627279" w:rsidRDefault="00905C0E" w:rsidP="00905C0E">
      <w:pPr>
        <w:rPr>
          <w:rFonts w:cs="Arial"/>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43EF475" w14:textId="77777777" w:rsidR="00905C0E" w:rsidRPr="00810BC3" w:rsidRDefault="00905C0E" w:rsidP="00905C0E">
      <w:pPr>
        <w:spacing w:after="240"/>
        <w:rPr>
          <w:rFonts w:cs="Arial"/>
        </w:rPr>
      </w:pPr>
    </w:p>
    <w:p w14:paraId="643EF476" w14:textId="77777777" w:rsidR="00905C0E" w:rsidRPr="00810BC3" w:rsidRDefault="00AC3669" w:rsidP="00356D2D">
      <w:pPr>
        <w:pStyle w:val="Overskrift3"/>
        <w:numPr>
          <w:ilvl w:val="0"/>
          <w:numId w:val="0"/>
        </w:numPr>
        <w:ind w:left="720"/>
      </w:pPr>
      <w:bookmarkStart w:id="173" w:name="_Toc525039326"/>
      <w:r>
        <w:t>Modul Rs 19.15.4</w:t>
      </w:r>
      <w:r w:rsidR="00905C0E" w:rsidRPr="00810BC3">
        <w:t xml:space="preserve">: Kompetenceudvikling på </w:t>
      </w:r>
      <w:r w:rsidR="00905C0E" w:rsidRPr="00F953B3">
        <w:t>arbejdspladsen</w:t>
      </w:r>
      <w:bookmarkEnd w:id="173"/>
    </w:p>
    <w:p w14:paraId="643EF477" w14:textId="77777777" w:rsidR="00905C0E" w:rsidRPr="00810BC3" w:rsidRDefault="00905C0E" w:rsidP="00224AB6">
      <w:pPr>
        <w:ind w:firstLine="720"/>
        <w:rPr>
          <w:rFonts w:cs="Arial"/>
        </w:rPr>
      </w:pPr>
      <w:r w:rsidRPr="00810BC3">
        <w:rPr>
          <w:rFonts w:cs="Arial"/>
        </w:rPr>
        <w:t>10 ECTS-point</w:t>
      </w:r>
      <w:r w:rsidRPr="00C905AD">
        <w:rPr>
          <w:rFonts w:cs="Arial"/>
        </w:rPr>
        <w:t>, intern prøve</w:t>
      </w:r>
    </w:p>
    <w:p w14:paraId="643EF478" w14:textId="77777777" w:rsidR="00905C0E" w:rsidRPr="00810BC3" w:rsidRDefault="00905C0E" w:rsidP="00905C0E">
      <w:pPr>
        <w:rPr>
          <w:rFonts w:cs="Arial"/>
        </w:rPr>
      </w:pPr>
    </w:p>
    <w:p w14:paraId="643EF479" w14:textId="77777777" w:rsidR="00905C0E" w:rsidRPr="00356D2D" w:rsidRDefault="00905C0E" w:rsidP="00905C0E">
      <w:pPr>
        <w:rPr>
          <w:rFonts w:cs="Arial"/>
          <w:b/>
        </w:rPr>
      </w:pPr>
      <w:r w:rsidRPr="00356D2D">
        <w:rPr>
          <w:rFonts w:cs="Arial"/>
          <w:b/>
        </w:rPr>
        <w:t>Læringsmål</w:t>
      </w:r>
    </w:p>
    <w:p w14:paraId="643EF47A" w14:textId="77777777" w:rsidR="00905C0E" w:rsidRPr="00356D2D" w:rsidRDefault="00905C0E" w:rsidP="00905C0E">
      <w:pPr>
        <w:rPr>
          <w:rFonts w:cs="Arial"/>
        </w:rPr>
      </w:pPr>
      <w:r w:rsidRPr="00356D2D">
        <w:rPr>
          <w:rFonts w:cs="Arial"/>
        </w:rPr>
        <w:t xml:space="preserve">Den studerende </w:t>
      </w:r>
    </w:p>
    <w:p w14:paraId="643EF47B"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kompetenceudviklingsforløb på arbejdspladser </w:t>
      </w:r>
    </w:p>
    <w:p w14:paraId="643EF47C"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7D" w14:textId="77777777" w:rsidR="00237C72" w:rsidRPr="00237C72" w:rsidRDefault="00237C72" w:rsidP="00A83727">
      <w:pPr>
        <w:numPr>
          <w:ilvl w:val="0"/>
          <w:numId w:val="20"/>
        </w:numPr>
        <w:spacing w:line="232" w:lineRule="atLeast"/>
        <w:rPr>
          <w:rFonts w:cs="Arial"/>
        </w:rPr>
      </w:pPr>
      <w:r w:rsidRPr="00237C72">
        <w:rPr>
          <w:rFonts w:cs="Arial"/>
        </w:rPr>
        <w:t>har teorier og viden om læring og kompetenceudvikling på arbejdspladsen</w:t>
      </w:r>
    </w:p>
    <w:p w14:paraId="643EF47E" w14:textId="77777777" w:rsidR="00237C72" w:rsidRPr="00237C72" w:rsidRDefault="00237C72" w:rsidP="00A83727">
      <w:pPr>
        <w:numPr>
          <w:ilvl w:val="0"/>
          <w:numId w:val="20"/>
        </w:numPr>
        <w:spacing w:line="232" w:lineRule="atLeast"/>
        <w:rPr>
          <w:rFonts w:cs="Arial"/>
        </w:rPr>
      </w:pPr>
      <w:r w:rsidRPr="00237C72">
        <w:rPr>
          <w:rFonts w:cs="Arial"/>
        </w:rPr>
        <w:lastRenderedPageBreak/>
        <w:t xml:space="preserve">har indsigt i organisatoriske og læringsmæssige forhold i forbindelse med facilitering af lære- processer rettet mod organisations- og arbejdspladslæring </w:t>
      </w:r>
    </w:p>
    <w:p w14:paraId="643EF47F" w14:textId="77777777" w:rsidR="00237C72" w:rsidRPr="00237C72" w:rsidRDefault="00237C72" w:rsidP="00A83727">
      <w:pPr>
        <w:numPr>
          <w:ilvl w:val="0"/>
          <w:numId w:val="20"/>
        </w:numPr>
        <w:spacing w:line="232" w:lineRule="atLeast"/>
        <w:rPr>
          <w:rFonts w:cs="Arial"/>
          <w:b/>
        </w:rPr>
      </w:pPr>
      <w:r w:rsidRPr="00237C72">
        <w:rPr>
          <w:rFonts w:cs="Arial"/>
        </w:rPr>
        <w:t>har teorier og viden om kvalifikations-, kompetence- og karrierebegreber</w:t>
      </w:r>
    </w:p>
    <w:p w14:paraId="643EF480" w14:textId="77777777" w:rsidR="00237C72" w:rsidRPr="00237C72" w:rsidRDefault="00237C72" w:rsidP="00A83727">
      <w:pPr>
        <w:numPr>
          <w:ilvl w:val="0"/>
          <w:numId w:val="20"/>
        </w:numPr>
        <w:spacing w:line="232" w:lineRule="atLeast"/>
        <w:rPr>
          <w:b/>
        </w:rPr>
      </w:pPr>
      <w:r w:rsidRPr="00237C72">
        <w:t>kan reflektere over vilkår og dilemmaer set i en organisatorisk kontekst.</w:t>
      </w:r>
    </w:p>
    <w:p w14:paraId="643EF481" w14:textId="77777777" w:rsidR="00237C72" w:rsidRPr="00237C72" w:rsidRDefault="00237C72" w:rsidP="00A83727">
      <w:pPr>
        <w:numPr>
          <w:ilvl w:val="0"/>
          <w:numId w:val="20"/>
        </w:numPr>
        <w:spacing w:line="232" w:lineRule="atLeast"/>
        <w:rPr>
          <w:b/>
        </w:rPr>
      </w:pPr>
      <w:r w:rsidRPr="00237C72">
        <w:t xml:space="preserve">kan anvende </w:t>
      </w:r>
      <w:r w:rsidRPr="00237C72">
        <w:rPr>
          <w:rFonts w:cs="Arial"/>
        </w:rPr>
        <w:t>teorier og metoder om kursus- og uddannelsesplanlægning</w:t>
      </w:r>
    </w:p>
    <w:p w14:paraId="643EF482" w14:textId="77777777" w:rsidR="00237C72" w:rsidRPr="00237C72" w:rsidRDefault="00237C72" w:rsidP="00A83727">
      <w:pPr>
        <w:numPr>
          <w:ilvl w:val="0"/>
          <w:numId w:val="20"/>
        </w:numPr>
        <w:spacing w:line="232" w:lineRule="atLeast"/>
        <w:rPr>
          <w:b/>
        </w:rPr>
      </w:pPr>
      <w:r w:rsidRPr="00237C72">
        <w:rPr>
          <w:rFonts w:cs="Arial"/>
        </w:rPr>
        <w:t>kan håndtere teorier om praksislæring, arbejdspladslæring og læringsmiljø i organisationer</w:t>
      </w:r>
    </w:p>
    <w:p w14:paraId="643EF483" w14:textId="77777777" w:rsidR="00905C0E" w:rsidRPr="00810BC3" w:rsidRDefault="00905C0E" w:rsidP="00905C0E">
      <w:pPr>
        <w:spacing w:after="240"/>
        <w:rPr>
          <w:rFonts w:cs="Arial"/>
          <w:color w:val="FF0000"/>
        </w:rPr>
      </w:pPr>
    </w:p>
    <w:p w14:paraId="643EF484" w14:textId="77777777" w:rsidR="00254E04" w:rsidRPr="00810BC3" w:rsidRDefault="00254E04" w:rsidP="00B603B8">
      <w:pPr>
        <w:rPr>
          <w:rFonts w:cs="Arial"/>
          <w:b/>
          <w:bCs/>
        </w:rPr>
      </w:pPr>
      <w:r w:rsidRPr="00810BC3">
        <w:rPr>
          <w:rFonts w:cs="Arial"/>
          <w:b/>
          <w:bCs/>
        </w:rPr>
        <w:t>Pædagogisk diplomuddannelse</w:t>
      </w:r>
    </w:p>
    <w:p w14:paraId="643EF485" w14:textId="77777777" w:rsidR="00254E04" w:rsidRPr="00810BC3" w:rsidRDefault="00076745" w:rsidP="00BF5016">
      <w:pPr>
        <w:pStyle w:val="Overskrift2"/>
      </w:pPr>
      <w:bookmarkStart w:id="174" w:name="_Toc119489563"/>
      <w:bookmarkStart w:id="175" w:name="_Toc284248036"/>
      <w:bookmarkStart w:id="176" w:name="_Toc525039327"/>
      <w:r>
        <w:t xml:space="preserve">19.16 </w:t>
      </w:r>
      <w:r w:rsidR="00254E04" w:rsidRPr="00836276">
        <w:t>SPECIALPÆDAGOGIK</w:t>
      </w:r>
      <w:bookmarkEnd w:id="174"/>
      <w:bookmarkEnd w:id="175"/>
      <w:bookmarkEnd w:id="176"/>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643EF48A" w14:textId="77777777" w:rsidR="00815321" w:rsidRDefault="0092465F" w:rsidP="0092465F">
      <w:pPr>
        <w:spacing w:line="232" w:lineRule="atLeast"/>
        <w:rPr>
          <w:b/>
        </w:rPr>
      </w:pPr>
      <w:r>
        <w:rPr>
          <w:b/>
        </w:rPr>
        <w:t>Mål for læringsudbytte</w:t>
      </w: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t xml:space="preserve">Kompetencemål  </w:t>
            </w:r>
          </w:p>
          <w:p w14:paraId="643EF48D" w14:textId="77777777" w:rsidR="0092465F" w:rsidRDefault="00815321" w:rsidP="0092465F">
            <w:pPr>
              <w:rPr>
                <w:b/>
              </w:rPr>
            </w:pPr>
            <w:r w:rsidRPr="0092465F">
              <w:rPr>
                <w:b/>
              </w:rPr>
              <w:t xml:space="preserve"> </w:t>
            </w:r>
          </w:p>
          <w:p w14:paraId="643EF48E" w14:textId="77777777" w:rsidR="0092465F" w:rsidRPr="003C36A8" w:rsidRDefault="0092465F" w:rsidP="0092465F">
            <w:r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A83727">
            <w:pPr>
              <w:numPr>
                <w:ilvl w:val="0"/>
                <w:numId w:val="47"/>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A83727">
            <w:pPr>
              <w:numPr>
                <w:ilvl w:val="0"/>
                <w:numId w:val="47"/>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A83727">
            <w:pPr>
              <w:numPr>
                <w:ilvl w:val="0"/>
                <w:numId w:val="47"/>
              </w:numPr>
              <w:spacing w:line="232" w:lineRule="atLeast"/>
              <w:rPr>
                <w:rFonts w:cs="Arial"/>
              </w:rPr>
            </w:pPr>
            <w:r>
              <w:rPr>
                <w:rFonts w:cs="Arial"/>
              </w:rPr>
              <w:lastRenderedPageBreak/>
              <w:t>h</w:t>
            </w:r>
            <w:r w:rsidR="00815321" w:rsidRPr="00815321">
              <w:rPr>
                <w:rFonts w:cs="Arial"/>
              </w:rPr>
              <w:t>ave viden om sammenhængen mellem almenpædagogiske og specialpædagogiske arbejdsformer</w:t>
            </w:r>
          </w:p>
          <w:p w14:paraId="643EF49D" w14:textId="77777777" w:rsidR="00815321" w:rsidRPr="00815321" w:rsidRDefault="00E8139C" w:rsidP="00A83727">
            <w:pPr>
              <w:numPr>
                <w:ilvl w:val="0"/>
                <w:numId w:val="47"/>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lastRenderedPageBreak/>
              <w:t>F</w:t>
            </w:r>
            <w:r w:rsidRPr="0092465F">
              <w:rPr>
                <w:b/>
              </w:rPr>
              <w:t>ærdigheder</w:t>
            </w:r>
          </w:p>
          <w:p w14:paraId="643EF49F" w14:textId="77777777"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14:paraId="643EF4A0" w14:textId="77777777" w:rsidR="00815321" w:rsidRPr="00815321" w:rsidRDefault="00E8139C" w:rsidP="00A83727">
            <w:pPr>
              <w:pStyle w:val="Opstilling-punkttegn"/>
              <w:numPr>
                <w:ilvl w:val="0"/>
                <w:numId w:val="78"/>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14:paraId="643EF4A1" w14:textId="77777777" w:rsidR="00815321" w:rsidRDefault="00E8139C" w:rsidP="00A83727">
            <w:pPr>
              <w:pStyle w:val="Opstilling-punkttegn"/>
              <w:numPr>
                <w:ilvl w:val="0"/>
                <w:numId w:val="78"/>
              </w:numPr>
              <w:rPr>
                <w:rFonts w:ascii="Garamond" w:hAnsi="Garamond"/>
                <w:sz w:val="24"/>
                <w:szCs w:val="24"/>
              </w:rPr>
            </w:pPr>
            <w:r>
              <w:rPr>
                <w:rFonts w:ascii="Garamond" w:hAnsi="Garamond"/>
                <w:sz w:val="24"/>
                <w:szCs w:val="24"/>
              </w:rPr>
              <w:lastRenderedPageBreak/>
              <w:t>m</w:t>
            </w:r>
            <w:r w:rsidR="00815321" w:rsidRPr="00815321">
              <w:rPr>
                <w:rFonts w:ascii="Garamond" w:hAnsi="Garamond"/>
                <w:sz w:val="24"/>
                <w:szCs w:val="24"/>
              </w:rPr>
              <w:t>estre relevante grundlæggende metoder i specialpædagogikken som grundlag for at styrke udviklings- og læreprocesser</w:t>
            </w:r>
          </w:p>
          <w:p w14:paraId="643EF4A2" w14:textId="77777777" w:rsidR="00815321" w:rsidRPr="00497B4A" w:rsidRDefault="00E8139C" w:rsidP="00A83727">
            <w:pPr>
              <w:pStyle w:val="Opstilling-punkttegn"/>
              <w:numPr>
                <w:ilvl w:val="0"/>
                <w:numId w:val="78"/>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14:paraId="643EF4B2" w14:textId="77777777" w:rsidR="00254E04" w:rsidRPr="00810BC3" w:rsidRDefault="00254E04" w:rsidP="00F27ED1">
      <w:pPr>
        <w:spacing w:after="240"/>
        <w:rPr>
          <w:rFonts w:cs="Arial"/>
          <w:b/>
        </w:rPr>
      </w:pPr>
    </w:p>
    <w:p w14:paraId="643EF4B3" w14:textId="77777777" w:rsidR="00254E04" w:rsidRPr="00810BC3" w:rsidRDefault="00076745" w:rsidP="00356D2D">
      <w:pPr>
        <w:pStyle w:val="Overskrift3"/>
        <w:numPr>
          <w:ilvl w:val="0"/>
          <w:numId w:val="0"/>
        </w:numPr>
        <w:ind w:left="720"/>
      </w:pPr>
      <w:bookmarkStart w:id="177" w:name="_Toc284248037"/>
      <w:bookmarkStart w:id="178" w:name="_Toc525039328"/>
      <w:r>
        <w:t>Modul Rs 19.16</w:t>
      </w:r>
      <w:r w:rsidR="00254E04" w:rsidRPr="00810BC3">
        <w:t xml:space="preserve">.1: </w:t>
      </w:r>
      <w:r w:rsidR="00254E04" w:rsidRPr="00F953B3">
        <w:t>Specialpædagogik</w:t>
      </w:r>
      <w:r w:rsidR="00254E04" w:rsidRPr="00810BC3">
        <w:t xml:space="preserve"> i samtiden</w:t>
      </w:r>
      <w:bookmarkEnd w:id="177"/>
      <w:bookmarkEnd w:id="178"/>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A83727">
      <w:pPr>
        <w:numPr>
          <w:ilvl w:val="0"/>
          <w:numId w:val="79"/>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A83727">
      <w:pPr>
        <w:numPr>
          <w:ilvl w:val="0"/>
          <w:numId w:val="79"/>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A83727">
      <w:pPr>
        <w:numPr>
          <w:ilvl w:val="0"/>
          <w:numId w:val="79"/>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A83727">
      <w:pPr>
        <w:numPr>
          <w:ilvl w:val="0"/>
          <w:numId w:val="79"/>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643EF4BF" w14:textId="77777777" w:rsidR="0092465F" w:rsidRDefault="0092465F" w:rsidP="00356D2D">
      <w:pPr>
        <w:pStyle w:val="Overskrift3"/>
        <w:numPr>
          <w:ilvl w:val="0"/>
          <w:numId w:val="0"/>
        </w:numPr>
        <w:ind w:left="720"/>
      </w:pPr>
      <w:bookmarkStart w:id="179" w:name="_Toc284248038"/>
      <w:bookmarkStart w:id="180" w:name="_Toc265830069"/>
    </w:p>
    <w:p w14:paraId="643EF4C0" w14:textId="77777777" w:rsidR="00254E04" w:rsidRPr="002A41E1" w:rsidRDefault="00905C0E" w:rsidP="00356D2D">
      <w:pPr>
        <w:pStyle w:val="Overskrift3"/>
        <w:numPr>
          <w:ilvl w:val="0"/>
          <w:numId w:val="0"/>
        </w:numPr>
        <w:ind w:left="720"/>
        <w:rPr>
          <w:color w:val="FF0000"/>
        </w:rPr>
      </w:pPr>
      <w:bookmarkStart w:id="181" w:name="_Toc525039329"/>
      <w:r>
        <w:t>Modul R</w:t>
      </w:r>
      <w:r w:rsidR="00076745">
        <w:t>s 19.16</w:t>
      </w:r>
      <w:r w:rsidR="00254E04" w:rsidRPr="00810BC3">
        <w:t xml:space="preserve">.2: Læring, </w:t>
      </w:r>
      <w:r w:rsidR="00254E04" w:rsidRPr="00F953B3">
        <w:t>kontakt</w:t>
      </w:r>
      <w:r w:rsidR="00254E04" w:rsidRPr="00810BC3">
        <w:t xml:space="preserve"> og trivsel</w:t>
      </w:r>
      <w:bookmarkEnd w:id="179"/>
      <w:bookmarkEnd w:id="181"/>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lastRenderedPageBreak/>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643EF4CB" w14:textId="77777777" w:rsidR="00815321" w:rsidRPr="00815321" w:rsidRDefault="0092465F" w:rsidP="00A83727">
      <w:pPr>
        <w:pStyle w:val="Listeafsnit"/>
        <w:numPr>
          <w:ilvl w:val="0"/>
          <w:numId w:val="80"/>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p>
    <w:p w14:paraId="643EF4CC" w14:textId="77777777" w:rsidR="00815321" w:rsidRDefault="00815321" w:rsidP="00E32845">
      <w:pPr>
        <w:tabs>
          <w:tab w:val="left" w:pos="360"/>
          <w:tab w:val="left" w:pos="1701"/>
        </w:tabs>
        <w:rPr>
          <w:rFonts w:cs="Arial"/>
          <w:b/>
        </w:rPr>
      </w:pPr>
    </w:p>
    <w:p w14:paraId="643EF4CD" w14:textId="77777777" w:rsidR="00254E04" w:rsidRPr="00810BC3" w:rsidRDefault="00254E04" w:rsidP="00E32845">
      <w:pPr>
        <w:rPr>
          <w:rFonts w:cs="Arial"/>
        </w:rPr>
      </w:pPr>
    </w:p>
    <w:p w14:paraId="643EF4CE" w14:textId="77777777" w:rsidR="00254E04" w:rsidRPr="00E21FEB" w:rsidRDefault="00076745" w:rsidP="00356D2D">
      <w:pPr>
        <w:pStyle w:val="Overskrift3"/>
        <w:numPr>
          <w:ilvl w:val="0"/>
          <w:numId w:val="0"/>
        </w:numPr>
        <w:ind w:left="720"/>
        <w:rPr>
          <w:color w:val="FF0000"/>
        </w:rPr>
      </w:pPr>
      <w:bookmarkStart w:id="182" w:name="_Toc284248039"/>
      <w:bookmarkStart w:id="183" w:name="_Toc525039330"/>
      <w:bookmarkEnd w:id="180"/>
      <w:r>
        <w:t>Modul Rs 19.16</w:t>
      </w:r>
      <w:r w:rsidR="00254E04" w:rsidRPr="00810BC3">
        <w:t xml:space="preserve">.3: </w:t>
      </w:r>
      <w:bookmarkEnd w:id="182"/>
      <w:r w:rsidR="00E21FEB" w:rsidRPr="0032082B">
        <w:t>Socia</w:t>
      </w:r>
      <w:r w:rsidR="00950F9E">
        <w:t>l</w:t>
      </w:r>
      <w:r w:rsidR="00E21FEB" w:rsidRPr="0032082B">
        <w:t>kognitive udviklingsforstyrrelser</w:t>
      </w:r>
      <w:bookmarkEnd w:id="183"/>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14:paraId="643EF4D7"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A83727">
      <w:pPr>
        <w:pStyle w:val="Opstilling-punkttegn"/>
        <w:numPr>
          <w:ilvl w:val="0"/>
          <w:numId w:val="81"/>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643EF4DC" w14:textId="77777777" w:rsidR="00254E04" w:rsidRPr="00810BC3" w:rsidRDefault="00076745" w:rsidP="00356D2D">
      <w:pPr>
        <w:pStyle w:val="Overskrift3"/>
        <w:numPr>
          <w:ilvl w:val="0"/>
          <w:numId w:val="0"/>
        </w:numPr>
        <w:ind w:left="720"/>
      </w:pPr>
      <w:bookmarkStart w:id="184" w:name="_Toc284248040"/>
      <w:bookmarkStart w:id="185" w:name="_Toc525039331"/>
      <w:r>
        <w:t>Modul Rs 19.16</w:t>
      </w:r>
      <w:r w:rsidR="00254E04" w:rsidRPr="00810BC3">
        <w:t xml:space="preserve">.4: Erhvervet </w:t>
      </w:r>
      <w:r w:rsidR="00254E04" w:rsidRPr="00F953B3">
        <w:t>hjerneskade</w:t>
      </w:r>
      <w:bookmarkEnd w:id="184"/>
      <w:bookmarkEnd w:id="185"/>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A83727">
      <w:pPr>
        <w:pStyle w:val="Listeafsnit"/>
        <w:numPr>
          <w:ilvl w:val="0"/>
          <w:numId w:val="82"/>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14:paraId="643EF4E2" w14:textId="77777777" w:rsidR="00E21FEB" w:rsidRPr="00E21FEB" w:rsidRDefault="00E90FB4" w:rsidP="00A83727">
      <w:pPr>
        <w:pStyle w:val="Listeafsnit"/>
        <w:numPr>
          <w:ilvl w:val="0"/>
          <w:numId w:val="82"/>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A83727">
      <w:pPr>
        <w:pStyle w:val="Listeafsnit"/>
        <w:numPr>
          <w:ilvl w:val="0"/>
          <w:numId w:val="82"/>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A83727">
      <w:pPr>
        <w:pStyle w:val="Listeafsnit"/>
        <w:numPr>
          <w:ilvl w:val="0"/>
          <w:numId w:val="82"/>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A83727">
      <w:pPr>
        <w:pStyle w:val="Listeafsnit"/>
        <w:numPr>
          <w:ilvl w:val="0"/>
          <w:numId w:val="82"/>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14:paraId="643EF4E6" w14:textId="77777777" w:rsidR="00E21FEB" w:rsidRPr="00E21FEB" w:rsidRDefault="00E90FB4" w:rsidP="00A83727">
      <w:pPr>
        <w:pStyle w:val="Listeafsnit"/>
        <w:numPr>
          <w:ilvl w:val="0"/>
          <w:numId w:val="82"/>
        </w:numPr>
        <w:tabs>
          <w:tab w:val="num" w:pos="360"/>
        </w:tabs>
        <w:spacing w:line="232" w:lineRule="atLeast"/>
        <w:rPr>
          <w:rFonts w:ascii="Garamond" w:hAnsi="Garamond" w:cs="Arial"/>
        </w:rPr>
      </w:pPr>
      <w:r>
        <w:rPr>
          <w:rFonts w:ascii="Garamond" w:hAnsi="Garamond" w:cs="Arial"/>
        </w:rPr>
        <w:lastRenderedPageBreak/>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643EF4E9" w14:textId="77777777" w:rsidR="00254E04" w:rsidRPr="0032082B" w:rsidRDefault="00076745" w:rsidP="00356D2D">
      <w:pPr>
        <w:pStyle w:val="Overskrift3"/>
        <w:numPr>
          <w:ilvl w:val="0"/>
          <w:numId w:val="0"/>
        </w:numPr>
        <w:ind w:left="720"/>
      </w:pPr>
      <w:bookmarkStart w:id="186" w:name="_Toc284248041"/>
      <w:bookmarkStart w:id="187" w:name="_Toc525039332"/>
      <w:r>
        <w:rPr>
          <w:bCs/>
        </w:rPr>
        <w:t>Modul Rs 19.16</w:t>
      </w:r>
      <w:r w:rsidR="00254E04" w:rsidRPr="00810BC3">
        <w:rPr>
          <w:bCs/>
        </w:rPr>
        <w:t xml:space="preserve">.5: </w:t>
      </w:r>
      <w:bookmarkEnd w:id="186"/>
      <w:r w:rsidR="00E21FEB" w:rsidRPr="0032082B">
        <w:t>Intellektuelle funktionsnedsættelser</w:t>
      </w:r>
      <w:bookmarkEnd w:id="187"/>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14:paraId="643EF4F3" w14:textId="77777777" w:rsidR="00E21FEB" w:rsidRPr="00E21FEB" w:rsidRDefault="00E90FB4" w:rsidP="00A83727">
      <w:pPr>
        <w:pStyle w:val="Listeafsnit"/>
        <w:numPr>
          <w:ilvl w:val="0"/>
          <w:numId w:val="83"/>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643EF4F5" w14:textId="77777777" w:rsidR="00E21FEB" w:rsidRDefault="00E21FEB" w:rsidP="00E32845">
      <w:pPr>
        <w:contextualSpacing/>
        <w:rPr>
          <w:rFonts w:cs="Arial"/>
        </w:rPr>
      </w:pPr>
    </w:p>
    <w:p w14:paraId="643EF4F6" w14:textId="77777777" w:rsidR="00254E04" w:rsidRPr="00E21FEB" w:rsidRDefault="00254E04" w:rsidP="00356D2D">
      <w:pPr>
        <w:pStyle w:val="Overskrift3"/>
        <w:numPr>
          <w:ilvl w:val="0"/>
          <w:numId w:val="0"/>
        </w:numPr>
        <w:ind w:left="720"/>
        <w:rPr>
          <w:color w:val="FF0000"/>
        </w:rPr>
      </w:pPr>
      <w:bookmarkStart w:id="188" w:name="_Toc284248042"/>
      <w:bookmarkStart w:id="189" w:name="_Toc525039333"/>
      <w:r w:rsidRPr="00810BC3">
        <w:rPr>
          <w:bCs/>
        </w:rPr>
        <w:t>Modul</w:t>
      </w:r>
      <w:r w:rsidR="00076745">
        <w:rPr>
          <w:bCs/>
        </w:rPr>
        <w:t xml:space="preserve"> Rs 19.16</w:t>
      </w:r>
      <w:r w:rsidRPr="00810BC3">
        <w:rPr>
          <w:bCs/>
        </w:rPr>
        <w:t xml:space="preserve">.6: </w:t>
      </w:r>
      <w:bookmarkEnd w:id="188"/>
      <w:r w:rsidR="00E90FB4" w:rsidRPr="0032082B">
        <w:t>Motoriske vanskeligheder og m</w:t>
      </w:r>
      <w:r w:rsidR="00E21FEB" w:rsidRPr="0032082B">
        <w:t>ultiple funktionsnedsættelser</w:t>
      </w:r>
      <w:bookmarkEnd w:id="189"/>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2" w14:textId="77777777" w:rsidR="003E26B5" w:rsidRPr="003E26B5" w:rsidRDefault="00E90FB4" w:rsidP="00A83727">
      <w:pPr>
        <w:pStyle w:val="Listeafsnit"/>
        <w:numPr>
          <w:ilvl w:val="0"/>
          <w:numId w:val="84"/>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3" w14:textId="77777777" w:rsidR="003E26B5" w:rsidRDefault="003E26B5" w:rsidP="00E32845">
      <w:pPr>
        <w:contextualSpacing/>
        <w:rPr>
          <w:rFonts w:cs="Arial"/>
        </w:rPr>
      </w:pPr>
    </w:p>
    <w:p w14:paraId="643EF504" w14:textId="77777777" w:rsidR="003E26B5" w:rsidRDefault="003E26B5" w:rsidP="00E32845">
      <w:pPr>
        <w:contextualSpacing/>
        <w:rPr>
          <w:rFonts w:cs="Arial"/>
        </w:rPr>
      </w:pPr>
    </w:p>
    <w:p w14:paraId="643EF505" w14:textId="77777777" w:rsidR="00254E04" w:rsidRPr="00810BC3" w:rsidRDefault="00076745" w:rsidP="00356D2D">
      <w:pPr>
        <w:pStyle w:val="Overskrift3"/>
        <w:numPr>
          <w:ilvl w:val="0"/>
          <w:numId w:val="0"/>
        </w:numPr>
        <w:ind w:left="720"/>
      </w:pPr>
      <w:bookmarkStart w:id="190" w:name="_Toc284248043"/>
      <w:bookmarkStart w:id="191" w:name="_Toc525039334"/>
      <w:r>
        <w:rPr>
          <w:bCs/>
        </w:rPr>
        <w:t>Modul Rs 19.16</w:t>
      </w:r>
      <w:r w:rsidR="00254E04" w:rsidRPr="00810BC3">
        <w:rPr>
          <w:bCs/>
        </w:rPr>
        <w:t xml:space="preserve">.7: </w:t>
      </w:r>
      <w:bookmarkEnd w:id="190"/>
      <w:r w:rsidR="003E26B5" w:rsidRPr="003E26B5">
        <w:t>Sansemæssige funktionsnedsættelser</w:t>
      </w:r>
      <w:bookmarkEnd w:id="191"/>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14:paraId="643EF50E"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A83727">
      <w:pPr>
        <w:pStyle w:val="Opstilling-punkttegn"/>
        <w:numPr>
          <w:ilvl w:val="0"/>
          <w:numId w:val="85"/>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77777777" w:rsidR="003E26B5" w:rsidRDefault="003E26B5" w:rsidP="00E32845">
      <w:pPr>
        <w:rPr>
          <w:rFonts w:cs="Arial"/>
          <w:b/>
        </w:rPr>
      </w:pPr>
    </w:p>
    <w:p w14:paraId="643EF512" w14:textId="77777777" w:rsidR="007F11E4" w:rsidRPr="004561D6" w:rsidRDefault="00076745" w:rsidP="007F11E4">
      <w:pPr>
        <w:pStyle w:val="Overskrift3"/>
        <w:numPr>
          <w:ilvl w:val="0"/>
          <w:numId w:val="0"/>
        </w:numPr>
        <w:ind w:left="720"/>
      </w:pPr>
      <w:bookmarkStart w:id="192" w:name="_Toc525039335"/>
      <w:r>
        <w:rPr>
          <w:bCs/>
        </w:rPr>
        <w:t>Modul Rs 19.16</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192"/>
      <w:r w:rsidR="003E22B4" w:rsidRPr="004561D6">
        <w:rPr>
          <w:bCs/>
        </w:rPr>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643EF514" w14:textId="77777777" w:rsidR="007F11E4" w:rsidRDefault="007F11E4" w:rsidP="007F11E4">
      <w:pPr>
        <w:rPr>
          <w:rFonts w:cs="Arial"/>
          <w:b/>
        </w:rPr>
      </w:pPr>
    </w:p>
    <w:p w14:paraId="643EF515" w14:textId="77777777" w:rsidR="003E22B4" w:rsidRPr="003E22B4" w:rsidRDefault="003E22B4" w:rsidP="003E22B4">
      <w:pPr>
        <w:spacing w:line="232" w:lineRule="atLeast"/>
        <w:ind w:left="360" w:hanging="360"/>
        <w:contextualSpacing/>
      </w:pPr>
      <w:r w:rsidRPr="003E22B4">
        <w:t>For mennesker med komple</w:t>
      </w:r>
      <w:r w:rsidR="00E90FB4">
        <w:t>kse kommunikationsbehov gælder at de fleste;</w:t>
      </w:r>
    </w:p>
    <w:p w14:paraId="643EF516" w14:textId="77777777" w:rsidR="003E22B4" w:rsidRPr="00E90FB4" w:rsidRDefault="003E22B4" w:rsidP="00A83727">
      <w:pPr>
        <w:pStyle w:val="Opstilling-punkttegn"/>
        <w:numPr>
          <w:ilvl w:val="0"/>
          <w:numId w:val="97"/>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A83727">
      <w:pPr>
        <w:pStyle w:val="Opstilling-punkttegn"/>
        <w:numPr>
          <w:ilvl w:val="0"/>
          <w:numId w:val="97"/>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A83727">
      <w:pPr>
        <w:pStyle w:val="Opstilling-punkttegn"/>
        <w:numPr>
          <w:ilvl w:val="0"/>
          <w:numId w:val="97"/>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643EF519" w14:textId="77777777" w:rsidR="003E22B4" w:rsidRPr="003E22B4" w:rsidRDefault="003E22B4" w:rsidP="003E22B4">
      <w:pPr>
        <w:spacing w:line="232" w:lineRule="atLeast"/>
        <w:contextualSpacing/>
      </w:pPr>
    </w:p>
    <w:p w14:paraId="643EF51A" w14:textId="77777777"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14:paraId="643EF51E"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14:paraId="643EF51F"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lastRenderedPageBreak/>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A83727">
      <w:pPr>
        <w:pStyle w:val="Opstilling-punkttegn"/>
        <w:numPr>
          <w:ilvl w:val="0"/>
          <w:numId w:val="98"/>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43EF524" w14:textId="77777777" w:rsidR="007F11E4" w:rsidRPr="00810BC3" w:rsidRDefault="007F11E4" w:rsidP="00E32845">
      <w:pPr>
        <w:contextualSpacing/>
        <w:rPr>
          <w:rFonts w:cs="Arial"/>
          <w:b/>
          <w:bCs/>
        </w:rPr>
      </w:pPr>
    </w:p>
    <w:p w14:paraId="643EF525" w14:textId="77777777" w:rsidR="003A17B4" w:rsidRPr="00683F45" w:rsidRDefault="00501C89" w:rsidP="003A17B4">
      <w:pPr>
        <w:pStyle w:val="Overskrift3"/>
        <w:numPr>
          <w:ilvl w:val="0"/>
          <w:numId w:val="0"/>
        </w:numPr>
        <w:ind w:left="720"/>
      </w:pPr>
      <w:bookmarkStart w:id="193" w:name="_Toc525039336"/>
      <w:r>
        <w:rPr>
          <w:bCs/>
        </w:rPr>
        <w:t>Modul Rs 19.16.9</w:t>
      </w:r>
      <w:r w:rsidR="00497B4A">
        <w:rPr>
          <w:bCs/>
        </w:rPr>
        <w:t xml:space="preserve">: Kommunikationskompetencer - </w:t>
      </w:r>
      <w:r w:rsidR="003A17B4" w:rsidRPr="00683F45">
        <w:rPr>
          <w:bCs/>
        </w:rPr>
        <w:t>i arbejdet med mennesker med komplekse kommunikationsbehov</w:t>
      </w:r>
      <w:bookmarkEnd w:id="193"/>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14:paraId="643EF52D"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A83727">
      <w:pPr>
        <w:pStyle w:val="Listeafsnit"/>
        <w:numPr>
          <w:ilvl w:val="0"/>
          <w:numId w:val="103"/>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643EF532" w14:textId="77777777" w:rsidR="00AB3ABA" w:rsidRPr="00992D1F" w:rsidRDefault="00AB3ABA" w:rsidP="00AB3ABA">
      <w:pPr>
        <w:rPr>
          <w:rFonts w:cs="Arial"/>
        </w:rPr>
      </w:pPr>
      <w:bookmarkStart w:id="194" w:name="_Toc284248053"/>
      <w:r w:rsidRPr="00992D1F">
        <w:rPr>
          <w:rFonts w:cs="Arial"/>
          <w:b/>
          <w:bCs/>
        </w:rPr>
        <w:t>Pædagogisk diplomuddannelse</w:t>
      </w:r>
    </w:p>
    <w:p w14:paraId="643EF533" w14:textId="77777777" w:rsidR="00AB3ABA" w:rsidRDefault="00207D3A" w:rsidP="00207D3A">
      <w:pPr>
        <w:pStyle w:val="Overskrift2"/>
      </w:pPr>
      <w:bookmarkStart w:id="195" w:name="_Toc525039337"/>
      <w:r>
        <w:t>19.17</w:t>
      </w:r>
      <w:r w:rsidRPr="00207D3A">
        <w:t xml:space="preserve"> S</w:t>
      </w:r>
      <w:r>
        <w:t>YNS</w:t>
      </w:r>
      <w:r w:rsidRPr="00207D3A">
        <w:t xml:space="preserve">PÆDAGOGIK  </w:t>
      </w:r>
      <w:r>
        <w:t>OG SYNS(RE)</w:t>
      </w:r>
      <w:r w:rsidR="009D36BD">
        <w:t>HABILITERING</w:t>
      </w:r>
      <w:bookmarkEnd w:id="195"/>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A83727">
            <w:pPr>
              <w:numPr>
                <w:ilvl w:val="0"/>
                <w:numId w:val="120"/>
              </w:numPr>
              <w:spacing w:line="232" w:lineRule="atLeast"/>
            </w:pPr>
            <w:r w:rsidRPr="00AB3ABA">
              <w:lastRenderedPageBreak/>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A83727">
            <w:pPr>
              <w:numPr>
                <w:ilvl w:val="0"/>
                <w:numId w:val="120"/>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A83727">
            <w:pPr>
              <w:numPr>
                <w:ilvl w:val="0"/>
                <w:numId w:val="120"/>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A83727">
            <w:pPr>
              <w:numPr>
                <w:ilvl w:val="0"/>
                <w:numId w:val="120"/>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643EF540" w14:textId="77777777" w:rsidR="00AB3ABA" w:rsidRPr="00AB3ABA" w:rsidRDefault="00AB3ABA" w:rsidP="00AB3ABA">
            <w:r w:rsidRPr="00AB3ABA">
              <w:lastRenderedPageBreak/>
              <w:t>For at opnå disse kompetencer skal den studerende</w:t>
            </w:r>
          </w:p>
        </w:tc>
      </w:tr>
      <w:tr w:rsidR="00AB3ABA" w:rsidRPr="00AB3ABA" w14:paraId="643EF54F" w14:textId="77777777" w:rsidTr="000358B8">
        <w:trPr>
          <w:trHeight w:val="274"/>
        </w:trPr>
        <w:tc>
          <w:tcPr>
            <w:tcW w:w="2411" w:type="pct"/>
          </w:tcPr>
          <w:p w14:paraId="643EF542" w14:textId="77777777" w:rsidR="00200675" w:rsidRDefault="00200675" w:rsidP="00AB3ABA">
            <w:pPr>
              <w:rPr>
                <w:b/>
              </w:rPr>
            </w:pPr>
          </w:p>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A83727">
            <w:pPr>
              <w:numPr>
                <w:ilvl w:val="0"/>
                <w:numId w:val="124"/>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A83727">
            <w:pPr>
              <w:numPr>
                <w:ilvl w:val="0"/>
                <w:numId w:val="121"/>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A83727">
            <w:pPr>
              <w:numPr>
                <w:ilvl w:val="0"/>
                <w:numId w:val="121"/>
              </w:numPr>
              <w:spacing w:line="232" w:lineRule="atLeast"/>
            </w:pPr>
            <w:r w:rsidRPr="00AB3ABA">
              <w:t>have viden om perceptuelle, kognitive og neurologiske processer</w:t>
            </w:r>
          </w:p>
          <w:p w14:paraId="643EF547" w14:textId="77777777" w:rsidR="00AB3ABA" w:rsidRPr="00AB3ABA" w:rsidRDefault="00AB3ABA" w:rsidP="00A83727">
            <w:pPr>
              <w:numPr>
                <w:ilvl w:val="0"/>
                <w:numId w:val="121"/>
              </w:numPr>
              <w:spacing w:line="232" w:lineRule="atLeast"/>
            </w:pPr>
            <w:r w:rsidRPr="00AB3ABA">
              <w:t>have viden om og kunne reflektere over udviklings- og socialpsykologiske aspekter</w:t>
            </w:r>
          </w:p>
        </w:tc>
        <w:tc>
          <w:tcPr>
            <w:tcW w:w="2589" w:type="pct"/>
          </w:tcPr>
          <w:p w14:paraId="643EF548" w14:textId="77777777" w:rsidR="00200675" w:rsidRDefault="00200675" w:rsidP="00CC2538">
            <w:pPr>
              <w:rPr>
                <w:b/>
              </w:rPr>
            </w:pPr>
          </w:p>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A83727">
            <w:pPr>
              <w:numPr>
                <w:ilvl w:val="0"/>
                <w:numId w:val="123"/>
              </w:numPr>
              <w:contextualSpacing/>
            </w:pPr>
            <w:r w:rsidRPr="00AB3ABA">
              <w:t>kunne tolke og vurdere resultater fra oftalmologiske, optiske, psykologiske og synspædagogiske udredninger</w:t>
            </w:r>
          </w:p>
          <w:p w14:paraId="643EF54B" w14:textId="77777777" w:rsidR="00AB3ABA" w:rsidRPr="00AB3ABA" w:rsidRDefault="00AB3ABA" w:rsidP="00A83727">
            <w:pPr>
              <w:numPr>
                <w:ilvl w:val="0"/>
                <w:numId w:val="122"/>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A83727">
            <w:pPr>
              <w:numPr>
                <w:ilvl w:val="0"/>
                <w:numId w:val="122"/>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A83727">
            <w:pPr>
              <w:numPr>
                <w:ilvl w:val="0"/>
                <w:numId w:val="122"/>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643EF551" w14:textId="77777777" w:rsidR="00AB3ABA" w:rsidRPr="00AB3ABA" w:rsidRDefault="00AB3ABA" w:rsidP="00AB3ABA">
      <w:pPr>
        <w:rPr>
          <w:rFonts w:cs="Arial"/>
          <w:b/>
        </w:rPr>
      </w:pPr>
      <w:r>
        <w:rPr>
          <w:rFonts w:cs="Arial"/>
          <w:b/>
        </w:rPr>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77777777" w:rsidR="00497B4A" w:rsidRPr="00AB3ABA" w:rsidRDefault="00497B4A" w:rsidP="00497B4A">
      <w:r w:rsidRPr="00AB3ABA">
        <w:t>Det anbefales, at den studerende har kompetencer, viden og færdigheder inden for udredning af, tilrettelæggelse af synspædagogiske forløb og (re)habiliteringsforløb for borgere med nedsat syn eller blindhed (svarende til modul 1 og 2) inden påbegyndelse af modul 3,4 og 5.</w:t>
      </w:r>
    </w:p>
    <w:p w14:paraId="643EF55A" w14:textId="77777777" w:rsidR="00501C89" w:rsidRDefault="00501C89" w:rsidP="00207D3A">
      <w:pPr>
        <w:pStyle w:val="Overskrift2"/>
      </w:pPr>
    </w:p>
    <w:p w14:paraId="643EF55B" w14:textId="77777777" w:rsidR="00501C89" w:rsidRPr="009A1434" w:rsidRDefault="00501C89" w:rsidP="00501C89">
      <w:pPr>
        <w:pStyle w:val="Overskrift3"/>
        <w:numPr>
          <w:ilvl w:val="0"/>
          <w:numId w:val="0"/>
        </w:numPr>
        <w:ind w:left="720"/>
        <w:rPr>
          <w:color w:val="FF0000"/>
        </w:rPr>
      </w:pPr>
      <w:bookmarkStart w:id="196" w:name="_Toc284248044"/>
      <w:bookmarkStart w:id="197" w:name="_Toc525039338"/>
      <w:r>
        <w:rPr>
          <w:bCs/>
        </w:rPr>
        <w:t>Modul Rs 19.17.1</w:t>
      </w:r>
      <w:r w:rsidRPr="00C91738">
        <w:rPr>
          <w:bCs/>
        </w:rPr>
        <w:t xml:space="preserve">: </w:t>
      </w:r>
      <w:r w:rsidRPr="00C91738">
        <w:t xml:space="preserve">Synsnedsættelse eller blindhed </w:t>
      </w:r>
      <w:r w:rsidR="00CC2538">
        <w:rPr>
          <w:rFonts w:cs="Arial"/>
        </w:rPr>
        <w:t xml:space="preserve">- </w:t>
      </w:r>
      <w:r w:rsidRPr="00C91738">
        <w:t>udredning</w:t>
      </w:r>
      <w:bookmarkEnd w:id="196"/>
      <w:bookmarkEnd w:id="197"/>
      <w:r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lastRenderedPageBreak/>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A83727">
      <w:pPr>
        <w:pStyle w:val="Listeafsnit"/>
        <w:numPr>
          <w:ilvl w:val="0"/>
          <w:numId w:val="99"/>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14:paraId="643EF566" w14:textId="77777777" w:rsidR="00501C89" w:rsidRDefault="00501C89" w:rsidP="00501C89">
      <w:pPr>
        <w:contextualSpacing/>
        <w:rPr>
          <w:rFonts w:cs="Arial"/>
          <w:b/>
        </w:rPr>
      </w:pPr>
    </w:p>
    <w:p w14:paraId="643EF567" w14:textId="77777777" w:rsidR="00501C89" w:rsidRDefault="00501C89" w:rsidP="00501C89">
      <w:pPr>
        <w:contextualSpacing/>
        <w:rPr>
          <w:rFonts w:cs="Arial"/>
          <w:b/>
        </w:rPr>
      </w:pPr>
    </w:p>
    <w:p w14:paraId="643EF568" w14:textId="77777777" w:rsidR="00501C89" w:rsidRPr="00485A89" w:rsidRDefault="00501C89" w:rsidP="00501C89">
      <w:pPr>
        <w:pStyle w:val="Overskrift3"/>
        <w:numPr>
          <w:ilvl w:val="0"/>
          <w:numId w:val="0"/>
        </w:numPr>
        <w:ind w:left="720"/>
        <w:rPr>
          <w:color w:val="FF0000"/>
        </w:rPr>
      </w:pPr>
      <w:bookmarkStart w:id="198" w:name="_Toc284248045"/>
      <w:bookmarkStart w:id="199" w:name="_Toc525039339"/>
      <w:r>
        <w:rPr>
          <w:bCs/>
        </w:rPr>
        <w:t>Modul Rs 19.17.2</w:t>
      </w:r>
      <w:r w:rsidRPr="00C91738">
        <w:rPr>
          <w:bCs/>
        </w:rPr>
        <w:t xml:space="preserve">: </w:t>
      </w:r>
      <w:r w:rsidRPr="00C91738">
        <w:t>S</w:t>
      </w:r>
      <w:r w:rsidR="00CC2538">
        <w:t xml:space="preserve">ynsnedsættelse eller blindhed - </w:t>
      </w:r>
      <w:r w:rsidRPr="00C91738">
        <w:t>læring, rehabilitering og udvikling</w:t>
      </w:r>
      <w:bookmarkEnd w:id="198"/>
      <w:bookmarkEnd w:id="199"/>
      <w:r w:rsidRPr="00C91738">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A83727">
      <w:pPr>
        <w:pStyle w:val="Listeafsnit"/>
        <w:numPr>
          <w:ilvl w:val="0"/>
          <w:numId w:val="100"/>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643EF575" w14:textId="77777777" w:rsidR="00501C89" w:rsidRPr="009A1434" w:rsidRDefault="00501C89" w:rsidP="00501C89">
      <w:pPr>
        <w:pStyle w:val="Overskrift3"/>
        <w:numPr>
          <w:ilvl w:val="0"/>
          <w:numId w:val="0"/>
        </w:numPr>
        <w:ind w:left="720" w:hanging="720"/>
      </w:pPr>
      <w:r>
        <w:rPr>
          <w:bCs/>
        </w:rPr>
        <w:tab/>
      </w:r>
      <w:bookmarkStart w:id="200" w:name="_Toc525039340"/>
      <w:r w:rsidRPr="00485A89">
        <w:rPr>
          <w:bCs/>
        </w:rPr>
        <w:t xml:space="preserve">Modul </w:t>
      </w:r>
      <w:r>
        <w:rPr>
          <w:bCs/>
        </w:rPr>
        <w:t>Rs 19.17.3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0"/>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A83727">
      <w:pPr>
        <w:numPr>
          <w:ilvl w:val="0"/>
          <w:numId w:val="101"/>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A83727">
      <w:pPr>
        <w:numPr>
          <w:ilvl w:val="0"/>
          <w:numId w:val="101"/>
        </w:numPr>
        <w:rPr>
          <w:rFonts w:eastAsia="Calibri"/>
          <w:lang w:eastAsia="en-US"/>
        </w:rPr>
      </w:pPr>
      <w:r w:rsidRPr="00A64165">
        <w:rPr>
          <w:rFonts w:eastAsia="Calibri"/>
          <w:lang w:eastAsia="en-US"/>
        </w:rPr>
        <w:lastRenderedPageBreak/>
        <w:t>kan indgå i et samarbejde med borgere som udfordres af synsnedsættelse eller blindhed om behov for aktiviteter inden for almindelig daglig levevis (ADL)</w:t>
      </w:r>
    </w:p>
    <w:p w14:paraId="643EF57C" w14:textId="77777777" w:rsidR="00A64165" w:rsidRPr="00A64165" w:rsidRDefault="00A64165" w:rsidP="00A83727">
      <w:pPr>
        <w:numPr>
          <w:ilvl w:val="0"/>
          <w:numId w:val="101"/>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A83727">
      <w:pPr>
        <w:numPr>
          <w:ilvl w:val="0"/>
          <w:numId w:val="101"/>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A83727">
      <w:pPr>
        <w:numPr>
          <w:ilvl w:val="0"/>
          <w:numId w:val="101"/>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14:paraId="643EF57F" w14:textId="77777777" w:rsidR="00501C89" w:rsidRPr="00A64165" w:rsidRDefault="00A64165" w:rsidP="00A83727">
      <w:pPr>
        <w:numPr>
          <w:ilvl w:val="0"/>
          <w:numId w:val="101"/>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14:paraId="643EF580" w14:textId="77777777" w:rsidR="00501C89" w:rsidRPr="00485A89" w:rsidRDefault="00501C89" w:rsidP="00501C89">
      <w:pPr>
        <w:rPr>
          <w:rFonts w:cs="Arial"/>
          <w:b/>
        </w:rPr>
      </w:pPr>
    </w:p>
    <w:p w14:paraId="643EF581" w14:textId="77777777" w:rsidR="00501C89" w:rsidRPr="00485A89" w:rsidRDefault="00501C89" w:rsidP="00501C89">
      <w:pPr>
        <w:pStyle w:val="Overskrift3"/>
        <w:numPr>
          <w:ilvl w:val="0"/>
          <w:numId w:val="0"/>
        </w:numPr>
        <w:ind w:left="720"/>
        <w:rPr>
          <w:color w:val="FF0000"/>
        </w:rPr>
      </w:pPr>
      <w:bookmarkStart w:id="201" w:name="_Toc525039341"/>
      <w:r w:rsidRPr="00485A89">
        <w:rPr>
          <w:bCs/>
        </w:rPr>
        <w:t>Modul</w:t>
      </w:r>
      <w:r>
        <w:rPr>
          <w:bCs/>
        </w:rPr>
        <w:t xml:space="preserve"> Rs 19.17.4</w:t>
      </w:r>
      <w:r w:rsidRPr="00485A89">
        <w:rPr>
          <w:bCs/>
        </w:rPr>
        <w:t xml:space="preserve">: </w:t>
      </w:r>
      <w:r w:rsidR="00CC2538">
        <w:t xml:space="preserve">O&amp;M - </w:t>
      </w:r>
      <w:r w:rsidRPr="00485A89">
        <w:t>Orientering og Mobility. At kunne færdes i det fysiske miljø med synsnedsættelse eller blindhed</w:t>
      </w:r>
      <w:bookmarkEnd w:id="201"/>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 synsnedsættelse eller blindhed.</w:t>
      </w:r>
    </w:p>
    <w:p w14:paraId="643EF58A"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A83727">
      <w:pPr>
        <w:pStyle w:val="Listeafsnit"/>
        <w:numPr>
          <w:ilvl w:val="0"/>
          <w:numId w:val="102"/>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643EF58D" w14:textId="77777777" w:rsidR="00501C89" w:rsidRPr="00485A89" w:rsidRDefault="00501C89" w:rsidP="00501C89">
      <w:pPr>
        <w:pStyle w:val="Overskrift3"/>
        <w:numPr>
          <w:ilvl w:val="0"/>
          <w:numId w:val="0"/>
        </w:numPr>
        <w:ind w:left="720"/>
        <w:rPr>
          <w:color w:val="FF0000"/>
        </w:rPr>
      </w:pPr>
      <w:bookmarkStart w:id="202" w:name="_Toc525039342"/>
      <w:r w:rsidRPr="00485A89">
        <w:rPr>
          <w:bCs/>
        </w:rPr>
        <w:t>Modul</w:t>
      </w:r>
      <w:r>
        <w:rPr>
          <w:bCs/>
        </w:rPr>
        <w:t xml:space="preserve"> Rs 19.17.5</w:t>
      </w:r>
      <w:r w:rsidRPr="00485A89">
        <w:rPr>
          <w:bCs/>
        </w:rPr>
        <w:t xml:space="preserve">: </w:t>
      </w:r>
      <w:r>
        <w:t>Erhvervet hjerneskade og synsnedsættelse, unge og voksne</w:t>
      </w:r>
      <w:bookmarkEnd w:id="202"/>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lastRenderedPageBreak/>
        <w:t>har viden om relevante undersøgelsesmetoder og tests inden for erhvervet hjerneskade og synsnedsættelse</w:t>
      </w:r>
    </w:p>
    <w:p w14:paraId="643EF597" w14:textId="77777777" w:rsid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A83727">
      <w:pPr>
        <w:numPr>
          <w:ilvl w:val="0"/>
          <w:numId w:val="125"/>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643EF59B" w14:textId="77777777" w:rsidR="00254E04" w:rsidRPr="00992D1F" w:rsidRDefault="00254E04" w:rsidP="00BF5016">
      <w:pPr>
        <w:pStyle w:val="Overskrift2"/>
      </w:pPr>
      <w:bookmarkStart w:id="203" w:name="_Toc525039343"/>
      <w:r w:rsidRPr="00992D1F">
        <w:t xml:space="preserve">INDHOLDSOMRÅDE: </w:t>
      </w:r>
      <w:bookmarkEnd w:id="194"/>
      <w:r w:rsidR="00233D8F">
        <w:t>FAG OG LÆRING</w:t>
      </w:r>
      <w:bookmarkEnd w:id="203"/>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7777777" w:rsidR="00356D2D" w:rsidRDefault="009D36BD" w:rsidP="00233D8F">
      <w:pPr>
        <w:jc w:val="both"/>
        <w:rPr>
          <w:rFonts w:cs="Arial"/>
        </w:rPr>
      </w:pPr>
      <w:r>
        <w:rPr>
          <w:rFonts w:cs="Arial"/>
        </w:rPr>
        <w:t>19.18</w:t>
      </w:r>
      <w:r w:rsidR="00233D8F" w:rsidRPr="00233D8F">
        <w:rPr>
          <w:rFonts w:cs="Arial"/>
        </w:rPr>
        <w:t xml:space="preserve"> </w:t>
      </w:r>
      <w:r w:rsidR="00356D2D" w:rsidRPr="00356D2D">
        <w:rPr>
          <w:rFonts w:cs="Arial"/>
        </w:rPr>
        <w:t>Dansk som andetsprog</w:t>
      </w:r>
    </w:p>
    <w:p w14:paraId="643EF59E" w14:textId="77777777" w:rsidR="00233D8F" w:rsidRPr="00233D8F" w:rsidRDefault="009D36BD" w:rsidP="00233D8F">
      <w:pPr>
        <w:jc w:val="both"/>
        <w:rPr>
          <w:rFonts w:cs="Arial"/>
        </w:rPr>
      </w:pPr>
      <w:r>
        <w:rPr>
          <w:rFonts w:cs="Arial"/>
        </w:rPr>
        <w:t>19.19</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14:paraId="643EF59F" w14:textId="77777777" w:rsidR="00356D2D" w:rsidRDefault="009D36BD" w:rsidP="00233D8F">
      <w:pPr>
        <w:jc w:val="both"/>
        <w:rPr>
          <w:rFonts w:cs="Arial"/>
        </w:rPr>
      </w:pPr>
      <w:r>
        <w:rPr>
          <w:rFonts w:cs="Arial"/>
        </w:rPr>
        <w:t>19.20</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77777777" w:rsidR="00356D2D" w:rsidRDefault="009D36BD" w:rsidP="00233D8F">
      <w:pPr>
        <w:jc w:val="both"/>
        <w:rPr>
          <w:rFonts w:cs="Arial"/>
        </w:rPr>
      </w:pPr>
      <w:r>
        <w:rPr>
          <w:rFonts w:cs="Arial"/>
        </w:rPr>
        <w:t>19.21</w:t>
      </w:r>
      <w:r w:rsidR="00233D8F" w:rsidRPr="00233D8F">
        <w:rPr>
          <w:rFonts w:cs="Arial"/>
        </w:rPr>
        <w:t xml:space="preserve"> </w:t>
      </w:r>
      <w:r>
        <w:rPr>
          <w:rFonts w:cs="Arial"/>
        </w:rPr>
        <w:t>Anvendt scenekunst</w:t>
      </w:r>
    </w:p>
    <w:p w14:paraId="643EF5A1" w14:textId="77777777" w:rsidR="00233D8F" w:rsidRPr="00233D8F" w:rsidRDefault="009D36BD" w:rsidP="00233D8F">
      <w:pPr>
        <w:jc w:val="both"/>
        <w:rPr>
          <w:rFonts w:cs="Arial"/>
        </w:rPr>
      </w:pPr>
      <w:r>
        <w:rPr>
          <w:rFonts w:cs="Arial"/>
        </w:rPr>
        <w:t>19.22</w:t>
      </w:r>
      <w:r w:rsidR="00233D8F" w:rsidRPr="00233D8F">
        <w:rPr>
          <w:rFonts w:cs="Arial"/>
        </w:rPr>
        <w:t xml:space="preserve"> </w:t>
      </w:r>
      <w:r w:rsidR="008C2F32" w:rsidRPr="008C2F32">
        <w:rPr>
          <w:rFonts w:cs="Arial"/>
        </w:rPr>
        <w:t>Idræt</w:t>
      </w:r>
      <w:r w:rsidR="00371578">
        <w:rPr>
          <w:rFonts w:cs="Arial"/>
        </w:rPr>
        <w:t>, krop og bevægelse</w:t>
      </w:r>
    </w:p>
    <w:p w14:paraId="643EF5A2" w14:textId="77777777" w:rsidR="00233D8F" w:rsidRPr="00233D8F" w:rsidRDefault="009D36BD" w:rsidP="00233D8F">
      <w:pPr>
        <w:jc w:val="both"/>
        <w:rPr>
          <w:rFonts w:cs="Arial"/>
        </w:rPr>
      </w:pPr>
      <w:r>
        <w:rPr>
          <w:rFonts w:cs="Arial"/>
        </w:rPr>
        <w:t>19.23</w:t>
      </w:r>
      <w:r w:rsidR="00233D8F" w:rsidRPr="00233D8F">
        <w:rPr>
          <w:rFonts w:cs="Arial"/>
        </w:rPr>
        <w:t xml:space="preserve"> </w:t>
      </w:r>
      <w:r>
        <w:rPr>
          <w:rFonts w:cs="Arial"/>
        </w:rPr>
        <w:t>Håndværk, design og innovation</w:t>
      </w:r>
    </w:p>
    <w:p w14:paraId="643EF5A3" w14:textId="77777777" w:rsidR="00233D8F" w:rsidRPr="00233D8F" w:rsidRDefault="009D36BD" w:rsidP="00233D8F">
      <w:pPr>
        <w:jc w:val="both"/>
        <w:rPr>
          <w:rFonts w:cs="Arial"/>
        </w:rPr>
      </w:pPr>
      <w:r>
        <w:rPr>
          <w:rFonts w:cs="Arial"/>
        </w:rPr>
        <w:t>19.24</w:t>
      </w:r>
      <w:r w:rsidR="00233D8F" w:rsidRPr="00233D8F">
        <w:rPr>
          <w:rFonts w:cs="Arial"/>
        </w:rPr>
        <w:t xml:space="preserve"> </w:t>
      </w:r>
      <w:r w:rsidR="008C2F32" w:rsidRPr="008C2F32">
        <w:rPr>
          <w:rFonts w:cs="Arial"/>
        </w:rPr>
        <w:t>Musik</w:t>
      </w:r>
    </w:p>
    <w:p w14:paraId="643EF5A4" w14:textId="77777777" w:rsidR="008C2F32" w:rsidRDefault="009D36BD" w:rsidP="00233D8F">
      <w:pPr>
        <w:jc w:val="both"/>
        <w:rPr>
          <w:rFonts w:cs="Arial"/>
        </w:rPr>
      </w:pPr>
      <w:r>
        <w:rPr>
          <w:rFonts w:cs="Arial"/>
        </w:rPr>
        <w:t>19.25</w:t>
      </w:r>
      <w:r w:rsidR="00233D8F" w:rsidRPr="00233D8F">
        <w:rPr>
          <w:rFonts w:cs="Arial"/>
        </w:rPr>
        <w:t xml:space="preserve"> </w:t>
      </w:r>
      <w:r w:rsidR="008C2F32" w:rsidRPr="008C2F32">
        <w:rPr>
          <w:rFonts w:cs="Arial"/>
        </w:rPr>
        <w:t>Innovation i undervisning</w:t>
      </w:r>
    </w:p>
    <w:p w14:paraId="643EF5A5" w14:textId="77777777" w:rsidR="00657F62" w:rsidRDefault="00657F62" w:rsidP="00992D1F">
      <w:pPr>
        <w:rPr>
          <w:rFonts w:cs="Arial"/>
          <w:b/>
          <w:bCs/>
        </w:rPr>
      </w:pPr>
    </w:p>
    <w:p w14:paraId="643EF5A6" w14:textId="77777777" w:rsidR="00657F62" w:rsidRDefault="00657F62" w:rsidP="00992D1F">
      <w:pPr>
        <w:rPr>
          <w:rFonts w:cs="Arial"/>
          <w:b/>
          <w:bCs/>
        </w:rPr>
      </w:pPr>
    </w:p>
    <w:p w14:paraId="643EF5A7" w14:textId="77777777" w:rsidR="00254E04" w:rsidRPr="00992D1F" w:rsidRDefault="00254E04" w:rsidP="00992D1F">
      <w:pPr>
        <w:rPr>
          <w:rFonts w:cs="Arial"/>
        </w:rPr>
      </w:pPr>
      <w:r w:rsidRPr="00992D1F">
        <w:rPr>
          <w:rFonts w:cs="Arial"/>
          <w:b/>
          <w:bCs/>
        </w:rPr>
        <w:t>Pædagogisk diplomuddannelse</w:t>
      </w:r>
    </w:p>
    <w:p w14:paraId="643EF5A8" w14:textId="77777777" w:rsidR="00254E04" w:rsidRPr="00992D1F" w:rsidRDefault="009D36BD" w:rsidP="00BF5016">
      <w:pPr>
        <w:pStyle w:val="Overskrift2"/>
      </w:pPr>
      <w:bookmarkStart w:id="204" w:name="_Toc111457866"/>
      <w:bookmarkStart w:id="205" w:name="_Toc119489598"/>
      <w:bookmarkStart w:id="206" w:name="_Toc284248059"/>
      <w:bookmarkStart w:id="207" w:name="_Toc525039344"/>
      <w:r>
        <w:t>19.18</w:t>
      </w:r>
      <w:r w:rsidR="00093A95">
        <w:t xml:space="preserve"> </w:t>
      </w:r>
      <w:r w:rsidR="00254E04" w:rsidRPr="00992D1F">
        <w:t>DANSK SOM ANDETSPROG</w:t>
      </w:r>
      <w:bookmarkEnd w:id="204"/>
      <w:bookmarkEnd w:id="205"/>
      <w:bookmarkEnd w:id="206"/>
      <w:bookmarkEnd w:id="207"/>
    </w:p>
    <w:p w14:paraId="643EF5A9" w14:textId="77777777" w:rsidR="00657F62" w:rsidRDefault="00657F62" w:rsidP="00992D1F">
      <w:pPr>
        <w:jc w:val="both"/>
        <w:rPr>
          <w:rFonts w:cs="Arial"/>
        </w:rPr>
      </w:pPr>
    </w:p>
    <w:p w14:paraId="643EF5AA" w14:textId="77777777" w:rsidR="00960F35" w:rsidRPr="00960F35" w:rsidRDefault="00960F35" w:rsidP="00960F35">
      <w:pPr>
        <w:rPr>
          <w:b/>
        </w:rPr>
      </w:pPr>
      <w:r w:rsidRPr="00960F35">
        <w:rPr>
          <w:b/>
        </w:rPr>
        <w:t>Formål</w:t>
      </w:r>
    </w:p>
    <w:p w14:paraId="643EF5AB" w14:textId="77777777" w:rsidR="00960F35" w:rsidRPr="00960F35" w:rsidRDefault="00960F35" w:rsidP="00960F35">
      <w:pPr>
        <w:spacing w:line="232" w:lineRule="atLeast"/>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AF" w14:textId="77777777" w:rsidR="00960F35" w:rsidRPr="00960F35" w:rsidRDefault="00960F35" w:rsidP="00960F35">
            <w:pPr>
              <w:rPr>
                <w:b/>
              </w:rPr>
            </w:pPr>
          </w:p>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A83727">
            <w:pPr>
              <w:numPr>
                <w:ilvl w:val="0"/>
                <w:numId w:val="46"/>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A83727">
            <w:pPr>
              <w:numPr>
                <w:ilvl w:val="0"/>
                <w:numId w:val="46"/>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A83727">
            <w:pPr>
              <w:numPr>
                <w:ilvl w:val="0"/>
                <w:numId w:val="46"/>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9" w14:textId="77777777" w:rsidR="00960F35" w:rsidRPr="00960F35" w:rsidRDefault="00960F35" w:rsidP="00960F35">
            <w:pPr>
              <w:rPr>
                <w:b/>
              </w:rPr>
            </w:pPr>
          </w:p>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A83727">
            <w:pPr>
              <w:numPr>
                <w:ilvl w:val="0"/>
                <w:numId w:val="47"/>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A83727">
            <w:pPr>
              <w:numPr>
                <w:ilvl w:val="0"/>
                <w:numId w:val="47"/>
              </w:numPr>
              <w:spacing w:line="232" w:lineRule="atLeast"/>
            </w:pPr>
            <w:r w:rsidRPr="00960F35">
              <w:lastRenderedPageBreak/>
              <w:t>have viden om andetsprogsdidaktik og andetsprogspædagogiske metoder</w:t>
            </w:r>
          </w:p>
          <w:p w14:paraId="643EF5BD" w14:textId="77777777" w:rsidR="00960F35" w:rsidRPr="00960F35" w:rsidRDefault="00960F35" w:rsidP="00A83727">
            <w:pPr>
              <w:numPr>
                <w:ilvl w:val="0"/>
                <w:numId w:val="47"/>
              </w:numPr>
              <w:spacing w:line="232" w:lineRule="atLeast"/>
              <w:rPr>
                <w:b/>
              </w:rPr>
            </w:pPr>
            <w:r w:rsidRPr="00960F35">
              <w:t>have viden om andetsprogsudvikling og evaluering af sprog</w:t>
            </w:r>
          </w:p>
        </w:tc>
        <w:tc>
          <w:tcPr>
            <w:tcW w:w="4961" w:type="dxa"/>
          </w:tcPr>
          <w:p w14:paraId="643EF5BE" w14:textId="77777777" w:rsidR="00960F35" w:rsidRPr="00960F35" w:rsidRDefault="00960F35" w:rsidP="00960F35">
            <w:pPr>
              <w:rPr>
                <w:b/>
              </w:rPr>
            </w:pPr>
          </w:p>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A83727">
            <w:pPr>
              <w:pStyle w:val="Opstilling-punkttegn"/>
              <w:numPr>
                <w:ilvl w:val="0"/>
                <w:numId w:val="105"/>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A83727">
            <w:pPr>
              <w:pStyle w:val="Opstilling-punkttegn"/>
              <w:numPr>
                <w:ilvl w:val="0"/>
                <w:numId w:val="105"/>
              </w:numPr>
              <w:rPr>
                <w:rFonts w:ascii="Garamond" w:hAnsi="Garamond"/>
                <w:sz w:val="24"/>
                <w:szCs w:val="24"/>
              </w:rPr>
            </w:pPr>
            <w:r w:rsidRPr="00960F35">
              <w:rPr>
                <w:rFonts w:ascii="Garamond" w:hAnsi="Garamond"/>
                <w:sz w:val="24"/>
                <w:szCs w:val="24"/>
              </w:rPr>
              <w:lastRenderedPageBreak/>
              <w:t>kunne formidle praksisnære og faglige problemstillinger vedrørende andetsprogudvikling og andetsprogspædagogik til kolleger og ledelse</w:t>
            </w:r>
          </w:p>
          <w:p w14:paraId="643EF5C2" w14:textId="77777777" w:rsidR="00960F35" w:rsidRPr="00960F35" w:rsidRDefault="00960F35" w:rsidP="00A83727">
            <w:pPr>
              <w:pStyle w:val="Opstilling-punkttegn"/>
              <w:numPr>
                <w:ilvl w:val="0"/>
                <w:numId w:val="105"/>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643EF5C6" w14:textId="77777777" w:rsidR="00960F35" w:rsidRPr="00960F35" w:rsidRDefault="00960F35" w:rsidP="00960F35">
      <w:r w:rsidRPr="00960F35">
        <w:rPr>
          <w:b/>
        </w:rPr>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77777777" w:rsidR="00960F35" w:rsidRPr="00960F35" w:rsidRDefault="00960F35" w:rsidP="00960F35">
      <w:pPr>
        <w:spacing w:line="232" w:lineRule="atLeast"/>
        <w:jc w:val="both"/>
        <w:rPr>
          <w:rFonts w:cs="Arial"/>
        </w:rPr>
      </w:pPr>
    </w:p>
    <w:p w14:paraId="643EF5CD" w14:textId="77777777" w:rsidR="00960F35" w:rsidRPr="00960F35" w:rsidRDefault="00960F35" w:rsidP="00960F35">
      <w:pPr>
        <w:spacing w:line="232" w:lineRule="atLeast"/>
      </w:pPr>
    </w:p>
    <w:p w14:paraId="643EF5CE" w14:textId="77777777" w:rsidR="00960F35" w:rsidRPr="00992D1F" w:rsidRDefault="00960F35" w:rsidP="00960F35">
      <w:pPr>
        <w:pStyle w:val="Overskrift3"/>
        <w:numPr>
          <w:ilvl w:val="0"/>
          <w:numId w:val="0"/>
        </w:numPr>
        <w:ind w:left="720"/>
      </w:pPr>
      <w:bookmarkStart w:id="208" w:name="_Toc201909221"/>
      <w:bookmarkStart w:id="209" w:name="_Toc284248060"/>
      <w:bookmarkStart w:id="210" w:name="_Toc525039345"/>
      <w:r w:rsidRPr="00992D1F">
        <w:t xml:space="preserve">Modul </w:t>
      </w:r>
      <w:r w:rsidR="009D36BD">
        <w:t>Rs 19.18</w:t>
      </w:r>
      <w:r>
        <w:t>.1: Fler</w:t>
      </w:r>
      <w:r w:rsidRPr="00992D1F">
        <w:t>sprogethed og andetsprogstilegnelse</w:t>
      </w:r>
      <w:bookmarkEnd w:id="208"/>
      <w:bookmarkEnd w:id="209"/>
      <w:bookmarkEnd w:id="210"/>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960F35" w:rsidRDefault="00960F35" w:rsidP="00A83727">
      <w:pPr>
        <w:numPr>
          <w:ilvl w:val="0"/>
          <w:numId w:val="76"/>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77777777" w:rsidR="00960F35" w:rsidRPr="00992D1F" w:rsidRDefault="00960F35" w:rsidP="00960F35">
      <w:pPr>
        <w:pStyle w:val="Overskrift3"/>
        <w:numPr>
          <w:ilvl w:val="0"/>
          <w:numId w:val="0"/>
        </w:numPr>
        <w:ind w:left="720"/>
      </w:pPr>
      <w:bookmarkStart w:id="211" w:name="_Toc201909223"/>
      <w:bookmarkStart w:id="212" w:name="_Toc284248061"/>
      <w:bookmarkStart w:id="213" w:name="_Toc525039346"/>
      <w:r w:rsidRPr="00992D1F">
        <w:t xml:space="preserve">Modul </w:t>
      </w:r>
      <w:r w:rsidR="009D36BD">
        <w:t>Rs 19.18</w:t>
      </w:r>
      <w:r>
        <w:t>.</w:t>
      </w:r>
      <w:r w:rsidRPr="00992D1F">
        <w:t>2: Andetsprogspædagogik</w:t>
      </w:r>
      <w:bookmarkEnd w:id="211"/>
      <w:bookmarkEnd w:id="212"/>
      <w:bookmarkEnd w:id="213"/>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A83727">
      <w:pPr>
        <w:numPr>
          <w:ilvl w:val="0"/>
          <w:numId w:val="77"/>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A83727">
      <w:pPr>
        <w:numPr>
          <w:ilvl w:val="0"/>
          <w:numId w:val="77"/>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A83727">
      <w:pPr>
        <w:numPr>
          <w:ilvl w:val="0"/>
          <w:numId w:val="77"/>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A83727">
      <w:pPr>
        <w:numPr>
          <w:ilvl w:val="0"/>
          <w:numId w:val="77"/>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A83727">
      <w:pPr>
        <w:numPr>
          <w:ilvl w:val="0"/>
          <w:numId w:val="77"/>
        </w:numPr>
        <w:spacing w:line="232" w:lineRule="atLeast"/>
        <w:contextualSpacing/>
      </w:pPr>
      <w:r>
        <w:lastRenderedPageBreak/>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A83727">
      <w:pPr>
        <w:numPr>
          <w:ilvl w:val="0"/>
          <w:numId w:val="77"/>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643EF5E7" w14:textId="77777777" w:rsidR="00960F35" w:rsidRPr="00992D1F" w:rsidRDefault="00960F35" w:rsidP="00960F35">
      <w:pPr>
        <w:pStyle w:val="Overskrift3"/>
        <w:numPr>
          <w:ilvl w:val="0"/>
          <w:numId w:val="0"/>
        </w:numPr>
        <w:ind w:left="720"/>
      </w:pPr>
      <w:bookmarkStart w:id="214" w:name="_Toc201909224"/>
      <w:bookmarkStart w:id="215" w:name="_Toc284248062"/>
      <w:bookmarkStart w:id="216" w:name="_Toc525039347"/>
      <w:r w:rsidRPr="00992D1F">
        <w:t xml:space="preserve">Modul </w:t>
      </w:r>
      <w:r w:rsidR="009D36BD">
        <w:t>Rs 19.18</w:t>
      </w:r>
      <w:r>
        <w:t>.</w:t>
      </w:r>
      <w:r w:rsidRPr="00992D1F">
        <w:t>3: Intersprogsanalyse og sproglig evaluering</w:t>
      </w:r>
      <w:bookmarkEnd w:id="214"/>
      <w:bookmarkEnd w:id="215"/>
      <w:bookmarkEnd w:id="216"/>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A83727">
      <w:pPr>
        <w:numPr>
          <w:ilvl w:val="0"/>
          <w:numId w:val="77"/>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A83727">
      <w:pPr>
        <w:numPr>
          <w:ilvl w:val="0"/>
          <w:numId w:val="77"/>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A83727">
      <w:pPr>
        <w:numPr>
          <w:ilvl w:val="0"/>
          <w:numId w:val="77"/>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14:paraId="643EF5EF" w14:textId="77777777" w:rsidR="00960F35" w:rsidRPr="00960F35" w:rsidRDefault="00960F35" w:rsidP="00A83727">
      <w:pPr>
        <w:numPr>
          <w:ilvl w:val="0"/>
          <w:numId w:val="77"/>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A83727">
      <w:pPr>
        <w:numPr>
          <w:ilvl w:val="0"/>
          <w:numId w:val="77"/>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77777777" w:rsidR="00960F35" w:rsidRPr="00992D1F" w:rsidRDefault="00960F35" w:rsidP="00960F35">
      <w:pPr>
        <w:pStyle w:val="Overskrift3"/>
        <w:numPr>
          <w:ilvl w:val="0"/>
          <w:numId w:val="0"/>
        </w:numPr>
        <w:ind w:left="720"/>
      </w:pPr>
      <w:bookmarkStart w:id="217" w:name="_Toc201909226"/>
      <w:bookmarkStart w:id="218" w:name="_Toc284248063"/>
      <w:bookmarkStart w:id="219" w:name="_Toc525039348"/>
      <w:r w:rsidRPr="00992D1F">
        <w:t xml:space="preserve">Modul </w:t>
      </w:r>
      <w:r w:rsidR="009D36BD">
        <w:t>Rs 19.18</w:t>
      </w:r>
      <w:r>
        <w:t>.</w:t>
      </w:r>
      <w:r w:rsidRPr="00992D1F">
        <w:t>4: Dansk som andetsprogsvejledning</w:t>
      </w:r>
      <w:bookmarkEnd w:id="217"/>
      <w:bookmarkEnd w:id="218"/>
      <w:bookmarkEnd w:id="219"/>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A83727">
      <w:pPr>
        <w:numPr>
          <w:ilvl w:val="0"/>
          <w:numId w:val="77"/>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A83727">
      <w:pPr>
        <w:numPr>
          <w:ilvl w:val="0"/>
          <w:numId w:val="77"/>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A83727">
      <w:pPr>
        <w:numPr>
          <w:ilvl w:val="0"/>
          <w:numId w:val="77"/>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A83727">
      <w:pPr>
        <w:numPr>
          <w:ilvl w:val="0"/>
          <w:numId w:val="77"/>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643EF601" w14:textId="77777777" w:rsidR="00960F35" w:rsidRPr="00415288" w:rsidRDefault="00960F35" w:rsidP="00960F35">
      <w:pPr>
        <w:pStyle w:val="Overskrift3"/>
        <w:numPr>
          <w:ilvl w:val="0"/>
          <w:numId w:val="0"/>
        </w:numPr>
        <w:ind w:left="720"/>
      </w:pPr>
      <w:bookmarkStart w:id="220" w:name="_Toc525039349"/>
      <w:r w:rsidRPr="00992D1F">
        <w:t xml:space="preserve">Modul </w:t>
      </w:r>
      <w:r w:rsidR="009D36BD">
        <w:t>Rs 19.18</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20"/>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lastRenderedPageBreak/>
        <w:t>kan planlægge, gennemføre og evaluere sprogudviklende basisundervisning med afsæt i viden om flersprogethed, andetsprogstilegnelse og andetsprogspædagogik</w:t>
      </w:r>
    </w:p>
    <w:p w14:paraId="643EF607"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A83727">
      <w:pPr>
        <w:pStyle w:val="Opstilling-punkttegn"/>
        <w:numPr>
          <w:ilvl w:val="0"/>
          <w:numId w:val="106"/>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14:paraId="643EF60C" w14:textId="77777777" w:rsidR="00960F35" w:rsidRPr="00960F35" w:rsidRDefault="00960F35" w:rsidP="00960F35">
      <w:pPr>
        <w:spacing w:line="232" w:lineRule="atLeast"/>
        <w:ind w:left="360"/>
      </w:pPr>
    </w:p>
    <w:p w14:paraId="643EF60D" w14:textId="77777777" w:rsidR="00415288" w:rsidRDefault="00415288" w:rsidP="00992D1F">
      <w:pPr>
        <w:rPr>
          <w:rFonts w:cs="Arial"/>
          <w:b/>
          <w:bCs/>
        </w:rPr>
      </w:pPr>
    </w:p>
    <w:p w14:paraId="643EF60E" w14:textId="77777777" w:rsidR="00254E04" w:rsidRPr="00992D1F" w:rsidRDefault="00254E04" w:rsidP="00992D1F">
      <w:pPr>
        <w:rPr>
          <w:rFonts w:cs="Arial"/>
          <w:b/>
          <w:bCs/>
        </w:rPr>
      </w:pPr>
      <w:r>
        <w:rPr>
          <w:rFonts w:cs="Arial"/>
          <w:b/>
          <w:bCs/>
        </w:rPr>
        <w:t>Pædagogisk diplomuddannelse</w:t>
      </w:r>
    </w:p>
    <w:p w14:paraId="643EF60F" w14:textId="77777777" w:rsidR="00254E04" w:rsidRPr="00992D1F" w:rsidRDefault="009D36BD" w:rsidP="00BF5016">
      <w:pPr>
        <w:pStyle w:val="Overskrift2"/>
      </w:pPr>
      <w:bookmarkStart w:id="221" w:name="_Toc284248093"/>
      <w:bookmarkStart w:id="222" w:name="_Toc525039350"/>
      <w:r>
        <w:t>19.19</w:t>
      </w:r>
      <w:r w:rsidR="00A10E09">
        <w:t xml:space="preserve"> </w:t>
      </w:r>
      <w:r w:rsidR="00432437">
        <w:t xml:space="preserve">UNDERVISNING I LÆSNING OG/ELLER </w:t>
      </w:r>
      <w:r w:rsidR="00254E04" w:rsidRPr="00992D1F">
        <w:t>MATEMATIK FOR VOKSNE</w:t>
      </w:r>
      <w:bookmarkEnd w:id="221"/>
      <w:bookmarkEnd w:id="222"/>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643EF612" w14:textId="77777777" w:rsidR="003E22B4" w:rsidRDefault="003E22B4" w:rsidP="003E22B4">
      <w:pPr>
        <w:rPr>
          <w:lang w:eastAsia="en-US"/>
        </w:rPr>
      </w:pPr>
      <w:r w:rsidRPr="004561D6">
        <w:rPr>
          <w:iCs/>
          <w:color w:val="000000"/>
        </w:rPr>
        <w:t xml:space="preserve">Undervisning i læsning og/eller matematik for </w:t>
      </w:r>
      <w:r w:rsidRPr="004561D6">
        <w:rPr>
          <w:iCs/>
        </w:rPr>
        <w:t>voksne</w:t>
      </w:r>
      <w:r w:rsidRPr="003E22B4">
        <w:t xml:space="preserve"> </w:t>
      </w:r>
      <w:r w:rsidRPr="003E22B4">
        <w:rPr>
          <w:lang w:eastAsia="en-US"/>
        </w:rPr>
        <w:t>kvalificerer den stude</w:t>
      </w:r>
      <w:r w:rsidRPr="003E22B4">
        <w:rPr>
          <w:lang w:eastAsia="en-US"/>
        </w:rPr>
        <w:softHyphen/>
        <w:t>rende til selvstændigt at identificere, vurdere, vejlede og handle på baggrund af læse- og/eller ma</w:t>
      </w:r>
      <w:r w:rsidRPr="003E22B4">
        <w:rPr>
          <w:lang w:eastAsia="en-US"/>
        </w:rPr>
        <w:softHyphen/>
        <w:t>te</w:t>
      </w:r>
      <w:r w:rsidRPr="003E22B4">
        <w:rPr>
          <w:lang w:eastAsia="en-US"/>
        </w:rPr>
        <w:softHyphen/>
        <w:t>matikfaglige problemstil</w:t>
      </w:r>
      <w:r w:rsidRPr="003E22B4">
        <w:rPr>
          <w:rFonts w:eastAsia="Calibri" w:cs="Arial"/>
          <w:lang w:eastAsia="en-US"/>
        </w:rPr>
        <w:softHyphen/>
      </w:r>
      <w:r w:rsidRPr="003E22B4">
        <w:rPr>
          <w:lang w:eastAsia="en-US"/>
        </w:rPr>
        <w:t>linger og behov i relation til unge og vok</w:t>
      </w:r>
      <w:r w:rsidRPr="003E22B4">
        <w:rPr>
          <w:rFonts w:eastAsia="Calibri" w:cs="Arial"/>
          <w:lang w:eastAsia="en-US"/>
        </w:rPr>
        <w:softHyphen/>
      </w:r>
      <w:r w:rsidRPr="003E22B4">
        <w:rPr>
          <w:lang w:eastAsia="en-US"/>
        </w:rPr>
        <w:t>sne inden for rammerne af vok</w:t>
      </w:r>
      <w:r w:rsidRPr="003E22B4">
        <w:rPr>
          <w:lang w:eastAsia="en-US"/>
        </w:rPr>
        <w:softHyphen/>
        <w:t>senud</w:t>
      </w:r>
      <w:r w:rsidRPr="003E22B4">
        <w:rPr>
          <w:lang w:eastAsia="en-US"/>
        </w:rPr>
        <w:softHyphen/>
        <w:t>dan</w:t>
      </w:r>
      <w:r w:rsidRPr="003E22B4">
        <w:rPr>
          <w:lang w:eastAsia="en-US"/>
        </w:rPr>
        <w:softHyphen/>
        <w:t>nelse (FVU og OBU) og/eller ung</w:t>
      </w:r>
      <w:r w:rsidRPr="003E22B4">
        <w:rPr>
          <w:rFonts w:eastAsia="Calibri" w:cs="Arial"/>
          <w:lang w:eastAsia="en-US"/>
        </w:rPr>
        <w:softHyphen/>
      </w:r>
      <w:r w:rsidRPr="003E22B4">
        <w:rPr>
          <w:lang w:eastAsia="en-US"/>
        </w:rPr>
        <w:t>doms</w:t>
      </w:r>
      <w:r w:rsidRPr="003E22B4">
        <w:rPr>
          <w:rFonts w:eastAsia="Calibri" w:cs="Arial"/>
          <w:lang w:eastAsia="en-US"/>
        </w:rPr>
        <w:softHyphen/>
      </w:r>
      <w:r w:rsidRPr="003E22B4">
        <w:rPr>
          <w:lang w:eastAsia="en-US"/>
        </w:rPr>
        <w:t>uddan</w:t>
      </w:r>
      <w:r w:rsidRPr="003E22B4">
        <w:rPr>
          <w:rFonts w:eastAsia="Calibri" w:cs="Arial"/>
          <w:lang w:eastAsia="en-US"/>
        </w:rPr>
        <w:softHyphen/>
      </w:r>
      <w:r w:rsidRPr="003E22B4">
        <w:rPr>
          <w:lang w:eastAsia="en-US"/>
        </w:rPr>
        <w:t xml:space="preserve">nelse. </w:t>
      </w:r>
    </w:p>
    <w:p w14:paraId="643EF613" w14:textId="77777777" w:rsidR="009C7517" w:rsidRPr="003E22B4" w:rsidRDefault="009C7517" w:rsidP="003E22B4">
      <w:pPr>
        <w:rPr>
          <w:rFonts w:eastAsia="Calibri" w:cs="Arial"/>
          <w:lang w:eastAsia="en-US"/>
        </w:rPr>
      </w:pPr>
    </w:p>
    <w:p w14:paraId="643EF614" w14:textId="77777777" w:rsidR="003E22B4" w:rsidRPr="003E22B4" w:rsidRDefault="003E22B4" w:rsidP="003E22B4">
      <w:pPr>
        <w:rPr>
          <w:rFonts w:eastAsia="Calibri" w:cs="Arial"/>
          <w:color w:val="FF0000"/>
          <w:lang w:eastAsia="en-US"/>
        </w:rPr>
      </w:pPr>
      <w:r w:rsidRPr="003E22B4">
        <w:rPr>
          <w:lang w:eastAsia="en-US"/>
        </w:rPr>
        <w:t>Uddannelsesretningen styrker og udfordrer den studerendes professionsudvik</w:t>
      </w:r>
      <w:r w:rsidRPr="003E22B4">
        <w:rPr>
          <w:rFonts w:eastAsia="Calibri" w:cs="Arial"/>
          <w:lang w:eastAsia="en-US"/>
        </w:rPr>
        <w:softHyphen/>
      </w:r>
      <w:r w:rsidRPr="003E22B4">
        <w:rPr>
          <w:lang w:eastAsia="en-US"/>
        </w:rPr>
        <w:t>lings</w:t>
      </w:r>
      <w:r w:rsidRPr="003E22B4">
        <w:rPr>
          <w:rFonts w:eastAsia="Calibri" w:cs="Arial"/>
          <w:lang w:eastAsia="en-US"/>
        </w:rPr>
        <w:softHyphen/>
      </w:r>
      <w:r w:rsidRPr="003E22B4">
        <w:rPr>
          <w:rFonts w:eastAsia="Calibri" w:cs="Arial"/>
          <w:lang w:eastAsia="en-US"/>
        </w:rPr>
        <w:softHyphen/>
      </w:r>
      <w:r w:rsidRPr="003E22B4">
        <w:rPr>
          <w:lang w:eastAsia="en-US"/>
        </w:rPr>
        <w:t>kom</w:t>
      </w:r>
      <w:r w:rsidRPr="003E22B4">
        <w:rPr>
          <w:rFonts w:eastAsia="Calibri" w:cs="Arial"/>
          <w:lang w:eastAsia="en-US"/>
        </w:rPr>
        <w:softHyphen/>
      </w:r>
      <w:r w:rsidRPr="003E22B4">
        <w:rPr>
          <w:lang w:eastAsia="en-US"/>
        </w:rPr>
        <w:t>petence og fag</w:t>
      </w:r>
      <w:r w:rsidRPr="003E22B4">
        <w:rPr>
          <w:lang w:eastAsia="en-US"/>
        </w:rPr>
        <w:softHyphen/>
        <w:t>didaktiske undervisningskompetence gennem ind</w:t>
      </w:r>
      <w:r w:rsidRPr="003E22B4">
        <w:rPr>
          <w:rFonts w:eastAsia="Calibri" w:cs="Arial"/>
          <w:lang w:eastAsia="en-US"/>
        </w:rPr>
        <w:softHyphen/>
      </w:r>
      <w:r w:rsidRPr="003E22B4">
        <w:rPr>
          <w:lang w:eastAsia="en-US"/>
        </w:rPr>
        <w:t>dragelse af opdateret, forskningsbaseret viden om undervis</w:t>
      </w:r>
      <w:r w:rsidRPr="003E22B4">
        <w:rPr>
          <w:rFonts w:eastAsia="Calibri" w:cs="Arial"/>
          <w:lang w:eastAsia="en-US"/>
        </w:rPr>
        <w:softHyphen/>
      </w:r>
      <w:r w:rsidRPr="003E22B4">
        <w:rPr>
          <w:lang w:eastAsia="en-US"/>
        </w:rPr>
        <w:t>ning i læsning og/eller matema</w:t>
      </w:r>
      <w:r w:rsidRPr="003E22B4">
        <w:rPr>
          <w:lang w:eastAsia="en-US"/>
        </w:rPr>
        <w:softHyphen/>
        <w:t>tik samt viden om og refleksion over erfaringer og pro</w:t>
      </w:r>
      <w:r w:rsidRPr="003E22B4">
        <w:rPr>
          <w:lang w:eastAsia="en-US"/>
        </w:rPr>
        <w:softHyphen/>
        <w:t>blemstilling</w:t>
      </w:r>
      <w:r w:rsidRPr="003E22B4">
        <w:rPr>
          <w:lang w:eastAsia="en-US"/>
        </w:rPr>
        <w:softHyphen/>
        <w:t>er fra praksis, herunder sam</w:t>
      </w:r>
      <w:r w:rsidRPr="003E22B4">
        <w:rPr>
          <w:rFonts w:eastAsia="Calibri" w:cs="Arial"/>
          <w:lang w:eastAsia="en-US"/>
        </w:rPr>
        <w:softHyphen/>
      </w:r>
      <w:r w:rsidRPr="003E22B4">
        <w:rPr>
          <w:lang w:eastAsia="en-US"/>
        </w:rPr>
        <w:t>fundsmæssige kompleksitetsforhold med re</w:t>
      </w:r>
      <w:r w:rsidRPr="003E22B4">
        <w:rPr>
          <w:lang w:eastAsia="en-US"/>
        </w:rPr>
        <w:softHyphen/>
        <w:t>levans for den professionelle udfol</w:t>
      </w:r>
      <w:r w:rsidRPr="003E22B4">
        <w:rPr>
          <w:rFonts w:eastAsia="Calibri" w:cs="Arial"/>
          <w:lang w:eastAsia="en-US"/>
        </w:rPr>
        <w:softHyphen/>
      </w:r>
      <w:r w:rsidRPr="003E22B4">
        <w:rPr>
          <w:lang w:eastAsia="en-US"/>
        </w:rPr>
        <w:t xml:space="preserve">delse.  </w:t>
      </w:r>
    </w:p>
    <w:p w14:paraId="643EF615" w14:textId="77777777" w:rsidR="003E22B4" w:rsidRPr="003E22B4" w:rsidRDefault="003E22B4"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0" w14:textId="77777777" w:rsidTr="00B050CD">
        <w:tc>
          <w:tcPr>
            <w:tcW w:w="9351" w:type="dxa"/>
            <w:gridSpan w:val="2"/>
          </w:tcPr>
          <w:p w14:paraId="643EF618" w14:textId="77777777" w:rsidR="009C7517" w:rsidRDefault="009C7517" w:rsidP="003E22B4">
            <w:pPr>
              <w:rPr>
                <w:b/>
              </w:rPr>
            </w:pPr>
          </w:p>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643EF61B" w14:textId="77777777" w:rsidR="003E22B4" w:rsidRPr="00034B6A" w:rsidRDefault="003E22B4" w:rsidP="00A83727">
            <w:pPr>
              <w:pStyle w:val="Opstilling-punkttegn"/>
              <w:numPr>
                <w:ilvl w:val="0"/>
                <w:numId w:val="92"/>
              </w:numPr>
              <w:rPr>
                <w:rFonts w:ascii="Garamond" w:hAnsi="Garamond"/>
                <w:sz w:val="24"/>
                <w:szCs w:val="24"/>
              </w:rPr>
            </w:pPr>
            <w:r w:rsidRPr="00034B6A">
              <w:rPr>
                <w:rFonts w:ascii="Garamond" w:hAnsi="Garamond"/>
                <w:sz w:val="24"/>
                <w:szCs w:val="24"/>
              </w:rPr>
              <w:t>påtage sig professionelt ansvar for selvstændigt og i samarbejde med andre fagpersoner at planlægge, gennemføre og evaluere differentieret læse- og/eller matematikundervisning for unge og voksne,</w:t>
            </w:r>
          </w:p>
          <w:p w14:paraId="643EF61C" w14:textId="77777777" w:rsidR="003E22B4" w:rsidRPr="00034B6A" w:rsidRDefault="003E22B4" w:rsidP="00A83727">
            <w:pPr>
              <w:pStyle w:val="Opstilling-punkttegn"/>
              <w:numPr>
                <w:ilvl w:val="0"/>
                <w:numId w:val="92"/>
              </w:numPr>
              <w:rPr>
                <w:rFonts w:ascii="Garamond" w:hAnsi="Garamond"/>
                <w:sz w:val="24"/>
                <w:szCs w:val="24"/>
              </w:rPr>
            </w:pPr>
            <w:r w:rsidRPr="00034B6A">
              <w:rPr>
                <w:rFonts w:ascii="Garamond" w:hAnsi="Garamond"/>
                <w:sz w:val="24"/>
                <w:szCs w:val="24"/>
              </w:rPr>
              <w:t>tage initiativ til samt deltage reflekterende i kollegial vej</w:t>
            </w:r>
            <w:r w:rsidRPr="00034B6A">
              <w:rPr>
                <w:rFonts w:ascii="Garamond" w:hAnsi="Garamond"/>
                <w:sz w:val="24"/>
                <w:szCs w:val="24"/>
              </w:rPr>
              <w:softHyphen/>
              <w:t>led</w:t>
            </w:r>
            <w:r w:rsidRPr="00034B6A">
              <w:rPr>
                <w:rFonts w:ascii="Garamond" w:hAnsi="Garamond"/>
                <w:sz w:val="24"/>
                <w:szCs w:val="24"/>
              </w:rPr>
              <w:softHyphen/>
              <w:t>ning og sparring om læse- og/ eller matematikrelaterede problemstillinger og i den forbin</w:t>
            </w:r>
            <w:r w:rsidRPr="00034B6A">
              <w:rPr>
                <w:rFonts w:ascii="Garamond" w:hAnsi="Garamond"/>
                <w:sz w:val="24"/>
                <w:szCs w:val="24"/>
              </w:rPr>
              <w:softHyphen/>
              <w:t>delse også bredere uddannelses</w:t>
            </w:r>
            <w:r w:rsidRPr="00034B6A">
              <w:rPr>
                <w:rFonts w:ascii="Garamond" w:hAnsi="Garamond"/>
                <w:sz w:val="24"/>
                <w:szCs w:val="24"/>
              </w:rPr>
              <w:softHyphen/>
            </w:r>
            <w:r w:rsidRPr="00034B6A">
              <w:rPr>
                <w:rFonts w:ascii="Garamond" w:hAnsi="Garamond"/>
                <w:sz w:val="24"/>
                <w:szCs w:val="24"/>
              </w:rPr>
              <w:softHyphen/>
              <w:t>- og erhvervsmæssige muligheder og barri</w:t>
            </w:r>
            <w:r w:rsidRPr="00034B6A">
              <w:rPr>
                <w:rFonts w:ascii="Garamond" w:hAnsi="Garamond"/>
                <w:sz w:val="24"/>
                <w:szCs w:val="24"/>
              </w:rPr>
              <w:softHyphen/>
              <w:t>erer</w:t>
            </w:r>
            <w:r w:rsidR="00034B6A">
              <w:rPr>
                <w:rFonts w:ascii="Garamond" w:hAnsi="Garamond"/>
                <w:sz w:val="24"/>
                <w:szCs w:val="24"/>
              </w:rPr>
              <w:t>,</w:t>
            </w:r>
          </w:p>
          <w:p w14:paraId="643EF61D" w14:textId="77777777" w:rsidR="00034B6A" w:rsidRDefault="003E22B4" w:rsidP="00A83727">
            <w:pPr>
              <w:pStyle w:val="Opstilling-punkttegn"/>
              <w:numPr>
                <w:ilvl w:val="0"/>
                <w:numId w:val="92"/>
              </w:numPr>
              <w:rPr>
                <w:rFonts w:ascii="Garamond" w:hAnsi="Garamond"/>
                <w:sz w:val="24"/>
                <w:szCs w:val="24"/>
              </w:rPr>
            </w:pPr>
            <w:r w:rsidRPr="00034B6A">
              <w:rPr>
                <w:rFonts w:ascii="Garamond" w:hAnsi="Garamond"/>
                <w:sz w:val="24"/>
                <w:szCs w:val="24"/>
              </w:rPr>
              <w:t>vejlede uddan</w:t>
            </w:r>
            <w:r w:rsidRPr="00034B6A">
              <w:rPr>
                <w:rFonts w:ascii="Garamond" w:hAnsi="Garamond"/>
                <w:sz w:val="24"/>
                <w:szCs w:val="24"/>
              </w:rPr>
              <w:softHyphen/>
              <w:t>nel</w:t>
            </w:r>
            <w:r w:rsidRPr="00034B6A">
              <w:rPr>
                <w:rFonts w:ascii="Garamond" w:hAnsi="Garamond"/>
                <w:sz w:val="24"/>
                <w:szCs w:val="24"/>
              </w:rPr>
              <w:softHyphen/>
              <w:t>ses</w:t>
            </w:r>
            <w:r w:rsidRPr="00034B6A">
              <w:rPr>
                <w:rFonts w:ascii="Garamond" w:hAnsi="Garamond"/>
                <w:sz w:val="24"/>
                <w:szCs w:val="24"/>
              </w:rPr>
              <w:softHyphen/>
              <w:t>institutioner, virksomheder, offentlige instanser og an</w:t>
            </w:r>
            <w:r w:rsidRPr="00034B6A">
              <w:rPr>
                <w:rFonts w:ascii="Garamond" w:hAnsi="Garamond"/>
                <w:sz w:val="24"/>
                <w:szCs w:val="24"/>
              </w:rPr>
              <w:softHyphen/>
              <w:t>dre aktører i berøring med unge og voksne om læse- og/ eller matematik</w:t>
            </w:r>
            <w:r w:rsidRPr="00034B6A">
              <w:rPr>
                <w:rFonts w:ascii="Garamond" w:hAnsi="Garamond"/>
                <w:sz w:val="24"/>
                <w:szCs w:val="24"/>
              </w:rPr>
              <w:softHyphen/>
              <w:t>rela</w:t>
            </w:r>
            <w:r w:rsidRPr="00034B6A">
              <w:rPr>
                <w:rFonts w:ascii="Garamond" w:hAnsi="Garamond"/>
                <w:sz w:val="24"/>
                <w:szCs w:val="24"/>
              </w:rPr>
              <w:softHyphen/>
              <w:t>terede problemstillinger</w:t>
            </w:r>
          </w:p>
          <w:p w14:paraId="643EF61E" w14:textId="77777777" w:rsidR="003E22B4" w:rsidRPr="00034B6A" w:rsidRDefault="003E22B4" w:rsidP="00A83727">
            <w:pPr>
              <w:pStyle w:val="Opstilling-punkttegn"/>
              <w:numPr>
                <w:ilvl w:val="0"/>
                <w:numId w:val="92"/>
              </w:numPr>
              <w:rPr>
                <w:rFonts w:ascii="Garamond" w:hAnsi="Garamond"/>
                <w:sz w:val="24"/>
                <w:szCs w:val="24"/>
              </w:rPr>
            </w:pPr>
            <w:r w:rsidRPr="00034B6A">
              <w:rPr>
                <w:rFonts w:ascii="Garamond" w:hAnsi="Garamond"/>
                <w:sz w:val="24"/>
                <w:szCs w:val="24"/>
              </w:rPr>
              <w:t>identificere behov for og indgå i samarbejde om at udvikle professionens rammer, indhold og metoder</w:t>
            </w:r>
            <w:r w:rsidRPr="003E22B4">
              <w:t xml:space="preserve">. </w:t>
            </w:r>
          </w:p>
          <w:p w14:paraId="643EF61F" w14:textId="77777777" w:rsidR="003E22B4" w:rsidRPr="003E22B4" w:rsidRDefault="003E22B4" w:rsidP="003E22B4">
            <w:pPr>
              <w:spacing w:line="232" w:lineRule="atLeast"/>
              <w:ind w:left="360"/>
              <w:contextualSpacing/>
              <w:rPr>
                <w:color w:val="FF0000"/>
              </w:rPr>
            </w:pPr>
          </w:p>
        </w:tc>
      </w:tr>
      <w:tr w:rsidR="003E22B4" w:rsidRPr="003E22B4" w14:paraId="643EF622" w14:textId="77777777" w:rsidTr="00B050CD">
        <w:tc>
          <w:tcPr>
            <w:tcW w:w="9351" w:type="dxa"/>
            <w:gridSpan w:val="2"/>
          </w:tcPr>
          <w:p w14:paraId="643EF621" w14:textId="77777777" w:rsidR="003E22B4" w:rsidRPr="003E22B4" w:rsidRDefault="003E22B4" w:rsidP="00034B6A">
            <w:r w:rsidRPr="003E22B4">
              <w:lastRenderedPageBreak/>
              <w:t xml:space="preserve">For at opnå disse kompetencer skal den studerende </w:t>
            </w:r>
          </w:p>
        </w:tc>
      </w:tr>
      <w:tr w:rsidR="003E22B4" w:rsidRPr="003E22B4" w14:paraId="643EF636" w14:textId="77777777" w:rsidTr="00034B6A">
        <w:trPr>
          <w:trHeight w:val="1364"/>
        </w:trPr>
        <w:tc>
          <w:tcPr>
            <w:tcW w:w="4531" w:type="dxa"/>
          </w:tcPr>
          <w:p w14:paraId="643EF623" w14:textId="77777777" w:rsidR="009C7517" w:rsidRDefault="009C7517" w:rsidP="003E22B4">
            <w:pPr>
              <w:rPr>
                <w:b/>
              </w:rPr>
            </w:pPr>
          </w:p>
          <w:p w14:paraId="643EF624" w14:textId="77777777" w:rsidR="003E22B4" w:rsidRPr="00034B6A" w:rsidRDefault="003E22B4" w:rsidP="003E22B4">
            <w:pPr>
              <w:rPr>
                <w:b/>
              </w:rPr>
            </w:pPr>
            <w:r w:rsidRPr="00034B6A">
              <w:rPr>
                <w:b/>
              </w:rPr>
              <w:t>Viden</w:t>
            </w:r>
            <w:r w:rsidRPr="00034B6A">
              <w:rPr>
                <w:b/>
                <w:bCs/>
              </w:rPr>
              <w:t xml:space="preserve"> </w:t>
            </w:r>
          </w:p>
          <w:p w14:paraId="643EF625" w14:textId="77777777" w:rsidR="003E22B4" w:rsidRPr="00034B6A" w:rsidRDefault="00034B6A" w:rsidP="00A83727">
            <w:pPr>
              <w:pStyle w:val="Opstilling-punkttegn"/>
              <w:numPr>
                <w:ilvl w:val="0"/>
                <w:numId w:val="93"/>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relevant viden om dansk ta</w:t>
            </w:r>
            <w:r w:rsidR="003E22B4" w:rsidRPr="00034B6A">
              <w:rPr>
                <w:rFonts w:ascii="Garamond" w:hAnsi="Garamond"/>
                <w:sz w:val="24"/>
                <w:szCs w:val="24"/>
              </w:rPr>
              <w:softHyphen/>
              <w:t>le- og skrift</w:t>
            </w:r>
            <w:r w:rsidR="003E22B4" w:rsidRPr="00034B6A">
              <w:rPr>
                <w:rFonts w:ascii="Garamond" w:hAnsi="Garamond"/>
                <w:color w:val="FF0000"/>
                <w:sz w:val="24"/>
                <w:szCs w:val="24"/>
              </w:rPr>
              <w:softHyphen/>
            </w:r>
            <w:r w:rsidR="003E22B4" w:rsidRPr="00034B6A">
              <w:rPr>
                <w:rFonts w:ascii="Garamond" w:hAnsi="Garamond"/>
                <w:sz w:val="24"/>
                <w:szCs w:val="24"/>
              </w:rPr>
              <w:softHyphen/>
              <w:t>sprog og/eller ma</w:t>
            </w:r>
            <w:r w:rsidR="003E22B4" w:rsidRPr="00034B6A">
              <w:rPr>
                <w:rFonts w:ascii="Garamond" w:hAnsi="Garamond"/>
                <w:sz w:val="24"/>
                <w:szCs w:val="24"/>
              </w:rPr>
              <w:softHyphen/>
              <w:t>te</w:t>
            </w:r>
            <w:r w:rsidR="003E22B4" w:rsidRPr="00034B6A">
              <w:rPr>
                <w:rFonts w:ascii="Garamond" w:hAnsi="Garamond"/>
                <w:sz w:val="24"/>
                <w:szCs w:val="24"/>
              </w:rPr>
              <w:softHyphen/>
              <w:t>ma</w:t>
            </w:r>
            <w:r w:rsidR="003E22B4" w:rsidRPr="00034B6A">
              <w:rPr>
                <w:rFonts w:ascii="Garamond" w:hAnsi="Garamond"/>
                <w:color w:val="FF0000"/>
                <w:sz w:val="24"/>
                <w:szCs w:val="24"/>
              </w:rPr>
              <w:softHyphen/>
            </w:r>
            <w:r w:rsidR="003E22B4" w:rsidRPr="00034B6A">
              <w:rPr>
                <w:rFonts w:ascii="Garamond" w:hAnsi="Garamond"/>
                <w:sz w:val="24"/>
                <w:szCs w:val="24"/>
              </w:rPr>
              <w:t>tiske grund</w:t>
            </w:r>
            <w:r w:rsidR="003E22B4" w:rsidRPr="00034B6A">
              <w:rPr>
                <w:rFonts w:ascii="Garamond" w:hAnsi="Garamond"/>
                <w:color w:val="FF0000"/>
                <w:sz w:val="24"/>
                <w:szCs w:val="24"/>
              </w:rPr>
              <w:softHyphen/>
            </w:r>
            <w:r w:rsidR="003E22B4" w:rsidRPr="00034B6A">
              <w:rPr>
                <w:rFonts w:ascii="Garamond" w:hAnsi="Garamond"/>
                <w:sz w:val="24"/>
                <w:szCs w:val="24"/>
              </w:rPr>
              <w:t>områder</w:t>
            </w:r>
          </w:p>
          <w:p w14:paraId="643EF626" w14:textId="77777777" w:rsidR="003E22B4" w:rsidRPr="00034B6A" w:rsidRDefault="00034B6A" w:rsidP="00A83727">
            <w:pPr>
              <w:pStyle w:val="Opstilling-punkttegn"/>
              <w:numPr>
                <w:ilvl w:val="0"/>
                <w:numId w:val="93"/>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forskningsbaseret viden om relevante sproglige, skriftsprog</w:t>
            </w:r>
            <w:r w:rsidR="003E22B4" w:rsidRPr="00034B6A">
              <w:rPr>
                <w:rFonts w:ascii="Garamond" w:hAnsi="Garamond"/>
                <w:sz w:val="24"/>
                <w:szCs w:val="24"/>
              </w:rPr>
              <w:softHyphen/>
              <w:t>lige og/eller matematiske forud</w:t>
            </w:r>
            <w:r w:rsidR="003E22B4" w:rsidRPr="00034B6A">
              <w:rPr>
                <w:rFonts w:ascii="Garamond" w:hAnsi="Garamond"/>
                <w:sz w:val="24"/>
                <w:szCs w:val="24"/>
              </w:rPr>
              <w:softHyphen/>
              <w:t xml:space="preserve">sætninger og færdigheder samt udviklingen af sådanne </w:t>
            </w:r>
          </w:p>
          <w:p w14:paraId="643EF627" w14:textId="77777777" w:rsidR="003E22B4" w:rsidRPr="00034B6A" w:rsidRDefault="00034B6A" w:rsidP="00A83727">
            <w:pPr>
              <w:pStyle w:val="Opstilling-punkttegn"/>
              <w:numPr>
                <w:ilvl w:val="0"/>
                <w:numId w:val="93"/>
              </w:numPr>
              <w:rPr>
                <w:rFonts w:ascii="Garamond" w:hAnsi="Garamond"/>
                <w:strike/>
                <w:sz w:val="24"/>
                <w:szCs w:val="24"/>
              </w:rPr>
            </w:pPr>
            <w:r>
              <w:rPr>
                <w:rFonts w:ascii="Garamond" w:hAnsi="Garamond"/>
                <w:sz w:val="24"/>
                <w:szCs w:val="24"/>
              </w:rPr>
              <w:t>have</w:t>
            </w:r>
            <w:r w:rsidR="003E22B4" w:rsidRPr="00034B6A">
              <w:rPr>
                <w:rFonts w:ascii="Garamond" w:hAnsi="Garamond"/>
                <w:sz w:val="24"/>
                <w:szCs w:val="24"/>
              </w:rPr>
              <w:t xml:space="preserve"> viden om </w:t>
            </w:r>
            <w:r w:rsidR="003E22B4" w:rsidRPr="00034B6A">
              <w:rPr>
                <w:rFonts w:ascii="Garamond" w:hAnsi="Garamond"/>
                <w:color w:val="000000"/>
                <w:sz w:val="24"/>
                <w:szCs w:val="24"/>
              </w:rPr>
              <w:t>un</w:t>
            </w:r>
            <w:r w:rsidR="003E22B4" w:rsidRPr="00034B6A">
              <w:rPr>
                <w:rFonts w:ascii="Garamond" w:hAnsi="Garamond"/>
                <w:color w:val="000000"/>
                <w:sz w:val="24"/>
                <w:szCs w:val="24"/>
              </w:rPr>
              <w:softHyphen/>
              <w:t xml:space="preserve">ge og voksnes </w:t>
            </w:r>
            <w:r w:rsidR="003E22B4" w:rsidRPr="00034B6A">
              <w:rPr>
                <w:rFonts w:ascii="Garamond" w:hAnsi="Garamond"/>
                <w:sz w:val="24"/>
                <w:szCs w:val="24"/>
              </w:rPr>
              <w:t>tek</w:t>
            </w:r>
            <w:r w:rsidR="003E22B4" w:rsidRPr="00034B6A">
              <w:rPr>
                <w:rFonts w:ascii="Garamond" w:hAnsi="Garamond"/>
                <w:sz w:val="24"/>
                <w:szCs w:val="24"/>
              </w:rPr>
              <w:softHyphen/>
              <w:t>nis</w:t>
            </w:r>
            <w:r w:rsidR="003E22B4" w:rsidRPr="00034B6A">
              <w:rPr>
                <w:rFonts w:ascii="Garamond" w:hAnsi="Garamond"/>
                <w:sz w:val="24"/>
                <w:szCs w:val="24"/>
              </w:rPr>
              <w:softHyphen/>
              <w:t>ke og funk</w:t>
            </w:r>
            <w:r w:rsidR="003E22B4" w:rsidRPr="00034B6A">
              <w:rPr>
                <w:rFonts w:ascii="Garamond" w:hAnsi="Garamond"/>
                <w:sz w:val="24"/>
                <w:szCs w:val="24"/>
              </w:rPr>
              <w:softHyphen/>
              <w:t xml:space="preserve">tionelle </w:t>
            </w:r>
            <w:r w:rsidR="003E22B4" w:rsidRPr="00034B6A">
              <w:rPr>
                <w:rFonts w:ascii="Garamond" w:hAnsi="Garamond"/>
                <w:color w:val="000000"/>
                <w:sz w:val="24"/>
                <w:szCs w:val="24"/>
              </w:rPr>
              <w:t>skrift</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sprogs- og/eller ma</w:t>
            </w:r>
            <w:r w:rsidR="003E22B4" w:rsidRPr="00034B6A">
              <w:rPr>
                <w:rFonts w:ascii="Garamond" w:hAnsi="Garamond"/>
                <w:color w:val="000000"/>
                <w:sz w:val="24"/>
                <w:szCs w:val="24"/>
              </w:rPr>
              <w:softHyphen/>
              <w:t>tematikfær</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digheder, -forudsætninger</w:t>
            </w:r>
            <w:r w:rsidR="003E22B4" w:rsidRPr="00034B6A">
              <w:rPr>
                <w:rFonts w:ascii="Garamond" w:hAnsi="Garamond"/>
                <w:color w:val="000000"/>
                <w:sz w:val="24"/>
                <w:szCs w:val="24"/>
              </w:rPr>
              <w:softHyphen/>
              <w:t xml:space="preserve"> og -under</w:t>
            </w:r>
            <w:r w:rsidR="003E22B4" w:rsidRPr="00034B6A">
              <w:rPr>
                <w:rFonts w:ascii="Garamond" w:hAnsi="Garamond"/>
                <w:color w:val="000000"/>
                <w:sz w:val="24"/>
                <w:szCs w:val="24"/>
              </w:rPr>
              <w:softHyphen/>
              <w:t>vis</w:t>
            </w:r>
            <w:r w:rsidR="003E22B4" w:rsidRPr="00034B6A">
              <w:rPr>
                <w:rFonts w:ascii="Garamond" w:hAnsi="Garamond"/>
                <w:color w:val="000000"/>
                <w:sz w:val="24"/>
                <w:szCs w:val="24"/>
              </w:rPr>
              <w:softHyphen/>
              <w:t>nings</w:t>
            </w:r>
            <w:r w:rsidR="003E22B4" w:rsidRPr="00034B6A">
              <w:rPr>
                <w:rFonts w:ascii="Garamond" w:hAnsi="Garamond"/>
                <w:color w:val="000000"/>
                <w:sz w:val="24"/>
                <w:szCs w:val="24"/>
              </w:rPr>
              <w:softHyphen/>
              <w:t>behov</w:t>
            </w:r>
          </w:p>
          <w:p w14:paraId="643EF628" w14:textId="77777777" w:rsidR="003E22B4" w:rsidRPr="00034B6A" w:rsidRDefault="00034B6A" w:rsidP="00A83727">
            <w:pPr>
              <w:pStyle w:val="Opstilling-punkttegn"/>
              <w:numPr>
                <w:ilvl w:val="0"/>
                <w:numId w:val="93"/>
              </w:numPr>
              <w:rPr>
                <w:rFonts w:ascii="Garamond" w:hAnsi="Garamond"/>
                <w:strike/>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w:t>
            </w:r>
            <w:r w:rsidR="003E22B4" w:rsidRPr="00034B6A">
              <w:rPr>
                <w:rFonts w:ascii="Garamond" w:hAnsi="Garamond"/>
                <w:sz w:val="24"/>
                <w:szCs w:val="24"/>
              </w:rPr>
              <w:t>om skriftspro</w:t>
            </w:r>
            <w:r w:rsidR="003E22B4" w:rsidRPr="00034B6A">
              <w:rPr>
                <w:rFonts w:ascii="Garamond" w:hAnsi="Garamond"/>
                <w:color w:val="000000"/>
                <w:sz w:val="24"/>
                <w:szCs w:val="24"/>
              </w:rPr>
              <w:t>glige og matema</w:t>
            </w:r>
            <w:r w:rsidR="003E22B4" w:rsidRPr="00034B6A">
              <w:rPr>
                <w:rFonts w:ascii="Garamond" w:hAnsi="Garamond"/>
                <w:color w:val="000000"/>
                <w:sz w:val="24"/>
                <w:szCs w:val="24"/>
              </w:rPr>
              <w:softHyphen/>
              <w:t>tiske vanskeligheder hos unge og voksne, herunder om deres årsa</w:t>
            </w:r>
            <w:r w:rsidR="003E22B4" w:rsidRPr="00034B6A">
              <w:rPr>
                <w:rFonts w:ascii="Garamond" w:hAnsi="Garamond"/>
                <w:color w:val="000000"/>
                <w:sz w:val="24"/>
                <w:szCs w:val="24"/>
              </w:rPr>
              <w:softHyphen/>
              <w:t>ger og om relevante undervisningstiltag</w:t>
            </w:r>
            <w:r w:rsidR="003E22B4" w:rsidRPr="00034B6A">
              <w:rPr>
                <w:rFonts w:ascii="Garamond" w:hAnsi="Garamond"/>
                <w:color w:val="000000"/>
                <w:sz w:val="24"/>
                <w:szCs w:val="24"/>
              </w:rPr>
              <w:softHyphen/>
            </w:r>
          </w:p>
          <w:p w14:paraId="643EF629" w14:textId="77777777" w:rsidR="003E22B4" w:rsidRPr="00034B6A" w:rsidRDefault="00034B6A" w:rsidP="00A83727">
            <w:pPr>
              <w:pStyle w:val="Opstilling-punkttegn"/>
              <w:numPr>
                <w:ilvl w:val="0"/>
                <w:numId w:val="93"/>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indsigt i betyd</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ningen af at have tilstrækkelige funktionelle skriftsproglige og/ eller matema</w:t>
            </w:r>
            <w:r w:rsidR="003E22B4" w:rsidRPr="00034B6A">
              <w:rPr>
                <w:rFonts w:ascii="Garamond" w:hAnsi="Garamond"/>
                <w:color w:val="000000"/>
                <w:sz w:val="24"/>
                <w:szCs w:val="24"/>
              </w:rPr>
              <w:softHyphen/>
              <w:t>tiske færdighe</w:t>
            </w:r>
            <w:r w:rsidR="003E22B4" w:rsidRPr="00034B6A">
              <w:rPr>
                <w:rFonts w:ascii="Garamond" w:hAnsi="Garamond"/>
                <w:color w:val="000000"/>
                <w:sz w:val="24"/>
                <w:szCs w:val="24"/>
              </w:rPr>
              <w:softHyphen/>
              <w:t>der i et globalt vi</w:t>
            </w:r>
            <w:r w:rsidR="003E22B4" w:rsidRPr="00034B6A">
              <w:rPr>
                <w:rFonts w:ascii="Garamond" w:hAnsi="Garamond"/>
                <w:color w:val="000000"/>
                <w:sz w:val="24"/>
                <w:szCs w:val="24"/>
              </w:rPr>
              <w:softHyphen/>
              <w:t>denssamfund og hvad fravær af sådanne fær</w:t>
            </w:r>
            <w:r w:rsidR="003E22B4" w:rsidRPr="00034B6A">
              <w:rPr>
                <w:rFonts w:ascii="Garamond" w:hAnsi="Garamond"/>
                <w:color w:val="000000"/>
                <w:sz w:val="24"/>
                <w:szCs w:val="24"/>
              </w:rPr>
              <w:softHyphen/>
              <w:t>dig</w:t>
            </w:r>
            <w:r w:rsidR="003E22B4" w:rsidRPr="00034B6A">
              <w:rPr>
                <w:rFonts w:ascii="Garamond" w:hAnsi="Garamond" w:cs="Arial"/>
                <w:color w:val="000000"/>
                <w:sz w:val="24"/>
                <w:szCs w:val="24"/>
              </w:rPr>
              <w:softHyphen/>
            </w:r>
            <w:r w:rsidR="003E22B4" w:rsidRPr="00034B6A">
              <w:rPr>
                <w:rFonts w:ascii="Garamond" w:hAnsi="Garamond"/>
                <w:color w:val="000000"/>
                <w:sz w:val="24"/>
                <w:szCs w:val="24"/>
              </w:rPr>
              <w:t>heder kan betyde for det enkelte individ såvel som for den omgi</w:t>
            </w:r>
            <w:r w:rsidR="003E22B4" w:rsidRPr="00034B6A">
              <w:rPr>
                <w:rFonts w:ascii="Garamond" w:hAnsi="Garamond"/>
                <w:color w:val="000000"/>
                <w:sz w:val="24"/>
                <w:szCs w:val="24"/>
              </w:rPr>
              <w:softHyphen/>
              <w:t xml:space="preserve">vende kontekst </w:t>
            </w:r>
          </w:p>
          <w:p w14:paraId="643EF62A" w14:textId="77777777" w:rsidR="003E22B4" w:rsidRPr="00034B6A" w:rsidRDefault="00034B6A" w:rsidP="00A83727">
            <w:pPr>
              <w:pStyle w:val="Opstilling-punkttegn"/>
              <w:numPr>
                <w:ilvl w:val="0"/>
                <w:numId w:val="93"/>
              </w:numPr>
              <w:rPr>
                <w:rFonts w:ascii="Garamond" w:hAnsi="Garamond"/>
                <w:sz w:val="24"/>
                <w:szCs w:val="24"/>
              </w:rPr>
            </w:pPr>
            <w:r>
              <w:rPr>
                <w:rFonts w:ascii="Garamond" w:hAnsi="Garamond"/>
                <w:color w:val="000000"/>
                <w:sz w:val="24"/>
                <w:szCs w:val="24"/>
              </w:rPr>
              <w:t>have</w:t>
            </w:r>
            <w:r w:rsidR="003E22B4" w:rsidRPr="00034B6A">
              <w:rPr>
                <w:rFonts w:ascii="Garamond" w:hAnsi="Garamond"/>
                <w:color w:val="000000"/>
                <w:sz w:val="24"/>
                <w:szCs w:val="24"/>
              </w:rPr>
              <w:t xml:space="preserve"> viden om relevante vejled</w:t>
            </w:r>
            <w:r w:rsidR="003E22B4" w:rsidRPr="00034B6A">
              <w:rPr>
                <w:rFonts w:ascii="Garamond" w:hAnsi="Garamond"/>
                <w:color w:val="000000"/>
                <w:sz w:val="24"/>
                <w:szCs w:val="24"/>
              </w:rPr>
              <w:softHyphen/>
              <w:t>ningsprocesser og –former i forhold til fagkolleger, ledelse og andre samarbejdspartnere.</w:t>
            </w:r>
          </w:p>
          <w:p w14:paraId="643EF62B" w14:textId="77777777" w:rsidR="003E22B4" w:rsidRPr="003E22B4" w:rsidRDefault="003E22B4" w:rsidP="003E22B4">
            <w:pPr>
              <w:rPr>
                <w:b/>
              </w:rPr>
            </w:pPr>
          </w:p>
        </w:tc>
        <w:tc>
          <w:tcPr>
            <w:tcW w:w="4820" w:type="dxa"/>
          </w:tcPr>
          <w:p w14:paraId="643EF62C" w14:textId="77777777" w:rsidR="009C7517" w:rsidRDefault="009C7517" w:rsidP="003E22B4">
            <w:pPr>
              <w:rPr>
                <w:b/>
              </w:rPr>
            </w:pPr>
          </w:p>
          <w:p w14:paraId="643EF62D" w14:textId="77777777" w:rsidR="003E22B4" w:rsidRPr="00034B6A" w:rsidRDefault="003E22B4" w:rsidP="003E22B4">
            <w:pPr>
              <w:rPr>
                <w:b/>
              </w:rPr>
            </w:pPr>
            <w:r w:rsidRPr="00034B6A">
              <w:rPr>
                <w:b/>
              </w:rPr>
              <w:t>Færdigheder</w:t>
            </w:r>
            <w:r w:rsidRPr="00034B6A">
              <w:rPr>
                <w:b/>
                <w:bCs/>
              </w:rPr>
              <w:t xml:space="preserve"> </w:t>
            </w:r>
          </w:p>
          <w:p w14:paraId="643EF62E" w14:textId="77777777" w:rsidR="003E22B4" w:rsidRPr="00034B6A" w:rsidRDefault="00034B6A" w:rsidP="00A83727">
            <w:pPr>
              <w:pStyle w:val="Opstilling-punkttegn"/>
              <w:numPr>
                <w:ilvl w:val="0"/>
                <w:numId w:val="95"/>
              </w:numPr>
              <w:rPr>
                <w:rFonts w:ascii="Garamond" w:hAnsi="Garamond"/>
                <w:sz w:val="24"/>
                <w:szCs w:val="24"/>
              </w:rPr>
            </w:pPr>
            <w:r>
              <w:rPr>
                <w:rFonts w:ascii="Garamond" w:hAnsi="Garamond"/>
                <w:sz w:val="24"/>
                <w:szCs w:val="24"/>
              </w:rPr>
              <w:t>kunne</w:t>
            </w:r>
            <w:r w:rsidR="003E22B4" w:rsidRPr="00034B6A">
              <w:rPr>
                <w:rFonts w:ascii="Garamond" w:hAnsi="Garamond"/>
                <w:sz w:val="24"/>
                <w:szCs w:val="24"/>
              </w:rPr>
              <w:t xml:space="preserve"> analysere og vurdere skrift</w:t>
            </w:r>
            <w:r w:rsidR="003E22B4" w:rsidRPr="00034B6A">
              <w:rPr>
                <w:rFonts w:ascii="Garamond" w:hAnsi="Garamond"/>
                <w:sz w:val="24"/>
                <w:szCs w:val="24"/>
              </w:rPr>
              <w:softHyphen/>
              <w:t>sprog og/eller matematiske da</w:t>
            </w:r>
            <w:r w:rsidR="003E22B4" w:rsidRPr="00034B6A">
              <w:rPr>
                <w:rFonts w:ascii="Garamond" w:hAnsi="Garamond"/>
                <w:sz w:val="24"/>
                <w:szCs w:val="24"/>
              </w:rPr>
              <w:softHyphen/>
              <w:t>ta og medier med an</w:t>
            </w:r>
            <w:r w:rsidR="003E22B4" w:rsidRPr="00034B6A">
              <w:rPr>
                <w:rFonts w:ascii="Garamond" w:hAnsi="Garamond"/>
                <w:color w:val="FF0000"/>
                <w:sz w:val="24"/>
                <w:szCs w:val="24"/>
              </w:rPr>
              <w:softHyphen/>
            </w:r>
            <w:r w:rsidR="003E22B4" w:rsidRPr="00034B6A">
              <w:rPr>
                <w:rFonts w:ascii="Garamond" w:hAnsi="Garamond"/>
                <w:sz w:val="24"/>
                <w:szCs w:val="24"/>
              </w:rPr>
              <w:t>ven</w:t>
            </w:r>
            <w:r w:rsidR="003E22B4" w:rsidRPr="00034B6A">
              <w:rPr>
                <w:rFonts w:ascii="Garamond" w:hAnsi="Garamond"/>
                <w:sz w:val="24"/>
                <w:szCs w:val="24"/>
              </w:rPr>
              <w:softHyphen/>
              <w:t>delse af re</w:t>
            </w:r>
            <w:r w:rsidR="003E22B4" w:rsidRPr="00034B6A">
              <w:rPr>
                <w:rFonts w:ascii="Garamond" w:hAnsi="Garamond"/>
                <w:color w:val="FF0000"/>
                <w:sz w:val="24"/>
                <w:szCs w:val="24"/>
              </w:rPr>
              <w:softHyphen/>
            </w:r>
            <w:r w:rsidR="003E22B4" w:rsidRPr="00034B6A">
              <w:rPr>
                <w:rFonts w:ascii="Garamond" w:hAnsi="Garamond"/>
                <w:color w:val="FF0000"/>
                <w:sz w:val="24"/>
                <w:szCs w:val="24"/>
              </w:rPr>
              <w:softHyphen/>
            </w:r>
            <w:r w:rsidR="003E22B4" w:rsidRPr="00034B6A">
              <w:rPr>
                <w:rFonts w:ascii="Garamond" w:hAnsi="Garamond"/>
                <w:sz w:val="24"/>
                <w:szCs w:val="24"/>
              </w:rPr>
              <w:t>le</w:t>
            </w:r>
            <w:r w:rsidR="003E22B4" w:rsidRPr="00034B6A">
              <w:rPr>
                <w:rFonts w:ascii="Garamond" w:hAnsi="Garamond"/>
                <w:color w:val="FF0000"/>
                <w:sz w:val="24"/>
                <w:szCs w:val="24"/>
              </w:rPr>
              <w:softHyphen/>
            </w:r>
            <w:r w:rsidR="003E22B4" w:rsidRPr="00034B6A">
              <w:rPr>
                <w:rFonts w:ascii="Garamond" w:hAnsi="Garamond"/>
                <w:sz w:val="24"/>
                <w:szCs w:val="24"/>
              </w:rPr>
              <w:t xml:space="preserve">vant fagterminologi </w:t>
            </w:r>
          </w:p>
          <w:p w14:paraId="643EF62F" w14:textId="77777777" w:rsidR="003E22B4" w:rsidRPr="00034B6A" w:rsidRDefault="00034B6A" w:rsidP="00A83727">
            <w:pPr>
              <w:pStyle w:val="Listeafsnit"/>
              <w:numPr>
                <w:ilvl w:val="0"/>
                <w:numId w:val="94"/>
              </w:numPr>
              <w:rPr>
                <w:rFonts w:ascii="Garamond" w:hAnsi="Garamond"/>
              </w:rPr>
            </w:pPr>
            <w:r>
              <w:rPr>
                <w:rFonts w:ascii="Garamond" w:hAnsi="Garamond"/>
              </w:rPr>
              <w:t>kunne</w:t>
            </w:r>
            <w:r w:rsidR="003E22B4" w:rsidRPr="00034B6A">
              <w:rPr>
                <w:rFonts w:ascii="Garamond" w:hAnsi="Garamond"/>
              </w:rPr>
              <w:t xml:space="preserve"> anvende faglig og fagdi</w:t>
            </w:r>
            <w:r w:rsidR="003E22B4" w:rsidRPr="00034B6A">
              <w:rPr>
                <w:rFonts w:ascii="Garamond" w:hAnsi="Garamond"/>
              </w:rPr>
              <w:softHyphen/>
              <w:t>dak</w:t>
            </w:r>
            <w:r w:rsidR="003E22B4" w:rsidRPr="00034B6A">
              <w:rPr>
                <w:rFonts w:ascii="Garamond" w:hAnsi="Garamond"/>
              </w:rPr>
              <w:softHyphen/>
              <w:t>tisk viden inden for læsning og/ eller ma</w:t>
            </w:r>
            <w:r w:rsidR="003E22B4" w:rsidRPr="00034B6A">
              <w:rPr>
                <w:rFonts w:ascii="Garamond" w:hAnsi="Garamond"/>
              </w:rPr>
              <w:softHyphen/>
              <w:t>tematik til at udvikle</w:t>
            </w:r>
            <w:r w:rsidR="003E22B4" w:rsidRPr="00034B6A">
              <w:rPr>
                <w:rFonts w:ascii="Garamond" w:hAnsi="Garamond"/>
              </w:rPr>
              <w:softHyphen/>
            </w:r>
            <w:r w:rsidR="003E22B4" w:rsidRPr="00034B6A">
              <w:rPr>
                <w:rFonts w:ascii="Garamond" w:hAnsi="Garamond"/>
              </w:rPr>
              <w:softHyphen/>
              <w:t>, planlægge, gennemføre og eva</w:t>
            </w:r>
            <w:r w:rsidR="003E22B4" w:rsidRPr="00034B6A">
              <w:rPr>
                <w:rFonts w:ascii="Garamond" w:hAnsi="Garamond"/>
              </w:rPr>
              <w:softHyphen/>
              <w:t xml:space="preserve">luere </w:t>
            </w:r>
            <w:r w:rsidR="003E22B4" w:rsidRPr="00034B6A">
              <w:rPr>
                <w:rFonts w:ascii="Garamond" w:hAnsi="Garamond"/>
              </w:rPr>
              <w:softHyphen/>
              <w:t>under</w:t>
            </w:r>
            <w:r w:rsidR="003E22B4" w:rsidRPr="00034B6A">
              <w:rPr>
                <w:rFonts w:ascii="Garamond" w:hAnsi="Garamond"/>
              </w:rPr>
              <w:softHyphen/>
              <w:t>vis</w:t>
            </w:r>
            <w:r w:rsidR="003E22B4" w:rsidRPr="00034B6A">
              <w:rPr>
                <w:rFonts w:ascii="Garamond" w:hAnsi="Garamond"/>
              </w:rPr>
              <w:softHyphen/>
              <w:t>ning af unge og voksne i praksis</w:t>
            </w:r>
          </w:p>
          <w:p w14:paraId="643EF630" w14:textId="77777777" w:rsidR="003E22B4" w:rsidRPr="00034B6A" w:rsidRDefault="00034B6A" w:rsidP="00A83727">
            <w:pPr>
              <w:pStyle w:val="Listeafsnit"/>
              <w:numPr>
                <w:ilvl w:val="0"/>
                <w:numId w:val="94"/>
              </w:numPr>
              <w:rPr>
                <w:rFonts w:ascii="Garamond" w:hAnsi="Garamond"/>
              </w:rPr>
            </w:pPr>
            <w:r>
              <w:rPr>
                <w:rFonts w:ascii="Garamond" w:hAnsi="Garamond"/>
                <w:color w:val="000000"/>
              </w:rPr>
              <w:t>kunne</w:t>
            </w:r>
            <w:r w:rsidR="003E22B4" w:rsidRPr="00034B6A">
              <w:rPr>
                <w:rFonts w:ascii="Garamond" w:hAnsi="Garamond"/>
                <w:color w:val="000000"/>
              </w:rPr>
              <w:t xml:space="preserve"> </w:t>
            </w:r>
            <w:r w:rsidR="003E22B4" w:rsidRPr="00034B6A">
              <w:rPr>
                <w:rFonts w:ascii="Garamond" w:hAnsi="Garamond"/>
              </w:rPr>
              <w:t>afdække, vurdere og for</w:t>
            </w:r>
            <w:r w:rsidR="003E22B4" w:rsidRPr="00034B6A">
              <w:rPr>
                <w:rFonts w:ascii="Garamond" w:hAnsi="Garamond"/>
              </w:rPr>
              <w:softHyphen/>
              <w:t>mid</w:t>
            </w:r>
            <w:r w:rsidR="003E22B4" w:rsidRPr="00034B6A">
              <w:rPr>
                <w:rFonts w:ascii="Garamond" w:hAnsi="Garamond"/>
                <w:color w:val="FF0000"/>
              </w:rPr>
              <w:softHyphen/>
            </w:r>
            <w:r w:rsidR="003E22B4" w:rsidRPr="00034B6A">
              <w:rPr>
                <w:rFonts w:ascii="Garamond" w:hAnsi="Garamond"/>
              </w:rPr>
              <w:softHyphen/>
              <w:t>le voks</w:t>
            </w:r>
            <w:r w:rsidR="003E22B4" w:rsidRPr="00034B6A">
              <w:rPr>
                <w:rFonts w:ascii="Garamond" w:hAnsi="Garamond"/>
                <w:color w:val="000000"/>
              </w:rPr>
              <w:softHyphen/>
            </w:r>
            <w:r w:rsidR="003E22B4" w:rsidRPr="00034B6A">
              <w:rPr>
                <w:rFonts w:ascii="Garamond" w:hAnsi="Garamond"/>
              </w:rPr>
              <w:t>nes forskellige forud</w:t>
            </w:r>
            <w:r w:rsidR="003E22B4" w:rsidRPr="00034B6A">
              <w:rPr>
                <w:rFonts w:ascii="Garamond" w:hAnsi="Garamond"/>
                <w:color w:val="000000"/>
              </w:rPr>
              <w:softHyphen/>
            </w:r>
            <w:r w:rsidR="003E22B4" w:rsidRPr="00034B6A">
              <w:rPr>
                <w:rFonts w:ascii="Garamond" w:hAnsi="Garamond"/>
              </w:rPr>
              <w:t>sæt</w:t>
            </w:r>
            <w:r w:rsidR="003E22B4" w:rsidRPr="00034B6A">
              <w:rPr>
                <w:rFonts w:ascii="Garamond" w:hAnsi="Garamond"/>
              </w:rPr>
              <w:softHyphen/>
              <w:t>ninger og</w:t>
            </w:r>
            <w:r w:rsidR="003E22B4" w:rsidRPr="00034B6A">
              <w:rPr>
                <w:rFonts w:ascii="Garamond" w:hAnsi="Garamond"/>
                <w:color w:val="000000"/>
              </w:rPr>
              <w:t xml:space="preserve"> behov for læse- og/ eller ma</w:t>
            </w:r>
            <w:r w:rsidR="003E22B4" w:rsidRPr="00034B6A">
              <w:rPr>
                <w:rFonts w:ascii="Garamond" w:hAnsi="Garamond"/>
                <w:color w:val="000000"/>
              </w:rPr>
              <w:softHyphen/>
              <w:t>tematikunder</w:t>
            </w:r>
            <w:r w:rsidR="003E22B4" w:rsidRPr="00034B6A">
              <w:rPr>
                <w:rFonts w:ascii="Garamond" w:hAnsi="Garamond" w:cs="Arial"/>
                <w:color w:val="000000"/>
              </w:rPr>
              <w:softHyphen/>
            </w:r>
            <w:r w:rsidR="003E22B4" w:rsidRPr="00034B6A">
              <w:rPr>
                <w:rFonts w:ascii="Garamond" w:hAnsi="Garamond"/>
                <w:color w:val="000000"/>
              </w:rPr>
              <w:t>vis</w:t>
            </w:r>
            <w:r w:rsidR="003E22B4" w:rsidRPr="00034B6A">
              <w:rPr>
                <w:rFonts w:ascii="Garamond" w:hAnsi="Garamond"/>
                <w:color w:val="000000"/>
              </w:rPr>
              <w:softHyphen/>
              <w:t xml:space="preserve">ning, herunder ved analyse af </w:t>
            </w:r>
            <w:r w:rsidR="003E22B4" w:rsidRPr="00034B6A">
              <w:rPr>
                <w:rFonts w:ascii="Garamond" w:hAnsi="Garamond"/>
              </w:rPr>
              <w:t>test</w:t>
            </w:r>
            <w:r w:rsidR="003E22B4" w:rsidRPr="00034B6A">
              <w:rPr>
                <w:rFonts w:ascii="Garamond" w:hAnsi="Garamond"/>
              </w:rPr>
              <w:softHyphen/>
              <w:t>ge</w:t>
            </w:r>
            <w:r w:rsidR="003E22B4" w:rsidRPr="00034B6A">
              <w:rPr>
                <w:rFonts w:ascii="Garamond" w:hAnsi="Garamond"/>
              </w:rPr>
              <w:softHyphen/>
              <w:t>ne</w:t>
            </w:r>
            <w:r w:rsidR="003E22B4" w:rsidRPr="00034B6A">
              <w:rPr>
                <w:rFonts w:ascii="Garamond" w:hAnsi="Garamond"/>
              </w:rPr>
              <w:softHyphen/>
              <w:t>rerede</w:t>
            </w:r>
            <w:r w:rsidR="003E22B4" w:rsidRPr="00034B6A">
              <w:rPr>
                <w:rFonts w:ascii="Garamond" w:hAnsi="Garamond"/>
              </w:rPr>
              <w:softHyphen/>
              <w:t xml:space="preserve"> </w:t>
            </w:r>
            <w:r w:rsidR="003E22B4" w:rsidRPr="00034B6A">
              <w:rPr>
                <w:rFonts w:ascii="Garamond" w:hAnsi="Garamond"/>
                <w:color w:val="000000"/>
              </w:rPr>
              <w:t>og under</w:t>
            </w:r>
            <w:r w:rsidR="003E22B4" w:rsidRPr="00034B6A">
              <w:rPr>
                <w:rFonts w:ascii="Garamond" w:hAnsi="Garamond"/>
                <w:color w:val="000000"/>
              </w:rPr>
              <w:softHyphen/>
              <w:t>vis</w:t>
            </w:r>
            <w:r w:rsidR="003E22B4" w:rsidRPr="00034B6A">
              <w:rPr>
                <w:rFonts w:ascii="Garamond" w:hAnsi="Garamond"/>
                <w:color w:val="000000"/>
              </w:rPr>
              <w:softHyphen/>
              <w:t>nings</w:t>
            </w:r>
            <w:r w:rsidR="003E22B4" w:rsidRPr="00034B6A">
              <w:rPr>
                <w:rFonts w:ascii="Garamond" w:hAnsi="Garamond"/>
                <w:color w:val="000000"/>
              </w:rPr>
              <w:softHyphen/>
              <w:t>nære data</w:t>
            </w:r>
          </w:p>
          <w:p w14:paraId="643EF631" w14:textId="77777777" w:rsidR="003E22B4" w:rsidRPr="00034B6A" w:rsidRDefault="00034B6A" w:rsidP="00A83727">
            <w:pPr>
              <w:pStyle w:val="Listeafsnit"/>
              <w:numPr>
                <w:ilvl w:val="0"/>
                <w:numId w:val="94"/>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begrunde, </w:t>
            </w:r>
            <w:r w:rsidR="003E22B4" w:rsidRPr="00034B6A">
              <w:rPr>
                <w:rFonts w:ascii="Garamond" w:hAnsi="Garamond"/>
              </w:rPr>
              <w:t>formidle</w:t>
            </w:r>
            <w:r w:rsidR="003E22B4" w:rsidRPr="00034B6A">
              <w:rPr>
                <w:rFonts w:ascii="Garamond" w:hAnsi="Garamond"/>
                <w:color w:val="000000"/>
              </w:rPr>
              <w:t xml:space="preserve"> og vej</w:t>
            </w:r>
            <w:r w:rsidR="003E22B4" w:rsidRPr="00034B6A">
              <w:rPr>
                <w:rFonts w:ascii="Garamond" w:hAnsi="Garamond"/>
                <w:color w:val="000000"/>
              </w:rPr>
              <w:softHyphen/>
              <w:t>lede samarbejdspartnere om valg af afdækningsprocedurer og -materialer</w:t>
            </w:r>
            <w:r w:rsidR="003E22B4" w:rsidRPr="00034B6A">
              <w:rPr>
                <w:rFonts w:ascii="Garamond" w:hAnsi="Garamond"/>
              </w:rPr>
              <w:t xml:space="preserve"> samt</w:t>
            </w:r>
            <w:r w:rsidR="003E22B4" w:rsidRPr="00034B6A">
              <w:rPr>
                <w:rFonts w:ascii="Garamond" w:hAnsi="Garamond"/>
                <w:color w:val="000000"/>
              </w:rPr>
              <w:t xml:space="preserve"> læremid</w:t>
            </w:r>
            <w:r w:rsidR="003E22B4" w:rsidRPr="00034B6A">
              <w:rPr>
                <w:rFonts w:ascii="Garamond" w:hAnsi="Garamond"/>
                <w:color w:val="000000"/>
              </w:rPr>
              <w:softHyphen/>
              <w:t>ler og -processer</w:t>
            </w:r>
          </w:p>
          <w:p w14:paraId="643EF632" w14:textId="77777777" w:rsidR="003E22B4" w:rsidRPr="00034B6A" w:rsidRDefault="00034B6A" w:rsidP="00A83727">
            <w:pPr>
              <w:pStyle w:val="Listeafsnit"/>
              <w:numPr>
                <w:ilvl w:val="0"/>
                <w:numId w:val="94"/>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analysere, vurdere og ud</w:t>
            </w:r>
            <w:r w:rsidR="003E22B4" w:rsidRPr="00034B6A">
              <w:rPr>
                <w:rFonts w:ascii="Garamond" w:hAnsi="Garamond"/>
                <w:color w:val="000000"/>
              </w:rPr>
              <w:softHyphen/>
              <w:t>vik</w:t>
            </w:r>
            <w:r w:rsidR="003E22B4" w:rsidRPr="00034B6A">
              <w:rPr>
                <w:rFonts w:ascii="Garamond" w:hAnsi="Garamond"/>
                <w:color w:val="000000"/>
              </w:rPr>
              <w:softHyphen/>
              <w:t>le skrift</w:t>
            </w:r>
            <w:r w:rsidR="003E22B4" w:rsidRPr="00034B6A">
              <w:rPr>
                <w:rFonts w:ascii="Garamond" w:hAnsi="Garamond"/>
                <w:color w:val="000000"/>
              </w:rPr>
              <w:softHyphen/>
              <w:t>sproglige og matematik</w:t>
            </w:r>
            <w:r w:rsidR="003E22B4" w:rsidRPr="00034B6A">
              <w:rPr>
                <w:rFonts w:ascii="Garamond" w:hAnsi="Garamond"/>
                <w:color w:val="000000"/>
              </w:rPr>
              <w:softHyphen/>
              <w:t>faglige undervisningsindsatser over for unge og voksne i et hel</w:t>
            </w:r>
            <w:r w:rsidR="003E22B4" w:rsidRPr="00034B6A">
              <w:rPr>
                <w:rFonts w:ascii="Garamond" w:hAnsi="Garamond" w:cs="Arial"/>
                <w:color w:val="000000"/>
              </w:rPr>
              <w:softHyphen/>
            </w:r>
            <w:r w:rsidR="003E22B4" w:rsidRPr="00034B6A">
              <w:rPr>
                <w:rFonts w:ascii="Garamond" w:hAnsi="Garamond"/>
                <w:color w:val="000000"/>
              </w:rPr>
              <w:t>hedsper</w:t>
            </w:r>
            <w:r w:rsidR="003E22B4" w:rsidRPr="00034B6A">
              <w:rPr>
                <w:rFonts w:ascii="Garamond" w:hAnsi="Garamond"/>
                <w:color w:val="000000"/>
              </w:rPr>
              <w:softHyphen/>
              <w:t>spektiv, herunder med forståel</w:t>
            </w:r>
            <w:r w:rsidR="003E22B4" w:rsidRPr="00034B6A">
              <w:rPr>
                <w:rFonts w:ascii="Garamond" w:hAnsi="Garamond"/>
                <w:color w:val="000000"/>
              </w:rPr>
              <w:softHyphen/>
              <w:t>se for samspillet mellem individ og kontekst</w:t>
            </w:r>
          </w:p>
          <w:p w14:paraId="643EF633" w14:textId="77777777" w:rsidR="003E22B4" w:rsidRDefault="00034B6A" w:rsidP="00A83727">
            <w:pPr>
              <w:pStyle w:val="Listeafsnit"/>
              <w:numPr>
                <w:ilvl w:val="0"/>
                <w:numId w:val="94"/>
              </w:numPr>
              <w:rPr>
                <w:rFonts w:ascii="Garamond" w:hAnsi="Garamond"/>
                <w:color w:val="000000"/>
              </w:rPr>
            </w:pPr>
            <w:r>
              <w:rPr>
                <w:rFonts w:ascii="Garamond" w:hAnsi="Garamond"/>
                <w:color w:val="000000"/>
              </w:rPr>
              <w:t>kunne</w:t>
            </w:r>
            <w:r w:rsidR="003E22B4" w:rsidRPr="00034B6A">
              <w:rPr>
                <w:rFonts w:ascii="Garamond" w:hAnsi="Garamond"/>
                <w:color w:val="000000"/>
              </w:rPr>
              <w:t xml:space="preserve"> læse, vurdere og anvende faglitteratur inden for læsning og/eller matematik.</w:t>
            </w:r>
          </w:p>
          <w:p w14:paraId="643EF634" w14:textId="77777777" w:rsidR="009C7517" w:rsidRPr="00034B6A" w:rsidRDefault="009C7517" w:rsidP="009C7517">
            <w:pPr>
              <w:pStyle w:val="Listeafsnit"/>
              <w:rPr>
                <w:rFonts w:ascii="Garamond" w:hAnsi="Garamond"/>
                <w:color w:val="000000"/>
              </w:rPr>
            </w:pPr>
          </w:p>
          <w:p w14:paraId="643EF635" w14:textId="77777777" w:rsidR="003E22B4" w:rsidRPr="003E22B4" w:rsidRDefault="003E22B4" w:rsidP="003E22B4"/>
        </w:tc>
      </w:tr>
    </w:tbl>
    <w:p w14:paraId="643EF637" w14:textId="77777777" w:rsidR="003E22B4" w:rsidRDefault="003E22B4" w:rsidP="003E22B4"/>
    <w:p w14:paraId="643EF638" w14:textId="77777777" w:rsidR="009C7517" w:rsidRDefault="009C7517" w:rsidP="003E22B4"/>
    <w:p w14:paraId="643EF639" w14:textId="77777777"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14:paraId="643EF63A" w14:textId="77777777"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14:paraId="643EF63B" w14:textId="77777777"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14:paraId="643EF63C" w14:textId="77777777" w:rsidR="00432437" w:rsidRDefault="00432437" w:rsidP="00432437">
      <w:r w:rsidRPr="007803FC">
        <w:rPr>
          <w:rFonts w:cs="Arial"/>
          <w:color w:val="000000"/>
        </w:rPr>
        <w:t xml:space="preserve">Modul 3: </w:t>
      </w:r>
      <w:r w:rsidR="00A7398D" w:rsidRPr="00A7398D">
        <w:t>Afdækning af skriftsprogsvanskeligheder på baggrund af viden om læsning og skrivning</w:t>
      </w:r>
    </w:p>
    <w:p w14:paraId="643EF63D" w14:textId="77777777"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sidR="00A7398D" w:rsidRPr="00A7398D">
        <w:rPr>
          <w:rFonts w:cs="Arial"/>
          <w:color w:val="000000"/>
        </w:rPr>
        <w:t>Skriftsprogsundervisning for voksne – FVU</w:t>
      </w:r>
    </w:p>
    <w:p w14:paraId="643EF63E" w14:textId="77777777"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14:paraId="643EF63F" w14:textId="77777777"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w:t>
      </w:r>
      <w:r w:rsidR="00A7398D" w:rsidRPr="00A7398D">
        <w:rPr>
          <w:rFonts w:cs="Arial"/>
          <w:color w:val="000000"/>
        </w:rPr>
        <w:t>Læsevejledning i ungdomsuddannelserne</w:t>
      </w:r>
    </w:p>
    <w:p w14:paraId="643EF640" w14:textId="77777777" w:rsidR="00432437" w:rsidRPr="00992D1F" w:rsidRDefault="00432437" w:rsidP="00432437">
      <w:r w:rsidRPr="00992D1F">
        <w:t xml:space="preserve">Modul </w:t>
      </w:r>
      <w:r>
        <w:t>7</w:t>
      </w:r>
      <w:r w:rsidRPr="00992D1F">
        <w:t>: Læse- og skr</w:t>
      </w:r>
      <w:r>
        <w:t>iveteknologi</w:t>
      </w:r>
    </w:p>
    <w:p w14:paraId="643EF641" w14:textId="77777777" w:rsidR="00432437" w:rsidRPr="00992D1F" w:rsidRDefault="00432437" w:rsidP="00432437">
      <w:pPr>
        <w:autoSpaceDE w:val="0"/>
        <w:autoSpaceDN w:val="0"/>
        <w:adjustRightInd w:val="0"/>
        <w:rPr>
          <w:rFonts w:cs="Arial"/>
          <w:color w:val="000000"/>
        </w:rPr>
      </w:pPr>
    </w:p>
    <w:p w14:paraId="643EF642" w14:textId="77777777"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w:t>
      </w:r>
      <w:r w:rsidR="004561D6">
        <w:rPr>
          <w:rFonts w:cs="Arial"/>
          <w:color w:val="000000"/>
        </w:rPr>
        <w:t>g og skriftlig fremstilling samt</w:t>
      </w:r>
      <w:r>
        <w:rPr>
          <w:rFonts w:cs="Arial"/>
          <w:color w:val="000000"/>
        </w:rPr>
        <w:t>/eller</w:t>
      </w:r>
      <w:r w:rsidRPr="00992D1F">
        <w:rPr>
          <w:rFonts w:cs="Arial"/>
          <w:color w:val="000000"/>
        </w:rPr>
        <w:t xml:space="preserve"> matematikfærdigheder og -forståelser. </w:t>
      </w:r>
    </w:p>
    <w:p w14:paraId="643EF643" w14:textId="77777777" w:rsidR="00432437" w:rsidRDefault="00432437" w:rsidP="00432437">
      <w:pPr>
        <w:autoSpaceDE w:val="0"/>
        <w:autoSpaceDN w:val="0"/>
        <w:adjustRightInd w:val="0"/>
        <w:rPr>
          <w:rFonts w:cs="Arial"/>
          <w:color w:val="000000"/>
        </w:rPr>
      </w:pPr>
    </w:p>
    <w:p w14:paraId="643EF644" w14:textId="77777777" w:rsidR="00296BAA" w:rsidRPr="00296BAA" w:rsidRDefault="00296BAA" w:rsidP="00296BAA">
      <w:pPr>
        <w:autoSpaceDE w:val="0"/>
        <w:autoSpaceDN w:val="0"/>
        <w:adjustRightInd w:val="0"/>
        <w:rPr>
          <w:rFonts w:cs="Arial"/>
          <w:color w:val="000000"/>
        </w:rPr>
      </w:pPr>
      <w:r w:rsidRPr="00296BAA">
        <w:rPr>
          <w:rFonts w:cs="Arial"/>
          <w:color w:val="000000"/>
        </w:rPr>
        <w:t>Modulerne kvalif</w:t>
      </w:r>
      <w:r>
        <w:rPr>
          <w:rFonts w:cs="Arial"/>
          <w:color w:val="000000"/>
        </w:rPr>
        <w:t>icerer til de nævnte funktioner:</w:t>
      </w:r>
    </w:p>
    <w:p w14:paraId="643EF645" w14:textId="77777777" w:rsidR="00432437" w:rsidRDefault="00432437" w:rsidP="00432437">
      <w:pPr>
        <w:autoSpaceDE w:val="0"/>
        <w:autoSpaceDN w:val="0"/>
        <w:adjustRightInd w:val="0"/>
        <w:rPr>
          <w:rFonts w:cs="Arial"/>
          <w:color w:val="000000"/>
        </w:rPr>
      </w:pPr>
      <w:r>
        <w:rPr>
          <w:rFonts w:cs="Arial"/>
          <w:color w:val="000000"/>
        </w:rPr>
        <w:t>Modul 1 og 2: FVU-matematiklærer</w:t>
      </w:r>
    </w:p>
    <w:p w14:paraId="643EF646" w14:textId="77777777" w:rsidR="00432437" w:rsidRDefault="00432437" w:rsidP="00432437">
      <w:pPr>
        <w:autoSpaceDE w:val="0"/>
        <w:autoSpaceDN w:val="0"/>
        <w:adjustRightInd w:val="0"/>
        <w:rPr>
          <w:rFonts w:cs="Arial"/>
          <w:color w:val="000000"/>
        </w:rPr>
      </w:pPr>
      <w:r>
        <w:rPr>
          <w:rFonts w:cs="Arial"/>
          <w:color w:val="000000"/>
        </w:rPr>
        <w:t>Modul 3 og 4: FVU-læselærer</w:t>
      </w:r>
    </w:p>
    <w:p w14:paraId="643EF647" w14:textId="77777777" w:rsidR="00432437" w:rsidRDefault="00432437" w:rsidP="00432437">
      <w:pPr>
        <w:autoSpaceDE w:val="0"/>
        <w:autoSpaceDN w:val="0"/>
        <w:adjustRightInd w:val="0"/>
        <w:rPr>
          <w:rFonts w:cs="Arial"/>
          <w:color w:val="000000"/>
        </w:rPr>
      </w:pPr>
      <w:r>
        <w:rPr>
          <w:rFonts w:cs="Arial"/>
          <w:color w:val="000000"/>
        </w:rPr>
        <w:t>Modul 3 og 5: Ordblindelærer</w:t>
      </w:r>
    </w:p>
    <w:p w14:paraId="643EF648" w14:textId="77777777"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14:paraId="643EF649" w14:textId="77777777"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14:paraId="643EF64A" w14:textId="77777777" w:rsidR="00254E04" w:rsidRDefault="00254E04" w:rsidP="00627279">
      <w:pPr>
        <w:autoSpaceDE w:val="0"/>
        <w:autoSpaceDN w:val="0"/>
        <w:adjustRightInd w:val="0"/>
        <w:outlineLvl w:val="2"/>
        <w:rPr>
          <w:b/>
        </w:rPr>
      </w:pPr>
      <w:bookmarkStart w:id="223" w:name="_Toc236547075"/>
    </w:p>
    <w:p w14:paraId="643EF64B" w14:textId="77777777" w:rsidR="009C7517" w:rsidRPr="00992D1F" w:rsidRDefault="009C7517" w:rsidP="00627279">
      <w:pPr>
        <w:autoSpaceDE w:val="0"/>
        <w:autoSpaceDN w:val="0"/>
        <w:adjustRightInd w:val="0"/>
        <w:outlineLvl w:val="2"/>
        <w:rPr>
          <w:b/>
        </w:rPr>
      </w:pPr>
    </w:p>
    <w:p w14:paraId="643EF64C" w14:textId="77777777" w:rsidR="00254E04" w:rsidRPr="00992D1F" w:rsidRDefault="00254E04" w:rsidP="005B797F">
      <w:pPr>
        <w:pStyle w:val="Overskrift3"/>
        <w:numPr>
          <w:ilvl w:val="0"/>
          <w:numId w:val="0"/>
        </w:numPr>
        <w:ind w:left="720"/>
      </w:pPr>
      <w:bookmarkStart w:id="224" w:name="_Toc284248094"/>
      <w:bookmarkStart w:id="225" w:name="_Toc525039351"/>
      <w:r w:rsidRPr="00992D1F">
        <w:t>Modul</w:t>
      </w:r>
      <w:r w:rsidR="00B81720">
        <w:t xml:space="preserve"> </w:t>
      </w:r>
      <w:r w:rsidR="009D36BD">
        <w:t>Rs 19.19</w:t>
      </w:r>
      <w:r>
        <w:t>.</w:t>
      </w:r>
      <w:r w:rsidRPr="00992D1F">
        <w:t>1: Funktionelle matematikfærdigheder og -forståelser hos voksne</w:t>
      </w:r>
      <w:bookmarkEnd w:id="223"/>
      <w:bookmarkEnd w:id="224"/>
      <w:bookmarkEnd w:id="225"/>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A83727">
      <w:pPr>
        <w:pStyle w:val="Opstilling-punkttegn"/>
        <w:numPr>
          <w:ilvl w:val="0"/>
          <w:numId w:val="48"/>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A83727">
      <w:pPr>
        <w:pStyle w:val="Opstilling-punkttegn"/>
        <w:numPr>
          <w:ilvl w:val="0"/>
          <w:numId w:val="48"/>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643EF65A" w14:textId="77777777" w:rsidR="00B050CD" w:rsidRPr="00B050CD" w:rsidRDefault="00B050CD" w:rsidP="00B050CD">
      <w:pPr>
        <w:spacing w:line="232" w:lineRule="atLeast"/>
      </w:pPr>
    </w:p>
    <w:p w14:paraId="643EF65B" w14:textId="77777777" w:rsidR="00B050CD" w:rsidRDefault="00B050CD" w:rsidP="00627279">
      <w:pPr>
        <w:rPr>
          <w:b/>
        </w:rPr>
      </w:pPr>
    </w:p>
    <w:p w14:paraId="643EF65C" w14:textId="77777777" w:rsidR="00254E04" w:rsidRPr="00992D1F" w:rsidRDefault="00254E04" w:rsidP="005B797F">
      <w:pPr>
        <w:pStyle w:val="Overskrift3"/>
        <w:numPr>
          <w:ilvl w:val="0"/>
          <w:numId w:val="0"/>
        </w:numPr>
        <w:ind w:left="720"/>
      </w:pPr>
      <w:bookmarkStart w:id="226" w:name="_Toc236547076"/>
      <w:bookmarkStart w:id="227" w:name="_Toc284248095"/>
      <w:bookmarkStart w:id="228" w:name="_Toc525039352"/>
      <w:r w:rsidRPr="00992D1F">
        <w:t xml:space="preserve">Modul </w:t>
      </w:r>
      <w:r w:rsidR="00A10E09">
        <w:t>R</w:t>
      </w:r>
      <w:r w:rsidR="009D36BD">
        <w:t>s 19.19</w:t>
      </w:r>
      <w:r>
        <w:t>.</w:t>
      </w:r>
      <w:r w:rsidRPr="00992D1F">
        <w:t>2: Matematikvanskeligheder hos voksne</w:t>
      </w:r>
      <w:bookmarkEnd w:id="226"/>
      <w:bookmarkEnd w:id="227"/>
      <w:bookmarkEnd w:id="228"/>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lastRenderedPageBreak/>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77777777" w:rsidR="00254E04" w:rsidRPr="00992D1F" w:rsidRDefault="00254E04" w:rsidP="005B797F">
      <w:pPr>
        <w:pStyle w:val="Overskrift3"/>
        <w:numPr>
          <w:ilvl w:val="0"/>
          <w:numId w:val="0"/>
        </w:numPr>
        <w:ind w:left="720"/>
      </w:pPr>
      <w:bookmarkStart w:id="229" w:name="_Toc284248096"/>
      <w:bookmarkStart w:id="230" w:name="_Toc525039353"/>
      <w:r w:rsidRPr="00992D1F">
        <w:t xml:space="preserve">Modul </w:t>
      </w:r>
      <w:r w:rsidR="009D36BD">
        <w:t>Rs 19.19</w:t>
      </w:r>
      <w:r>
        <w:t>.</w:t>
      </w:r>
      <w:r w:rsidRPr="00992D1F">
        <w:t xml:space="preserve">3: </w:t>
      </w:r>
      <w:bookmarkEnd w:id="229"/>
      <w:r w:rsidR="001C12D1" w:rsidRPr="001C12D1">
        <w:t>Afdækning af skriftsprogsvanskeligheder på baggrund af viden om læsning og skrivning</w:t>
      </w:r>
      <w:bookmarkEnd w:id="230"/>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31"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643EF678" w14:textId="77777777" w:rsidR="00B050CD" w:rsidRPr="00B050CD" w:rsidRDefault="00B050CD" w:rsidP="00B050CD">
      <w:pPr>
        <w:spacing w:line="232" w:lineRule="atLeast"/>
        <w:rPr>
          <w:rFonts w:cs="Arial"/>
        </w:rPr>
      </w:pPr>
    </w:p>
    <w:p w14:paraId="643EF679" w14:textId="77777777" w:rsidR="00254E04" w:rsidRPr="00992D1F" w:rsidRDefault="00254E04" w:rsidP="005B797F">
      <w:pPr>
        <w:pStyle w:val="Overskrift3"/>
        <w:numPr>
          <w:ilvl w:val="0"/>
          <w:numId w:val="0"/>
        </w:numPr>
        <w:ind w:left="720"/>
      </w:pPr>
      <w:bookmarkStart w:id="232" w:name="_Toc525039354"/>
      <w:r w:rsidRPr="00992D1F">
        <w:t>Modul</w:t>
      </w:r>
      <w:r w:rsidR="00B81720">
        <w:t xml:space="preserve"> </w:t>
      </w:r>
      <w:r w:rsidR="009D36BD">
        <w:t>Rs 19.19</w:t>
      </w:r>
      <w:r>
        <w:t>.4</w:t>
      </w:r>
      <w:r w:rsidRPr="00992D1F">
        <w:t xml:space="preserve">: </w:t>
      </w:r>
      <w:bookmarkEnd w:id="231"/>
      <w:r w:rsidR="001C12D1" w:rsidRPr="001C12D1">
        <w:t>Skriftsprogsundervisning for voksne – FVU</w:t>
      </w:r>
      <w:bookmarkEnd w:id="232"/>
    </w:p>
    <w:p w14:paraId="643EF67A" w14:textId="77777777" w:rsidR="00254E04" w:rsidRPr="00992D1F" w:rsidRDefault="00254E04" w:rsidP="00224AB6">
      <w:pPr>
        <w:ind w:firstLine="720"/>
        <w:rPr>
          <w:b/>
        </w:rPr>
      </w:pPr>
      <w:r w:rsidRPr="00992D1F">
        <w:t>(</w:t>
      </w:r>
      <w:r w:rsidR="00574AFE">
        <w:t>Det anbefales at tage</w:t>
      </w:r>
      <w:r>
        <w:t xml:space="preserve"> modul 3 først</w:t>
      </w:r>
      <w:r w:rsidRPr="00992D1F">
        <w:t>)</w:t>
      </w:r>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lastRenderedPageBreak/>
        <w:t>kan udvikle FVU-praksis, herunder indgå i kollegialt og institutionelt udviklingssamarbejde med relevante fagpersoner i og omkring FVU-praksis</w:t>
      </w:r>
    </w:p>
    <w:p w14:paraId="643EF686" w14:textId="77777777" w:rsidR="00B050CD" w:rsidRPr="00A7398D" w:rsidRDefault="00B050CD" w:rsidP="00A83727">
      <w:pPr>
        <w:pStyle w:val="Opstilling-punkttegn"/>
        <w:numPr>
          <w:ilvl w:val="0"/>
          <w:numId w:val="91"/>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643EF689" w14:textId="77777777" w:rsidR="00254E04" w:rsidRPr="00992D1F" w:rsidRDefault="00254E04" w:rsidP="005B797F">
      <w:pPr>
        <w:pStyle w:val="Overskrift3"/>
        <w:numPr>
          <w:ilvl w:val="0"/>
          <w:numId w:val="0"/>
        </w:numPr>
        <w:ind w:left="720"/>
      </w:pPr>
      <w:bookmarkStart w:id="233" w:name="_Toc284248099"/>
      <w:bookmarkStart w:id="234" w:name="_Toc525039355"/>
      <w:r w:rsidRPr="00992D1F">
        <w:t xml:space="preserve">Modul </w:t>
      </w:r>
      <w:r w:rsidR="009D36BD">
        <w:t>Rs 19.19</w:t>
      </w:r>
      <w:r>
        <w:t>.5</w:t>
      </w:r>
      <w:r w:rsidRPr="00992D1F">
        <w:t xml:space="preserve">: </w:t>
      </w:r>
      <w:bookmarkEnd w:id="233"/>
      <w:r w:rsidR="006F7F63">
        <w:t>Ordblindeundervisning for voksne</w:t>
      </w:r>
      <w:bookmarkEnd w:id="234"/>
    </w:p>
    <w:p w14:paraId="643EF68A" w14:textId="77777777" w:rsidR="00254E04" w:rsidRPr="00992D1F" w:rsidRDefault="00254E04" w:rsidP="00224AB6">
      <w:pPr>
        <w:ind w:firstLine="720"/>
        <w:rPr>
          <w:rFonts w:cs="Arial"/>
        </w:rPr>
      </w:pPr>
      <w:r w:rsidRPr="00992D1F">
        <w:rPr>
          <w:rFonts w:cs="Arial"/>
        </w:rPr>
        <w:t>(</w:t>
      </w:r>
      <w:r w:rsidR="00574AFE">
        <w:rPr>
          <w:rFonts w:cs="Arial"/>
        </w:rPr>
        <w:t>Det anbefales at tage</w:t>
      </w:r>
      <w:r>
        <w:rPr>
          <w:rFonts w:cs="Arial"/>
        </w:rPr>
        <w:t xml:space="preserve"> modul 3 først</w:t>
      </w:r>
      <w:r w:rsidRPr="00992D1F">
        <w:rPr>
          <w:rFonts w:cs="Arial"/>
        </w:rPr>
        <w:t>)</w:t>
      </w:r>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A83727">
      <w:pPr>
        <w:numPr>
          <w:ilvl w:val="0"/>
          <w:numId w:val="86"/>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A83727">
      <w:pPr>
        <w:numPr>
          <w:ilvl w:val="0"/>
          <w:numId w:val="86"/>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A83727">
      <w:pPr>
        <w:numPr>
          <w:ilvl w:val="0"/>
          <w:numId w:val="86"/>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A83727">
      <w:pPr>
        <w:numPr>
          <w:ilvl w:val="0"/>
          <w:numId w:val="86"/>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A83727">
      <w:pPr>
        <w:numPr>
          <w:ilvl w:val="0"/>
          <w:numId w:val="86"/>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A83727">
      <w:pPr>
        <w:numPr>
          <w:ilvl w:val="0"/>
          <w:numId w:val="86"/>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A83727">
      <w:pPr>
        <w:numPr>
          <w:ilvl w:val="0"/>
          <w:numId w:val="86"/>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A83727">
      <w:pPr>
        <w:numPr>
          <w:ilvl w:val="0"/>
          <w:numId w:val="86"/>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643EF697" w14:textId="77777777" w:rsidR="00B050CD" w:rsidRPr="00B050CD" w:rsidRDefault="00B050CD" w:rsidP="00B050CD"/>
    <w:p w14:paraId="643EF698" w14:textId="77777777" w:rsidR="00254E04" w:rsidRPr="00992D1F" w:rsidRDefault="00254E04" w:rsidP="00627279">
      <w:pPr>
        <w:rPr>
          <w:rFonts w:cs="Arial"/>
        </w:rPr>
      </w:pPr>
    </w:p>
    <w:p w14:paraId="643EF699" w14:textId="77777777" w:rsidR="00254E04" w:rsidRPr="00992D1F" w:rsidRDefault="00254E04" w:rsidP="005B797F">
      <w:pPr>
        <w:pStyle w:val="Overskrift3"/>
        <w:numPr>
          <w:ilvl w:val="0"/>
          <w:numId w:val="0"/>
        </w:numPr>
        <w:ind w:left="720"/>
      </w:pPr>
      <w:bookmarkStart w:id="235" w:name="_Toc284248100"/>
      <w:bookmarkStart w:id="236" w:name="_Toc525039356"/>
      <w:r w:rsidRPr="00992D1F">
        <w:t xml:space="preserve">Modul </w:t>
      </w:r>
      <w:r w:rsidR="009D36BD">
        <w:t>Rs 19.19</w:t>
      </w:r>
      <w:r>
        <w:t>.6</w:t>
      </w:r>
      <w:r w:rsidRPr="00992D1F">
        <w:t xml:space="preserve">: </w:t>
      </w:r>
      <w:bookmarkEnd w:id="235"/>
      <w:r w:rsidR="001C12D1" w:rsidRPr="001C12D1">
        <w:t>Læsevejledning i ungdomsuddannelserne</w:t>
      </w:r>
      <w:bookmarkEnd w:id="236"/>
    </w:p>
    <w:p w14:paraId="643EF69A" w14:textId="77777777" w:rsidR="00254E04" w:rsidRDefault="00574AFE" w:rsidP="00224AB6">
      <w:pPr>
        <w:ind w:firstLine="720"/>
      </w:pPr>
      <w:r>
        <w:rPr>
          <w:rFonts w:cs="Arial"/>
        </w:rPr>
        <w:t>(Det anbefales at tage</w:t>
      </w:r>
      <w:r w:rsidR="00254E04">
        <w:rPr>
          <w:rFonts w:cs="Arial"/>
        </w:rPr>
        <w:t xml:space="preserve"> modul 3 først)</w:t>
      </w:r>
    </w:p>
    <w:p w14:paraId="643EF69B" w14:textId="77777777" w:rsidR="00254E04" w:rsidRDefault="00254E04" w:rsidP="00224AB6">
      <w:pPr>
        <w:ind w:firstLine="720"/>
      </w:pPr>
      <w:r w:rsidRPr="00BF2FA8">
        <w:t>10 ECTS-point, ekstern prøve</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lastRenderedPageBreak/>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643EF6A9" w14:textId="77777777" w:rsidR="00254E04" w:rsidRPr="00A35579" w:rsidRDefault="00254E04" w:rsidP="005B797F">
      <w:pPr>
        <w:pStyle w:val="Overskrift3"/>
        <w:numPr>
          <w:ilvl w:val="0"/>
          <w:numId w:val="0"/>
        </w:numPr>
        <w:ind w:left="720"/>
      </w:pPr>
      <w:bookmarkStart w:id="237" w:name="_Toc284248101"/>
      <w:bookmarkStart w:id="238" w:name="_Toc525039357"/>
      <w:r w:rsidRPr="00A35579">
        <w:t>Modul</w:t>
      </w:r>
      <w:r w:rsidR="00B81720" w:rsidRPr="00A35579">
        <w:t xml:space="preserve"> </w:t>
      </w:r>
      <w:r w:rsidR="009D36BD" w:rsidRPr="00A35579">
        <w:t>Rs 19.19</w:t>
      </w:r>
      <w:r w:rsidRPr="00A35579">
        <w:t>.7: Læse- og skriveteknologi</w:t>
      </w:r>
      <w:bookmarkEnd w:id="237"/>
      <w:bookmarkEnd w:id="238"/>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A83727">
      <w:pPr>
        <w:pStyle w:val="Opstilling-punkttegn"/>
        <w:numPr>
          <w:ilvl w:val="0"/>
          <w:numId w:val="193"/>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A83727">
      <w:pPr>
        <w:pStyle w:val="Opstilling-punkttegn"/>
        <w:numPr>
          <w:ilvl w:val="0"/>
          <w:numId w:val="193"/>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A83727">
      <w:pPr>
        <w:pStyle w:val="Opstilling-punkttegn"/>
        <w:numPr>
          <w:ilvl w:val="0"/>
          <w:numId w:val="193"/>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A83727">
      <w:pPr>
        <w:pStyle w:val="Opstilling-punkttegn"/>
        <w:numPr>
          <w:ilvl w:val="0"/>
          <w:numId w:val="193"/>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7777777" w:rsidR="000C20F3" w:rsidRPr="000C20F3" w:rsidRDefault="000C20F3" w:rsidP="00A83727">
      <w:pPr>
        <w:pStyle w:val="Opstilling-punkttegn"/>
        <w:numPr>
          <w:ilvl w:val="0"/>
          <w:numId w:val="193"/>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643EF6B3" w14:textId="77777777" w:rsidR="00B050CD" w:rsidRPr="00B050CD" w:rsidRDefault="00B050CD" w:rsidP="00B050CD"/>
    <w:p w14:paraId="643EF6B4" w14:textId="77777777" w:rsidR="00B050CD" w:rsidRPr="00B050CD" w:rsidRDefault="00B050CD" w:rsidP="00B050CD"/>
    <w:p w14:paraId="643EF6B5" w14:textId="77777777" w:rsidR="00254E04" w:rsidRPr="00BB1E72" w:rsidRDefault="00254E04" w:rsidP="00C16C9B">
      <w:pPr>
        <w:rPr>
          <w:rFonts w:cs="Arial"/>
        </w:rPr>
      </w:pPr>
      <w:r w:rsidRPr="00BB1E72">
        <w:rPr>
          <w:rFonts w:cs="Arial"/>
          <w:b/>
          <w:bCs/>
        </w:rPr>
        <w:t>Pædagogisk diplomuddannelse</w:t>
      </w:r>
    </w:p>
    <w:p w14:paraId="643EF6B6" w14:textId="77777777" w:rsidR="00254E04" w:rsidRPr="00A35579" w:rsidRDefault="009D36BD" w:rsidP="00BF5016">
      <w:pPr>
        <w:pStyle w:val="Overskrift2"/>
        <w:rPr>
          <w:color w:val="auto"/>
        </w:rPr>
      </w:pPr>
      <w:bookmarkStart w:id="239" w:name="_Toc284248150"/>
      <w:bookmarkStart w:id="240" w:name="_Toc525039358"/>
      <w:r w:rsidRPr="00A35579">
        <w:rPr>
          <w:color w:val="auto"/>
        </w:rPr>
        <w:t>19.20</w:t>
      </w:r>
      <w:r w:rsidR="00A10E09" w:rsidRPr="00A35579">
        <w:rPr>
          <w:color w:val="auto"/>
        </w:rPr>
        <w:t xml:space="preserve"> </w:t>
      </w:r>
      <w:r w:rsidR="00254E04" w:rsidRPr="00A35579">
        <w:rPr>
          <w:color w:val="auto"/>
        </w:rPr>
        <w:t>BILLEDKUNST OG ÆSTETIK</w:t>
      </w:r>
      <w:bookmarkEnd w:id="239"/>
      <w:bookmarkEnd w:id="240"/>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5" w14:textId="77777777" w:rsidTr="00103CE8">
        <w:tc>
          <w:tcPr>
            <w:tcW w:w="9209" w:type="dxa"/>
            <w:gridSpan w:val="2"/>
          </w:tcPr>
          <w:p w14:paraId="643EF6BD" w14:textId="77777777" w:rsidR="00183967" w:rsidRPr="00B30D3D" w:rsidRDefault="00183967" w:rsidP="00BB3585">
            <w:pPr>
              <w:rPr>
                <w:b/>
              </w:rPr>
            </w:pPr>
            <w:r w:rsidRPr="00B30D3D">
              <w:rPr>
                <w:b/>
              </w:rPr>
              <w:t>Kompetencemål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A83727">
            <w:pPr>
              <w:pStyle w:val="Opstilling-punkttegn"/>
              <w:numPr>
                <w:ilvl w:val="0"/>
                <w:numId w:val="188"/>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A83727">
            <w:pPr>
              <w:pStyle w:val="Opstilling-punkttegn"/>
              <w:numPr>
                <w:ilvl w:val="0"/>
                <w:numId w:val="188"/>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A83727">
            <w:pPr>
              <w:pStyle w:val="Opstilling-punkttegn"/>
              <w:numPr>
                <w:ilvl w:val="0"/>
                <w:numId w:val="188"/>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A83727">
            <w:pPr>
              <w:pStyle w:val="Opstilling-punkttegn"/>
              <w:numPr>
                <w:ilvl w:val="0"/>
                <w:numId w:val="188"/>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r w:rsidR="00183967" w:rsidRPr="00B30D3D" w14:paraId="643EF6C7" w14:textId="77777777" w:rsidTr="00103CE8">
        <w:tc>
          <w:tcPr>
            <w:tcW w:w="9209" w:type="dxa"/>
            <w:gridSpan w:val="2"/>
          </w:tcPr>
          <w:p w14:paraId="643EF6C6" w14:textId="77777777" w:rsidR="00183967" w:rsidRPr="00B30D3D" w:rsidRDefault="00183967" w:rsidP="00BB3585">
            <w:r w:rsidRPr="00B30D3D">
              <w:t xml:space="preserve">For at opnå disse kompetencer skal den studerende </w:t>
            </w:r>
          </w:p>
        </w:tc>
      </w:tr>
      <w:tr w:rsidR="00183967" w:rsidRPr="00B30D3D" w14:paraId="643EF6D6" w14:textId="77777777" w:rsidTr="00103CE8">
        <w:trPr>
          <w:trHeight w:val="1364"/>
        </w:trPr>
        <w:tc>
          <w:tcPr>
            <w:tcW w:w="4531" w:type="dxa"/>
          </w:tcPr>
          <w:p w14:paraId="643EF6C8" w14:textId="77777777" w:rsidR="00183967" w:rsidRPr="00B30D3D" w:rsidRDefault="00183967" w:rsidP="00BB3585">
            <w:pPr>
              <w:rPr>
                <w:b/>
              </w:rPr>
            </w:pPr>
          </w:p>
          <w:p w14:paraId="643EF6C9" w14:textId="77777777"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CF" w14:textId="77777777" w:rsidR="00183967" w:rsidRPr="00B30D3D" w:rsidRDefault="00183967" w:rsidP="00BB3585">
            <w:pPr>
              <w:rPr>
                <w:b/>
              </w:rPr>
            </w:pPr>
          </w:p>
          <w:p w14:paraId="643EF6D0" w14:textId="77777777"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unne tilrettelægge, gennemføre og evaluere formidling og undervisning indenfor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77777777" w:rsidR="00254E04" w:rsidRPr="00806126" w:rsidRDefault="00254E04" w:rsidP="00BB1E72">
      <w:pPr>
        <w:spacing w:after="240"/>
        <w:rPr>
          <w:rFonts w:cs="Arial"/>
        </w:rPr>
      </w:pPr>
    </w:p>
    <w:p w14:paraId="643EF6DD" w14:textId="77777777" w:rsidR="00254E04" w:rsidRPr="00806126" w:rsidRDefault="009D36BD" w:rsidP="001F0041">
      <w:pPr>
        <w:pStyle w:val="Overskrift3"/>
        <w:numPr>
          <w:ilvl w:val="0"/>
          <w:numId w:val="0"/>
        </w:numPr>
        <w:ind w:left="720"/>
      </w:pPr>
      <w:bookmarkStart w:id="241" w:name="_Toc265830182"/>
      <w:bookmarkStart w:id="242" w:name="_Toc284248151"/>
      <w:bookmarkStart w:id="243" w:name="_Toc525039359"/>
      <w:r>
        <w:t>Modul Rs 19.20</w:t>
      </w:r>
      <w:r w:rsidR="00254E04" w:rsidRPr="00806126">
        <w:t>.1: Eksperimenterende billed</w:t>
      </w:r>
      <w:bookmarkEnd w:id="241"/>
      <w:bookmarkEnd w:id="242"/>
      <w:r w:rsidR="00103CE8">
        <w:t>fremstilling</w:t>
      </w:r>
      <w:bookmarkEnd w:id="243"/>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A83727">
      <w:pPr>
        <w:pStyle w:val="Opstilling-punkttegn"/>
        <w:numPr>
          <w:ilvl w:val="0"/>
          <w:numId w:val="189"/>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A83727">
      <w:pPr>
        <w:pStyle w:val="Opstilling-punkttegn"/>
        <w:numPr>
          <w:ilvl w:val="0"/>
          <w:numId w:val="189"/>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A83727">
      <w:pPr>
        <w:pStyle w:val="Opstilling-punkttegn"/>
        <w:numPr>
          <w:ilvl w:val="0"/>
          <w:numId w:val="189"/>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A83727">
      <w:pPr>
        <w:pStyle w:val="Opstilling-punkttegn"/>
        <w:numPr>
          <w:ilvl w:val="0"/>
          <w:numId w:val="189"/>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A83727">
      <w:pPr>
        <w:pStyle w:val="Opstilling-punkttegn"/>
        <w:numPr>
          <w:ilvl w:val="0"/>
          <w:numId w:val="189"/>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A83727">
      <w:pPr>
        <w:pStyle w:val="Opstilling-punkttegn"/>
        <w:numPr>
          <w:ilvl w:val="0"/>
          <w:numId w:val="189"/>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643EF6E9" w14:textId="77777777" w:rsidR="00254E04" w:rsidRPr="00806126" w:rsidRDefault="00254E04" w:rsidP="00C16C9B">
      <w:pPr>
        <w:rPr>
          <w:rFonts w:cs="Arial"/>
        </w:rPr>
      </w:pPr>
    </w:p>
    <w:p w14:paraId="643EF6EA" w14:textId="77777777" w:rsidR="00254E04" w:rsidRPr="00806126" w:rsidRDefault="00254E04" w:rsidP="00C16C9B">
      <w:pPr>
        <w:rPr>
          <w:rFonts w:cs="Arial"/>
        </w:rPr>
      </w:pPr>
    </w:p>
    <w:p w14:paraId="643EF6EB" w14:textId="77777777" w:rsidR="00254E04" w:rsidRPr="008F6264" w:rsidRDefault="009D36BD" w:rsidP="001F0041">
      <w:pPr>
        <w:pStyle w:val="Overskrift3"/>
        <w:numPr>
          <w:ilvl w:val="0"/>
          <w:numId w:val="0"/>
        </w:numPr>
        <w:ind w:left="720"/>
        <w:rPr>
          <w:color w:val="FF0000"/>
        </w:rPr>
      </w:pPr>
      <w:bookmarkStart w:id="244" w:name="_Toc284248152"/>
      <w:bookmarkStart w:id="245" w:name="_Toc525039360"/>
      <w:r>
        <w:t>Modul Rs 19.20</w:t>
      </w:r>
      <w:r w:rsidR="00254E04" w:rsidRPr="00806126">
        <w:t>.2: Billedpædagogik, didaktik og formidling</w:t>
      </w:r>
      <w:bookmarkEnd w:id="244"/>
      <w:bookmarkEnd w:id="245"/>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A83727">
      <w:pPr>
        <w:pStyle w:val="Opstilling-punkttegn"/>
        <w:numPr>
          <w:ilvl w:val="0"/>
          <w:numId w:val="190"/>
        </w:numPr>
        <w:rPr>
          <w:rFonts w:ascii="Garamond" w:hAnsi="Garamond"/>
          <w:sz w:val="24"/>
          <w:szCs w:val="24"/>
        </w:rPr>
      </w:pPr>
      <w:r>
        <w:rPr>
          <w:rFonts w:ascii="Garamond" w:hAnsi="Garamond"/>
          <w:sz w:val="24"/>
          <w:szCs w:val="24"/>
        </w:rPr>
        <w:lastRenderedPageBreak/>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A83727">
      <w:pPr>
        <w:pStyle w:val="Opstilling-punkttegn"/>
        <w:numPr>
          <w:ilvl w:val="0"/>
          <w:numId w:val="190"/>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A83727">
      <w:pPr>
        <w:pStyle w:val="Opstilling-punkttegn"/>
        <w:numPr>
          <w:ilvl w:val="0"/>
          <w:numId w:val="190"/>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A83727">
      <w:pPr>
        <w:pStyle w:val="Opstilling-punkttegn"/>
        <w:numPr>
          <w:ilvl w:val="0"/>
          <w:numId w:val="190"/>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A83727">
      <w:pPr>
        <w:pStyle w:val="Opstilling-punkttegn"/>
        <w:numPr>
          <w:ilvl w:val="0"/>
          <w:numId w:val="190"/>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A83727">
      <w:pPr>
        <w:pStyle w:val="Opstilling-punkttegn"/>
        <w:numPr>
          <w:ilvl w:val="0"/>
          <w:numId w:val="190"/>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A83727">
      <w:pPr>
        <w:pStyle w:val="Opstilling-punkttegn"/>
        <w:numPr>
          <w:ilvl w:val="0"/>
          <w:numId w:val="190"/>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7777777" w:rsidR="00254E04" w:rsidRPr="00C16C9B" w:rsidRDefault="00254E04" w:rsidP="001F0041">
      <w:pPr>
        <w:pStyle w:val="Overskrift3"/>
        <w:numPr>
          <w:ilvl w:val="0"/>
          <w:numId w:val="0"/>
        </w:numPr>
        <w:ind w:left="720"/>
      </w:pPr>
      <w:bookmarkStart w:id="246" w:name="_Toc284248153"/>
      <w:bookmarkStart w:id="247" w:name="_Toc525039361"/>
      <w:r w:rsidRPr="00C16C9B">
        <w:t xml:space="preserve">Modul </w:t>
      </w:r>
      <w:r w:rsidR="009D36BD">
        <w:t>Rs 19.20</w:t>
      </w:r>
      <w:r>
        <w:t>.</w:t>
      </w:r>
      <w:r w:rsidRPr="00C16C9B">
        <w:t>3: Børn og unges digitale mediebrug</w:t>
      </w:r>
      <w:bookmarkEnd w:id="246"/>
      <w:bookmarkEnd w:id="247"/>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A83727">
      <w:pPr>
        <w:pStyle w:val="Opstilling-punkttegn"/>
        <w:numPr>
          <w:ilvl w:val="0"/>
          <w:numId w:val="191"/>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643EF704" w14:textId="77777777" w:rsidR="00254E04" w:rsidRPr="00C16C9B" w:rsidRDefault="00254E04" w:rsidP="00C16C9B">
      <w:pPr>
        <w:rPr>
          <w:rFonts w:ascii="Arial" w:hAnsi="Arial" w:cs="Arial"/>
          <w:b/>
          <w:bCs/>
          <w:caps/>
          <w:sz w:val="20"/>
          <w:szCs w:val="20"/>
        </w:rPr>
      </w:pPr>
    </w:p>
    <w:p w14:paraId="643EF705" w14:textId="77777777" w:rsidR="00254E04" w:rsidRPr="00C16C9B" w:rsidRDefault="00254E04" w:rsidP="00C16C9B">
      <w:pPr>
        <w:rPr>
          <w:rFonts w:ascii="Arial" w:hAnsi="Arial" w:cs="Arial"/>
          <w:b/>
          <w:bCs/>
          <w:caps/>
          <w:sz w:val="20"/>
          <w:szCs w:val="20"/>
        </w:rPr>
      </w:pPr>
    </w:p>
    <w:p w14:paraId="643EF706" w14:textId="77777777" w:rsidR="00254E04" w:rsidRPr="00BB1E72" w:rsidRDefault="00254E04" w:rsidP="00C16C9B">
      <w:pPr>
        <w:rPr>
          <w:rFonts w:cs="Arial"/>
          <w:u w:val="single"/>
        </w:rPr>
      </w:pPr>
      <w:r w:rsidRPr="00BB1E72">
        <w:rPr>
          <w:rFonts w:cs="Arial"/>
          <w:b/>
          <w:bCs/>
        </w:rPr>
        <w:t>Pædagogisk diplomuddannelse</w:t>
      </w:r>
    </w:p>
    <w:p w14:paraId="643EF707" w14:textId="77777777" w:rsidR="00254E04" w:rsidRPr="00C16C9B" w:rsidRDefault="009D36BD" w:rsidP="00BF5016">
      <w:pPr>
        <w:pStyle w:val="Overskrift2"/>
      </w:pPr>
      <w:bookmarkStart w:id="248" w:name="_Toc284248154"/>
      <w:bookmarkStart w:id="249" w:name="_Toc525039362"/>
      <w:r>
        <w:t>19.21</w:t>
      </w:r>
      <w:r w:rsidR="00A10E09">
        <w:t xml:space="preserve"> </w:t>
      </w:r>
      <w:bookmarkEnd w:id="248"/>
      <w:r>
        <w:t>ANVENDT SCENEKUNST</w:t>
      </w:r>
      <w:bookmarkEnd w:id="249"/>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AF4C60" w:rsidRDefault="00AF4C60" w:rsidP="00AF4C60">
      <w:pPr>
        <w:rPr>
          <w:rFonts w:cs="Arial"/>
          <w:color w:val="000000"/>
          <w:lang w:val="en-US"/>
        </w:rPr>
      </w:pPr>
      <w:r w:rsidRPr="00AF4C60">
        <w:rPr>
          <w:rFonts w:cs="Arial"/>
          <w:b/>
          <w:bCs/>
          <w:color w:val="000000"/>
          <w:lang w:val="de-DE"/>
        </w:rPr>
        <w:t>Form</w:t>
      </w:r>
      <w:r w:rsidRPr="00AF4C60">
        <w:rPr>
          <w:rFonts w:cs="Arial"/>
          <w:b/>
          <w:bCs/>
          <w:color w:val="000000"/>
        </w:rPr>
        <w:t>å</w:t>
      </w:r>
      <w:r w:rsidRPr="00AF4C60">
        <w:rPr>
          <w:rFonts w:cs="Arial"/>
          <w:b/>
          <w:bCs/>
          <w:color w:val="000000"/>
          <w:lang w:val="en-US"/>
        </w:rPr>
        <w:t xml:space="preserve">l </w:t>
      </w:r>
    </w:p>
    <w:p w14:paraId="643EF70A" w14:textId="77777777" w:rsidR="00AF4C60" w:rsidRPr="00AF4C60" w:rsidRDefault="00AF4C60" w:rsidP="00AF4C60">
      <w:pPr>
        <w:rPr>
          <w:rFonts w:cs="Arial"/>
          <w:color w:val="FF0000"/>
          <w:lang w:val="en-US"/>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643EF70B" w14:textId="77777777" w:rsidR="00AF4C60" w:rsidRPr="00AF4C60" w:rsidRDefault="00AF4C60" w:rsidP="00AF4C60">
      <w:pPr>
        <w:rPr>
          <w:rFonts w:cs="Arial"/>
          <w:color w:val="000000"/>
          <w:lang w:val="en-US"/>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AF4C60">
        <w:trPr>
          <w:trHeight w:val="2842"/>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E" w14:textId="77777777" w:rsidR="00AF4C60" w:rsidRPr="00AF4C60" w:rsidRDefault="00AF4C60" w:rsidP="00AF4C60">
            <w:pPr>
              <w:rPr>
                <w:rFonts w:cs="Arial"/>
                <w:color w:val="000000"/>
                <w:lang w:val="en-US"/>
              </w:rPr>
            </w:pPr>
          </w:p>
          <w:p w14:paraId="643EF70F" w14:textId="77777777" w:rsidR="00AF4C60" w:rsidRPr="00AF4C60" w:rsidRDefault="00AF4C60" w:rsidP="00AF4C60">
            <w:pPr>
              <w:rPr>
                <w:rFonts w:cs="Arial"/>
                <w:color w:val="000000"/>
                <w:lang w:val="en-US"/>
              </w:rPr>
            </w:pPr>
            <w:r w:rsidRPr="00AF4C60">
              <w:rPr>
                <w:rFonts w:cs="Arial"/>
                <w:b/>
                <w:bCs/>
                <w:color w:val="000000"/>
              </w:rPr>
              <w:t>Kompetencemål</w:t>
            </w:r>
          </w:p>
          <w:p w14:paraId="643EF710" w14:textId="77777777" w:rsidR="00AF4C60" w:rsidRPr="00AF4C60" w:rsidRDefault="00AF4C60" w:rsidP="00AF4C60">
            <w:pPr>
              <w:rPr>
                <w:rFonts w:cs="Arial"/>
                <w:color w:val="000000"/>
                <w:lang w:val="en-US"/>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A83727">
            <w:pPr>
              <w:numPr>
                <w:ilvl w:val="0"/>
                <w:numId w:val="160"/>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A83727">
            <w:pPr>
              <w:numPr>
                <w:ilvl w:val="0"/>
                <w:numId w:val="160"/>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AF4C60" w:rsidRDefault="00AF4C60" w:rsidP="00AF4C60">
            <w:pPr>
              <w:rPr>
                <w:rFonts w:cs="Arial"/>
                <w:color w:val="000000"/>
                <w:lang w:val="en-US"/>
              </w:rPr>
            </w:pPr>
            <w:r w:rsidRPr="00AF4C60">
              <w:rPr>
                <w:rFonts w:cs="Arial"/>
                <w:color w:val="000000"/>
              </w:rPr>
              <w:lastRenderedPageBreak/>
              <w:t xml:space="preserve">For at opnå disse kompetencer skal den studerende </w:t>
            </w:r>
          </w:p>
        </w:tc>
      </w:tr>
      <w:tr w:rsidR="00AF4C60" w:rsidRPr="00AF4C60" w14:paraId="643EF71F" w14:textId="77777777" w:rsidTr="00AF4C60">
        <w:trPr>
          <w:trHeight w:val="219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7" w14:textId="77777777" w:rsidR="00AF4C60" w:rsidRPr="00AF4C60" w:rsidRDefault="00AF4C60" w:rsidP="00AF4C60">
            <w:pPr>
              <w:rPr>
                <w:rFonts w:cs="Arial"/>
                <w:b/>
                <w:bCs/>
                <w:color w:val="000000"/>
              </w:rPr>
            </w:pPr>
          </w:p>
          <w:p w14:paraId="643EF718" w14:textId="77777777"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A83727">
            <w:pPr>
              <w:numPr>
                <w:ilvl w:val="0"/>
                <w:numId w:val="161"/>
              </w:numPr>
              <w:rPr>
                <w:rFonts w:cs="Arial"/>
                <w:color w:val="000000"/>
              </w:rPr>
            </w:pPr>
            <w:r w:rsidRPr="00AF4C60">
              <w:rPr>
                <w:rFonts w:cs="Arial"/>
                <w:color w:val="000000"/>
              </w:rPr>
              <w:t xml:space="preserve">have indsigt i teorier om scenekunst og dramapædagogik </w:t>
            </w:r>
          </w:p>
          <w:p w14:paraId="643EF71A" w14:textId="77777777" w:rsidR="00AF4C60" w:rsidRPr="00AF4C60" w:rsidRDefault="00AF4C60" w:rsidP="00A83727">
            <w:pPr>
              <w:numPr>
                <w:ilvl w:val="0"/>
                <w:numId w:val="161"/>
              </w:numPr>
              <w:rPr>
                <w:rFonts w:cs="Arial"/>
                <w:color w:val="000000"/>
                <w:lang w:val="en-US"/>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B" w14:textId="77777777" w:rsidR="00AF4C60" w:rsidRPr="00AF4C60" w:rsidRDefault="00AF4C60" w:rsidP="00AF4C60">
            <w:pPr>
              <w:rPr>
                <w:rFonts w:cs="Arial"/>
                <w:color w:val="000000"/>
                <w:lang w:val="en-US"/>
              </w:rPr>
            </w:pPr>
          </w:p>
          <w:p w14:paraId="643EF71C" w14:textId="77777777"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A83727">
            <w:pPr>
              <w:numPr>
                <w:ilvl w:val="0"/>
                <w:numId w:val="162"/>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A83727">
            <w:pPr>
              <w:numPr>
                <w:ilvl w:val="0"/>
                <w:numId w:val="162"/>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50" w:name="_Toc119489678"/>
      <w:r w:rsidRPr="00806126">
        <w:rPr>
          <w:rFonts w:cs="Arial"/>
          <w:b/>
        </w:rPr>
        <w:t>Moduler</w:t>
      </w:r>
      <w:bookmarkEnd w:id="250"/>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51" w:name="_Toc119489679"/>
      <w:r w:rsidRPr="00806126">
        <w:rPr>
          <w:rFonts w:cs="Arial"/>
        </w:rPr>
        <w:t>Modul 2: Dramapædagogik</w:t>
      </w:r>
      <w:bookmarkEnd w:id="251"/>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643EF729" w14:textId="77777777" w:rsidR="00254E04" w:rsidRPr="00C16C9B" w:rsidRDefault="00254E04" w:rsidP="001F0041">
      <w:pPr>
        <w:pStyle w:val="Overskrift3"/>
        <w:numPr>
          <w:ilvl w:val="0"/>
          <w:numId w:val="0"/>
        </w:numPr>
        <w:ind w:left="720"/>
      </w:pPr>
      <w:bookmarkStart w:id="252" w:name="_Toc166485338"/>
      <w:bookmarkStart w:id="253" w:name="_Toc265830187"/>
      <w:bookmarkStart w:id="254" w:name="_Toc284248155"/>
      <w:bookmarkStart w:id="255" w:name="_Toc525039363"/>
      <w:r w:rsidRPr="00C16C9B">
        <w:t xml:space="preserve">Modul </w:t>
      </w:r>
      <w:r w:rsidR="009D36BD">
        <w:t>Rs 19.21</w:t>
      </w:r>
      <w:r>
        <w:t>.</w:t>
      </w:r>
      <w:r w:rsidR="004606AD">
        <w:t>1: T</w:t>
      </w:r>
      <w:r w:rsidRPr="00C16C9B">
        <w:t>eori, dramaturgi</w:t>
      </w:r>
      <w:bookmarkEnd w:id="252"/>
      <w:bookmarkEnd w:id="253"/>
      <w:r w:rsidRPr="00C16C9B">
        <w:t xml:space="preserve"> og </w:t>
      </w:r>
      <w:bookmarkEnd w:id="254"/>
      <w:r w:rsidR="004606AD">
        <w:t>scenekunstens praksis</w:t>
      </w:r>
      <w:bookmarkEnd w:id="255"/>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A83727">
      <w:pPr>
        <w:numPr>
          <w:ilvl w:val="0"/>
          <w:numId w:val="164"/>
        </w:numPr>
        <w:rPr>
          <w:rFonts w:cs="Arial"/>
          <w:color w:val="000000"/>
        </w:rPr>
      </w:pPr>
      <w:r w:rsidRPr="00AF4C60">
        <w:rPr>
          <w:rFonts w:cs="Arial"/>
          <w:color w:val="000000"/>
        </w:rPr>
        <w:t xml:space="preserve">kan anvende skuespilværktøjer såsom improvisation, tekstarbejde og figuropbygning  i egen praksis </w:t>
      </w:r>
    </w:p>
    <w:p w14:paraId="643EF72F" w14:textId="77777777" w:rsidR="00AF4C60" w:rsidRPr="00AF4C60" w:rsidRDefault="00AF4C60" w:rsidP="00A83727">
      <w:pPr>
        <w:numPr>
          <w:ilvl w:val="0"/>
          <w:numId w:val="164"/>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A83727">
      <w:pPr>
        <w:numPr>
          <w:ilvl w:val="0"/>
          <w:numId w:val="164"/>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A83727">
      <w:pPr>
        <w:numPr>
          <w:ilvl w:val="0"/>
          <w:numId w:val="164"/>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A83727">
      <w:pPr>
        <w:numPr>
          <w:ilvl w:val="0"/>
          <w:numId w:val="164"/>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A83727">
      <w:pPr>
        <w:numPr>
          <w:ilvl w:val="0"/>
          <w:numId w:val="164"/>
        </w:numPr>
        <w:rPr>
          <w:rFonts w:cs="Arial"/>
          <w:color w:val="000000"/>
        </w:rPr>
      </w:pPr>
      <w:r w:rsidRPr="00AF4C60">
        <w:rPr>
          <w:rFonts w:cs="Arial"/>
          <w:color w:val="000000"/>
        </w:rPr>
        <w:t xml:space="preserve">har indsigt i dramaturgisk analyse og forestillingsanalyse </w:t>
      </w:r>
    </w:p>
    <w:p w14:paraId="643EF734" w14:textId="77777777" w:rsidR="00AF4C60" w:rsidRPr="00AF4C60" w:rsidRDefault="00AF4C60" w:rsidP="00A83727">
      <w:pPr>
        <w:numPr>
          <w:ilvl w:val="0"/>
          <w:numId w:val="164"/>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A83727">
      <w:pPr>
        <w:numPr>
          <w:ilvl w:val="0"/>
          <w:numId w:val="164"/>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77777777" w:rsidR="00254E04" w:rsidRPr="00806126" w:rsidRDefault="00254E04" w:rsidP="00C16C9B">
      <w:pPr>
        <w:autoSpaceDE w:val="0"/>
        <w:autoSpaceDN w:val="0"/>
        <w:adjustRightInd w:val="0"/>
        <w:outlineLvl w:val="2"/>
        <w:rPr>
          <w:rFonts w:cs="Arial"/>
          <w:b/>
        </w:rPr>
      </w:pPr>
      <w:bookmarkStart w:id="256" w:name="_Toc166485340"/>
    </w:p>
    <w:p w14:paraId="643EF738" w14:textId="77777777" w:rsidR="00254E04" w:rsidRPr="00C16C9B" w:rsidRDefault="00254E04" w:rsidP="001F0041">
      <w:pPr>
        <w:pStyle w:val="Overskrift3"/>
        <w:numPr>
          <w:ilvl w:val="0"/>
          <w:numId w:val="0"/>
        </w:numPr>
        <w:ind w:left="720"/>
      </w:pPr>
      <w:bookmarkStart w:id="257" w:name="_Toc265830189"/>
      <w:bookmarkStart w:id="258" w:name="_Toc284248156"/>
      <w:bookmarkStart w:id="259" w:name="_Toc525039364"/>
      <w:r w:rsidRPr="00C16C9B">
        <w:t xml:space="preserve">Modul </w:t>
      </w:r>
      <w:r w:rsidR="001F0041">
        <w:t>Rs</w:t>
      </w:r>
      <w:r w:rsidR="009D36BD">
        <w:t xml:space="preserve"> 19.21</w:t>
      </w:r>
      <w:r>
        <w:t>.</w:t>
      </w:r>
      <w:r w:rsidRPr="00C16C9B">
        <w:t>2: Dramapædagogik</w:t>
      </w:r>
      <w:bookmarkEnd w:id="256"/>
      <w:bookmarkEnd w:id="257"/>
      <w:bookmarkEnd w:id="258"/>
      <w:bookmarkEnd w:id="259"/>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A83727">
      <w:pPr>
        <w:pStyle w:val="Listeafsnit"/>
        <w:numPr>
          <w:ilvl w:val="0"/>
          <w:numId w:val="165"/>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643EF746" w14:textId="77777777" w:rsidR="00254E04" w:rsidRPr="00C16C9B" w:rsidRDefault="00254E04" w:rsidP="001F0041">
      <w:pPr>
        <w:pStyle w:val="Overskrift3"/>
        <w:numPr>
          <w:ilvl w:val="0"/>
          <w:numId w:val="0"/>
        </w:numPr>
        <w:ind w:left="720"/>
      </w:pPr>
      <w:bookmarkStart w:id="260" w:name="_Toc166485341"/>
      <w:bookmarkStart w:id="261" w:name="_Toc265830190"/>
      <w:bookmarkStart w:id="262" w:name="_Toc284248157"/>
      <w:bookmarkStart w:id="263" w:name="_Toc525039365"/>
      <w:r w:rsidRPr="00C16C9B">
        <w:t xml:space="preserve">Modul </w:t>
      </w:r>
      <w:r w:rsidR="009D36BD">
        <w:t>Rs 19.21</w:t>
      </w:r>
      <w:r>
        <w:t>.</w:t>
      </w:r>
      <w:r w:rsidRPr="00C16C9B">
        <w:t xml:space="preserve">3: </w:t>
      </w:r>
      <w:bookmarkEnd w:id="260"/>
      <w:bookmarkEnd w:id="261"/>
      <w:bookmarkEnd w:id="262"/>
      <w:r w:rsidR="004606AD">
        <w:t>Scenekunst med børn og unge</w:t>
      </w:r>
      <w:bookmarkEnd w:id="263"/>
    </w:p>
    <w:p w14:paraId="643EF747"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A83727">
      <w:pPr>
        <w:pStyle w:val="Listeafsnit"/>
        <w:numPr>
          <w:ilvl w:val="0"/>
          <w:numId w:val="166"/>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A83727">
      <w:pPr>
        <w:pStyle w:val="Listeafsnit"/>
        <w:numPr>
          <w:ilvl w:val="0"/>
          <w:numId w:val="166"/>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643EF74D" w14:textId="77777777" w:rsidR="00AF4C60" w:rsidRPr="009A1C4F" w:rsidRDefault="00AF4C60" w:rsidP="00A83727">
      <w:pPr>
        <w:pStyle w:val="Brdtekst"/>
        <w:numPr>
          <w:ilvl w:val="0"/>
          <w:numId w:val="16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A83727">
      <w:pPr>
        <w:pStyle w:val="Brdtekst"/>
        <w:numPr>
          <w:ilvl w:val="0"/>
          <w:numId w:val="16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A83727">
      <w:pPr>
        <w:pStyle w:val="Brdtekst"/>
        <w:numPr>
          <w:ilvl w:val="0"/>
          <w:numId w:val="16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A83727">
      <w:pPr>
        <w:pStyle w:val="Brdtekst"/>
        <w:numPr>
          <w:ilvl w:val="0"/>
          <w:numId w:val="16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A83727">
      <w:pPr>
        <w:pStyle w:val="Brdtekst"/>
        <w:numPr>
          <w:ilvl w:val="0"/>
          <w:numId w:val="166"/>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A83727">
      <w:pPr>
        <w:pStyle w:val="Listeafsnit"/>
        <w:numPr>
          <w:ilvl w:val="0"/>
          <w:numId w:val="166"/>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643EF753" w14:textId="77777777" w:rsidR="00254E04" w:rsidRPr="00806126" w:rsidRDefault="00254E04" w:rsidP="00C16C9B">
      <w:pPr>
        <w:rPr>
          <w:rFonts w:cs="Arial"/>
        </w:rPr>
      </w:pPr>
    </w:p>
    <w:p w14:paraId="643EF754" w14:textId="77777777" w:rsidR="00EE2405" w:rsidRDefault="00EE2405" w:rsidP="004606AD">
      <w:pPr>
        <w:pStyle w:val="Overskrift3"/>
        <w:numPr>
          <w:ilvl w:val="0"/>
          <w:numId w:val="0"/>
        </w:numPr>
        <w:ind w:left="720"/>
      </w:pPr>
    </w:p>
    <w:p w14:paraId="643EF755" w14:textId="77777777" w:rsidR="004606AD" w:rsidRPr="00C16C9B" w:rsidRDefault="004606AD" w:rsidP="004606AD">
      <w:pPr>
        <w:pStyle w:val="Overskrift3"/>
        <w:numPr>
          <w:ilvl w:val="0"/>
          <w:numId w:val="0"/>
        </w:numPr>
        <w:ind w:left="720"/>
      </w:pPr>
      <w:bookmarkStart w:id="264" w:name="_Toc525039366"/>
      <w:r w:rsidRPr="00C16C9B">
        <w:t xml:space="preserve">Modul </w:t>
      </w:r>
      <w:r>
        <w:t>Rs 19.21.</w:t>
      </w:r>
      <w:r w:rsidR="0007282A">
        <w:t>4</w:t>
      </w:r>
      <w:r w:rsidRPr="00C16C9B">
        <w:t xml:space="preserve">: </w:t>
      </w:r>
      <w:r>
        <w:t>Scenekunst med voksne og ældre</w:t>
      </w:r>
      <w:bookmarkEnd w:id="264"/>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6E14EA" w:rsidRDefault="006E14EA" w:rsidP="006E14EA">
      <w:pPr>
        <w:rPr>
          <w:rFonts w:cs="Arial"/>
          <w:color w:val="000000"/>
          <w:lang w:val="en-US"/>
        </w:rPr>
      </w:pPr>
      <w:r w:rsidRPr="006E14EA">
        <w:rPr>
          <w:rFonts w:cs="Arial"/>
          <w:b/>
          <w:bCs/>
          <w:color w:val="000000"/>
          <w:lang w:val="en-US"/>
        </w:rPr>
        <w:t>L</w:t>
      </w:r>
      <w:r w:rsidRPr="006E14EA">
        <w:rPr>
          <w:rFonts w:cs="Arial"/>
          <w:b/>
          <w:bCs/>
          <w:color w:val="000000"/>
        </w:rPr>
        <w:t>æ</w:t>
      </w:r>
      <w:r w:rsidRPr="006E14EA">
        <w:rPr>
          <w:rFonts w:cs="Arial"/>
          <w:b/>
          <w:bCs/>
          <w:color w:val="000000"/>
          <w:lang w:val="en-US"/>
        </w:rPr>
        <w:t>ringsm</w:t>
      </w:r>
      <w:r w:rsidRPr="006E14EA">
        <w:rPr>
          <w:rFonts w:cs="Arial"/>
          <w:b/>
          <w:bCs/>
          <w:color w:val="000000"/>
        </w:rPr>
        <w:t>å</w:t>
      </w:r>
      <w:r w:rsidRPr="006E14EA">
        <w:rPr>
          <w:rFonts w:cs="Arial"/>
          <w:b/>
          <w:bCs/>
          <w:color w:val="000000"/>
          <w:lang w:val="en-US"/>
        </w:rPr>
        <w:t>l</w:t>
      </w:r>
    </w:p>
    <w:p w14:paraId="643EF759" w14:textId="77777777" w:rsidR="006E14EA" w:rsidRPr="006E14EA" w:rsidRDefault="006E14EA" w:rsidP="006E14EA">
      <w:pPr>
        <w:rPr>
          <w:rFonts w:cs="Arial"/>
          <w:color w:val="000000"/>
          <w:lang w:val="en-US"/>
        </w:rPr>
      </w:pPr>
      <w:r w:rsidRPr="006E14EA">
        <w:rPr>
          <w:rFonts w:cs="Arial"/>
          <w:color w:val="000000"/>
          <w:lang w:val="en-US"/>
        </w:rPr>
        <w:t xml:space="preserve">Den studerende </w:t>
      </w:r>
    </w:p>
    <w:p w14:paraId="643EF75A" w14:textId="77777777" w:rsidR="006E14EA" w:rsidRPr="006E14EA" w:rsidRDefault="006E14EA" w:rsidP="00A83727">
      <w:pPr>
        <w:numPr>
          <w:ilvl w:val="0"/>
          <w:numId w:val="167"/>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A83727">
      <w:pPr>
        <w:numPr>
          <w:ilvl w:val="0"/>
          <w:numId w:val="167"/>
        </w:numPr>
        <w:rPr>
          <w:rFonts w:cs="Arial"/>
          <w:color w:val="000000"/>
        </w:rPr>
      </w:pPr>
      <w:r w:rsidRPr="006E14EA">
        <w:rPr>
          <w:rFonts w:cs="Arial"/>
          <w:color w:val="000000"/>
        </w:rPr>
        <w:t>kan varetage samskabende processer, fx. devising</w:t>
      </w:r>
    </w:p>
    <w:p w14:paraId="643EF75C" w14:textId="77777777" w:rsidR="006E14EA" w:rsidRPr="006E14EA" w:rsidRDefault="006E14EA" w:rsidP="00A83727">
      <w:pPr>
        <w:numPr>
          <w:ilvl w:val="0"/>
          <w:numId w:val="167"/>
        </w:numPr>
        <w:rPr>
          <w:rFonts w:cs="Arial"/>
          <w:color w:val="000000"/>
        </w:rPr>
      </w:pPr>
      <w:r w:rsidRPr="006E14EA">
        <w:rPr>
          <w:rFonts w:cs="Arial"/>
          <w:color w:val="000000"/>
        </w:rPr>
        <w:t xml:space="preserve">har kendskab til dansk og/eller udenlandsk  scenekunst. </w:t>
      </w:r>
    </w:p>
    <w:p w14:paraId="643EF75D" w14:textId="77777777" w:rsidR="006E14EA" w:rsidRPr="006E14EA" w:rsidRDefault="006E14EA" w:rsidP="00A83727">
      <w:pPr>
        <w:numPr>
          <w:ilvl w:val="0"/>
          <w:numId w:val="167"/>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A83727">
      <w:pPr>
        <w:numPr>
          <w:ilvl w:val="0"/>
          <w:numId w:val="167"/>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A83727">
      <w:pPr>
        <w:numPr>
          <w:ilvl w:val="0"/>
          <w:numId w:val="167"/>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A83727">
      <w:pPr>
        <w:numPr>
          <w:ilvl w:val="0"/>
          <w:numId w:val="167"/>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A83727">
      <w:pPr>
        <w:numPr>
          <w:ilvl w:val="0"/>
          <w:numId w:val="167"/>
        </w:numPr>
        <w:rPr>
          <w:rFonts w:cs="Arial"/>
          <w:color w:val="000000"/>
        </w:rPr>
      </w:pPr>
      <w:r w:rsidRPr="006E14EA">
        <w:rPr>
          <w:rFonts w:cs="Arial"/>
          <w:color w:val="000000"/>
        </w:rPr>
        <w:t>kan udvælge og begrunde forholdet til publikum, fx. interaktivtet eller den fjerde væg</w:t>
      </w:r>
    </w:p>
    <w:p w14:paraId="643EF762" w14:textId="77777777" w:rsidR="004606AD" w:rsidRDefault="004606AD" w:rsidP="00C16C9B">
      <w:pPr>
        <w:rPr>
          <w:rFonts w:cs="Arial"/>
          <w:color w:val="000000"/>
        </w:rPr>
      </w:pPr>
    </w:p>
    <w:p w14:paraId="643EF763" w14:textId="77777777" w:rsidR="006E14EA" w:rsidRPr="00806126" w:rsidRDefault="006E14EA" w:rsidP="00C16C9B">
      <w:pPr>
        <w:rPr>
          <w:rFonts w:cs="Arial"/>
          <w:color w:val="000000"/>
        </w:rPr>
      </w:pPr>
    </w:p>
    <w:p w14:paraId="643EF764" w14:textId="77777777" w:rsidR="00254E04" w:rsidRPr="00BB1E72" w:rsidRDefault="00254E04" w:rsidP="00C16C9B">
      <w:pPr>
        <w:rPr>
          <w:rFonts w:cs="Arial"/>
          <w:b/>
          <w:bCs/>
        </w:rPr>
      </w:pPr>
      <w:r w:rsidRPr="00BB1E72">
        <w:rPr>
          <w:rFonts w:cs="Arial"/>
          <w:b/>
          <w:bCs/>
        </w:rPr>
        <w:t>Pædagogisk diplomuddannelse</w:t>
      </w:r>
    </w:p>
    <w:p w14:paraId="643EF765" w14:textId="77777777" w:rsidR="00254E04" w:rsidRPr="00C16C9B" w:rsidRDefault="009D36BD" w:rsidP="00BF5016">
      <w:pPr>
        <w:pStyle w:val="Overskrift2"/>
      </w:pPr>
      <w:bookmarkStart w:id="265" w:name="_Toc284248158"/>
      <w:bookmarkStart w:id="266" w:name="_Toc525039367"/>
      <w:r>
        <w:t>19.22</w:t>
      </w:r>
      <w:r w:rsidR="00A10E09">
        <w:t xml:space="preserve"> </w:t>
      </w:r>
      <w:r w:rsidR="00254E04" w:rsidRPr="00BB1E72">
        <w:t>IDRÆT</w:t>
      </w:r>
      <w:bookmarkEnd w:id="265"/>
      <w:r>
        <w:t>, KROP OG BEVÆGELSE</w:t>
      </w:r>
      <w:bookmarkEnd w:id="266"/>
    </w:p>
    <w:p w14:paraId="643EF766" w14:textId="77777777" w:rsidR="00254E04" w:rsidRDefault="00254E04" w:rsidP="000F38A3">
      <w:pPr>
        <w:autoSpaceDE w:val="0"/>
        <w:autoSpaceDN w:val="0"/>
        <w:adjustRightInd w:val="0"/>
        <w:rPr>
          <w:rFonts w:ascii="Arial" w:hAnsi="Arial" w:cs="Arial"/>
          <w:sz w:val="20"/>
          <w:szCs w:val="20"/>
        </w:rPr>
      </w:pPr>
    </w:p>
    <w:p w14:paraId="643EF767" w14:textId="77777777" w:rsidR="000F38A3" w:rsidRPr="000F38A3" w:rsidRDefault="000F38A3" w:rsidP="000F38A3">
      <w:pPr>
        <w:rPr>
          <w:b/>
        </w:rPr>
      </w:pPr>
      <w:r w:rsidRPr="000F38A3">
        <w:rPr>
          <w:b/>
        </w:rPr>
        <w:t>Formål</w:t>
      </w:r>
    </w:p>
    <w:p w14:paraId="643EF768" w14:textId="77777777"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14:paraId="643EF769" w14:textId="77777777"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lastRenderedPageBreak/>
              <w:t>Det er målet at den studerende med udgangspunkt i praksiserfaringer og</w:t>
            </w:r>
          </w:p>
          <w:p w14:paraId="643EF76F" w14:textId="77777777" w:rsidR="000F38A3"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43EF770" w14:textId="77777777" w:rsidR="000F38A3" w:rsidRPr="00EE2405" w:rsidRDefault="000F38A3" w:rsidP="00A83727">
            <w:pPr>
              <w:pStyle w:val="Listeafsnit"/>
              <w:numPr>
                <w:ilvl w:val="0"/>
                <w:numId w:val="13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14:paraId="643EF771" w14:textId="77777777" w:rsidR="000F38A3" w:rsidRPr="00EE2405" w:rsidRDefault="000F38A3" w:rsidP="00A83727">
            <w:pPr>
              <w:pStyle w:val="Listeafsnit"/>
              <w:numPr>
                <w:ilvl w:val="0"/>
                <w:numId w:val="13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14:paraId="643EF772" w14:textId="77777777" w:rsidR="000F38A3" w:rsidRPr="00EE2405" w:rsidRDefault="000F38A3" w:rsidP="00A83727">
            <w:pPr>
              <w:pStyle w:val="Listeafsnit"/>
              <w:numPr>
                <w:ilvl w:val="0"/>
                <w:numId w:val="130"/>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14:paraId="643EF773" w14:textId="77777777" w:rsidR="000F38A3" w:rsidRPr="00EE2405" w:rsidRDefault="000F38A3" w:rsidP="00A83727">
            <w:pPr>
              <w:pStyle w:val="Listeafsnit"/>
              <w:numPr>
                <w:ilvl w:val="0"/>
                <w:numId w:val="130"/>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14:paraId="643EF774" w14:textId="77777777" w:rsidR="000F38A3" w:rsidRPr="000F38A3" w:rsidRDefault="000F38A3" w:rsidP="000F38A3">
            <w:pPr>
              <w:spacing w:line="232" w:lineRule="atLeast"/>
              <w:ind w:left="360"/>
              <w:contextualSpacing/>
              <w:rPr>
                <w:color w:val="000000" w:themeColor="text1"/>
              </w:rPr>
            </w:pPr>
          </w:p>
        </w:tc>
      </w:tr>
      <w:tr w:rsidR="000F38A3" w:rsidRPr="000F38A3" w14:paraId="643EF777" w14:textId="77777777" w:rsidTr="000F38A3">
        <w:tc>
          <w:tcPr>
            <w:tcW w:w="9209" w:type="dxa"/>
            <w:gridSpan w:val="2"/>
          </w:tcPr>
          <w:p w14:paraId="643EF776" w14:textId="77777777" w:rsidR="000F38A3" w:rsidRPr="000F38A3" w:rsidRDefault="000F38A3" w:rsidP="000F38A3">
            <w:r w:rsidRPr="000F38A3">
              <w:lastRenderedPageBreak/>
              <w:t>For at opnå disse kompetencer skal den studerende</w:t>
            </w:r>
          </w:p>
        </w:tc>
      </w:tr>
      <w:tr w:rsidR="000F38A3" w:rsidRPr="000F38A3" w14:paraId="643EF785" w14:textId="77777777" w:rsidTr="000F38A3">
        <w:trPr>
          <w:trHeight w:val="1364"/>
        </w:trPr>
        <w:tc>
          <w:tcPr>
            <w:tcW w:w="4531" w:type="dxa"/>
          </w:tcPr>
          <w:p w14:paraId="643EF778" w14:textId="77777777" w:rsidR="000F38A3" w:rsidRPr="00EE2405" w:rsidRDefault="000F38A3" w:rsidP="000F38A3">
            <w:pPr>
              <w:spacing w:line="232" w:lineRule="atLeast"/>
              <w:ind w:left="360" w:hanging="360"/>
              <w:contextualSpacing/>
            </w:pPr>
          </w:p>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643EF77A" w14:textId="77777777" w:rsidR="000F38A3" w:rsidRPr="00EE2405" w:rsidRDefault="000F38A3" w:rsidP="00A83727">
            <w:pPr>
              <w:pStyle w:val="Listeafsnit"/>
              <w:numPr>
                <w:ilvl w:val="0"/>
                <w:numId w:val="131"/>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14:paraId="643EF77B" w14:textId="77777777" w:rsidR="000F38A3" w:rsidRPr="00EE2405" w:rsidRDefault="000F38A3" w:rsidP="00A83727">
            <w:pPr>
              <w:pStyle w:val="Listeafsnit"/>
              <w:numPr>
                <w:ilvl w:val="0"/>
                <w:numId w:val="131"/>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14:paraId="643EF77C" w14:textId="77777777" w:rsidR="000F38A3" w:rsidRPr="00EE2405" w:rsidRDefault="000F38A3" w:rsidP="00A83727">
            <w:pPr>
              <w:pStyle w:val="Listeafsnit"/>
              <w:numPr>
                <w:ilvl w:val="0"/>
                <w:numId w:val="131"/>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14:paraId="643EF77D" w14:textId="77777777" w:rsidR="000F38A3" w:rsidRPr="00EE2405" w:rsidRDefault="000F38A3" w:rsidP="00A83727">
            <w:pPr>
              <w:pStyle w:val="Listeafsnit"/>
              <w:numPr>
                <w:ilvl w:val="0"/>
                <w:numId w:val="131"/>
              </w:numPr>
              <w:tabs>
                <w:tab w:val="num" w:pos="360"/>
              </w:tabs>
              <w:spacing w:line="232" w:lineRule="atLeast"/>
              <w:rPr>
                <w:rFonts w:ascii="Garamond" w:hAnsi="Garamond"/>
              </w:rPr>
            </w:pPr>
            <w:r w:rsidRPr="00EE2405">
              <w:rPr>
                <w:rFonts w:ascii="Garamond" w:hAnsi="Garamond"/>
              </w:rPr>
              <w:t>have viden om kroppens betydning for identitetsdannelse, selvopfattelse og socialisering</w:t>
            </w: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7F" w14:textId="77777777" w:rsidR="000F38A3" w:rsidRPr="00EE2405" w:rsidRDefault="000F38A3" w:rsidP="000F38A3">
            <w:pPr>
              <w:rPr>
                <w:b/>
              </w:rPr>
            </w:pPr>
          </w:p>
          <w:p w14:paraId="643EF780" w14:textId="77777777" w:rsidR="000F38A3" w:rsidRPr="00EE2405" w:rsidRDefault="000F38A3" w:rsidP="000F38A3">
            <w:pPr>
              <w:rPr>
                <w:b/>
                <w:color w:val="C00000"/>
              </w:rPr>
            </w:pPr>
            <w:r w:rsidRPr="00EE2405">
              <w:rPr>
                <w:b/>
              </w:rPr>
              <w:t xml:space="preserve">Færdigheder </w:t>
            </w:r>
          </w:p>
          <w:p w14:paraId="643EF781" w14:textId="77777777" w:rsidR="000F38A3" w:rsidRPr="00EE2405" w:rsidRDefault="000F38A3" w:rsidP="00A83727">
            <w:pPr>
              <w:pStyle w:val="Listeafsnit"/>
              <w:numPr>
                <w:ilvl w:val="0"/>
                <w:numId w:val="132"/>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14:paraId="643EF782" w14:textId="77777777" w:rsidR="000F38A3" w:rsidRPr="00EE2405" w:rsidRDefault="000F38A3" w:rsidP="00A83727">
            <w:pPr>
              <w:pStyle w:val="Listeafsnit"/>
              <w:numPr>
                <w:ilvl w:val="0"/>
                <w:numId w:val="132"/>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14:paraId="643EF783" w14:textId="77777777" w:rsidR="000F38A3" w:rsidRPr="00EE2405" w:rsidRDefault="000F38A3" w:rsidP="00A83727">
            <w:pPr>
              <w:pStyle w:val="Listeafsnit"/>
              <w:numPr>
                <w:ilvl w:val="0"/>
                <w:numId w:val="132"/>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14:paraId="643EF784" w14:textId="77777777" w:rsidR="000F38A3" w:rsidRPr="00EE2405" w:rsidRDefault="000F38A3" w:rsidP="000F38A3">
            <w:pPr>
              <w:spacing w:line="232" w:lineRule="atLeast"/>
              <w:ind w:left="360"/>
              <w:contextualSpacing/>
            </w:pPr>
          </w:p>
        </w:tc>
      </w:tr>
    </w:tbl>
    <w:p w14:paraId="643EF786" w14:textId="77777777" w:rsidR="000F38A3" w:rsidRDefault="000F38A3" w:rsidP="000F38A3">
      <w:pPr>
        <w:autoSpaceDE w:val="0"/>
        <w:autoSpaceDN w:val="0"/>
        <w:adjustRightInd w:val="0"/>
        <w:rPr>
          <w:rFonts w:cs="Arial"/>
        </w:rPr>
      </w:pPr>
    </w:p>
    <w:p w14:paraId="643EF787" w14:textId="77777777" w:rsidR="000F38A3" w:rsidRPr="00806126" w:rsidRDefault="000F38A3" w:rsidP="00C16C9B">
      <w:pPr>
        <w:autoSpaceDE w:val="0"/>
        <w:autoSpaceDN w:val="0"/>
        <w:adjustRightInd w:val="0"/>
        <w:ind w:left="720"/>
        <w:rPr>
          <w:rFonts w:cs="Arial"/>
        </w:rPr>
      </w:pPr>
    </w:p>
    <w:p w14:paraId="643EF788" w14:textId="77777777" w:rsidR="00254E04" w:rsidRPr="00806126" w:rsidRDefault="00254E04" w:rsidP="00C16C9B">
      <w:pPr>
        <w:rPr>
          <w:rFonts w:cs="Arial"/>
          <w:b/>
        </w:rPr>
      </w:pPr>
      <w:r w:rsidRPr="00806126">
        <w:rPr>
          <w:rFonts w:cs="Arial"/>
          <w:b/>
        </w:rPr>
        <w:t xml:space="preserve">Moduler </w:t>
      </w:r>
    </w:p>
    <w:p w14:paraId="643EF789" w14:textId="77777777" w:rsidR="00254E04" w:rsidRPr="00806126" w:rsidRDefault="00254E04" w:rsidP="00C16C9B">
      <w:pPr>
        <w:autoSpaceDE w:val="0"/>
        <w:autoSpaceDN w:val="0"/>
        <w:adjustRightInd w:val="0"/>
        <w:rPr>
          <w:rFonts w:cs="Arial"/>
        </w:rPr>
      </w:pPr>
      <w:r w:rsidRPr="00806126">
        <w:rPr>
          <w:rFonts w:cs="Arial"/>
        </w:rPr>
        <w:t>Modul 1: Motorisk udvikling og kropslig læring</w:t>
      </w:r>
    </w:p>
    <w:p w14:paraId="643EF78A" w14:textId="77777777"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14:paraId="643EF78B" w14:textId="77777777" w:rsidR="00254E04" w:rsidRPr="00806126" w:rsidRDefault="00254E04" w:rsidP="00C16C9B">
      <w:pPr>
        <w:autoSpaceDE w:val="0"/>
        <w:autoSpaceDN w:val="0"/>
        <w:adjustRightInd w:val="0"/>
        <w:rPr>
          <w:rFonts w:cs="Arial"/>
        </w:rPr>
      </w:pPr>
      <w:r w:rsidRPr="00806126">
        <w:rPr>
          <w:rFonts w:cs="Arial"/>
        </w:rPr>
        <w:t xml:space="preserve">Modul 3: Friluftsliv og udemotion </w:t>
      </w:r>
    </w:p>
    <w:p w14:paraId="643EF78C" w14:textId="77777777" w:rsidR="00254E04" w:rsidRPr="00806126" w:rsidRDefault="00254E04" w:rsidP="00C16C9B">
      <w:pPr>
        <w:rPr>
          <w:rFonts w:cs="Arial"/>
        </w:rPr>
      </w:pPr>
      <w:r w:rsidRPr="00806126">
        <w:rPr>
          <w:rFonts w:cs="Arial"/>
        </w:rPr>
        <w:t>Modul 4: Krop, bevægelse og kommunikation</w:t>
      </w:r>
    </w:p>
    <w:p w14:paraId="643EF78D" w14:textId="77777777" w:rsidR="00254E04" w:rsidRDefault="00254E04" w:rsidP="00C16C9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77777777" w:rsidR="00254E04" w:rsidRPr="00C16C9B" w:rsidRDefault="00254E04" w:rsidP="001F0041">
      <w:pPr>
        <w:pStyle w:val="Overskrift3"/>
        <w:numPr>
          <w:ilvl w:val="0"/>
          <w:numId w:val="0"/>
        </w:numPr>
        <w:ind w:left="720"/>
      </w:pPr>
      <w:bookmarkStart w:id="267" w:name="_Toc284248159"/>
      <w:bookmarkStart w:id="268" w:name="_Toc525039368"/>
      <w:r w:rsidRPr="00C16C9B">
        <w:t xml:space="preserve">Modul </w:t>
      </w:r>
      <w:r w:rsidR="005151FB">
        <w:t>Rs 19.22</w:t>
      </w:r>
      <w:r>
        <w:t>.</w:t>
      </w:r>
      <w:r w:rsidRPr="00C16C9B">
        <w:t>1: Motorisk udvikling og kropslig læring</w:t>
      </w:r>
      <w:bookmarkEnd w:id="267"/>
      <w:bookmarkEnd w:id="268"/>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94"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14:paraId="643EF795" w14:textId="77777777" w:rsidR="003E7F9C" w:rsidRPr="003E7F9C" w:rsidRDefault="003E7F9C" w:rsidP="00A83727">
      <w:pPr>
        <w:pStyle w:val="Listeafsnit"/>
        <w:numPr>
          <w:ilvl w:val="0"/>
          <w:numId w:val="133"/>
        </w:numPr>
        <w:tabs>
          <w:tab w:val="num" w:pos="360"/>
        </w:tabs>
        <w:spacing w:line="232" w:lineRule="atLeast"/>
        <w:rPr>
          <w:rFonts w:ascii="Garamond" w:hAnsi="Garamond"/>
          <w:color w:val="000000" w:themeColor="text1"/>
        </w:rPr>
      </w:pPr>
      <w:r w:rsidRPr="003E7F9C">
        <w:rPr>
          <w:rFonts w:ascii="Garamond" w:hAnsi="Garamond"/>
          <w:color w:val="000000" w:themeColor="text1"/>
        </w:rPr>
        <w:lastRenderedPageBreak/>
        <w:t xml:space="preserve">kan omsætte teoretisk viden til praktiske handleforslag med en relevant målgruppe i en konkret kontekst </w:t>
      </w:r>
    </w:p>
    <w:p w14:paraId="643EF796"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har viden om motorisk udvikling</w:t>
      </w:r>
    </w:p>
    <w:p w14:paraId="643EF797"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14:paraId="643EF798"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14:paraId="643EF799"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14:paraId="643EF79A" w14:textId="77777777" w:rsidR="003E7F9C" w:rsidRPr="003E7F9C" w:rsidRDefault="003E7F9C" w:rsidP="00A83727">
      <w:pPr>
        <w:pStyle w:val="Listeafsnit"/>
        <w:numPr>
          <w:ilvl w:val="0"/>
          <w:numId w:val="133"/>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643EF79D" w14:textId="77777777" w:rsidR="00254E04" w:rsidRPr="00C16C9B" w:rsidRDefault="00254E04" w:rsidP="001F0041">
      <w:pPr>
        <w:pStyle w:val="Overskrift3"/>
        <w:numPr>
          <w:ilvl w:val="0"/>
          <w:numId w:val="0"/>
        </w:numPr>
        <w:ind w:left="720"/>
      </w:pPr>
      <w:bookmarkStart w:id="269" w:name="_Toc284248160"/>
      <w:bookmarkStart w:id="270" w:name="_Toc525039369"/>
      <w:r w:rsidRPr="00C16C9B">
        <w:t xml:space="preserve">Modul </w:t>
      </w:r>
      <w:r w:rsidR="005151FB">
        <w:t>Rs 19.22</w:t>
      </w:r>
      <w:r>
        <w:t>.</w:t>
      </w:r>
      <w:r w:rsidR="00C1294B">
        <w:t>2: Sundhed, k</w:t>
      </w:r>
      <w:r w:rsidRPr="00C16C9B">
        <w:t>rop og bevægelse</w:t>
      </w:r>
      <w:bookmarkEnd w:id="269"/>
      <w:bookmarkEnd w:id="270"/>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A2"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14:paraId="643EF7A3"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14:paraId="643EF7A4"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14:paraId="643EF7A5"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14:paraId="643EF7A6"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14:paraId="643EF7A7"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14:paraId="643EF7A8"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w:t>
      </w:r>
      <w:r w:rsidRPr="00EE2405">
        <w:rPr>
          <w:rFonts w:ascii="Garamond" w:hAnsi="Garamond"/>
        </w:rPr>
        <w:t>måle- og vurderingsredskaber med relevans til bevægelse og sundhed</w:t>
      </w:r>
    </w:p>
    <w:p w14:paraId="643EF7A9" w14:textId="77777777" w:rsidR="003E7F9C" w:rsidRPr="00EE2405" w:rsidRDefault="003E7F9C" w:rsidP="00A83727">
      <w:pPr>
        <w:pStyle w:val="Listeafsnit"/>
        <w:numPr>
          <w:ilvl w:val="0"/>
          <w:numId w:val="134"/>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14:paraId="643EF7AA" w14:textId="77777777" w:rsidR="00254E04" w:rsidRPr="00EE2405" w:rsidRDefault="00254E04" w:rsidP="00C16C9B">
      <w:pPr>
        <w:autoSpaceDE w:val="0"/>
        <w:autoSpaceDN w:val="0"/>
        <w:adjustRightInd w:val="0"/>
        <w:outlineLvl w:val="2"/>
        <w:rPr>
          <w:rFonts w:cs="Arial"/>
          <w:b/>
        </w:rPr>
      </w:pPr>
    </w:p>
    <w:p w14:paraId="643EF7AB" w14:textId="77777777" w:rsidR="00254E04" w:rsidRPr="00806126" w:rsidRDefault="00254E04" w:rsidP="00C16C9B">
      <w:pPr>
        <w:autoSpaceDE w:val="0"/>
        <w:autoSpaceDN w:val="0"/>
        <w:adjustRightInd w:val="0"/>
        <w:outlineLvl w:val="2"/>
        <w:rPr>
          <w:rFonts w:cs="Arial"/>
          <w:b/>
        </w:rPr>
      </w:pPr>
    </w:p>
    <w:p w14:paraId="643EF7AC" w14:textId="77777777" w:rsidR="00254E04" w:rsidRPr="00C16C9B" w:rsidRDefault="00254E04" w:rsidP="001F0041">
      <w:pPr>
        <w:pStyle w:val="Overskrift3"/>
        <w:numPr>
          <w:ilvl w:val="0"/>
          <w:numId w:val="0"/>
        </w:numPr>
        <w:ind w:left="720"/>
      </w:pPr>
      <w:bookmarkStart w:id="271" w:name="_Toc284248161"/>
      <w:bookmarkStart w:id="272" w:name="_Toc525039370"/>
      <w:r w:rsidRPr="00C16C9B">
        <w:t xml:space="preserve">Modul </w:t>
      </w:r>
      <w:r w:rsidR="005151FB">
        <w:t>Rs 19.22</w:t>
      </w:r>
      <w:r>
        <w:t>.</w:t>
      </w:r>
      <w:r w:rsidRPr="00C16C9B">
        <w:t>3: Friluftsliv og udemotion</w:t>
      </w:r>
      <w:bookmarkEnd w:id="271"/>
      <w:bookmarkEnd w:id="272"/>
    </w:p>
    <w:p w14:paraId="643EF7AD"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B1"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14:paraId="643EF7B2"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14:paraId="643EF7B3"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14:paraId="643EF7B4"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t>har viden om didaktik og pædagogik i uderummet</w:t>
      </w:r>
    </w:p>
    <w:p w14:paraId="643EF7B5"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14:paraId="643EF7B6" w14:textId="77777777" w:rsidR="003E7F9C" w:rsidRPr="00EE2405" w:rsidRDefault="003E7F9C" w:rsidP="00A83727">
      <w:pPr>
        <w:pStyle w:val="Listeafsnit"/>
        <w:numPr>
          <w:ilvl w:val="0"/>
          <w:numId w:val="135"/>
        </w:numPr>
        <w:tabs>
          <w:tab w:val="num" w:pos="360"/>
        </w:tabs>
        <w:spacing w:line="232" w:lineRule="atLeast"/>
        <w:rPr>
          <w:rFonts w:ascii="Garamond" w:hAnsi="Garamond"/>
        </w:rPr>
      </w:pPr>
      <w:r w:rsidRPr="00EE2405">
        <w:rPr>
          <w:rFonts w:ascii="Garamond" w:hAnsi="Garamond"/>
        </w:rPr>
        <w:lastRenderedPageBreak/>
        <w:t>kan reflektere over betydningen af bevægelse, leg og idræt i forhold til udvikling, fysiske ressourcer, identitet og socialisering hos forskellige målgrupper, når temaet er friluftsliv og udemotion</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643EF7B9" w14:textId="77777777" w:rsidR="00254E04" w:rsidRPr="00C16C9B" w:rsidRDefault="00254E04" w:rsidP="001F0041">
      <w:pPr>
        <w:pStyle w:val="Overskrift3"/>
        <w:numPr>
          <w:ilvl w:val="0"/>
          <w:numId w:val="0"/>
        </w:numPr>
        <w:ind w:left="720"/>
      </w:pPr>
      <w:bookmarkStart w:id="273" w:name="_Toc284248162"/>
      <w:bookmarkStart w:id="274" w:name="_Toc525039371"/>
      <w:r w:rsidRPr="00C16C9B">
        <w:t xml:space="preserve">Modul </w:t>
      </w:r>
      <w:r w:rsidR="005151FB">
        <w:t>Rs 19.22</w:t>
      </w:r>
      <w:r>
        <w:t>.</w:t>
      </w:r>
      <w:r w:rsidRPr="00C16C9B">
        <w:t>4: Krop, bevægelse og kommunikation</w:t>
      </w:r>
      <w:bookmarkEnd w:id="273"/>
      <w:bookmarkEnd w:id="274"/>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643EF7BE"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14:paraId="643EF7BF"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14:paraId="643EF7C0"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14:paraId="643EF7C1"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ekspressivitet og sprog. </w:t>
      </w:r>
    </w:p>
    <w:p w14:paraId="643EF7C2"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14:paraId="643EF7C3"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14:paraId="643EF7C4"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14:paraId="643EF7C5"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14:paraId="643EF7C6" w14:textId="77777777" w:rsidR="003E7F9C" w:rsidRPr="00EE2405" w:rsidRDefault="003E7F9C" w:rsidP="00A83727">
      <w:pPr>
        <w:pStyle w:val="Listeafsnit"/>
        <w:numPr>
          <w:ilvl w:val="0"/>
          <w:numId w:val="136"/>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14:paraId="643EF7C7" w14:textId="77777777" w:rsidR="00254E04" w:rsidRPr="00806126" w:rsidRDefault="00254E04" w:rsidP="00C16C9B">
      <w:pPr>
        <w:rPr>
          <w:rFonts w:cs="Arial"/>
          <w:color w:val="000000"/>
        </w:rPr>
      </w:pPr>
    </w:p>
    <w:p w14:paraId="643EF7C8" w14:textId="77777777" w:rsidR="00254E04" w:rsidRPr="00806126" w:rsidRDefault="00254E04" w:rsidP="00C16C9B">
      <w:pPr>
        <w:rPr>
          <w:rFonts w:cs="Arial"/>
          <w:b/>
          <w:bCs/>
        </w:rPr>
      </w:pPr>
    </w:p>
    <w:p w14:paraId="643EF7C9" w14:textId="77777777" w:rsidR="00254E04" w:rsidRPr="00BB1E72" w:rsidRDefault="00254E04" w:rsidP="00C16C9B">
      <w:pPr>
        <w:rPr>
          <w:rFonts w:cs="Arial"/>
          <w:color w:val="000000"/>
        </w:rPr>
      </w:pPr>
      <w:r w:rsidRPr="00BB1E72">
        <w:rPr>
          <w:rFonts w:cs="Arial"/>
          <w:b/>
          <w:bCs/>
        </w:rPr>
        <w:t>Pædagogisk diplomuddannelse</w:t>
      </w:r>
    </w:p>
    <w:p w14:paraId="643EF7CA" w14:textId="77777777" w:rsidR="00254E04" w:rsidRPr="00C16C9B" w:rsidRDefault="005151FB" w:rsidP="00BF5016">
      <w:pPr>
        <w:pStyle w:val="Overskrift2"/>
      </w:pPr>
      <w:bookmarkStart w:id="275" w:name="_Toc284248163"/>
      <w:bookmarkStart w:id="276" w:name="_Toc525039372"/>
      <w:r>
        <w:t>19.23</w:t>
      </w:r>
      <w:r w:rsidR="00A10E09">
        <w:t xml:space="preserve"> </w:t>
      </w:r>
      <w:bookmarkEnd w:id="275"/>
      <w:r>
        <w:t>HÅNDVÆRK, DESIGN OG INNOVATION</w:t>
      </w:r>
      <w:bookmarkEnd w:id="276"/>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643EF7CE" w14:textId="77777777" w:rsidR="00EE2405" w:rsidRPr="00EE2405" w:rsidRDefault="00EE2405" w:rsidP="00EE2405">
      <w:pPr>
        <w:rPr>
          <w:b/>
        </w:rPr>
      </w:pPr>
    </w:p>
    <w:p w14:paraId="643EF7CF" w14:textId="77777777" w:rsidR="00EE2405" w:rsidRPr="00EE2405" w:rsidRDefault="00EE2405" w:rsidP="00EE2405">
      <w:pPr>
        <w:rPr>
          <w:rFonts w:cs="Arial"/>
          <w:b/>
        </w:rPr>
      </w:pPr>
      <w:r w:rsidRPr="00EE2405">
        <w:rPr>
          <w:rFonts w:cs="Arial"/>
          <w:b/>
        </w:rPr>
        <w:t xml:space="preserve"> 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5" w14:textId="77777777" w:rsidTr="00AF4C60">
        <w:tc>
          <w:tcPr>
            <w:tcW w:w="9180" w:type="dxa"/>
            <w:gridSpan w:val="2"/>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A83727">
            <w:pPr>
              <w:numPr>
                <w:ilvl w:val="0"/>
                <w:numId w:val="48"/>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643EF7D4" w14:textId="77777777" w:rsidR="00EE2405" w:rsidRPr="00EE2405" w:rsidRDefault="00EE2405" w:rsidP="00A83727">
            <w:pPr>
              <w:numPr>
                <w:ilvl w:val="0"/>
                <w:numId w:val="48"/>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643EF7D6" w14:textId="77777777" w:rsidR="00EE2405" w:rsidRPr="00EE2405" w:rsidRDefault="00EE2405" w:rsidP="00EE2405">
            <w:r w:rsidRPr="00EE2405">
              <w:t xml:space="preserve">For at opnå disse kompetencer skal den studerende </w:t>
            </w:r>
          </w:p>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lastRenderedPageBreak/>
              <w:t>Viden</w:t>
            </w:r>
          </w:p>
          <w:p w14:paraId="643EF7D9" w14:textId="77777777" w:rsidR="00EE2405" w:rsidRDefault="00EE2405" w:rsidP="00A83727">
            <w:pPr>
              <w:pStyle w:val="Opstilling-punkttegn"/>
              <w:numPr>
                <w:ilvl w:val="0"/>
                <w:numId w:val="157"/>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14:paraId="643EF7DA" w14:textId="77777777" w:rsidR="00EE2405" w:rsidRPr="00EE2405" w:rsidRDefault="00EE2405" w:rsidP="00A83727">
            <w:pPr>
              <w:pStyle w:val="Opstilling-punkttegn"/>
              <w:numPr>
                <w:ilvl w:val="0"/>
                <w:numId w:val="157"/>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14:paraId="643EF7DB" w14:textId="77777777" w:rsidR="00EE2405" w:rsidRPr="00EE2405" w:rsidRDefault="00EE2405" w:rsidP="00A83727">
            <w:pPr>
              <w:pStyle w:val="Opstilling-punkttegn"/>
              <w:numPr>
                <w:ilvl w:val="0"/>
                <w:numId w:val="156"/>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A83727">
            <w:pPr>
              <w:numPr>
                <w:ilvl w:val="0"/>
                <w:numId w:val="48"/>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A83727">
            <w:pPr>
              <w:numPr>
                <w:ilvl w:val="0"/>
                <w:numId w:val="48"/>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A83727">
            <w:pPr>
              <w:numPr>
                <w:ilvl w:val="0"/>
                <w:numId w:val="48"/>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643EF7E9" w14:textId="77777777" w:rsidR="00254E04" w:rsidRPr="00C16C9B" w:rsidRDefault="00254E04" w:rsidP="001F0041">
      <w:pPr>
        <w:pStyle w:val="Overskrift3"/>
        <w:numPr>
          <w:ilvl w:val="0"/>
          <w:numId w:val="0"/>
        </w:numPr>
        <w:ind w:left="720"/>
      </w:pPr>
      <w:bookmarkStart w:id="277" w:name="_Toc265830200"/>
      <w:bookmarkStart w:id="278" w:name="_Toc284248164"/>
      <w:bookmarkStart w:id="279" w:name="_Toc525039373"/>
      <w:r w:rsidRPr="00C16C9B">
        <w:t xml:space="preserve">Modul </w:t>
      </w:r>
      <w:r w:rsidR="005151FB">
        <w:t>Rs 19.23</w:t>
      </w:r>
      <w:r>
        <w:t>.</w:t>
      </w:r>
      <w:r w:rsidRPr="00C16C9B">
        <w:t xml:space="preserve">1: Design og </w:t>
      </w:r>
      <w:bookmarkEnd w:id="277"/>
      <w:r w:rsidRPr="00C16C9B">
        <w:t>håndværk</w:t>
      </w:r>
      <w:bookmarkEnd w:id="278"/>
      <w:bookmarkEnd w:id="279"/>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643EF7F3"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A83727">
      <w:pPr>
        <w:numPr>
          <w:ilvl w:val="0"/>
          <w:numId w:val="48"/>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643EF7F9" w14:textId="77777777" w:rsidR="00254E04" w:rsidRPr="008F6264" w:rsidRDefault="00254E04" w:rsidP="001F0041">
      <w:pPr>
        <w:pStyle w:val="Overskrift3"/>
        <w:numPr>
          <w:ilvl w:val="0"/>
          <w:numId w:val="0"/>
        </w:numPr>
        <w:ind w:left="720"/>
        <w:rPr>
          <w:color w:val="FF0000"/>
        </w:rPr>
      </w:pPr>
      <w:bookmarkStart w:id="280" w:name="_Toc265830201"/>
      <w:bookmarkStart w:id="281" w:name="_Toc284248165"/>
      <w:bookmarkStart w:id="282" w:name="_Toc525039374"/>
      <w:r w:rsidRPr="00C16C9B">
        <w:rPr>
          <w:color w:val="000000"/>
        </w:rPr>
        <w:t xml:space="preserve">Modul </w:t>
      </w:r>
      <w:r w:rsidR="005151FB">
        <w:rPr>
          <w:color w:val="000000"/>
        </w:rPr>
        <w:t>Rs 19.23</w:t>
      </w:r>
      <w:r>
        <w:rPr>
          <w:color w:val="000000"/>
        </w:rPr>
        <w:t>.</w:t>
      </w:r>
      <w:r w:rsidRPr="00C16C9B">
        <w:rPr>
          <w:color w:val="000000"/>
        </w:rPr>
        <w:t xml:space="preserve">2: </w:t>
      </w:r>
      <w:bookmarkEnd w:id="280"/>
      <w:bookmarkEnd w:id="281"/>
      <w:r w:rsidR="0007282A" w:rsidRPr="0007282A">
        <w:t>Kreative, innovative og entreprenante læreprocesser i håndværk og design</w:t>
      </w:r>
      <w:bookmarkEnd w:id="282"/>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lastRenderedPageBreak/>
        <w:t xml:space="preserve">kan formulere, analysere, formidle og diskutere problemstillinger i forbindelse med kreative og innovative processer </w:t>
      </w:r>
    </w:p>
    <w:p w14:paraId="643EF800"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643EF807" w14:textId="77777777" w:rsidR="00254E04" w:rsidRPr="00C16C9B" w:rsidRDefault="00254E04" w:rsidP="001F0041">
      <w:pPr>
        <w:pStyle w:val="Overskrift3"/>
        <w:numPr>
          <w:ilvl w:val="0"/>
          <w:numId w:val="0"/>
        </w:numPr>
        <w:ind w:left="720"/>
      </w:pPr>
      <w:bookmarkStart w:id="283" w:name="_Toc265830202"/>
      <w:bookmarkStart w:id="284" w:name="_Toc284248166"/>
      <w:bookmarkStart w:id="285" w:name="_Toc525039375"/>
      <w:r w:rsidRPr="00C16C9B">
        <w:t xml:space="preserve">Modul </w:t>
      </w:r>
      <w:r w:rsidR="004A603C">
        <w:t>Rs 19</w:t>
      </w:r>
      <w:r w:rsidR="005151FB">
        <w:t>.23</w:t>
      </w:r>
      <w:r>
        <w:t>.</w:t>
      </w:r>
      <w:r w:rsidRPr="00C16C9B">
        <w:t xml:space="preserve">3: </w:t>
      </w:r>
      <w:bookmarkEnd w:id="283"/>
      <w:r w:rsidRPr="00C16C9B">
        <w:t>Produkt og kultur</w:t>
      </w:r>
      <w:bookmarkEnd w:id="284"/>
      <w:bookmarkEnd w:id="285"/>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643EF80F"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A83727">
      <w:pPr>
        <w:numPr>
          <w:ilvl w:val="0"/>
          <w:numId w:val="48"/>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7777777" w:rsidR="00254E04" w:rsidRPr="00806126" w:rsidRDefault="00254E04" w:rsidP="00C16C9B">
      <w:pPr>
        <w:rPr>
          <w:rFonts w:cs="Arial"/>
          <w:color w:val="000000"/>
        </w:rPr>
      </w:pPr>
    </w:p>
    <w:p w14:paraId="643EF814" w14:textId="77777777" w:rsidR="00254E04" w:rsidRPr="00C16C9B" w:rsidRDefault="00254E04" w:rsidP="00C16C9B">
      <w:pPr>
        <w:rPr>
          <w:rFonts w:ascii="Arial" w:hAnsi="Arial" w:cs="Arial"/>
          <w:color w:val="000000"/>
          <w:sz w:val="20"/>
          <w:szCs w:val="20"/>
        </w:rPr>
      </w:pPr>
    </w:p>
    <w:p w14:paraId="643EF815" w14:textId="77777777" w:rsidR="00254E04" w:rsidRPr="00BB1E72" w:rsidRDefault="00254E04" w:rsidP="00C16C9B">
      <w:pPr>
        <w:rPr>
          <w:rFonts w:cs="Arial"/>
          <w:b/>
          <w:bCs/>
        </w:rPr>
      </w:pPr>
      <w:r w:rsidRPr="00BB1E72">
        <w:rPr>
          <w:rFonts w:cs="Arial"/>
          <w:b/>
          <w:bCs/>
        </w:rPr>
        <w:t>Pædagogisk diplomuddannelse</w:t>
      </w:r>
    </w:p>
    <w:p w14:paraId="643EF816" w14:textId="77777777" w:rsidR="00254E04" w:rsidRPr="00C16C9B" w:rsidRDefault="005151FB" w:rsidP="00BF5016">
      <w:pPr>
        <w:pStyle w:val="Overskrift2"/>
      </w:pPr>
      <w:bookmarkStart w:id="286" w:name="_Toc284248167"/>
      <w:bookmarkStart w:id="287" w:name="_Toc525039376"/>
      <w:r>
        <w:t>19.24</w:t>
      </w:r>
      <w:r w:rsidR="00975C09">
        <w:t xml:space="preserve"> </w:t>
      </w:r>
      <w:r w:rsidR="00254E04" w:rsidRPr="00BF5016">
        <w:t>MUSIK</w:t>
      </w:r>
      <w:bookmarkEnd w:id="286"/>
      <w:bookmarkEnd w:id="287"/>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A83727">
            <w:pPr>
              <w:numPr>
                <w:ilvl w:val="0"/>
                <w:numId w:val="48"/>
              </w:numPr>
              <w:textAlignment w:val="baseline"/>
            </w:pPr>
            <w:r w:rsidRPr="007304C8">
              <w:t>planlægge, gennemføre og evaluere undervisning i og formidling af musik</w:t>
            </w:r>
          </w:p>
          <w:p w14:paraId="643EF820" w14:textId="77777777" w:rsidR="00A27620" w:rsidRPr="007304C8" w:rsidRDefault="00A27620" w:rsidP="00A83727">
            <w:pPr>
              <w:numPr>
                <w:ilvl w:val="0"/>
                <w:numId w:val="48"/>
              </w:numPr>
              <w:textAlignment w:val="baseline"/>
            </w:pPr>
            <w:r w:rsidRPr="007304C8">
              <w:t>udvikle musikalske tilbud og oplevelser for børn og unge</w:t>
            </w:r>
          </w:p>
          <w:p w14:paraId="643EF821" w14:textId="77777777" w:rsidR="00A27620" w:rsidRPr="007304C8" w:rsidRDefault="00A27620" w:rsidP="00A83727">
            <w:pPr>
              <w:numPr>
                <w:ilvl w:val="0"/>
                <w:numId w:val="48"/>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A27620">
        <w:trPr>
          <w:trHeight w:val="1364"/>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lastRenderedPageBreak/>
              <w:t>Viden</w:t>
            </w:r>
          </w:p>
          <w:p w14:paraId="643EF827" w14:textId="77777777" w:rsidR="00A27620" w:rsidRPr="007304C8" w:rsidRDefault="00A27620" w:rsidP="00A83727">
            <w:pPr>
              <w:numPr>
                <w:ilvl w:val="0"/>
                <w:numId w:val="156"/>
              </w:numPr>
              <w:textAlignment w:val="baseline"/>
            </w:pPr>
            <w:r>
              <w:t>h</w:t>
            </w:r>
            <w:r w:rsidRPr="007304C8">
              <w:t>ave viden om undervisning i musik, herunder læringsmålsorienteret musikdidaktik</w:t>
            </w:r>
          </w:p>
          <w:p w14:paraId="643EF828" w14:textId="77777777" w:rsidR="00A27620" w:rsidRPr="007304C8" w:rsidRDefault="00A27620" w:rsidP="00A83727">
            <w:pPr>
              <w:numPr>
                <w:ilvl w:val="0"/>
                <w:numId w:val="156"/>
              </w:numPr>
              <w:textAlignment w:val="baseline"/>
            </w:pPr>
            <w:r>
              <w:t>h</w:t>
            </w:r>
            <w:r w:rsidRPr="007304C8">
              <w:t>ave forståelse af musik som æstetisk og kulturelt fænomen</w:t>
            </w:r>
          </w:p>
          <w:p w14:paraId="643EF829" w14:textId="77777777" w:rsidR="00A27620" w:rsidRPr="007304C8" w:rsidRDefault="00A27620" w:rsidP="00A83727">
            <w:pPr>
              <w:numPr>
                <w:ilvl w:val="0"/>
                <w:numId w:val="156"/>
              </w:numPr>
              <w:textAlignment w:val="baseline"/>
            </w:pPr>
            <w:r>
              <w:t>h</w:t>
            </w:r>
            <w:r w:rsidRPr="007304C8">
              <w:t>ave indsigt i teorier om musik og pædagogik</w:t>
            </w:r>
          </w:p>
          <w:p w14:paraId="643EF82A" w14:textId="77777777" w:rsidR="00A27620" w:rsidRPr="007304C8" w:rsidRDefault="00A27620" w:rsidP="00A83727">
            <w:pPr>
              <w:numPr>
                <w:ilvl w:val="0"/>
                <w:numId w:val="156"/>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A83727">
            <w:pPr>
              <w:numPr>
                <w:ilvl w:val="0"/>
                <w:numId w:val="48"/>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A83727">
            <w:pPr>
              <w:numPr>
                <w:ilvl w:val="0"/>
                <w:numId w:val="48"/>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A83727">
            <w:pPr>
              <w:numPr>
                <w:ilvl w:val="0"/>
                <w:numId w:val="48"/>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88" w:name="_Toc119489684"/>
      <w:r w:rsidRPr="00806126">
        <w:rPr>
          <w:rFonts w:cs="Arial"/>
          <w:b/>
        </w:rPr>
        <w:t>Moduler</w:t>
      </w:r>
      <w:bookmarkEnd w:id="288"/>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6" w14:textId="77777777" w:rsidR="00254E04" w:rsidRPr="00806126" w:rsidRDefault="00254E04" w:rsidP="00C16C9B">
      <w:pPr>
        <w:rPr>
          <w:rFonts w:cs="Arial"/>
          <w:color w:val="000000"/>
        </w:rPr>
      </w:pPr>
      <w:r w:rsidRPr="00806126">
        <w:rPr>
          <w:rFonts w:cs="Arial"/>
          <w:color w:val="000000"/>
        </w:rPr>
        <w:t>Modul 3: Musik og kultur</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643EF839" w14:textId="77777777" w:rsidR="00254E04" w:rsidRPr="00A969E6" w:rsidRDefault="00254E04" w:rsidP="001F0041">
      <w:pPr>
        <w:pStyle w:val="Overskrift3"/>
        <w:numPr>
          <w:ilvl w:val="0"/>
          <w:numId w:val="0"/>
        </w:numPr>
        <w:ind w:left="720"/>
      </w:pPr>
      <w:bookmarkStart w:id="289" w:name="_Toc119489685"/>
      <w:bookmarkStart w:id="290" w:name="_Toc166485354"/>
      <w:bookmarkStart w:id="291" w:name="_Toc265830204"/>
      <w:bookmarkStart w:id="292" w:name="_Toc284248168"/>
      <w:bookmarkStart w:id="293" w:name="_Toc525039377"/>
      <w:r w:rsidRPr="00C16C9B">
        <w:t xml:space="preserve">Modul </w:t>
      </w:r>
      <w:r w:rsidR="004B074F">
        <w:t>Rs 19.24</w:t>
      </w:r>
      <w:r>
        <w:t>.</w:t>
      </w:r>
      <w:r w:rsidRPr="00C16C9B">
        <w:t xml:space="preserve">1: </w:t>
      </w:r>
      <w:bookmarkEnd w:id="289"/>
      <w:bookmarkEnd w:id="290"/>
      <w:bookmarkEnd w:id="291"/>
      <w:r w:rsidRPr="00C16C9B">
        <w:t>Musikdidakti</w:t>
      </w:r>
      <w:bookmarkEnd w:id="292"/>
      <w:r w:rsidR="00EE3AC0">
        <w:t>k og musikalsk ledelse</w:t>
      </w:r>
      <w:bookmarkEnd w:id="293"/>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A83727">
      <w:pPr>
        <w:numPr>
          <w:ilvl w:val="0"/>
          <w:numId w:val="202"/>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A83727">
      <w:pPr>
        <w:numPr>
          <w:ilvl w:val="0"/>
          <w:numId w:val="202"/>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A83727">
      <w:pPr>
        <w:numPr>
          <w:ilvl w:val="0"/>
          <w:numId w:val="202"/>
        </w:numPr>
        <w:textAlignment w:val="baseline"/>
      </w:pPr>
      <w:r w:rsidRPr="007304C8">
        <w:t>har kendskab til metodik i musikundervisning, fx kormetodik, sammenspilsmetodik, progression, differentiering</w:t>
      </w:r>
    </w:p>
    <w:p w14:paraId="643EF841" w14:textId="77777777" w:rsidR="00EE3AC0" w:rsidRPr="007304C8" w:rsidRDefault="00EE3AC0" w:rsidP="00A83727">
      <w:pPr>
        <w:numPr>
          <w:ilvl w:val="0"/>
          <w:numId w:val="202"/>
        </w:numPr>
        <w:textAlignment w:val="baseline"/>
      </w:pPr>
      <w:r w:rsidRPr="007304C8">
        <w:t>har viden om musikteori og arrangement for forskellige målgrupper</w:t>
      </w:r>
    </w:p>
    <w:p w14:paraId="643EF842" w14:textId="77777777" w:rsidR="00EE3AC0" w:rsidRPr="007304C8" w:rsidRDefault="00EE3AC0" w:rsidP="00A83727">
      <w:pPr>
        <w:numPr>
          <w:ilvl w:val="0"/>
          <w:numId w:val="202"/>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A83727">
      <w:pPr>
        <w:numPr>
          <w:ilvl w:val="0"/>
          <w:numId w:val="202"/>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A83727">
      <w:pPr>
        <w:numPr>
          <w:ilvl w:val="0"/>
          <w:numId w:val="202"/>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A83727">
      <w:pPr>
        <w:numPr>
          <w:ilvl w:val="0"/>
          <w:numId w:val="202"/>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77777777" w:rsidR="00254E04" w:rsidRPr="00EE3AC0" w:rsidRDefault="00254E04" w:rsidP="001F0041">
      <w:pPr>
        <w:pStyle w:val="Overskrift3"/>
        <w:numPr>
          <w:ilvl w:val="0"/>
          <w:numId w:val="0"/>
        </w:numPr>
        <w:ind w:left="720"/>
        <w:rPr>
          <w:color w:val="FF0000"/>
        </w:rPr>
      </w:pPr>
      <w:bookmarkStart w:id="294" w:name="_Toc166485355"/>
      <w:bookmarkStart w:id="295" w:name="_Toc265830205"/>
      <w:bookmarkStart w:id="296" w:name="_Toc284248169"/>
      <w:bookmarkStart w:id="297" w:name="_Toc525039378"/>
      <w:r w:rsidRPr="00C16C9B">
        <w:t xml:space="preserve">Modul </w:t>
      </w:r>
      <w:r w:rsidR="004B074F">
        <w:t>Rs 19.24</w:t>
      </w:r>
      <w:r>
        <w:t>.</w:t>
      </w:r>
      <w:r w:rsidRPr="00C16C9B">
        <w:t>2: Musik</w:t>
      </w:r>
      <w:bookmarkEnd w:id="294"/>
      <w:bookmarkEnd w:id="295"/>
      <w:r w:rsidRPr="00C16C9B">
        <w:t>pædagogik</w:t>
      </w:r>
      <w:bookmarkEnd w:id="296"/>
      <w:bookmarkEnd w:id="297"/>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A83727">
      <w:pPr>
        <w:numPr>
          <w:ilvl w:val="0"/>
          <w:numId w:val="203"/>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A83727">
      <w:pPr>
        <w:numPr>
          <w:ilvl w:val="0"/>
          <w:numId w:val="203"/>
        </w:numPr>
        <w:textAlignment w:val="baseline"/>
      </w:pPr>
      <w:r w:rsidRPr="007304C8">
        <w:lastRenderedPageBreak/>
        <w:t>kan udvikle, tilrettelægge og varetage musikpædagogiske forløb under hensyntagen til børns musikalske udvikling i et musikdidaktisk perspektiv</w:t>
      </w:r>
    </w:p>
    <w:p w14:paraId="643EF84F" w14:textId="77777777" w:rsidR="00EE3AC0" w:rsidRPr="007304C8" w:rsidRDefault="00EE3AC0" w:rsidP="00A83727">
      <w:pPr>
        <w:numPr>
          <w:ilvl w:val="0"/>
          <w:numId w:val="203"/>
        </w:numPr>
        <w:textAlignment w:val="baseline"/>
      </w:pPr>
      <w:r w:rsidRPr="007304C8">
        <w:t>har refleksions-, analyse- og handlekompetencer i musikpædagogiske teorier og metoder</w:t>
      </w:r>
    </w:p>
    <w:p w14:paraId="643EF850" w14:textId="77777777" w:rsidR="00EE3AC0" w:rsidRPr="007304C8" w:rsidRDefault="00EE3AC0" w:rsidP="00A83727">
      <w:pPr>
        <w:numPr>
          <w:ilvl w:val="0"/>
          <w:numId w:val="203"/>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A83727">
      <w:pPr>
        <w:numPr>
          <w:ilvl w:val="0"/>
          <w:numId w:val="203"/>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A83727">
      <w:pPr>
        <w:numPr>
          <w:ilvl w:val="0"/>
          <w:numId w:val="203"/>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A83727">
      <w:pPr>
        <w:numPr>
          <w:ilvl w:val="0"/>
          <w:numId w:val="203"/>
        </w:numPr>
        <w:textAlignment w:val="baseline"/>
      </w:pPr>
      <w:r w:rsidRPr="007304C8">
        <w:t>har kendskab til musikpædagogisk forskning og forskningsmetoder</w:t>
      </w:r>
    </w:p>
    <w:p w14:paraId="643EF854" w14:textId="77777777" w:rsidR="00EE3AC0" w:rsidRPr="007304C8" w:rsidRDefault="00EE3AC0" w:rsidP="00A83727">
      <w:pPr>
        <w:numPr>
          <w:ilvl w:val="0"/>
          <w:numId w:val="203"/>
        </w:numPr>
        <w:textAlignment w:val="baseline"/>
      </w:pPr>
      <w:r w:rsidRPr="007304C8">
        <w:t>kan observere, analysere og evaluere egen og andres musikpædagogiske praksis med forskellige metoder og i forskellige musik-teoretiske, -pædagogiske og -didaktiske perspektiver.</w:t>
      </w:r>
    </w:p>
    <w:p w14:paraId="643EF855" w14:textId="77777777" w:rsidR="00254E04" w:rsidRPr="00806126" w:rsidRDefault="00254E04" w:rsidP="00C16C9B">
      <w:pPr>
        <w:rPr>
          <w:rFonts w:cs="Arial"/>
        </w:rPr>
      </w:pPr>
    </w:p>
    <w:p w14:paraId="643EF856" w14:textId="77777777" w:rsidR="00254E04" w:rsidRPr="00806126" w:rsidRDefault="00254E04" w:rsidP="00C16C9B">
      <w:pPr>
        <w:rPr>
          <w:rFonts w:cs="Arial"/>
        </w:rPr>
      </w:pPr>
    </w:p>
    <w:p w14:paraId="643EF857" w14:textId="77777777" w:rsidR="00254E04" w:rsidRPr="00EE3AC0" w:rsidRDefault="00254E04" w:rsidP="001F0041">
      <w:pPr>
        <w:pStyle w:val="Overskrift3"/>
        <w:numPr>
          <w:ilvl w:val="0"/>
          <w:numId w:val="0"/>
        </w:numPr>
        <w:ind w:left="720"/>
        <w:rPr>
          <w:color w:val="FF0000"/>
        </w:rPr>
      </w:pPr>
      <w:bookmarkStart w:id="298" w:name="_Toc284248170"/>
      <w:bookmarkStart w:id="299" w:name="_Toc119489687"/>
      <w:bookmarkStart w:id="300" w:name="_Toc166485356"/>
      <w:bookmarkStart w:id="301" w:name="_Toc265830206"/>
      <w:bookmarkStart w:id="302" w:name="_Toc525039379"/>
      <w:r w:rsidRPr="00C16C9B">
        <w:t xml:space="preserve">Modul </w:t>
      </w:r>
      <w:r w:rsidR="004B074F">
        <w:t>Rs 19.24</w:t>
      </w:r>
      <w:r>
        <w:t>.</w:t>
      </w:r>
      <w:r w:rsidRPr="00C16C9B">
        <w:t>3: Musik og kultur</w:t>
      </w:r>
      <w:bookmarkEnd w:id="298"/>
      <w:bookmarkEnd w:id="299"/>
      <w:bookmarkEnd w:id="300"/>
      <w:bookmarkEnd w:id="301"/>
      <w:bookmarkEnd w:id="302"/>
      <w:r w:rsidR="00EE3AC0">
        <w:t xml:space="preserve"> </w:t>
      </w:r>
    </w:p>
    <w:p w14:paraId="643EF85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59" w14:textId="77777777" w:rsidR="00254E04" w:rsidRPr="00806126" w:rsidRDefault="00254E04" w:rsidP="00C16C9B">
      <w:pPr>
        <w:rPr>
          <w:rFonts w:cs="Arial"/>
        </w:rPr>
      </w:pPr>
    </w:p>
    <w:p w14:paraId="643EF85A" w14:textId="77777777" w:rsidR="00254E04" w:rsidRPr="00806126" w:rsidRDefault="00254E04" w:rsidP="00C16C9B">
      <w:pPr>
        <w:rPr>
          <w:rFonts w:cs="Arial"/>
          <w:b/>
        </w:rPr>
      </w:pPr>
      <w:r w:rsidRPr="00806126">
        <w:rPr>
          <w:rFonts w:cs="Arial"/>
          <w:b/>
        </w:rPr>
        <w:t xml:space="preserve">Læringsmål </w:t>
      </w:r>
    </w:p>
    <w:p w14:paraId="643EF85B" w14:textId="77777777" w:rsidR="00254E04" w:rsidRPr="00806126" w:rsidRDefault="00254E04" w:rsidP="00C16C9B">
      <w:pPr>
        <w:rPr>
          <w:rFonts w:cs="Arial"/>
        </w:rPr>
      </w:pPr>
      <w:r w:rsidRPr="00806126">
        <w:rPr>
          <w:rFonts w:cs="Arial"/>
        </w:rPr>
        <w:t>Den studerende</w:t>
      </w:r>
    </w:p>
    <w:p w14:paraId="643EF85C" w14:textId="77777777" w:rsidR="00EE3AC0" w:rsidRPr="007304C8" w:rsidRDefault="00EE3AC0" w:rsidP="00A83727">
      <w:pPr>
        <w:numPr>
          <w:ilvl w:val="0"/>
          <w:numId w:val="204"/>
        </w:numPr>
        <w:textAlignment w:val="baseline"/>
      </w:pPr>
      <w:r w:rsidRPr="007304C8">
        <w:t>kan udvikle musikalske tilbud og facilitere musikoplevelser for børn og unge</w:t>
      </w:r>
    </w:p>
    <w:p w14:paraId="643EF85D" w14:textId="77777777" w:rsidR="00EE3AC0" w:rsidRPr="007304C8" w:rsidRDefault="00EE3AC0" w:rsidP="00A83727">
      <w:pPr>
        <w:numPr>
          <w:ilvl w:val="0"/>
          <w:numId w:val="204"/>
        </w:numPr>
        <w:textAlignment w:val="baseline"/>
      </w:pPr>
      <w:r w:rsidRPr="007304C8">
        <w:t xml:space="preserve">har analyse-, fortolknings- og formidlingskompetencer i musikalske udtryksformer og musikopfattelser i forskellige kulturer og historiske perioder, </w:t>
      </w:r>
    </w:p>
    <w:p w14:paraId="643EF85E" w14:textId="77777777" w:rsidR="00EE3AC0" w:rsidRPr="007304C8" w:rsidRDefault="00EE3AC0" w:rsidP="00A83727">
      <w:pPr>
        <w:numPr>
          <w:ilvl w:val="0"/>
          <w:numId w:val="204"/>
        </w:numPr>
        <w:textAlignment w:val="baseline"/>
      </w:pPr>
      <w:r w:rsidRPr="007304C8">
        <w:t>har viden om musik som æstetisk, psykologisk, historisk, kulturelt, socialt og økonomisk fænomen</w:t>
      </w:r>
    </w:p>
    <w:p w14:paraId="643EF85F" w14:textId="77777777" w:rsidR="00EE3AC0" w:rsidRPr="007304C8" w:rsidRDefault="00EE3AC0" w:rsidP="00A83727">
      <w:pPr>
        <w:numPr>
          <w:ilvl w:val="0"/>
          <w:numId w:val="204"/>
        </w:numPr>
        <w:textAlignment w:val="baseline"/>
      </w:pPr>
      <w:r w:rsidRPr="007304C8">
        <w:t>har kendskab til musikalsk børne- og ungdomskultur, herunder musik i medier og børns og unges musikkulturelle udtryksformer,</w:t>
      </w:r>
    </w:p>
    <w:p w14:paraId="643EF860" w14:textId="77777777" w:rsidR="00EE3AC0" w:rsidRPr="007304C8" w:rsidRDefault="00EE3AC0" w:rsidP="00A83727">
      <w:pPr>
        <w:numPr>
          <w:ilvl w:val="0"/>
          <w:numId w:val="204"/>
        </w:numPr>
        <w:textAlignment w:val="baseline"/>
      </w:pPr>
      <w:r w:rsidRPr="007304C8">
        <w:t>har egne oplevelser med og indsigt i forskelligartede musikkulturer</w:t>
      </w:r>
    </w:p>
    <w:p w14:paraId="643EF861" w14:textId="77777777" w:rsidR="00EE3AC0" w:rsidRPr="007304C8" w:rsidRDefault="00EE3AC0" w:rsidP="00A83727">
      <w:pPr>
        <w:numPr>
          <w:ilvl w:val="0"/>
          <w:numId w:val="204"/>
        </w:numPr>
        <w:textAlignment w:val="baseline"/>
      </w:pPr>
      <w:r w:rsidRPr="007304C8">
        <w:t xml:space="preserve">kan analysere og fortolke musik og musikanvendelse </w:t>
      </w:r>
    </w:p>
    <w:p w14:paraId="643EF862" w14:textId="77777777" w:rsidR="00EE3AC0" w:rsidRPr="007304C8" w:rsidRDefault="00EE3AC0" w:rsidP="00A83727">
      <w:pPr>
        <w:numPr>
          <w:ilvl w:val="0"/>
          <w:numId w:val="204"/>
        </w:numPr>
        <w:textAlignment w:val="baseline"/>
      </w:pPr>
      <w:r w:rsidRPr="007304C8">
        <w:t>kan formidle musikoplevelse og musikforståelse.</w:t>
      </w:r>
    </w:p>
    <w:p w14:paraId="643EF863" w14:textId="77777777" w:rsidR="00254E04" w:rsidRDefault="00254E04" w:rsidP="00A074A4">
      <w:pPr>
        <w:rPr>
          <w:rFonts w:cs="Arial"/>
          <w:b/>
        </w:rPr>
      </w:pPr>
    </w:p>
    <w:p w14:paraId="643EF864" w14:textId="77777777" w:rsidR="00F368E9" w:rsidRDefault="00F368E9" w:rsidP="00645581">
      <w:pPr>
        <w:rPr>
          <w:rFonts w:cs="Arial"/>
          <w:b/>
          <w:bCs/>
        </w:rPr>
      </w:pPr>
    </w:p>
    <w:p w14:paraId="643EF865" w14:textId="77777777" w:rsidR="00083A16" w:rsidRDefault="00083A16" w:rsidP="00645581">
      <w:pPr>
        <w:rPr>
          <w:rFonts w:cs="Arial"/>
          <w:b/>
          <w:bCs/>
        </w:rPr>
      </w:pPr>
    </w:p>
    <w:p w14:paraId="643EF866" w14:textId="77777777" w:rsidR="00645581" w:rsidRDefault="00645581" w:rsidP="00645581">
      <w:pPr>
        <w:rPr>
          <w:rFonts w:cs="Arial"/>
          <w:b/>
          <w:bCs/>
        </w:rPr>
      </w:pPr>
      <w:r w:rsidRPr="00645581">
        <w:rPr>
          <w:rFonts w:cs="Arial"/>
          <w:b/>
          <w:bCs/>
        </w:rPr>
        <w:t>Pædagogisk diplomuddannelse</w:t>
      </w:r>
    </w:p>
    <w:p w14:paraId="643EF867" w14:textId="77777777" w:rsidR="00645581" w:rsidRPr="00A35579" w:rsidRDefault="004B074F" w:rsidP="00BF5016">
      <w:pPr>
        <w:pStyle w:val="Overskrift2"/>
        <w:rPr>
          <w:color w:val="auto"/>
        </w:rPr>
      </w:pPr>
      <w:bookmarkStart w:id="303" w:name="_Toc525039380"/>
      <w:r w:rsidRPr="00A35579">
        <w:rPr>
          <w:color w:val="auto"/>
        </w:rPr>
        <w:t>19.25</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03"/>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lastRenderedPageBreak/>
              <w:t xml:space="preserve">Det er målet, at den studerende gennem integration af praksiserfaring og udviklingsorientering opnår kompetencer til at </w:t>
            </w:r>
          </w:p>
          <w:p w14:paraId="643EF871" w14:textId="77777777" w:rsidR="00817741" w:rsidRPr="00817741" w:rsidRDefault="00817741" w:rsidP="00A83727">
            <w:pPr>
              <w:numPr>
                <w:ilvl w:val="0"/>
                <w:numId w:val="48"/>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A83727">
            <w:pPr>
              <w:numPr>
                <w:ilvl w:val="0"/>
                <w:numId w:val="48"/>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A83727">
            <w:pPr>
              <w:numPr>
                <w:ilvl w:val="0"/>
                <w:numId w:val="48"/>
              </w:numPr>
              <w:textAlignment w:val="baseline"/>
            </w:pPr>
            <w:r w:rsidRPr="00817741">
              <w:t>indgå i samarbejde om om håndtering af komplekse didaktiske problemstillinger, der angår undervisning, dannelse, læring og trivsel i relation til individ, gruppe eller organisation</w:t>
            </w:r>
          </w:p>
          <w:p w14:paraId="643EF874" w14:textId="77777777" w:rsidR="00817741" w:rsidRDefault="00817741" w:rsidP="00A83727">
            <w:pPr>
              <w:numPr>
                <w:ilvl w:val="0"/>
                <w:numId w:val="48"/>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lastRenderedPageBreak/>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A83727">
            <w:pPr>
              <w:pStyle w:val="Listeafsnit"/>
              <w:numPr>
                <w:ilvl w:val="0"/>
                <w:numId w:val="205"/>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A83727">
            <w:pPr>
              <w:pStyle w:val="Listeafsnit"/>
              <w:numPr>
                <w:ilvl w:val="0"/>
                <w:numId w:val="205"/>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A83727">
            <w:pPr>
              <w:pStyle w:val="Listeafsnit"/>
              <w:numPr>
                <w:ilvl w:val="0"/>
                <w:numId w:val="205"/>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A83727">
            <w:pPr>
              <w:numPr>
                <w:ilvl w:val="0"/>
                <w:numId w:val="48"/>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A83727">
            <w:pPr>
              <w:numPr>
                <w:ilvl w:val="0"/>
                <w:numId w:val="48"/>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A83727">
            <w:pPr>
              <w:numPr>
                <w:ilvl w:val="0"/>
                <w:numId w:val="48"/>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43EF883" w14:textId="77777777" w:rsidR="00817741" w:rsidRDefault="00817741" w:rsidP="00597F1D">
      <w:pPr>
        <w:spacing w:after="200"/>
        <w:rPr>
          <w:rFonts w:eastAsia="Calibri"/>
          <w:lang w:eastAsia="en-US"/>
        </w:rPr>
      </w:pPr>
    </w:p>
    <w:p w14:paraId="643EF884" w14:textId="77777777" w:rsidR="00083A16" w:rsidRDefault="00083A16" w:rsidP="00597F1D">
      <w:pPr>
        <w:spacing w:after="200"/>
        <w:rPr>
          <w:rFonts w:eastAsia="Calibri"/>
          <w:lang w:eastAsia="en-US"/>
        </w:rPr>
      </w:pPr>
    </w:p>
    <w:p w14:paraId="643EF885" w14:textId="77777777" w:rsidR="00597F1D" w:rsidRDefault="00597F1D" w:rsidP="00597F1D">
      <w:pPr>
        <w:rPr>
          <w:rFonts w:cs="Arial"/>
          <w:b/>
          <w:bCs/>
        </w:rPr>
      </w:pPr>
      <w:r>
        <w:rPr>
          <w:rFonts w:cs="Arial"/>
          <w:b/>
          <w:bCs/>
        </w:rPr>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8F" w14:textId="77777777" w:rsidR="00597F1D" w:rsidRPr="00A35579" w:rsidRDefault="002475E1" w:rsidP="00597F1D">
      <w:pPr>
        <w:rPr>
          <w:rFonts w:eastAsia="Calibri"/>
          <w:lang w:eastAsia="en-US"/>
        </w:rPr>
      </w:pPr>
      <w:r w:rsidRPr="00A35579">
        <w:rPr>
          <w:rFonts w:eastAsia="Calibri"/>
          <w:lang w:eastAsia="en-US"/>
        </w:rPr>
        <w:t>Modul 10</w:t>
      </w:r>
      <w:r w:rsidR="00597F1D" w:rsidRPr="00A35579">
        <w:rPr>
          <w:rFonts w:eastAsia="Calibri"/>
          <w:lang w:eastAsia="en-US"/>
        </w:rPr>
        <w:t>: Læringsmålstyret undervisning</w:t>
      </w:r>
    </w:p>
    <w:p w14:paraId="643EF890" w14:textId="77777777" w:rsidR="00597F1D" w:rsidRPr="00A35579" w:rsidRDefault="002475E1" w:rsidP="00597F1D">
      <w:pPr>
        <w:rPr>
          <w:rFonts w:eastAsia="Calibri"/>
          <w:lang w:eastAsia="en-US"/>
        </w:rPr>
      </w:pPr>
      <w:r w:rsidRPr="00A35579">
        <w:rPr>
          <w:rFonts w:eastAsia="Calibri"/>
          <w:lang w:eastAsia="en-US"/>
        </w:rPr>
        <w:t>Modul 11</w:t>
      </w:r>
      <w:r w:rsidR="00597F1D" w:rsidRPr="00A35579">
        <w:rPr>
          <w:rFonts w:eastAsia="Calibri"/>
          <w:lang w:eastAsia="en-US"/>
        </w:rPr>
        <w:t>: Understøttende undervisning</w:t>
      </w:r>
    </w:p>
    <w:p w14:paraId="643EF891" w14:textId="77777777" w:rsidR="00597F1D" w:rsidRPr="00A35579" w:rsidRDefault="00597F1D" w:rsidP="00597F1D">
      <w:pPr>
        <w:spacing w:after="200"/>
        <w:rPr>
          <w:rFonts w:eastAsia="Calibri"/>
          <w:lang w:eastAsia="en-US"/>
        </w:rPr>
      </w:pPr>
    </w:p>
    <w:p w14:paraId="643EF892" w14:textId="77777777" w:rsidR="00597F1D" w:rsidRPr="00A35579" w:rsidRDefault="00597F1D" w:rsidP="00597F1D">
      <w:pPr>
        <w:pStyle w:val="Overskrift3"/>
        <w:numPr>
          <w:ilvl w:val="0"/>
          <w:numId w:val="0"/>
        </w:numPr>
        <w:ind w:left="720"/>
        <w:rPr>
          <w:lang w:eastAsia="en-US"/>
        </w:rPr>
      </w:pPr>
      <w:bookmarkStart w:id="304" w:name="_Toc525039381"/>
      <w:r w:rsidRPr="00A35579">
        <w:rPr>
          <w:lang w:eastAsia="en-US"/>
        </w:rPr>
        <w:t xml:space="preserve">Modul </w:t>
      </w:r>
      <w:r w:rsidR="004B074F" w:rsidRPr="00A35579">
        <w:rPr>
          <w:lang w:eastAsia="en-US"/>
        </w:rPr>
        <w:t>Rs 19.25</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04"/>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C81AAE">
      <w:pPr>
        <w:numPr>
          <w:ilvl w:val="0"/>
          <w:numId w:val="218"/>
        </w:numPr>
        <w:textAlignment w:val="baseline"/>
      </w:pPr>
      <w:r>
        <w:lastRenderedPageBreak/>
        <w:t>k</w:t>
      </w:r>
      <w:r w:rsidR="00C81AAE" w:rsidRPr="00C81AAE">
        <w:t>an håndtere og facilitere komplekse sociale læreprocesser med henblik på at skabe nye og eksperimenterende læringsrum og undervisningsformer</w:t>
      </w:r>
    </w:p>
    <w:p w14:paraId="5AD614BE" w14:textId="3FCC837B" w:rsidR="00C81AAE" w:rsidRPr="00C81AAE" w:rsidRDefault="002865D6" w:rsidP="00C81AAE">
      <w:pPr>
        <w:numPr>
          <w:ilvl w:val="0"/>
          <w:numId w:val="218"/>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C81AAE">
      <w:pPr>
        <w:numPr>
          <w:ilvl w:val="0"/>
          <w:numId w:val="218"/>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C81AAE">
      <w:pPr>
        <w:numPr>
          <w:ilvl w:val="0"/>
          <w:numId w:val="218"/>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C81AAE">
      <w:pPr>
        <w:numPr>
          <w:ilvl w:val="0"/>
          <w:numId w:val="218"/>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C81AAE">
      <w:pPr>
        <w:numPr>
          <w:ilvl w:val="0"/>
          <w:numId w:val="218"/>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C81AAE">
      <w:pPr>
        <w:numPr>
          <w:ilvl w:val="0"/>
          <w:numId w:val="218"/>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C81AAE">
      <w:pPr>
        <w:numPr>
          <w:ilvl w:val="0"/>
          <w:numId w:val="218"/>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643EF8A1" w14:textId="75B9CEF1" w:rsidR="002475E1" w:rsidRPr="00A35579" w:rsidRDefault="002475E1" w:rsidP="002475E1">
      <w:pPr>
        <w:pStyle w:val="Overskrift3"/>
        <w:numPr>
          <w:ilvl w:val="0"/>
          <w:numId w:val="0"/>
        </w:numPr>
        <w:ind w:left="720"/>
        <w:rPr>
          <w:lang w:eastAsia="en-US"/>
        </w:rPr>
      </w:pPr>
      <w:bookmarkStart w:id="305" w:name="_Toc525039382"/>
      <w:r w:rsidRPr="00A35579">
        <w:rPr>
          <w:lang w:eastAsia="en-US"/>
        </w:rPr>
        <w:t xml:space="preserve">Modul Rs 19.25.2: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05"/>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DE22D5">
      <w:pPr>
        <w:numPr>
          <w:ilvl w:val="0"/>
          <w:numId w:val="218"/>
        </w:numPr>
        <w:textAlignment w:val="baseline"/>
      </w:pPr>
      <w:r>
        <w:t>k</w:t>
      </w:r>
      <w:r w:rsidR="00DE22D5" w:rsidRPr="00DE22D5">
        <w:t>an gennem didaktiske valg understøtte elev-elev relationer, der styrker elevernes læreprocesser</w:t>
      </w:r>
    </w:p>
    <w:p w14:paraId="2258A760" w14:textId="53E437E2" w:rsidR="00DE22D5" w:rsidRDefault="002865D6" w:rsidP="00DE22D5">
      <w:pPr>
        <w:numPr>
          <w:ilvl w:val="0"/>
          <w:numId w:val="218"/>
        </w:numPr>
        <w:textAlignment w:val="baseline"/>
      </w:pPr>
      <w:r>
        <w:t>k</w:t>
      </w:r>
      <w:r w:rsidR="00DE22D5" w:rsidRPr="00DE22D5">
        <w:t>an udvikle didaktisk design til at skabe læringsfællesskaber med øgede deltagelsesmulighede</w:t>
      </w:r>
    </w:p>
    <w:p w14:paraId="3264954A" w14:textId="4F417533" w:rsidR="00281C4C" w:rsidRDefault="002865D6" w:rsidP="00DE22D5">
      <w:pPr>
        <w:numPr>
          <w:ilvl w:val="0"/>
          <w:numId w:val="218"/>
        </w:numPr>
        <w:textAlignment w:val="baseline"/>
      </w:pPr>
      <w:r>
        <w:t>h</w:t>
      </w:r>
      <w:r w:rsidR="00DE22D5" w:rsidRPr="00DE22D5">
        <w:t>ar viden om sammenhænge mellem elevens læreprocesser og det sociale liv i elevgruppe</w:t>
      </w:r>
    </w:p>
    <w:p w14:paraId="498E7254" w14:textId="0D142A2C" w:rsidR="00281C4C" w:rsidRDefault="002865D6" w:rsidP="00DE22D5">
      <w:pPr>
        <w:numPr>
          <w:ilvl w:val="0"/>
          <w:numId w:val="218"/>
        </w:numPr>
        <w:textAlignment w:val="baseline"/>
      </w:pPr>
      <w:r>
        <w:t>h</w:t>
      </w:r>
      <w:r w:rsidR="00DE22D5" w:rsidRPr="00281C4C">
        <w:t>ar viden om faglige, sociale og kulturelle fællesskabsdynamikker i skolen</w:t>
      </w:r>
    </w:p>
    <w:p w14:paraId="1D011CDE" w14:textId="6F1378E2" w:rsidR="00281C4C" w:rsidRDefault="002865D6" w:rsidP="00DE22D5">
      <w:pPr>
        <w:numPr>
          <w:ilvl w:val="0"/>
          <w:numId w:val="218"/>
        </w:numPr>
        <w:textAlignment w:val="baseline"/>
      </w:pPr>
      <w:r>
        <w:t>h</w:t>
      </w:r>
      <w:r w:rsidR="00DE22D5" w:rsidRPr="00281C4C">
        <w:t>ar viden om sammenhænge mellem relationer, kommunikation og lærin</w:t>
      </w:r>
    </w:p>
    <w:p w14:paraId="75041078" w14:textId="138FDDFC" w:rsidR="00281C4C" w:rsidRDefault="002865D6" w:rsidP="00DE22D5">
      <w:pPr>
        <w:numPr>
          <w:ilvl w:val="0"/>
          <w:numId w:val="218"/>
        </w:numPr>
        <w:textAlignment w:val="baseline"/>
      </w:pPr>
      <w:r>
        <w:t>k</w:t>
      </w:r>
      <w:r w:rsidR="00DE22D5" w:rsidRPr="00281C4C">
        <w:t>an anvende og fagligt begrunde didaktisk design, der understøtter kollaborative læreprocesser</w:t>
      </w:r>
    </w:p>
    <w:p w14:paraId="183E48D2" w14:textId="7ED2E730" w:rsidR="00281C4C" w:rsidRDefault="002865D6" w:rsidP="00DE22D5">
      <w:pPr>
        <w:numPr>
          <w:ilvl w:val="0"/>
          <w:numId w:val="218"/>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DE22D5">
      <w:pPr>
        <w:numPr>
          <w:ilvl w:val="0"/>
          <w:numId w:val="218"/>
        </w:numPr>
        <w:textAlignment w:val="baseline"/>
      </w:pPr>
      <w:r>
        <w:t>k</w:t>
      </w:r>
      <w:r w:rsidR="00DE22D5" w:rsidRPr="00281C4C">
        <w:t>an analysere og didaktisk rammesætte elevsamarbejde, faglige elev-elev samtaler, samt respons- og feedbackformer</w:t>
      </w:r>
    </w:p>
    <w:p w14:paraId="643EF8AD" w14:textId="77777777" w:rsidR="00F0243E" w:rsidRPr="00A35579" w:rsidRDefault="00F0243E" w:rsidP="00B34192">
      <w:pPr>
        <w:spacing w:after="200"/>
        <w:rPr>
          <w:rFonts w:eastAsia="Calibri"/>
          <w:lang w:eastAsia="en-US"/>
        </w:rPr>
      </w:pPr>
    </w:p>
    <w:p w14:paraId="643EF8AE" w14:textId="57322F99" w:rsidR="00B34192" w:rsidRPr="00A35579" w:rsidRDefault="00B34192" w:rsidP="00B34192">
      <w:pPr>
        <w:pStyle w:val="Overskrift3"/>
        <w:numPr>
          <w:ilvl w:val="0"/>
          <w:numId w:val="0"/>
        </w:numPr>
        <w:ind w:left="720"/>
        <w:rPr>
          <w:lang w:eastAsia="en-US"/>
        </w:rPr>
      </w:pPr>
      <w:bookmarkStart w:id="306" w:name="_Toc525039383"/>
      <w:r w:rsidRPr="00A35579">
        <w:rPr>
          <w:lang w:eastAsia="en-US"/>
        </w:rPr>
        <w:t xml:space="preserve">Modul Rs 19.25.3: </w:t>
      </w:r>
      <w:r w:rsidR="00054303" w:rsidRPr="00054303">
        <w:rPr>
          <w:lang w:eastAsia="en-US"/>
        </w:rPr>
        <w:t>Vurdering og feedback med data – systematisk blik på elevens læring</w:t>
      </w:r>
      <w:bookmarkEnd w:id="306"/>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kan vurdere og omsætte data til feedback og facilitering af læreprocesser</w:t>
      </w:r>
    </w:p>
    <w:p w14:paraId="491FDC3E"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kan mestre at indgå i didaktiske samtaler og være medskabere af en refleksiv læringskultur</w:t>
      </w:r>
    </w:p>
    <w:p w14:paraId="4D32E55F"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lastRenderedPageBreak/>
        <w:t>har viden om indsamling, analyse, vurdering og brug af data i egen undervisningspraksis</w:t>
      </w:r>
    </w:p>
    <w:p w14:paraId="3B7686CD"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2865D6">
      <w:pPr>
        <w:pStyle w:val="Listeafsnit"/>
        <w:numPr>
          <w:ilvl w:val="0"/>
          <w:numId w:val="222"/>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643EF8BC" w14:textId="77777777" w:rsidR="002475E1" w:rsidRDefault="002475E1" w:rsidP="002475E1">
      <w:pPr>
        <w:pStyle w:val="Overskrift3"/>
        <w:numPr>
          <w:ilvl w:val="0"/>
          <w:numId w:val="0"/>
        </w:numPr>
        <w:ind w:left="720"/>
        <w:rPr>
          <w:lang w:eastAsia="en-US"/>
        </w:rPr>
      </w:pPr>
      <w:bookmarkStart w:id="307" w:name="_Toc525039384"/>
      <w:r w:rsidRPr="00F81AD6">
        <w:rPr>
          <w:lang w:eastAsia="en-US"/>
        </w:rPr>
        <w:t xml:space="preserve">Modul </w:t>
      </w:r>
      <w:r>
        <w:rPr>
          <w:lang w:eastAsia="en-US"/>
        </w:rPr>
        <w:t>Rs 19.25</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07"/>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A83727">
      <w:pPr>
        <w:pStyle w:val="Listeafsnit"/>
        <w:numPr>
          <w:ilvl w:val="0"/>
          <w:numId w:val="209"/>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06204A">
      <w:pPr>
        <w:pStyle w:val="Overskrift3"/>
        <w:numPr>
          <w:ilvl w:val="0"/>
          <w:numId w:val="0"/>
        </w:numPr>
        <w:ind w:left="720"/>
        <w:rPr>
          <w:lang w:eastAsia="en-US"/>
        </w:rPr>
      </w:pPr>
    </w:p>
    <w:p w14:paraId="643EF8CB" w14:textId="77777777" w:rsidR="0006204A" w:rsidRDefault="0006204A" w:rsidP="0006204A">
      <w:pPr>
        <w:pStyle w:val="Overskrift3"/>
        <w:numPr>
          <w:ilvl w:val="0"/>
          <w:numId w:val="0"/>
        </w:numPr>
        <w:ind w:left="720"/>
        <w:rPr>
          <w:lang w:eastAsia="en-US"/>
        </w:rPr>
      </w:pPr>
      <w:bookmarkStart w:id="308" w:name="_Toc525039385"/>
      <w:r w:rsidRPr="00F81AD6">
        <w:rPr>
          <w:lang w:eastAsia="en-US"/>
        </w:rPr>
        <w:t xml:space="preserve">Modul </w:t>
      </w:r>
      <w:r>
        <w:rPr>
          <w:lang w:eastAsia="en-US"/>
        </w:rPr>
        <w:t>Rs 19.25.5: Fagdidaktik og evaluering</w:t>
      </w:r>
      <w:bookmarkEnd w:id="308"/>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A83727">
      <w:pPr>
        <w:pStyle w:val="Listeafsnit"/>
        <w:numPr>
          <w:ilvl w:val="0"/>
          <w:numId w:val="71"/>
        </w:numPr>
        <w:tabs>
          <w:tab w:val="num" w:pos="360"/>
        </w:tabs>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A83727">
      <w:pPr>
        <w:pStyle w:val="Listeafsnit"/>
        <w:numPr>
          <w:ilvl w:val="0"/>
          <w:numId w:val="71"/>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A83727">
      <w:pPr>
        <w:pStyle w:val="Listeafsnit"/>
        <w:numPr>
          <w:ilvl w:val="0"/>
          <w:numId w:val="71"/>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A83727">
      <w:pPr>
        <w:pStyle w:val="Listeafsnit"/>
        <w:numPr>
          <w:ilvl w:val="0"/>
          <w:numId w:val="71"/>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A83727">
      <w:pPr>
        <w:pStyle w:val="Listeafsnit"/>
        <w:numPr>
          <w:ilvl w:val="0"/>
          <w:numId w:val="71"/>
        </w:numPr>
        <w:tabs>
          <w:tab w:val="num" w:pos="360"/>
        </w:tabs>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A83727">
      <w:pPr>
        <w:pStyle w:val="Listeafsnit"/>
        <w:numPr>
          <w:ilvl w:val="0"/>
          <w:numId w:val="71"/>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A83727">
      <w:pPr>
        <w:pStyle w:val="Listeafsnit"/>
        <w:numPr>
          <w:ilvl w:val="0"/>
          <w:numId w:val="71"/>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A83727">
      <w:pPr>
        <w:pStyle w:val="Listeafsnit"/>
        <w:numPr>
          <w:ilvl w:val="0"/>
          <w:numId w:val="71"/>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643EF8D8" w14:textId="77777777" w:rsidR="00597F1D" w:rsidRPr="00F81AD6" w:rsidRDefault="00597F1D" w:rsidP="00597F1D">
      <w:pPr>
        <w:pStyle w:val="Overskrift3"/>
        <w:numPr>
          <w:ilvl w:val="0"/>
          <w:numId w:val="0"/>
        </w:numPr>
        <w:ind w:left="720"/>
        <w:rPr>
          <w:lang w:eastAsia="en-US"/>
        </w:rPr>
      </w:pPr>
      <w:bookmarkStart w:id="309" w:name="_Toc525039386"/>
      <w:r w:rsidRPr="00F81AD6">
        <w:rPr>
          <w:lang w:eastAsia="en-US"/>
        </w:rPr>
        <w:t>Modul</w:t>
      </w:r>
      <w:r>
        <w:rPr>
          <w:lang w:eastAsia="en-US"/>
        </w:rPr>
        <w:t xml:space="preserve"> Rs 19.</w:t>
      </w:r>
      <w:r w:rsidR="004B074F">
        <w:rPr>
          <w:lang w:eastAsia="en-US"/>
        </w:rPr>
        <w:t>25</w:t>
      </w:r>
      <w:r w:rsidR="00B34192">
        <w:rPr>
          <w:lang w:eastAsia="en-US"/>
        </w:rPr>
        <w:t>.6</w:t>
      </w:r>
      <w:r w:rsidRPr="00F81AD6">
        <w:rPr>
          <w:lang w:eastAsia="en-US"/>
        </w:rPr>
        <w:t>: Danskfagets didaktik</w:t>
      </w:r>
      <w:bookmarkEnd w:id="309"/>
    </w:p>
    <w:p w14:paraId="643EF8D9" w14:textId="77777777" w:rsidR="00597F1D" w:rsidRDefault="00597F1D" w:rsidP="00597F1D">
      <w:pPr>
        <w:spacing w:after="200"/>
        <w:ind w:firstLine="720"/>
        <w:rPr>
          <w:rFonts w:eastAsia="Calibri"/>
          <w:lang w:eastAsia="en-US"/>
        </w:rPr>
      </w:pPr>
      <w:r>
        <w:rPr>
          <w:rFonts w:eastAsia="Calibri"/>
          <w:lang w:eastAsia="en-US"/>
        </w:rPr>
        <w:lastRenderedPageBreak/>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643EF8DC" w14:textId="77777777" w:rsidR="00DF6FCB" w:rsidRPr="00DF6FCB" w:rsidRDefault="00DF6FCB" w:rsidP="00A83727">
      <w:pPr>
        <w:numPr>
          <w:ilvl w:val="0"/>
          <w:numId w:val="32"/>
        </w:numPr>
        <w:rPr>
          <w:rFonts w:eastAsia="Calibri"/>
          <w:lang w:eastAsia="en-US"/>
        </w:rPr>
      </w:pPr>
      <w:r w:rsidRPr="00A969E6">
        <w:t xml:space="preserve">kan planlægge, </w:t>
      </w:r>
      <w:r>
        <w:t xml:space="preserve">beskrive, </w:t>
      </w:r>
      <w:r w:rsidRPr="00A969E6">
        <w:t>gennemføre og evaluere læringsmålstyret undervisning i dansk</w:t>
      </w:r>
    </w:p>
    <w:p w14:paraId="643EF8DD" w14:textId="77777777" w:rsidR="00DF6FCB" w:rsidRPr="00DF6FCB" w:rsidRDefault="00DF6FCB" w:rsidP="00A83727">
      <w:pPr>
        <w:numPr>
          <w:ilvl w:val="0"/>
          <w:numId w:val="32"/>
        </w:numPr>
        <w:rPr>
          <w:rFonts w:eastAsia="Calibri"/>
          <w:lang w:eastAsia="en-US"/>
        </w:rPr>
      </w:pPr>
      <w:r w:rsidRPr="00A969E6">
        <w:t>har viden om læringsmålsorienteret didaktik og om læringsmålstyret undervisning</w:t>
      </w:r>
    </w:p>
    <w:p w14:paraId="643EF8DE" w14:textId="77777777" w:rsidR="00597F1D" w:rsidRDefault="00597F1D" w:rsidP="00A83727">
      <w:pPr>
        <w:numPr>
          <w:ilvl w:val="0"/>
          <w:numId w:val="32"/>
        </w:numPr>
        <w:rPr>
          <w:rFonts w:eastAsia="Calibri"/>
          <w:lang w:eastAsia="en-US"/>
        </w:rPr>
      </w:pPr>
      <w:r w:rsidRPr="00DF6FCB">
        <w:rPr>
          <w:rFonts w:eastAsia="Calibri"/>
          <w:lang w:eastAsia="en-US"/>
        </w:rPr>
        <w:t>kan benytte relevante teorier og anvende metoder til at kunne identificerer, analysere, vurdere og behandle danskdidaktiske problemstillinger med baggrund i danskfaget</w:t>
      </w:r>
    </w:p>
    <w:p w14:paraId="643EF8DF" w14:textId="77777777" w:rsidR="00597F1D" w:rsidRPr="00A969E6" w:rsidRDefault="00597F1D" w:rsidP="00A83727">
      <w:pPr>
        <w:numPr>
          <w:ilvl w:val="0"/>
          <w:numId w:val="32"/>
        </w:numPr>
        <w:rPr>
          <w:rFonts w:eastAsia="Calibri"/>
          <w:lang w:eastAsia="en-US"/>
        </w:rPr>
      </w:pPr>
      <w:r w:rsidRPr="00A969E6">
        <w:rPr>
          <w:rFonts w:eastAsia="Calibri"/>
          <w:lang w:eastAsia="en-US"/>
        </w:rPr>
        <w:t>kan anvende analytiske og kritiske tilgange til danskdidaktisk forskning og professionsviden</w:t>
      </w:r>
    </w:p>
    <w:p w14:paraId="643EF8E0" w14:textId="77777777" w:rsidR="00597F1D" w:rsidRPr="00A969E6" w:rsidRDefault="00597F1D" w:rsidP="00A83727">
      <w:pPr>
        <w:numPr>
          <w:ilvl w:val="0"/>
          <w:numId w:val="32"/>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14:paraId="643EF8E1" w14:textId="77777777" w:rsidR="00597F1D" w:rsidRPr="00F81AD6" w:rsidRDefault="00597F1D" w:rsidP="00597F1D">
      <w:pPr>
        <w:rPr>
          <w:rFonts w:eastAsia="Calibri"/>
          <w:lang w:eastAsia="en-US"/>
        </w:rPr>
      </w:pPr>
    </w:p>
    <w:p w14:paraId="643EF8E2" w14:textId="77777777" w:rsidR="0041291E" w:rsidRDefault="0041291E" w:rsidP="00B34192">
      <w:pPr>
        <w:pStyle w:val="Overskrift3"/>
        <w:numPr>
          <w:ilvl w:val="0"/>
          <w:numId w:val="0"/>
        </w:numPr>
        <w:ind w:left="720"/>
        <w:rPr>
          <w:lang w:eastAsia="en-US"/>
        </w:rPr>
      </w:pPr>
    </w:p>
    <w:p w14:paraId="643EF8E3" w14:textId="77777777" w:rsidR="00B34192" w:rsidRDefault="00B34192" w:rsidP="00B34192">
      <w:pPr>
        <w:pStyle w:val="Overskrift3"/>
        <w:numPr>
          <w:ilvl w:val="0"/>
          <w:numId w:val="0"/>
        </w:numPr>
        <w:ind w:left="720"/>
        <w:rPr>
          <w:lang w:eastAsia="en-US"/>
        </w:rPr>
      </w:pPr>
      <w:bookmarkStart w:id="310" w:name="_Toc525039387"/>
      <w:r w:rsidRPr="00F81AD6">
        <w:rPr>
          <w:lang w:eastAsia="en-US"/>
        </w:rPr>
        <w:t xml:space="preserve">Modul </w:t>
      </w:r>
      <w:r>
        <w:rPr>
          <w:lang w:eastAsia="en-US"/>
        </w:rPr>
        <w:t>Rs 19.25.7:</w:t>
      </w:r>
      <w:r w:rsidRPr="00F81AD6">
        <w:rPr>
          <w:lang w:eastAsia="en-US"/>
        </w:rPr>
        <w:t xml:space="preserve"> Matematikkens didaktik</w:t>
      </w:r>
      <w:bookmarkEnd w:id="310"/>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77777777" w:rsidR="00B34192" w:rsidRPr="00D927AE" w:rsidRDefault="00B34192" w:rsidP="00B34192">
      <w:pPr>
        <w:rPr>
          <w:rFonts w:eastAsia="Calibri"/>
          <w:lang w:eastAsia="en-US"/>
        </w:rPr>
      </w:pPr>
      <w:r>
        <w:rPr>
          <w:rFonts w:eastAsia="Calibri"/>
          <w:lang w:eastAsia="en-US"/>
        </w:rPr>
        <w:t>Den studerende</w:t>
      </w:r>
    </w:p>
    <w:p w14:paraId="643EF8E7" w14:textId="77777777" w:rsidR="00DF6FCB" w:rsidRPr="00A969E6" w:rsidRDefault="00DF6FCB" w:rsidP="00A83727">
      <w:pPr>
        <w:numPr>
          <w:ilvl w:val="0"/>
          <w:numId w:val="31"/>
        </w:numPr>
        <w:rPr>
          <w:rFonts w:eastAsia="Calibri"/>
          <w:lang w:eastAsia="en-US"/>
        </w:rPr>
      </w:pPr>
      <w:r w:rsidRPr="00A969E6">
        <w:t xml:space="preserve">kan planlægge, </w:t>
      </w:r>
      <w:r w:rsidR="0041291E">
        <w:t xml:space="preserve">beskrive, </w:t>
      </w:r>
      <w:r w:rsidRPr="00A969E6">
        <w:t>gennemføre og evaluere læringsmålstyret undervisning i matematik</w:t>
      </w:r>
    </w:p>
    <w:p w14:paraId="643EF8E8" w14:textId="77777777" w:rsidR="00B34192" w:rsidRPr="00A969E6" w:rsidRDefault="00B34192" w:rsidP="00A83727">
      <w:pPr>
        <w:numPr>
          <w:ilvl w:val="0"/>
          <w:numId w:val="31"/>
        </w:numPr>
        <w:rPr>
          <w:rFonts w:eastAsia="Calibri"/>
          <w:lang w:eastAsia="en-US"/>
        </w:rPr>
      </w:pPr>
      <w:r w:rsidRPr="00A969E6">
        <w:t>har viden om læringsmålsorienteret didaktik og om læringsmålstyret undervisning</w:t>
      </w:r>
    </w:p>
    <w:p w14:paraId="643EF8E9" w14:textId="77777777" w:rsidR="00B34192" w:rsidRPr="00A969E6" w:rsidRDefault="00B34192" w:rsidP="00A83727">
      <w:pPr>
        <w:numPr>
          <w:ilvl w:val="0"/>
          <w:numId w:val="31"/>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14:paraId="643EF8EA" w14:textId="77777777" w:rsidR="00B34192" w:rsidRPr="00A969E6" w:rsidRDefault="00B34192" w:rsidP="00A83727">
      <w:pPr>
        <w:numPr>
          <w:ilvl w:val="0"/>
          <w:numId w:val="31"/>
        </w:numPr>
        <w:rPr>
          <w:rFonts w:eastAsia="Calibri"/>
          <w:lang w:eastAsia="en-US"/>
        </w:rPr>
      </w:pPr>
      <w:r w:rsidRPr="00A969E6">
        <w:rPr>
          <w:rFonts w:eastAsia="Calibri"/>
          <w:lang w:eastAsia="en-US"/>
        </w:rPr>
        <w:t>kan anvende analytiske og kritiske tilgange til matematikdidaktisk forskning og professionsviden</w:t>
      </w:r>
    </w:p>
    <w:p w14:paraId="643EF8EB" w14:textId="77777777" w:rsidR="00B34192" w:rsidRPr="00A969E6" w:rsidRDefault="00B34192" w:rsidP="00A83727">
      <w:pPr>
        <w:numPr>
          <w:ilvl w:val="0"/>
          <w:numId w:val="31"/>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14:paraId="643EF8EC" w14:textId="77777777" w:rsidR="00B34192" w:rsidRPr="00A969E6" w:rsidRDefault="00B34192" w:rsidP="00B34192">
      <w:pPr>
        <w:rPr>
          <w:rFonts w:eastAsia="Calibri"/>
          <w:lang w:eastAsia="en-US"/>
        </w:rPr>
      </w:pPr>
    </w:p>
    <w:p w14:paraId="643EF8ED" w14:textId="77777777" w:rsidR="0041291E" w:rsidRDefault="0041291E" w:rsidP="00597F1D">
      <w:pPr>
        <w:pStyle w:val="Overskrift3"/>
        <w:numPr>
          <w:ilvl w:val="0"/>
          <w:numId w:val="0"/>
        </w:numPr>
        <w:ind w:left="720"/>
        <w:rPr>
          <w:lang w:eastAsia="en-US"/>
        </w:rPr>
      </w:pPr>
    </w:p>
    <w:p w14:paraId="643EF8EE" w14:textId="77777777" w:rsidR="00597F1D" w:rsidRPr="0093077C" w:rsidRDefault="004B074F" w:rsidP="00597F1D">
      <w:pPr>
        <w:pStyle w:val="Overskrift3"/>
        <w:numPr>
          <w:ilvl w:val="0"/>
          <w:numId w:val="0"/>
        </w:numPr>
        <w:ind w:left="720"/>
        <w:rPr>
          <w:lang w:eastAsia="en-US"/>
        </w:rPr>
      </w:pPr>
      <w:bookmarkStart w:id="311" w:name="_Toc525039388"/>
      <w:r>
        <w:rPr>
          <w:lang w:eastAsia="en-US"/>
        </w:rPr>
        <w:t>Modul Rs 19.25</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r w:rsidR="00597F1D">
        <w:rPr>
          <w:lang w:eastAsia="en-US"/>
        </w:rPr>
        <w:t xml:space="preserve"> med medier</w:t>
      </w:r>
      <w:bookmarkEnd w:id="311"/>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643EF8F3" w14:textId="77777777" w:rsidR="00DF6FCB" w:rsidRDefault="00DF6FCB" w:rsidP="00A83727">
      <w:pPr>
        <w:numPr>
          <w:ilvl w:val="0"/>
          <w:numId w:val="34"/>
        </w:numPr>
        <w:rPr>
          <w:lang w:eastAsia="en-US"/>
        </w:rPr>
      </w:pPr>
      <w:r w:rsidRPr="00A969E6">
        <w:t xml:space="preserve">kan planlægge, </w:t>
      </w:r>
      <w:r w:rsidR="002E3C32">
        <w:t xml:space="preserve">beskrive, </w:t>
      </w:r>
      <w:r w:rsidRPr="00A969E6">
        <w:t>gennemføre og evaluere læringsmålstyret undervisning i naturfag</w:t>
      </w:r>
    </w:p>
    <w:p w14:paraId="643EF8F4" w14:textId="77777777" w:rsidR="0041291E" w:rsidRPr="0041291E" w:rsidRDefault="0041291E" w:rsidP="0041291E">
      <w:pPr>
        <w:numPr>
          <w:ilvl w:val="0"/>
          <w:numId w:val="34"/>
        </w:numPr>
      </w:pPr>
      <w:r w:rsidRPr="0041291E">
        <w:t>kan indgå i naturfagligt samarbejde om at etablere og evaluere udviklingsmiljøer med anvendelse af it og medier</w:t>
      </w:r>
    </w:p>
    <w:p w14:paraId="643EF8F5" w14:textId="77777777" w:rsidR="00597F1D" w:rsidRPr="00A969E6" w:rsidRDefault="00597F1D" w:rsidP="00A83727">
      <w:pPr>
        <w:numPr>
          <w:ilvl w:val="0"/>
          <w:numId w:val="34"/>
        </w:numPr>
        <w:rPr>
          <w:lang w:eastAsia="en-US"/>
        </w:rPr>
      </w:pPr>
      <w:r w:rsidRPr="00A969E6">
        <w:t>har viden om læringsmålsorienteret didaktik og om læringsmålstyret undervisning</w:t>
      </w:r>
    </w:p>
    <w:p w14:paraId="643EF8F6" w14:textId="77777777" w:rsidR="00597F1D" w:rsidRPr="00A969E6" w:rsidRDefault="00597F1D" w:rsidP="00A83727">
      <w:pPr>
        <w:numPr>
          <w:ilvl w:val="0"/>
          <w:numId w:val="34"/>
        </w:numPr>
        <w:rPr>
          <w:lang w:eastAsia="en-US"/>
        </w:rPr>
      </w:pPr>
      <w:r w:rsidRPr="00A969E6">
        <w:rPr>
          <w:lang w:eastAsia="en-US"/>
        </w:rPr>
        <w:t>har viden om ’digital literacy’ og didaktisk design som forståelsesramme for udvikling af undervisning og læring med it og medier i naturfag</w:t>
      </w:r>
    </w:p>
    <w:p w14:paraId="643EF8F7" w14:textId="77777777" w:rsidR="00597F1D" w:rsidRPr="00A969E6" w:rsidRDefault="00597F1D" w:rsidP="00A83727">
      <w:pPr>
        <w:numPr>
          <w:ilvl w:val="0"/>
          <w:numId w:val="34"/>
        </w:numPr>
        <w:rPr>
          <w:lang w:eastAsia="en-US"/>
        </w:rPr>
      </w:pPr>
      <w:r w:rsidRPr="00A969E6">
        <w:rPr>
          <w:lang w:eastAsia="en-US"/>
        </w:rPr>
        <w:t>har indsigt i den naturfaglige betydning af kommunikationskritisk kompetence, multimodal formidling og web-etik</w:t>
      </w:r>
    </w:p>
    <w:p w14:paraId="643EF8F8" w14:textId="77777777" w:rsidR="00597F1D" w:rsidRPr="00A969E6" w:rsidRDefault="00597F1D" w:rsidP="00A83727">
      <w:pPr>
        <w:numPr>
          <w:ilvl w:val="0"/>
          <w:numId w:val="34"/>
        </w:numPr>
        <w:rPr>
          <w:lang w:eastAsia="en-US"/>
        </w:rPr>
      </w:pPr>
      <w:r w:rsidRPr="00A969E6">
        <w:rPr>
          <w:lang w:eastAsia="en-US"/>
        </w:rPr>
        <w:t>kan forestå naturfaglig planlægning, gennemførelse og evaluering af læreprocesser med det</w:t>
      </w:r>
    </w:p>
    <w:p w14:paraId="643EF8F9" w14:textId="77777777" w:rsidR="00597F1D" w:rsidRPr="00A969E6" w:rsidRDefault="00597F1D" w:rsidP="00A83727">
      <w:pPr>
        <w:numPr>
          <w:ilvl w:val="0"/>
          <w:numId w:val="34"/>
        </w:numPr>
        <w:rPr>
          <w:lang w:eastAsia="en-US"/>
        </w:rPr>
      </w:pPr>
      <w:r w:rsidRPr="00A969E6">
        <w:rPr>
          <w:lang w:eastAsia="en-US"/>
        </w:rPr>
        <w:t>brugergenererede web</w:t>
      </w:r>
    </w:p>
    <w:p w14:paraId="643EF8FA" w14:textId="77777777" w:rsidR="00597F1D" w:rsidRPr="00A969E6" w:rsidRDefault="00597F1D" w:rsidP="00A83727">
      <w:pPr>
        <w:numPr>
          <w:ilvl w:val="0"/>
          <w:numId w:val="34"/>
        </w:numPr>
        <w:rPr>
          <w:lang w:eastAsia="en-US"/>
        </w:rPr>
      </w:pPr>
      <w:r w:rsidRPr="00A969E6">
        <w:rPr>
          <w:lang w:eastAsia="en-US"/>
        </w:rPr>
        <w:t xml:space="preserve">kan i naturfagene designe forløb med anvendelse af it-støttet læring i både fysiske rum uden for skolen og i virtuelle rum    </w:t>
      </w:r>
    </w:p>
    <w:p w14:paraId="643EF8FB" w14:textId="77777777" w:rsidR="00597F1D" w:rsidRPr="00A969E6" w:rsidRDefault="00597F1D" w:rsidP="00A83727">
      <w:pPr>
        <w:numPr>
          <w:ilvl w:val="0"/>
          <w:numId w:val="34"/>
        </w:numPr>
        <w:rPr>
          <w:lang w:eastAsia="en-US"/>
        </w:rPr>
      </w:pPr>
      <w:r w:rsidRPr="00A969E6">
        <w:rPr>
          <w:lang w:eastAsia="en-US"/>
        </w:rPr>
        <w:t>kan designe naturfaglige forløb med anvendelse af kollaborative arbejdsformer gennem it</w:t>
      </w:r>
    </w:p>
    <w:p w14:paraId="643EF8FC" w14:textId="77777777" w:rsidR="00597F1D" w:rsidRDefault="00597F1D" w:rsidP="00A83727">
      <w:pPr>
        <w:numPr>
          <w:ilvl w:val="0"/>
          <w:numId w:val="34"/>
        </w:numPr>
        <w:rPr>
          <w:lang w:eastAsia="en-US"/>
        </w:rPr>
      </w:pPr>
      <w:r w:rsidRPr="00A969E6">
        <w:rPr>
          <w:lang w:eastAsia="en-US"/>
        </w:rPr>
        <w:t>kan anvende og vurdere naturfaglige forsknings- og udviklingsarbejder om it og læring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77777777" w:rsidR="00597F1D" w:rsidRPr="0093077C" w:rsidRDefault="0041291E" w:rsidP="0041291E">
      <w:pPr>
        <w:pStyle w:val="Overskrift3"/>
        <w:numPr>
          <w:ilvl w:val="0"/>
          <w:numId w:val="0"/>
        </w:numPr>
        <w:ind w:left="720" w:hanging="720"/>
        <w:rPr>
          <w:lang w:eastAsia="en-US"/>
        </w:rPr>
      </w:pPr>
      <w:r>
        <w:rPr>
          <w:lang w:eastAsia="en-US"/>
        </w:rPr>
        <w:tab/>
      </w:r>
      <w:bookmarkStart w:id="312" w:name="_Toc525039389"/>
      <w:r w:rsidR="004B074F">
        <w:rPr>
          <w:lang w:eastAsia="en-US"/>
        </w:rPr>
        <w:t>Modul Rs 19.25</w:t>
      </w:r>
      <w:r w:rsidR="00597F1D" w:rsidRPr="0093077C">
        <w:rPr>
          <w:lang w:eastAsia="en-US"/>
        </w:rPr>
        <w:t>.</w:t>
      </w:r>
      <w:r w:rsidR="0006204A">
        <w:rPr>
          <w:lang w:eastAsia="en-US"/>
        </w:rPr>
        <w:t>9</w:t>
      </w:r>
      <w:r w:rsidR="00597F1D">
        <w:rPr>
          <w:lang w:eastAsia="en-US"/>
        </w:rPr>
        <w:t>: Udvikling af undervisning af særligt dygtige elever</w:t>
      </w:r>
      <w:bookmarkEnd w:id="312"/>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A83727">
      <w:pPr>
        <w:numPr>
          <w:ilvl w:val="0"/>
          <w:numId w:val="36"/>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A83727">
      <w:pPr>
        <w:numPr>
          <w:ilvl w:val="0"/>
          <w:numId w:val="36"/>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A83727">
      <w:pPr>
        <w:numPr>
          <w:ilvl w:val="0"/>
          <w:numId w:val="36"/>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A83727">
      <w:pPr>
        <w:numPr>
          <w:ilvl w:val="0"/>
          <w:numId w:val="36"/>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A83727">
      <w:pPr>
        <w:numPr>
          <w:ilvl w:val="0"/>
          <w:numId w:val="36"/>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A83727">
      <w:pPr>
        <w:numPr>
          <w:ilvl w:val="0"/>
          <w:numId w:val="36"/>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643EF90B" w14:textId="77777777" w:rsidR="00597F1D" w:rsidRDefault="00597F1D" w:rsidP="00597F1D"/>
    <w:p w14:paraId="643EF90C" w14:textId="77777777" w:rsidR="00597F1D" w:rsidRPr="00A969E6" w:rsidRDefault="004B074F" w:rsidP="00597F1D">
      <w:pPr>
        <w:pStyle w:val="Overskrift3"/>
        <w:numPr>
          <w:ilvl w:val="0"/>
          <w:numId w:val="0"/>
        </w:numPr>
        <w:ind w:left="720"/>
        <w:rPr>
          <w:color w:val="FF0000"/>
          <w:lang w:eastAsia="en-US"/>
        </w:rPr>
      </w:pPr>
      <w:bookmarkStart w:id="313" w:name="_Toc525039390"/>
      <w:r>
        <w:rPr>
          <w:lang w:eastAsia="en-US"/>
        </w:rPr>
        <w:t>Modul Rs 19.25</w:t>
      </w:r>
      <w:r w:rsidR="0006204A">
        <w:rPr>
          <w:lang w:eastAsia="en-US"/>
        </w:rPr>
        <w:t>.10</w:t>
      </w:r>
      <w:r w:rsidR="00597F1D" w:rsidRPr="00A969E6">
        <w:rPr>
          <w:lang w:eastAsia="en-US"/>
        </w:rPr>
        <w:t>: Læringsmålstyret undervisning</w:t>
      </w:r>
      <w:bookmarkEnd w:id="313"/>
      <w:r w:rsidR="00597F1D">
        <w:rPr>
          <w:lang w:eastAsia="en-US"/>
        </w:rPr>
        <w:t xml:space="preserve"> </w:t>
      </w:r>
    </w:p>
    <w:p w14:paraId="643EF90D" w14:textId="77777777" w:rsidR="00597F1D" w:rsidRDefault="00597F1D" w:rsidP="00597F1D">
      <w:pPr>
        <w:ind w:firstLine="720"/>
        <w:rPr>
          <w:rFonts w:cs="Arial"/>
        </w:rPr>
      </w:pPr>
      <w:r w:rsidRPr="00C07AD2">
        <w:rPr>
          <w:rFonts w:cs="Arial"/>
        </w:rPr>
        <w:t>10 ECTS-point, ekstern prøve</w:t>
      </w:r>
    </w:p>
    <w:p w14:paraId="643EF90E" w14:textId="77777777" w:rsidR="00597F1D" w:rsidRDefault="00597F1D" w:rsidP="00597F1D"/>
    <w:p w14:paraId="643EF90F" w14:textId="77777777" w:rsidR="00597F1D" w:rsidRPr="006F5A07" w:rsidRDefault="00597F1D" w:rsidP="00597F1D">
      <w:pPr>
        <w:rPr>
          <w:b/>
        </w:rPr>
      </w:pPr>
      <w:r w:rsidRPr="006F5A07">
        <w:rPr>
          <w:b/>
        </w:rPr>
        <w:t>Læringsmål</w:t>
      </w:r>
    </w:p>
    <w:p w14:paraId="643EF910" w14:textId="77777777" w:rsidR="00597F1D" w:rsidRPr="006F5A07" w:rsidRDefault="00597F1D" w:rsidP="00597F1D">
      <w:r w:rsidRPr="006F5A07">
        <w:t xml:space="preserve">Den studerende </w:t>
      </w:r>
    </w:p>
    <w:p w14:paraId="643EF911"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14:paraId="643EF912"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14:paraId="643EF913" w14:textId="77777777" w:rsidR="00597F1D" w:rsidRPr="006F5A07"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14:paraId="643EF914" w14:textId="77777777" w:rsidR="00597F1D"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forskellige didaktiske perspektiver på læringsmålstyret undervisning</w:t>
      </w:r>
    </w:p>
    <w:p w14:paraId="643EF915" w14:textId="77777777" w:rsidR="00597F1D" w:rsidRPr="00A4588C" w:rsidRDefault="00597F1D"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14:paraId="643EF916" w14:textId="77777777" w:rsidR="00597F1D" w:rsidRDefault="00597F1D" w:rsidP="00597F1D">
      <w:pPr>
        <w:spacing w:after="240"/>
      </w:pPr>
    </w:p>
    <w:p w14:paraId="643EF917" w14:textId="77777777" w:rsidR="00597F1D" w:rsidRPr="00A969E6" w:rsidRDefault="004B074F" w:rsidP="00597F1D">
      <w:pPr>
        <w:pStyle w:val="Overskrift3"/>
        <w:numPr>
          <w:ilvl w:val="0"/>
          <w:numId w:val="0"/>
        </w:numPr>
        <w:ind w:left="720"/>
        <w:rPr>
          <w:color w:val="FF0000"/>
          <w:lang w:eastAsia="en-US"/>
        </w:rPr>
      </w:pPr>
      <w:bookmarkStart w:id="314" w:name="_Toc525039391"/>
      <w:r>
        <w:rPr>
          <w:lang w:eastAsia="en-US"/>
        </w:rPr>
        <w:t>Modul Rs 19.25</w:t>
      </w:r>
      <w:r w:rsidR="0006204A">
        <w:rPr>
          <w:lang w:eastAsia="en-US"/>
        </w:rPr>
        <w:t>.11</w:t>
      </w:r>
      <w:r w:rsidR="00597F1D" w:rsidRPr="00A969E6">
        <w:rPr>
          <w:lang w:eastAsia="en-US"/>
        </w:rPr>
        <w:t>: Understøttende undervisning</w:t>
      </w:r>
      <w:bookmarkEnd w:id="314"/>
      <w:r w:rsidR="00597F1D" w:rsidRPr="00A969E6">
        <w:rPr>
          <w:lang w:eastAsia="en-US"/>
        </w:rPr>
        <w:t xml:space="preserve"> </w:t>
      </w:r>
    </w:p>
    <w:p w14:paraId="643EF918" w14:textId="77777777" w:rsidR="00597F1D" w:rsidRDefault="00597F1D" w:rsidP="00597F1D">
      <w:pPr>
        <w:ind w:firstLine="720"/>
      </w:pPr>
      <w:r w:rsidRPr="00C07AD2">
        <w:rPr>
          <w:rFonts w:cs="Arial"/>
        </w:rPr>
        <w:t>10 ECTS-point, ekstern prøve</w:t>
      </w:r>
    </w:p>
    <w:p w14:paraId="643EF919" w14:textId="77777777" w:rsidR="00597F1D" w:rsidRDefault="00597F1D" w:rsidP="00597F1D"/>
    <w:p w14:paraId="643EF91A" w14:textId="77777777" w:rsidR="00597F1D" w:rsidRPr="00A969E6" w:rsidRDefault="00597F1D" w:rsidP="00597F1D">
      <w:pPr>
        <w:rPr>
          <w:b/>
        </w:rPr>
      </w:pPr>
      <w:r w:rsidRPr="00A969E6">
        <w:rPr>
          <w:b/>
        </w:rPr>
        <w:t>Læringsmål</w:t>
      </w:r>
    </w:p>
    <w:p w14:paraId="643EF91B" w14:textId="77777777" w:rsidR="00597F1D" w:rsidRPr="00A969E6" w:rsidRDefault="00597F1D" w:rsidP="00597F1D">
      <w:r w:rsidRPr="00A969E6">
        <w:t>Den studerende</w:t>
      </w:r>
    </w:p>
    <w:p w14:paraId="643EF91C" w14:textId="77777777" w:rsidR="00656968" w:rsidRPr="00A969E6" w:rsidRDefault="00656968" w:rsidP="00A83727">
      <w:pPr>
        <w:numPr>
          <w:ilvl w:val="0"/>
          <w:numId w:val="44"/>
        </w:numPr>
        <w:rPr>
          <w:b/>
        </w:rPr>
      </w:pPr>
      <w:r>
        <w:t>k</w:t>
      </w:r>
      <w:r w:rsidRPr="00A969E6">
        <w:t xml:space="preserve">an udvikle, lede og vurdere innovative, læringsunderstøttende processer, som styrker elevers læring og alsidige udvikling </w:t>
      </w:r>
    </w:p>
    <w:p w14:paraId="643EF91D" w14:textId="77777777" w:rsidR="00656968" w:rsidRPr="00A969E6" w:rsidRDefault="00656968" w:rsidP="00A83727">
      <w:pPr>
        <w:numPr>
          <w:ilvl w:val="0"/>
          <w:numId w:val="44"/>
        </w:numPr>
      </w:pPr>
      <w:r>
        <w:t>k</w:t>
      </w:r>
      <w:r w:rsidRPr="00A969E6">
        <w:t>an udvikle og planlægge understøttende undervisningsforløb, hvor elevernes trivsel, sociale kompetencer og læringsstrategier styrkes</w:t>
      </w:r>
    </w:p>
    <w:p w14:paraId="643EF91E" w14:textId="77777777" w:rsidR="00656968" w:rsidRPr="00A969E6" w:rsidRDefault="00656968" w:rsidP="00A83727">
      <w:pPr>
        <w:numPr>
          <w:ilvl w:val="0"/>
          <w:numId w:val="44"/>
        </w:numPr>
        <w:rPr>
          <w:b/>
        </w:rPr>
      </w:pPr>
      <w:r>
        <w:t>k</w:t>
      </w:r>
      <w:r w:rsidRPr="00A969E6">
        <w:t>an initiere, tilrettelægge, styre og evaluere varierende og eksperimenterende læringsformer og forandringsprocesser, der understøtter elevernes kreativitet, opfindsomhed og lyst til læring</w:t>
      </w:r>
    </w:p>
    <w:p w14:paraId="643EF91F" w14:textId="77777777" w:rsidR="00597F1D" w:rsidRPr="00A969E6" w:rsidRDefault="00C7043C" w:rsidP="00A83727">
      <w:pPr>
        <w:numPr>
          <w:ilvl w:val="0"/>
          <w:numId w:val="44"/>
        </w:numPr>
      </w:pPr>
      <w:r>
        <w:t>k</w:t>
      </w:r>
      <w:r w:rsidR="00597F1D" w:rsidRPr="00A969E6">
        <w:t>an anvende viden til at beskrive, analysere, udvikle og implementere understøttende undervisning og begrundede, læringsunderstøttende tiltag i skolen</w:t>
      </w:r>
    </w:p>
    <w:p w14:paraId="643EF920" w14:textId="77777777" w:rsidR="00597F1D" w:rsidRPr="00A969E6" w:rsidRDefault="00C7043C" w:rsidP="00A83727">
      <w:pPr>
        <w:numPr>
          <w:ilvl w:val="0"/>
          <w:numId w:val="44"/>
        </w:numPr>
      </w:pPr>
      <w:r>
        <w:lastRenderedPageBreak/>
        <w:t>k</w:t>
      </w:r>
      <w:r w:rsidR="00597F1D" w:rsidRPr="00A969E6">
        <w:t xml:space="preserve">an anvende viden om kreativitet, entrepreneurship og innovation, som grundlag for varieret undervisning og læring i tværprofessionelle samspil </w:t>
      </w:r>
    </w:p>
    <w:p w14:paraId="643EF921" w14:textId="77777777" w:rsidR="00597F1D" w:rsidRPr="00A969E6" w:rsidRDefault="00C7043C" w:rsidP="00A83727">
      <w:pPr>
        <w:numPr>
          <w:ilvl w:val="0"/>
          <w:numId w:val="44"/>
        </w:numPr>
      </w:pPr>
      <w:r>
        <w:t>h</w:t>
      </w:r>
      <w:r w:rsidR="00597F1D" w:rsidRPr="00A969E6">
        <w:t>ar viden om inklusion, trivsel og motivationsfremmede processer, der understøtter elevers faglige læring</w:t>
      </w:r>
    </w:p>
    <w:p w14:paraId="643EF922" w14:textId="77777777" w:rsidR="00597F1D" w:rsidRPr="00A969E6" w:rsidRDefault="00C7043C" w:rsidP="00A83727">
      <w:pPr>
        <w:numPr>
          <w:ilvl w:val="0"/>
          <w:numId w:val="44"/>
        </w:numPr>
      </w:pPr>
      <w:r>
        <w:t>m</w:t>
      </w:r>
      <w:r w:rsidR="00597F1D" w:rsidRPr="00A969E6">
        <w:t xml:space="preserve">estrer udvikling og ledelse af fleksible og understøttende læringsmiljøer </w:t>
      </w:r>
    </w:p>
    <w:p w14:paraId="643EF923" w14:textId="77777777" w:rsidR="00597F1D" w:rsidRPr="00A969E6" w:rsidRDefault="00C7043C" w:rsidP="00A83727">
      <w:pPr>
        <w:numPr>
          <w:ilvl w:val="0"/>
          <w:numId w:val="45"/>
        </w:numPr>
      </w:pPr>
      <w:r>
        <w:t>k</w:t>
      </w:r>
      <w:r w:rsidR="00597F1D" w:rsidRPr="00A969E6">
        <w:t xml:space="preserve">an analysere, udvikle, beskrive og implementere læringsunderstøttende didaktik </w:t>
      </w:r>
    </w:p>
    <w:p w14:paraId="643EF924" w14:textId="77777777" w:rsidR="00597F1D" w:rsidRPr="00A969E6" w:rsidRDefault="00C7043C" w:rsidP="00A83727">
      <w:pPr>
        <w:numPr>
          <w:ilvl w:val="0"/>
          <w:numId w:val="45"/>
        </w:numPr>
      </w:pPr>
      <w:r>
        <w:t>k</w:t>
      </w:r>
      <w:r w:rsidR="00597F1D" w:rsidRPr="00A969E6">
        <w:t xml:space="preserve">an anvende tværprofessionelle samarbejdsmodeller </w:t>
      </w:r>
    </w:p>
    <w:p w14:paraId="643EF925" w14:textId="77777777" w:rsidR="00597F1D" w:rsidRPr="00A969E6" w:rsidRDefault="00C7043C" w:rsidP="00A83727">
      <w:pPr>
        <w:numPr>
          <w:ilvl w:val="0"/>
          <w:numId w:val="45"/>
        </w:numPr>
      </w:pPr>
      <w:r>
        <w:t>k</w:t>
      </w:r>
      <w:r w:rsidR="00597F1D" w:rsidRPr="00A969E6">
        <w:t>an implementere metoder og egne undervisningserfaringer, der understøtter børn og unges læring, motivation og sociale kompetencer på innovative måder</w:t>
      </w:r>
    </w:p>
    <w:p w14:paraId="643EF926" w14:textId="77777777" w:rsidR="00597F1D" w:rsidRPr="00A969E6" w:rsidRDefault="00597F1D" w:rsidP="00597F1D">
      <w:pPr>
        <w:rPr>
          <w:b/>
        </w:rPr>
      </w:pPr>
    </w:p>
    <w:p w14:paraId="643EF927" w14:textId="77777777" w:rsidR="00E85DA1" w:rsidRDefault="00E85DA1">
      <w:pPr>
        <w:rPr>
          <w:rStyle w:val="Bogenstitel"/>
          <w:b w:val="0"/>
          <w:bCs/>
        </w:rPr>
      </w:pPr>
    </w:p>
    <w:p w14:paraId="643EF928" w14:textId="77777777" w:rsidR="0082340B" w:rsidRPr="005A3058" w:rsidRDefault="0082340B" w:rsidP="00BF5016">
      <w:pPr>
        <w:pStyle w:val="Overskrift2"/>
      </w:pPr>
      <w:bookmarkStart w:id="315" w:name="_Toc525039392"/>
      <w:r w:rsidRPr="005A3058">
        <w:rPr>
          <w:rStyle w:val="Bogenstitel"/>
          <w:b/>
          <w:bCs w:val="0"/>
        </w:rPr>
        <w:t>INDHOLDSOMRÅDE</w:t>
      </w:r>
      <w:r w:rsidRPr="005A3058">
        <w:t xml:space="preserve">: </w:t>
      </w:r>
      <w:r>
        <w:t>ORGANISATIONSUDVIKLING</w:t>
      </w:r>
      <w:bookmarkEnd w:id="315"/>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77777777" w:rsidR="009D0777" w:rsidRPr="008B3CB9" w:rsidRDefault="004B074F" w:rsidP="0082340B">
      <w:r>
        <w:t>19.26</w:t>
      </w:r>
      <w:r w:rsidR="0082340B" w:rsidRPr="008B3CB9">
        <w:t xml:space="preserve"> </w:t>
      </w:r>
      <w:r w:rsidR="009D0777" w:rsidRPr="008B3CB9">
        <w:t>Projektledelse og organisationsudvikling</w:t>
      </w:r>
    </w:p>
    <w:p w14:paraId="643EF92C" w14:textId="77777777" w:rsidR="0082340B" w:rsidRPr="008B3CB9" w:rsidRDefault="004B074F" w:rsidP="0082340B">
      <w:r>
        <w:t>19.27</w:t>
      </w:r>
      <w:r w:rsidR="0082340B" w:rsidRPr="008B3CB9">
        <w:t xml:space="preserve"> Vejledning og supervision</w:t>
      </w:r>
    </w:p>
    <w:p w14:paraId="643EF92D" w14:textId="77777777" w:rsidR="009D0777" w:rsidRPr="008B3CB9" w:rsidRDefault="00C930C0" w:rsidP="009D0777">
      <w:r>
        <w:t>1</w:t>
      </w:r>
      <w:r w:rsidR="004B074F">
        <w:t>9.28</w:t>
      </w:r>
      <w:r w:rsidR="0082340B" w:rsidRPr="008B3CB9">
        <w:t xml:space="preserve"> </w:t>
      </w:r>
      <w:r w:rsidR="009D0777" w:rsidRPr="008B3CB9">
        <w:t>Lærerfaglighed og skoleudvikling</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77777777" w:rsidR="00905C0E" w:rsidRPr="00B84E66" w:rsidRDefault="004B074F" w:rsidP="00BF5016">
      <w:pPr>
        <w:pStyle w:val="Overskrift2"/>
      </w:pPr>
      <w:bookmarkStart w:id="316" w:name="_Toc525039393"/>
      <w:r>
        <w:t>19.26</w:t>
      </w:r>
      <w:r w:rsidR="00975C09">
        <w:t xml:space="preserve"> </w:t>
      </w:r>
      <w:r w:rsidR="00905C0E" w:rsidRPr="00772595">
        <w:t>PROJEKTLEDELSE OG ORGANISATIONSUDVIKLING</w:t>
      </w:r>
      <w:bookmarkEnd w:id="316"/>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643EF934" w14:textId="77777777" w:rsidR="00460272" w:rsidRDefault="0007097A" w:rsidP="0007097A">
      <w:pPr>
        <w:rPr>
          <w:rFonts w:cs="Arial"/>
        </w:rPr>
      </w:pPr>
      <w:r w:rsidRPr="0007097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77777777"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14:paraId="643EF936" w14:textId="77777777" w:rsidR="0007097A" w:rsidRDefault="0007097A" w:rsidP="0007097A"/>
    <w:p w14:paraId="643EF937" w14:textId="77777777" w:rsidR="00083A16" w:rsidRPr="0007097A" w:rsidRDefault="00083A16" w:rsidP="0007097A"/>
    <w:p w14:paraId="643EF938" w14:textId="77777777"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A" w14:textId="77777777" w:rsidR="0007097A" w:rsidRPr="0007097A" w:rsidRDefault="0007097A" w:rsidP="0007097A">
            <w:pPr>
              <w:rPr>
                <w:b/>
              </w:rPr>
            </w:pPr>
          </w:p>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643EF93D" w14:textId="77777777"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14:paraId="643EF93E" w14:textId="77777777"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14:paraId="643EF93F" w14:textId="77777777"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14:paraId="643EF940" w14:textId="77777777"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5" w14:textId="77777777" w:rsidR="00567C2F" w:rsidRDefault="00567C2F" w:rsidP="0007097A">
            <w:pPr>
              <w:rPr>
                <w:b/>
              </w:rPr>
            </w:pPr>
          </w:p>
          <w:p w14:paraId="643EF946" w14:textId="77777777" w:rsidR="0007097A" w:rsidRPr="0007097A" w:rsidRDefault="0007097A" w:rsidP="0007097A">
            <w:pPr>
              <w:rPr>
                <w:b/>
              </w:rPr>
            </w:pPr>
            <w:r w:rsidRPr="0007097A">
              <w:rPr>
                <w:b/>
              </w:rPr>
              <w:t>Viden</w:t>
            </w:r>
          </w:p>
          <w:p w14:paraId="643EF947" w14:textId="77777777" w:rsidR="0007097A" w:rsidRPr="0007097A" w:rsidRDefault="004F2378" w:rsidP="00A83727">
            <w:pPr>
              <w:numPr>
                <w:ilvl w:val="0"/>
                <w:numId w:val="47"/>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14:paraId="643EF948" w14:textId="77777777" w:rsidR="0007097A" w:rsidRPr="0007097A" w:rsidRDefault="004F2378" w:rsidP="00A83727">
            <w:pPr>
              <w:numPr>
                <w:ilvl w:val="0"/>
                <w:numId w:val="47"/>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14:paraId="643EF949" w14:textId="77777777" w:rsidR="00567C2F" w:rsidRDefault="00567C2F" w:rsidP="0007097A">
            <w:pPr>
              <w:rPr>
                <w:b/>
              </w:rPr>
            </w:pPr>
          </w:p>
          <w:p w14:paraId="643EF94A" w14:textId="77777777" w:rsidR="0007097A" w:rsidRPr="0007097A" w:rsidRDefault="0007097A" w:rsidP="0007097A">
            <w:pPr>
              <w:rPr>
                <w:b/>
              </w:rPr>
            </w:pPr>
            <w:r w:rsidRPr="0007097A">
              <w:rPr>
                <w:b/>
              </w:rPr>
              <w:t>Færdigheder</w:t>
            </w:r>
          </w:p>
          <w:p w14:paraId="643EF94B" w14:textId="77777777" w:rsidR="0007097A" w:rsidRPr="004F2378" w:rsidRDefault="00E8139C" w:rsidP="00A83727">
            <w:pPr>
              <w:pStyle w:val="Opstilling-punkttegn"/>
              <w:numPr>
                <w:ilvl w:val="0"/>
                <w:numId w:val="90"/>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14:paraId="643EF94C" w14:textId="77777777" w:rsidR="0007097A" w:rsidRPr="004F2378" w:rsidRDefault="00E8139C" w:rsidP="00A83727">
            <w:pPr>
              <w:pStyle w:val="Opstilling-punkttegn"/>
              <w:numPr>
                <w:ilvl w:val="0"/>
                <w:numId w:val="90"/>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14:paraId="643EF94D" w14:textId="77777777" w:rsidR="009C7517" w:rsidRDefault="00E8139C" w:rsidP="00A83727">
            <w:pPr>
              <w:pStyle w:val="Opstilling-punkttegn"/>
              <w:numPr>
                <w:ilvl w:val="0"/>
                <w:numId w:val="90"/>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14:paraId="643EF94E" w14:textId="77777777" w:rsidR="0007097A" w:rsidRDefault="00E8139C" w:rsidP="00A83727">
            <w:pPr>
              <w:pStyle w:val="Opstilling-punkttegn"/>
              <w:numPr>
                <w:ilvl w:val="0"/>
                <w:numId w:val="90"/>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643EF952" w14:textId="77777777" w:rsidR="00567C2F" w:rsidRDefault="00567C2F" w:rsidP="0007097A">
      <w:pPr>
        <w:rPr>
          <w:b/>
        </w:rPr>
      </w:pPr>
    </w:p>
    <w:p w14:paraId="643EF953" w14:textId="77777777" w:rsidR="00083A16" w:rsidRPr="0007097A" w:rsidRDefault="00083A16" w:rsidP="0007097A">
      <w:pPr>
        <w:rPr>
          <w:b/>
        </w:rPr>
      </w:pPr>
    </w:p>
    <w:p w14:paraId="643EF954" w14:textId="77777777" w:rsidR="0007097A" w:rsidRPr="0007097A" w:rsidRDefault="0007097A" w:rsidP="0007097A">
      <w:pPr>
        <w:spacing w:after="200"/>
        <w:ind w:left="284" w:hanging="284"/>
        <w:contextualSpacing/>
        <w:rPr>
          <w:rFonts w:cs="Arial"/>
          <w:b/>
          <w:lang w:eastAsia="en-US"/>
        </w:rPr>
      </w:pPr>
      <w:r w:rsidRPr="0007097A">
        <w:rPr>
          <w:rFonts w:cs="Arial"/>
          <w:b/>
          <w:lang w:eastAsia="en-US"/>
        </w:rPr>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77777777" w:rsidR="00905C0E" w:rsidRPr="00B84E66" w:rsidRDefault="00905C0E" w:rsidP="009D0777">
      <w:pPr>
        <w:pStyle w:val="Overskrift3"/>
        <w:numPr>
          <w:ilvl w:val="0"/>
          <w:numId w:val="0"/>
        </w:numPr>
        <w:ind w:left="720"/>
      </w:pPr>
      <w:bookmarkStart w:id="317" w:name="_Toc525039394"/>
      <w:r w:rsidRPr="00B84E66">
        <w:t xml:space="preserve">Modul </w:t>
      </w:r>
      <w:r>
        <w:t>Rs 19.2</w:t>
      </w:r>
      <w:r w:rsidR="004B074F">
        <w:t>6</w:t>
      </w:r>
      <w:r>
        <w:t>.</w:t>
      </w:r>
      <w:r w:rsidRPr="00B84E66">
        <w:t>1: Den udviklende organisation</w:t>
      </w:r>
      <w:bookmarkEnd w:id="317"/>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643EF960" w14:textId="77777777" w:rsidR="004D6FF4" w:rsidRPr="00856EFD" w:rsidRDefault="004F2378" w:rsidP="00A83727">
      <w:pPr>
        <w:numPr>
          <w:ilvl w:val="0"/>
          <w:numId w:val="2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14:paraId="643EF961" w14:textId="77777777" w:rsidR="004D6FF4" w:rsidRPr="00856EFD" w:rsidRDefault="004F2378" w:rsidP="00A83727">
      <w:pPr>
        <w:numPr>
          <w:ilvl w:val="0"/>
          <w:numId w:val="20"/>
        </w:numPr>
        <w:rPr>
          <w:rFonts w:cs="Arial"/>
        </w:rPr>
      </w:pPr>
      <w:r>
        <w:t>k</w:t>
      </w:r>
      <w:r w:rsidR="004D6FF4" w:rsidRPr="00856EFD">
        <w:t>an indgå i samarbejde om at udvikle organisationer og organiseringer med henblik på at kvalificere arbejdet med kerneopgaven</w:t>
      </w:r>
    </w:p>
    <w:p w14:paraId="643EF962"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14:paraId="643EF963"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14:paraId="643EF964"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14:paraId="643EF965" w14:textId="77777777" w:rsidR="004D6FF4" w:rsidRPr="00856EFD" w:rsidRDefault="004F2378" w:rsidP="00A83727">
      <w:pPr>
        <w:numPr>
          <w:ilvl w:val="0"/>
          <w:numId w:val="2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14:paraId="643EF966" w14:textId="77777777" w:rsidR="004D6FF4" w:rsidRDefault="004F2378" w:rsidP="00A83727">
      <w:pPr>
        <w:numPr>
          <w:ilvl w:val="0"/>
          <w:numId w:val="2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14:paraId="643EF967" w14:textId="77777777" w:rsidR="004F2378" w:rsidRDefault="004F2378" w:rsidP="004F2378">
      <w:pPr>
        <w:ind w:left="720"/>
        <w:contextualSpacing/>
        <w:rPr>
          <w:rFonts w:cs="Arial"/>
          <w:lang w:eastAsia="en-US"/>
        </w:rPr>
      </w:pPr>
    </w:p>
    <w:p w14:paraId="643EF968" w14:textId="77777777" w:rsidR="00083A16" w:rsidRPr="00856EFD" w:rsidRDefault="00083A16"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77777777" w:rsidR="00905C0E" w:rsidRPr="00B84E66" w:rsidRDefault="00905C0E" w:rsidP="009D0777">
      <w:pPr>
        <w:pStyle w:val="Overskrift3"/>
        <w:numPr>
          <w:ilvl w:val="0"/>
          <w:numId w:val="0"/>
        </w:numPr>
        <w:ind w:left="720"/>
      </w:pPr>
      <w:bookmarkStart w:id="318" w:name="_Toc525039395"/>
      <w:r w:rsidRPr="00B84E66">
        <w:lastRenderedPageBreak/>
        <w:t xml:space="preserve">Modul </w:t>
      </w:r>
      <w:r>
        <w:t>Rs 19.2</w:t>
      </w:r>
      <w:r w:rsidR="004B074F">
        <w:t>6</w:t>
      </w:r>
      <w:r>
        <w:t>.</w:t>
      </w:r>
      <w:r w:rsidRPr="00B84E66">
        <w:t>2: Projektledelse</w:t>
      </w:r>
      <w:bookmarkEnd w:id="318"/>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643EF96F" w14:textId="77777777" w:rsidR="0007097A" w:rsidRPr="0007097A" w:rsidRDefault="0007097A" w:rsidP="00A83727">
      <w:pPr>
        <w:numPr>
          <w:ilvl w:val="0"/>
          <w:numId w:val="2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14:paraId="643EF970" w14:textId="77777777" w:rsidR="0007097A" w:rsidRPr="0007097A" w:rsidRDefault="0007097A" w:rsidP="00A83727">
      <w:pPr>
        <w:numPr>
          <w:ilvl w:val="0"/>
          <w:numId w:val="2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14:paraId="643EF971"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14:paraId="643EF972" w14:textId="77777777" w:rsidR="0007097A" w:rsidRPr="0007097A" w:rsidRDefault="0007097A" w:rsidP="00A83727">
      <w:pPr>
        <w:numPr>
          <w:ilvl w:val="0"/>
          <w:numId w:val="2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14:paraId="643EF973" w14:textId="77777777" w:rsidR="0007097A" w:rsidRPr="0007097A" w:rsidRDefault="0007097A" w:rsidP="00A83727">
      <w:pPr>
        <w:numPr>
          <w:ilvl w:val="0"/>
          <w:numId w:val="2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14:paraId="643EF974" w14:textId="77777777" w:rsidR="0007097A" w:rsidRPr="0007097A" w:rsidRDefault="00856EFD" w:rsidP="00A83727">
      <w:pPr>
        <w:numPr>
          <w:ilvl w:val="0"/>
          <w:numId w:val="2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14:paraId="643EF975"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kan beskrive og formidle kompetenceudvikling</w:t>
      </w:r>
      <w:r w:rsidR="004D6FF4">
        <w:t>.</w:t>
      </w:r>
    </w:p>
    <w:p w14:paraId="643EF976" w14:textId="77777777" w:rsidR="0007097A" w:rsidRPr="0007097A" w:rsidRDefault="00856EFD" w:rsidP="00A83727">
      <w:pPr>
        <w:numPr>
          <w:ilvl w:val="0"/>
          <w:numId w:val="2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14:paraId="643EF977" w14:textId="77777777" w:rsidR="0007097A" w:rsidRPr="0007097A" w:rsidRDefault="0007097A" w:rsidP="00A83727">
      <w:pPr>
        <w:numPr>
          <w:ilvl w:val="0"/>
          <w:numId w:val="2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77777777" w:rsidR="00905C0E" w:rsidRPr="00B84E66" w:rsidRDefault="00905C0E" w:rsidP="009D0777">
      <w:pPr>
        <w:pStyle w:val="Overskrift3"/>
        <w:numPr>
          <w:ilvl w:val="0"/>
          <w:numId w:val="0"/>
        </w:numPr>
        <w:ind w:left="720"/>
      </w:pPr>
      <w:bookmarkStart w:id="319" w:name="_Toc525039396"/>
      <w:r w:rsidRPr="00B84E66">
        <w:t xml:space="preserve">Modul </w:t>
      </w:r>
      <w:r>
        <w:t>Rs 19.2</w:t>
      </w:r>
      <w:r w:rsidR="004B074F">
        <w:t>6</w:t>
      </w:r>
      <w:r>
        <w:t>.</w:t>
      </w:r>
      <w:r w:rsidRPr="00B84E66">
        <w:t>3: Ledelse af forandringsprocesser</w:t>
      </w:r>
      <w:bookmarkEnd w:id="319"/>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43EF97F"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14:paraId="643EF980"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14:paraId="643EF981"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14:paraId="643EF982"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14:paraId="643EF983"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14:paraId="643EF984"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14:paraId="643EF985"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14:paraId="643EF986"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14:paraId="643EF987" w14:textId="77777777"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14:paraId="643EF988" w14:textId="77777777" w:rsidR="00905C0E" w:rsidRDefault="00905C0E" w:rsidP="009D0777">
      <w:pPr>
        <w:pStyle w:val="Overskrift3"/>
        <w:numPr>
          <w:ilvl w:val="0"/>
          <w:numId w:val="0"/>
        </w:numPr>
        <w:ind w:left="720"/>
      </w:pPr>
    </w:p>
    <w:p w14:paraId="643EF989" w14:textId="77777777" w:rsidR="00083A16" w:rsidRPr="00083A16" w:rsidRDefault="00083A16" w:rsidP="00083A16"/>
    <w:p w14:paraId="643EF98A" w14:textId="77777777" w:rsidR="00905C0E" w:rsidRPr="00B84E66" w:rsidRDefault="00905C0E" w:rsidP="009D0777">
      <w:pPr>
        <w:pStyle w:val="Overskrift3"/>
        <w:numPr>
          <w:ilvl w:val="0"/>
          <w:numId w:val="0"/>
        </w:numPr>
        <w:ind w:left="720"/>
      </w:pPr>
      <w:bookmarkStart w:id="320" w:name="_Toc525039397"/>
      <w:r w:rsidRPr="00B84E66">
        <w:t xml:space="preserve">Modul </w:t>
      </w:r>
      <w:r>
        <w:t>Rs 19.2</w:t>
      </w:r>
      <w:r w:rsidR="004B074F">
        <w:t>6</w:t>
      </w:r>
      <w:r>
        <w:t>.</w:t>
      </w:r>
      <w:r w:rsidRPr="00B84E66">
        <w:t>4: Den professionelle konsulents forankring</w:t>
      </w:r>
      <w:bookmarkEnd w:id="320"/>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43EF98F" w14:textId="77777777"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14:paraId="643EF990" w14:textId="77777777"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14:paraId="643EF991" w14:textId="77777777"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14:paraId="643EF992" w14:textId="77777777"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14:paraId="643EF993"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14:paraId="643EF994"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14:paraId="643EF995"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14:paraId="643EF996"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14:paraId="643EF997"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14:paraId="643EF998" w14:textId="77777777" w:rsidR="0007097A" w:rsidRDefault="0007097A" w:rsidP="00905C0E">
      <w:pPr>
        <w:autoSpaceDE w:val="0"/>
        <w:autoSpaceDN w:val="0"/>
        <w:adjustRightInd w:val="0"/>
        <w:rPr>
          <w:rFonts w:cs="Arial"/>
          <w:b/>
          <w:bCs/>
          <w:color w:val="000000"/>
        </w:rPr>
      </w:pPr>
    </w:p>
    <w:p w14:paraId="643EF999" w14:textId="77777777" w:rsidR="00905C0E" w:rsidRDefault="00905C0E" w:rsidP="004D6FF4">
      <w:pPr>
        <w:autoSpaceDE w:val="0"/>
        <w:autoSpaceDN w:val="0"/>
        <w:adjustRightInd w:val="0"/>
        <w:rPr>
          <w:rFonts w:cs="Arial"/>
          <w:lang w:eastAsia="en-US"/>
        </w:rPr>
      </w:pPr>
    </w:p>
    <w:p w14:paraId="643EF99A" w14:textId="77777777" w:rsidR="00083A16" w:rsidRPr="00B84E66" w:rsidRDefault="00083A16" w:rsidP="004D6FF4">
      <w:pPr>
        <w:autoSpaceDE w:val="0"/>
        <w:autoSpaceDN w:val="0"/>
        <w:adjustRightInd w:val="0"/>
        <w:rPr>
          <w:rFonts w:cs="Arial"/>
          <w:lang w:eastAsia="en-US"/>
        </w:rPr>
      </w:pPr>
    </w:p>
    <w:p w14:paraId="643EF99B" w14:textId="77777777" w:rsidR="00905C0E" w:rsidRPr="00B84E66" w:rsidRDefault="00905C0E" w:rsidP="009D0777">
      <w:pPr>
        <w:pStyle w:val="Overskrift3"/>
        <w:numPr>
          <w:ilvl w:val="0"/>
          <w:numId w:val="0"/>
        </w:numPr>
        <w:ind w:left="720"/>
      </w:pPr>
      <w:bookmarkStart w:id="321" w:name="_Toc525039398"/>
      <w:r w:rsidRPr="00B84E66">
        <w:t xml:space="preserve">Modul </w:t>
      </w:r>
      <w:r>
        <w:t>Rs 19.2</w:t>
      </w:r>
      <w:r w:rsidR="004B074F">
        <w:t>6</w:t>
      </w:r>
      <w:r>
        <w:t>.</w:t>
      </w:r>
      <w:r w:rsidRPr="00B84E66">
        <w:t>5: Konsulentarbejdets metoder</w:t>
      </w:r>
      <w:bookmarkEnd w:id="321"/>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643EF9A0"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14:paraId="643EF9A1"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14:paraId="643EF9A2"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14:paraId="643EF9A3"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processer , forløb og faser samt kontraktforhandling som en professionel konsultativ position </w:t>
      </w:r>
    </w:p>
    <w:p w14:paraId="643EF9A4" w14:textId="77777777"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14:paraId="643EF9A5"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14:paraId="643EF9A6"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14:paraId="643EF9A7" w14:textId="77777777"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77777777" w:rsidR="009D0777" w:rsidRPr="00810BC3" w:rsidRDefault="009D0777" w:rsidP="009D0777">
      <w:pPr>
        <w:rPr>
          <w:rFonts w:cs="Arial"/>
          <w:b/>
          <w:bCs/>
        </w:rPr>
      </w:pPr>
      <w:r w:rsidRPr="00810BC3">
        <w:rPr>
          <w:rFonts w:cs="Arial"/>
          <w:b/>
          <w:bCs/>
        </w:rPr>
        <w:lastRenderedPageBreak/>
        <w:t>Pædagogisk diplomuddannelse</w:t>
      </w:r>
    </w:p>
    <w:p w14:paraId="643EF9AC" w14:textId="77777777" w:rsidR="00905C0E" w:rsidRPr="00B84E66" w:rsidRDefault="004B074F" w:rsidP="00BF5016">
      <w:pPr>
        <w:pStyle w:val="Overskrift2"/>
      </w:pPr>
      <w:bookmarkStart w:id="322" w:name="_Toc525039399"/>
      <w:r>
        <w:t>19.27</w:t>
      </w:r>
      <w:r w:rsidR="00975C09">
        <w:t xml:space="preserve"> </w:t>
      </w:r>
      <w:r w:rsidR="00905C0E" w:rsidRPr="00B84E66">
        <w:t>VEJLEDNING OG SUPERVISION</w:t>
      </w:r>
      <w:bookmarkEnd w:id="322"/>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77777777"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A" w14:textId="77777777" w:rsidTr="00171DAD">
        <w:tc>
          <w:tcPr>
            <w:tcW w:w="9493" w:type="dxa"/>
            <w:gridSpan w:val="2"/>
          </w:tcPr>
          <w:p w14:paraId="643EF9B3" w14:textId="77777777" w:rsidR="00567C2F" w:rsidRDefault="00567C2F" w:rsidP="0007097A">
            <w:pPr>
              <w:rPr>
                <w:b/>
              </w:rPr>
            </w:pPr>
          </w:p>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643EF9B6" w14:textId="77777777"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facilitere vejlednings-, lære- og forandringsprocesser </w:t>
            </w:r>
          </w:p>
          <w:p w14:paraId="643EF9B7" w14:textId="77777777"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14:paraId="643EF9B8" w14:textId="77777777" w:rsidR="0007097A" w:rsidRPr="0007097A" w:rsidRDefault="0007097A" w:rsidP="00CD66A6">
            <w:pPr>
              <w:numPr>
                <w:ilvl w:val="0"/>
                <w:numId w:val="9"/>
              </w:numPr>
              <w:spacing w:line="232" w:lineRule="atLeast"/>
              <w:rPr>
                <w:rFonts w:cs="Arial"/>
              </w:rPr>
            </w:pPr>
            <w:r w:rsidRPr="0007097A">
              <w:rPr>
                <w:rFonts w:cs="Arial"/>
              </w:rPr>
              <w:t>udvikle egen vejledningspraksis</w:t>
            </w:r>
          </w:p>
          <w:p w14:paraId="643EF9B9" w14:textId="77777777" w:rsidR="0007097A" w:rsidRPr="0007097A" w:rsidRDefault="0007097A" w:rsidP="0007097A"/>
        </w:tc>
      </w:tr>
      <w:tr w:rsidR="0007097A" w:rsidRPr="0007097A" w14:paraId="643EF9BC" w14:textId="77777777" w:rsidTr="00171DAD">
        <w:tc>
          <w:tcPr>
            <w:tcW w:w="9493" w:type="dxa"/>
            <w:gridSpan w:val="2"/>
          </w:tcPr>
          <w:p w14:paraId="643EF9BB" w14:textId="77777777" w:rsidR="0007097A" w:rsidRPr="0007097A" w:rsidRDefault="0007097A" w:rsidP="0007097A">
            <w:r w:rsidRPr="0007097A">
              <w:t xml:space="preserve">For at opnå disse kompetencer skal den studerende </w:t>
            </w:r>
          </w:p>
        </w:tc>
      </w:tr>
      <w:tr w:rsidR="0007097A" w:rsidRPr="0007097A" w14:paraId="643EF9CB" w14:textId="77777777" w:rsidTr="00171DAD">
        <w:trPr>
          <w:trHeight w:val="1364"/>
        </w:trPr>
        <w:tc>
          <w:tcPr>
            <w:tcW w:w="4531" w:type="dxa"/>
          </w:tcPr>
          <w:p w14:paraId="643EF9BD" w14:textId="77777777" w:rsidR="0007097A" w:rsidRPr="0007097A" w:rsidRDefault="0007097A" w:rsidP="0007097A">
            <w:pPr>
              <w:rPr>
                <w:b/>
              </w:rPr>
            </w:pPr>
          </w:p>
          <w:p w14:paraId="643EF9BE" w14:textId="77777777" w:rsidR="0007097A" w:rsidRPr="0007097A" w:rsidRDefault="0007097A" w:rsidP="0007097A">
            <w:r w:rsidRPr="0007097A">
              <w:rPr>
                <w:b/>
              </w:rPr>
              <w:t xml:space="preserve">Viden </w:t>
            </w:r>
          </w:p>
          <w:p w14:paraId="643EF9BF" w14:textId="77777777" w:rsidR="0007097A" w:rsidRPr="0007097A" w:rsidRDefault="0007097A" w:rsidP="00A83727">
            <w:pPr>
              <w:numPr>
                <w:ilvl w:val="0"/>
                <w:numId w:val="47"/>
              </w:numPr>
              <w:spacing w:line="232" w:lineRule="atLeast"/>
              <w:rPr>
                <w:rFonts w:cs="Arial"/>
              </w:rPr>
            </w:pPr>
            <w:r w:rsidRPr="0007097A">
              <w:rPr>
                <w:rFonts w:cs="Arial"/>
              </w:rPr>
              <w:t xml:space="preserve">have viden om læreprocesteori, vejledningsteori og –metode samt procesledelse i et forandringsperspektiv </w:t>
            </w:r>
          </w:p>
          <w:p w14:paraId="643EF9C0" w14:textId="77777777" w:rsidR="0007097A" w:rsidRPr="0007097A" w:rsidRDefault="0007097A" w:rsidP="00A83727">
            <w:pPr>
              <w:numPr>
                <w:ilvl w:val="0"/>
                <w:numId w:val="47"/>
              </w:numPr>
              <w:spacing w:line="232" w:lineRule="atLeast"/>
              <w:rPr>
                <w:rFonts w:cs="Arial"/>
              </w:rPr>
            </w:pPr>
            <w:r w:rsidRPr="0007097A">
              <w:rPr>
                <w:rFonts w:cs="Arial"/>
              </w:rPr>
              <w:t xml:space="preserve">have indsigt i de videnskabsteoretiske og metodiske positioner, der ligger til grund for valgte/givne vejledningsteorier </w:t>
            </w:r>
          </w:p>
          <w:p w14:paraId="643EF9C1" w14:textId="77777777" w:rsidR="0007097A" w:rsidRPr="0007097A" w:rsidRDefault="0007097A" w:rsidP="00A83727">
            <w:pPr>
              <w:numPr>
                <w:ilvl w:val="0"/>
                <w:numId w:val="47"/>
              </w:numPr>
              <w:spacing w:line="232" w:lineRule="atLeast"/>
              <w:rPr>
                <w:rFonts w:cs="Arial"/>
              </w:rPr>
            </w:pPr>
            <w:r w:rsidRPr="0007097A">
              <w:rPr>
                <w:rFonts w:cs="Arial"/>
              </w:rPr>
              <w:t>have indsigt i samfundsmæssig diskurs relateret til magt, interesse og etik</w:t>
            </w:r>
          </w:p>
          <w:p w14:paraId="643EF9C2" w14:textId="77777777" w:rsidR="0007097A" w:rsidRPr="0007097A" w:rsidRDefault="0007097A" w:rsidP="00A83727">
            <w:pPr>
              <w:numPr>
                <w:ilvl w:val="0"/>
                <w:numId w:val="47"/>
              </w:numPr>
              <w:spacing w:line="232" w:lineRule="atLeast"/>
              <w:rPr>
                <w:rFonts w:cs="Arial"/>
              </w:rPr>
            </w:pPr>
            <w:r w:rsidRPr="0007097A">
              <w:rPr>
                <w:rFonts w:cs="Arial"/>
              </w:rPr>
              <w:t>kunne reflektere over etiske dilemmaer i vejl</w:t>
            </w:r>
            <w:r w:rsidR="00D250C9">
              <w:rPr>
                <w:rFonts w:cs="Arial"/>
              </w:rPr>
              <w:t xml:space="preserve">edningspraksis </w:t>
            </w:r>
          </w:p>
          <w:p w14:paraId="643EF9C3" w14:textId="77777777" w:rsidR="0007097A" w:rsidRPr="0007097A" w:rsidRDefault="0007097A" w:rsidP="0007097A">
            <w:pPr>
              <w:rPr>
                <w:b/>
              </w:rPr>
            </w:pPr>
          </w:p>
        </w:tc>
        <w:tc>
          <w:tcPr>
            <w:tcW w:w="4962" w:type="dxa"/>
          </w:tcPr>
          <w:p w14:paraId="643EF9C4" w14:textId="77777777" w:rsidR="0007097A" w:rsidRPr="0007097A" w:rsidRDefault="0007097A" w:rsidP="0007097A">
            <w:pPr>
              <w:rPr>
                <w:b/>
              </w:rPr>
            </w:pPr>
          </w:p>
          <w:p w14:paraId="643EF9C5" w14:textId="77777777" w:rsidR="0007097A" w:rsidRPr="00D250C9" w:rsidRDefault="0007097A" w:rsidP="00D250C9">
            <w:pPr>
              <w:rPr>
                <w:b/>
              </w:rPr>
            </w:pPr>
            <w:r w:rsidRPr="00D250C9">
              <w:rPr>
                <w:b/>
              </w:rPr>
              <w:t xml:space="preserve">Færdigheder </w:t>
            </w:r>
          </w:p>
          <w:p w14:paraId="643EF9C6" w14:textId="77777777" w:rsidR="0007097A" w:rsidRPr="00DB122B" w:rsidRDefault="0007097A" w:rsidP="00A83727">
            <w:pPr>
              <w:pStyle w:val="Listeafsnit"/>
              <w:numPr>
                <w:ilvl w:val="0"/>
                <w:numId w:val="89"/>
              </w:numPr>
              <w:rPr>
                <w:rFonts w:ascii="Garamond" w:hAnsi="Garamond"/>
              </w:rPr>
            </w:pPr>
            <w:r w:rsidRPr="00DB122B">
              <w:rPr>
                <w:rFonts w:ascii="Garamond" w:hAnsi="Garamond"/>
              </w:rPr>
              <w:t>kunne mestre kommunikative færdigheder som formidler i vejledning og leder af vejledningsprocesser</w:t>
            </w:r>
          </w:p>
          <w:p w14:paraId="643EF9C7" w14:textId="77777777" w:rsidR="0007097A" w:rsidRPr="00DB122B" w:rsidRDefault="0007097A" w:rsidP="00A83727">
            <w:pPr>
              <w:pStyle w:val="Listeafsnit"/>
              <w:numPr>
                <w:ilvl w:val="0"/>
                <w:numId w:val="89"/>
              </w:numPr>
              <w:rPr>
                <w:rFonts w:ascii="Garamond" w:hAnsi="Garamond"/>
              </w:rPr>
            </w:pPr>
            <w:r w:rsidRPr="00DB122B">
              <w:rPr>
                <w:rFonts w:ascii="Garamond" w:hAnsi="Garamond"/>
              </w:rPr>
              <w:t xml:space="preserve">kunne begrunde valg af relevante interventionsformer </w:t>
            </w:r>
          </w:p>
          <w:p w14:paraId="643EF9C8" w14:textId="77777777" w:rsidR="0007097A" w:rsidRPr="00DB122B" w:rsidRDefault="0007097A" w:rsidP="00A83727">
            <w:pPr>
              <w:pStyle w:val="Listeafsnit"/>
              <w:numPr>
                <w:ilvl w:val="0"/>
                <w:numId w:val="89"/>
              </w:numPr>
              <w:rPr>
                <w:rFonts w:ascii="Garamond" w:hAnsi="Garamond"/>
                <w:bCs/>
              </w:rPr>
            </w:pPr>
            <w:r w:rsidRPr="00DB122B">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1" w14:textId="77777777" w:rsidR="00905C0E" w:rsidRPr="00B84E66" w:rsidRDefault="00905C0E" w:rsidP="00905C0E">
      <w:pPr>
        <w:rPr>
          <w:rFonts w:cs="Arial"/>
        </w:rPr>
      </w:pPr>
    </w:p>
    <w:p w14:paraId="643EF9D2" w14:textId="77777777" w:rsidR="00905C0E" w:rsidRPr="00B84E66" w:rsidRDefault="00905C0E" w:rsidP="00905C0E">
      <w:pPr>
        <w:rPr>
          <w:rFonts w:cs="Arial"/>
        </w:rPr>
      </w:pPr>
    </w:p>
    <w:p w14:paraId="643EF9D3" w14:textId="77777777" w:rsidR="00905C0E" w:rsidRPr="00B84E66" w:rsidRDefault="00905C0E" w:rsidP="009D0777">
      <w:pPr>
        <w:pStyle w:val="Overskrift3"/>
        <w:numPr>
          <w:ilvl w:val="0"/>
          <w:numId w:val="0"/>
        </w:numPr>
        <w:ind w:left="720"/>
      </w:pPr>
      <w:bookmarkStart w:id="323" w:name="_Toc525039400"/>
      <w:r w:rsidRPr="00B84E66">
        <w:t xml:space="preserve">Modul </w:t>
      </w:r>
      <w:r w:rsidR="004B074F">
        <w:t>Rs 19.27</w:t>
      </w:r>
      <w:r>
        <w:t>.</w:t>
      </w:r>
      <w:r w:rsidRPr="00B84E66">
        <w:t>1: Vejledningsteori og forandringsprocesser</w:t>
      </w:r>
      <w:bookmarkEnd w:id="323"/>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43EF9D8" w14:textId="77777777" w:rsidR="00171DAD" w:rsidRPr="00171DAD" w:rsidRDefault="00171DAD" w:rsidP="00A83727">
      <w:pPr>
        <w:numPr>
          <w:ilvl w:val="0"/>
          <w:numId w:val="87"/>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14:paraId="643EF9D9" w14:textId="77777777" w:rsidR="00171DAD" w:rsidRPr="00171DAD" w:rsidRDefault="00171DAD" w:rsidP="00A83727">
      <w:pPr>
        <w:numPr>
          <w:ilvl w:val="0"/>
          <w:numId w:val="87"/>
        </w:numPr>
        <w:spacing w:line="232" w:lineRule="atLeast"/>
        <w:contextualSpacing/>
      </w:pPr>
      <w:r w:rsidRPr="00171DAD">
        <w:lastRenderedPageBreak/>
        <w:t>kan begrunde og reflektere over de lære- og forandringsprocesser, der iværksættes i praksis med afsæt i viden om vejledn</w:t>
      </w:r>
      <w:r w:rsidR="00D250C9">
        <w:t xml:space="preserve">ings- og kommunikationsteori </w:t>
      </w:r>
    </w:p>
    <w:p w14:paraId="643EF9DA" w14:textId="77777777" w:rsidR="00171DAD" w:rsidRPr="00171DAD" w:rsidRDefault="00171DAD" w:rsidP="00A83727">
      <w:pPr>
        <w:numPr>
          <w:ilvl w:val="0"/>
          <w:numId w:val="87"/>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14:paraId="643EF9DB" w14:textId="77777777" w:rsidR="00171DAD" w:rsidRPr="00171DAD" w:rsidRDefault="00171DAD" w:rsidP="00A83727">
      <w:pPr>
        <w:numPr>
          <w:ilvl w:val="0"/>
          <w:numId w:val="87"/>
        </w:numPr>
        <w:spacing w:line="232" w:lineRule="atLeast"/>
        <w:contextualSpacing/>
        <w:rPr>
          <w:rFonts w:cs="Arial"/>
        </w:rPr>
      </w:pPr>
      <w:r w:rsidRPr="00171DAD">
        <w:rPr>
          <w:rFonts w:cs="Arial"/>
        </w:rPr>
        <w:t>kan analysere vejledn</w:t>
      </w:r>
      <w:r w:rsidR="00D250C9">
        <w:rPr>
          <w:rFonts w:cs="Arial"/>
        </w:rPr>
        <w:t xml:space="preserve">ings- og interventionsforløb </w:t>
      </w:r>
    </w:p>
    <w:p w14:paraId="643EF9DC" w14:textId="77777777" w:rsidR="00171DAD" w:rsidRPr="00171DAD" w:rsidRDefault="00171DAD" w:rsidP="00A83727">
      <w:pPr>
        <w:numPr>
          <w:ilvl w:val="0"/>
          <w:numId w:val="87"/>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14:paraId="643EF9DD" w14:textId="77777777" w:rsidR="00171DAD" w:rsidRPr="00171DAD" w:rsidRDefault="00171DAD" w:rsidP="00A83727">
      <w:pPr>
        <w:numPr>
          <w:ilvl w:val="0"/>
          <w:numId w:val="87"/>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14:paraId="643EF9DE" w14:textId="77777777" w:rsidR="00171DAD" w:rsidRPr="00171DAD" w:rsidRDefault="00171DAD" w:rsidP="00A83727">
      <w:pPr>
        <w:numPr>
          <w:ilvl w:val="0"/>
          <w:numId w:val="87"/>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14:paraId="643EF9DF" w14:textId="77777777" w:rsidR="00171DAD" w:rsidRPr="00171DAD" w:rsidRDefault="00171DAD" w:rsidP="00A83727">
      <w:pPr>
        <w:numPr>
          <w:ilvl w:val="0"/>
          <w:numId w:val="87"/>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14:paraId="643EF9E0" w14:textId="77777777" w:rsidR="00171DAD" w:rsidRPr="00171DAD" w:rsidRDefault="00171DAD" w:rsidP="00A83727">
      <w:pPr>
        <w:numPr>
          <w:ilvl w:val="0"/>
          <w:numId w:val="87"/>
        </w:numPr>
        <w:spacing w:line="232" w:lineRule="atLeast"/>
        <w:contextualSpacing/>
        <w:rPr>
          <w:rFonts w:cs="Arial"/>
        </w:rPr>
      </w:pPr>
      <w:r w:rsidRPr="00171DAD">
        <w:t>mestrer analyse af magtforhold, egne og deltagernes positioneringer i vejledn</w:t>
      </w:r>
      <w:r w:rsidR="00D250C9">
        <w:t xml:space="preserve">ings- og interventionsforløb </w:t>
      </w:r>
    </w:p>
    <w:p w14:paraId="643EF9E1" w14:textId="77777777" w:rsidR="00171DAD" w:rsidRPr="00171DAD" w:rsidRDefault="00171DAD" w:rsidP="00A83727">
      <w:pPr>
        <w:numPr>
          <w:ilvl w:val="0"/>
          <w:numId w:val="87"/>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77777777" w:rsidR="00905C0E" w:rsidRPr="00B84E66" w:rsidRDefault="00905C0E" w:rsidP="009D0777">
      <w:pPr>
        <w:pStyle w:val="Overskrift3"/>
        <w:numPr>
          <w:ilvl w:val="0"/>
          <w:numId w:val="0"/>
        </w:numPr>
        <w:ind w:left="720"/>
      </w:pPr>
      <w:bookmarkStart w:id="324" w:name="_Toc525039401"/>
      <w:r w:rsidRPr="00B84E66">
        <w:t xml:space="preserve">Modul </w:t>
      </w:r>
      <w:r w:rsidR="004B074F">
        <w:t>Rs 19.27</w:t>
      </w:r>
      <w:r>
        <w:t>.</w:t>
      </w:r>
      <w:r w:rsidR="00087DDF">
        <w:t>2: Vejledningsmetoder</w:t>
      </w:r>
      <w:r w:rsidRPr="00B84E66">
        <w:t xml:space="preserve"> og </w:t>
      </w:r>
      <w:r w:rsidR="00087DDF">
        <w:t>-</w:t>
      </w:r>
      <w:r w:rsidRPr="00B84E66">
        <w:t>processer</w:t>
      </w:r>
      <w:bookmarkEnd w:id="324"/>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643EF9E9" w14:textId="77777777" w:rsidR="00171DAD" w:rsidRPr="00171DAD" w:rsidRDefault="00DB122B" w:rsidP="00A83727">
      <w:pPr>
        <w:numPr>
          <w:ilvl w:val="0"/>
          <w:numId w:val="88"/>
        </w:numPr>
        <w:spacing w:line="232" w:lineRule="atLeast"/>
        <w:contextualSpacing/>
      </w:pPr>
      <w:r>
        <w:t>k</w:t>
      </w:r>
      <w:r w:rsidR="00171DAD" w:rsidRPr="00171DAD">
        <w:t>an tilrettelægge, lede og</w:t>
      </w:r>
      <w:r>
        <w:t xml:space="preserve"> evaluere vejledningsforløb </w:t>
      </w:r>
    </w:p>
    <w:p w14:paraId="643EF9EA" w14:textId="77777777" w:rsidR="00171DAD" w:rsidRPr="00171DAD" w:rsidRDefault="00DB122B" w:rsidP="00A83727">
      <w:pPr>
        <w:numPr>
          <w:ilvl w:val="0"/>
          <w:numId w:val="88"/>
        </w:numPr>
        <w:spacing w:line="232" w:lineRule="atLeast"/>
        <w:contextualSpacing/>
      </w:pPr>
      <w:r>
        <w:t>k</w:t>
      </w:r>
      <w:r w:rsidR="00171DAD" w:rsidRPr="00171DAD">
        <w:t>an analysere, evaluere og udvikle proces</w:t>
      </w:r>
      <w:r>
        <w:t xml:space="preserve">ledelse af vejledningsforløb </w:t>
      </w:r>
    </w:p>
    <w:p w14:paraId="643EF9EB" w14:textId="77777777" w:rsidR="00171DAD" w:rsidRPr="00171DAD" w:rsidRDefault="00DB122B" w:rsidP="00A83727">
      <w:pPr>
        <w:numPr>
          <w:ilvl w:val="0"/>
          <w:numId w:val="88"/>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14:paraId="643EF9EC" w14:textId="77777777" w:rsidR="00171DAD" w:rsidRPr="00171DAD" w:rsidRDefault="00DB122B" w:rsidP="00A83727">
      <w:pPr>
        <w:numPr>
          <w:ilvl w:val="0"/>
          <w:numId w:val="88"/>
        </w:numPr>
        <w:spacing w:line="232" w:lineRule="atLeast"/>
        <w:contextualSpacing/>
      </w:pPr>
      <w:r>
        <w:t>h</w:t>
      </w:r>
      <w:r w:rsidR="00171DAD" w:rsidRPr="00171DAD">
        <w:t>ar viden om vejlednings</w:t>
      </w:r>
      <w:r>
        <w:t xml:space="preserve">teori, -metode og –processer </w:t>
      </w:r>
    </w:p>
    <w:p w14:paraId="643EF9ED" w14:textId="77777777" w:rsidR="00171DAD" w:rsidRPr="00171DAD" w:rsidRDefault="00DB122B" w:rsidP="00A83727">
      <w:pPr>
        <w:numPr>
          <w:ilvl w:val="0"/>
          <w:numId w:val="88"/>
        </w:numPr>
        <w:spacing w:line="232" w:lineRule="atLeast"/>
        <w:contextualSpacing/>
      </w:pPr>
      <w:r>
        <w:t>h</w:t>
      </w:r>
      <w:r w:rsidR="00171DAD" w:rsidRPr="00171DAD">
        <w:t>ar indsigt i interventionsmetoder</w:t>
      </w:r>
      <w:r>
        <w:t xml:space="preserve"> på individ- og gruppeniveau </w:t>
      </w:r>
    </w:p>
    <w:p w14:paraId="643EF9EE" w14:textId="77777777" w:rsidR="00171DAD" w:rsidRPr="00171DAD" w:rsidRDefault="00DB122B" w:rsidP="00A83727">
      <w:pPr>
        <w:numPr>
          <w:ilvl w:val="0"/>
          <w:numId w:val="88"/>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14:paraId="643EF9EF" w14:textId="77777777" w:rsidR="00171DAD" w:rsidRPr="00171DAD" w:rsidRDefault="00DB122B" w:rsidP="00A83727">
      <w:pPr>
        <w:numPr>
          <w:ilvl w:val="0"/>
          <w:numId w:val="88"/>
        </w:numPr>
        <w:spacing w:line="232" w:lineRule="atLeast"/>
        <w:contextualSpacing/>
      </w:pPr>
      <w:r>
        <w:t>k</w:t>
      </w:r>
      <w:r w:rsidR="00171DAD" w:rsidRPr="00171DAD">
        <w:t>an vurdere, vælge og begrunde interventionsmetoder i ve</w:t>
      </w:r>
      <w:r>
        <w:t xml:space="preserve">jlednings- og procesledelse </w:t>
      </w:r>
    </w:p>
    <w:p w14:paraId="643EF9F0" w14:textId="77777777" w:rsidR="00171DAD" w:rsidRPr="00171DAD" w:rsidRDefault="00DB122B" w:rsidP="00A83727">
      <w:pPr>
        <w:numPr>
          <w:ilvl w:val="0"/>
          <w:numId w:val="88"/>
        </w:numPr>
        <w:spacing w:line="232" w:lineRule="atLeast"/>
        <w:contextualSpacing/>
      </w:pPr>
      <w:r>
        <w:t>k</w:t>
      </w:r>
      <w:r w:rsidR="00171DAD" w:rsidRPr="00171DAD">
        <w:t xml:space="preserve">an anvende vejledningsmetodiske færdigheder i en læringsorienteret </w:t>
      </w:r>
      <w:r>
        <w:t xml:space="preserve">kontekst </w:t>
      </w:r>
    </w:p>
    <w:p w14:paraId="643EF9F1" w14:textId="77777777" w:rsidR="00171DAD" w:rsidRPr="00171DAD" w:rsidRDefault="00DB122B" w:rsidP="00A83727">
      <w:pPr>
        <w:numPr>
          <w:ilvl w:val="0"/>
          <w:numId w:val="88"/>
        </w:numPr>
        <w:spacing w:line="232" w:lineRule="atLeast"/>
        <w:contextualSpacing/>
      </w:pPr>
      <w:r>
        <w:t>k</w:t>
      </w:r>
      <w:r w:rsidR="00171DAD" w:rsidRPr="00171DAD">
        <w:t>an facilitere et anerkendende og udfordrende læringsmiljø med opmærksomhed</w:t>
      </w:r>
      <w:r>
        <w:t xml:space="preserve"> på etiske problemstillinger.</w:t>
      </w:r>
    </w:p>
    <w:p w14:paraId="643EF9F2" w14:textId="77777777" w:rsidR="00171DAD" w:rsidRPr="00171DAD" w:rsidRDefault="00171DAD" w:rsidP="00171DAD">
      <w:pPr>
        <w:spacing w:line="232" w:lineRule="atLeast"/>
        <w:ind w:firstLine="720"/>
        <w:rPr>
          <w:rFonts w:ascii="Verdana" w:hAnsi="Verdana" w:cs="Arial"/>
        </w:rPr>
      </w:pPr>
    </w:p>
    <w:p w14:paraId="643EF9F3" w14:textId="77777777" w:rsidR="00905C0E" w:rsidRPr="00B84E66" w:rsidRDefault="00905C0E" w:rsidP="00905C0E">
      <w:pPr>
        <w:rPr>
          <w:rFonts w:cs="Arial"/>
        </w:rPr>
      </w:pPr>
    </w:p>
    <w:p w14:paraId="643EF9F4" w14:textId="77777777" w:rsidR="00905C0E" w:rsidRPr="00B84E66" w:rsidRDefault="00905C0E" w:rsidP="009D0777">
      <w:pPr>
        <w:pStyle w:val="Overskrift3"/>
        <w:numPr>
          <w:ilvl w:val="0"/>
          <w:numId w:val="0"/>
        </w:numPr>
        <w:ind w:left="720"/>
      </w:pPr>
      <w:bookmarkStart w:id="325" w:name="_Toc525039402"/>
      <w:r w:rsidRPr="00B84E66">
        <w:t xml:space="preserve">Modul </w:t>
      </w:r>
      <w:r w:rsidR="009D0777">
        <w:t>Rs 19.</w:t>
      </w:r>
      <w:r w:rsidR="004B074F">
        <w:t>27</w:t>
      </w:r>
      <w:r>
        <w:t>.</w:t>
      </w:r>
      <w:r w:rsidRPr="00B84E66">
        <w:t>3: Kollegial vejledning</w:t>
      </w:r>
      <w:bookmarkEnd w:id="325"/>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643EF9F9" w14:textId="77777777"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14:paraId="643EF9FA" w14:textId="77777777"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14:paraId="643EF9FB" w14:textId="77777777"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14:paraId="643EF9FC" w14:textId="77777777"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14:paraId="643EF9FD" w14:textId="77777777" w:rsidR="00171DAD" w:rsidRPr="00171DAD" w:rsidRDefault="00171DAD" w:rsidP="00CD66A6">
      <w:pPr>
        <w:numPr>
          <w:ilvl w:val="0"/>
          <w:numId w:val="12"/>
        </w:numPr>
        <w:spacing w:line="232" w:lineRule="atLeast"/>
        <w:rPr>
          <w:rFonts w:cs="Arial"/>
        </w:rPr>
      </w:pPr>
      <w:r w:rsidRPr="00171DAD">
        <w:rPr>
          <w:rFonts w:cs="Arial"/>
        </w:rPr>
        <w:lastRenderedPageBreak/>
        <w:t>kan reflektere over muligheder for gennem vejledning at forandre faglig praksis og</w:t>
      </w:r>
      <w:r w:rsidR="00DB122B">
        <w:rPr>
          <w:rFonts w:cs="Arial"/>
        </w:rPr>
        <w:t xml:space="preserve"> fagpersonlige forholdemåder </w:t>
      </w:r>
    </w:p>
    <w:p w14:paraId="643EF9FE" w14:textId="77777777"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14:paraId="643EF9FF" w14:textId="77777777"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14:paraId="643EFA00" w14:textId="77777777"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643EFA03" w14:textId="77777777" w:rsidR="00905C0E" w:rsidRPr="00810BC3" w:rsidRDefault="00905C0E" w:rsidP="00905C0E">
      <w:pPr>
        <w:rPr>
          <w:rFonts w:cs="Arial"/>
          <w:b/>
          <w:bCs/>
        </w:rPr>
      </w:pPr>
      <w:r w:rsidRPr="00810BC3">
        <w:rPr>
          <w:rFonts w:cs="Arial"/>
          <w:b/>
          <w:bCs/>
        </w:rPr>
        <w:t>Pædagogisk diplomuddannelse</w:t>
      </w:r>
    </w:p>
    <w:p w14:paraId="643EFA04" w14:textId="77777777" w:rsidR="00905C0E" w:rsidRPr="00810BC3" w:rsidRDefault="004B074F" w:rsidP="00BF5016">
      <w:pPr>
        <w:pStyle w:val="Overskrift2"/>
      </w:pPr>
      <w:bookmarkStart w:id="326" w:name="_Toc525039403"/>
      <w:r>
        <w:t>19.28</w:t>
      </w:r>
      <w:r w:rsidR="00975C09">
        <w:t xml:space="preserve"> </w:t>
      </w:r>
      <w:r w:rsidR="00905C0E">
        <w:t>LÆRERFAGLIGHED OG SKOLEUDVIKLING</w:t>
      </w:r>
      <w:bookmarkEnd w:id="326"/>
      <w:r>
        <w:t xml:space="preserve"> </w:t>
      </w:r>
    </w:p>
    <w:p w14:paraId="643EFA05" w14:textId="77777777" w:rsidR="00905C0E" w:rsidRPr="00810BC3" w:rsidRDefault="00905C0E" w:rsidP="00905C0E">
      <w:pPr>
        <w:jc w:val="both"/>
        <w:rPr>
          <w:rFonts w:cs="Arial"/>
        </w:rPr>
      </w:pPr>
    </w:p>
    <w:p w14:paraId="643EFA06" w14:textId="77777777" w:rsidR="009E0B1A" w:rsidRPr="0048471F" w:rsidRDefault="009E0B1A" w:rsidP="009E0B1A">
      <w:pPr>
        <w:rPr>
          <w:rFonts w:cstheme="majorHAnsi"/>
          <w:b/>
        </w:rPr>
      </w:pPr>
      <w:r w:rsidRPr="0048471F">
        <w:rPr>
          <w:rFonts w:cstheme="majorHAnsi"/>
          <w:b/>
        </w:rPr>
        <w:t>Formål</w:t>
      </w:r>
    </w:p>
    <w:p w14:paraId="643EFA07" w14:textId="77777777"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14:paraId="643EFA08" w14:textId="77777777" w:rsidR="00567C2F" w:rsidRDefault="00567C2F" w:rsidP="009E0B1A">
      <w:pPr>
        <w:rPr>
          <w:rFonts w:cstheme="majorHAnsi"/>
          <w:noProof/>
        </w:rPr>
      </w:pPr>
    </w:p>
    <w:p w14:paraId="643EFA09" w14:textId="77777777" w:rsidR="00567C2F" w:rsidRPr="0007097A" w:rsidRDefault="00567C2F" w:rsidP="00567C2F">
      <w:pPr>
        <w:rPr>
          <w:b/>
        </w:rPr>
      </w:pPr>
      <w:r w:rsidRPr="0007097A">
        <w:rPr>
          <w:b/>
        </w:rPr>
        <w:t>Mål for læringsudbytte</w:t>
      </w:r>
    </w:p>
    <w:p w14:paraId="643EFA0A" w14:textId="77777777" w:rsidR="00567C2F" w:rsidRPr="0048471F" w:rsidRDefault="00567C2F" w:rsidP="009E0B1A">
      <w:pPr>
        <w:rPr>
          <w:rFonts w:cstheme="majorHAnsi"/>
        </w:rPr>
      </w:pPr>
    </w:p>
    <w:p w14:paraId="643EFA0B" w14:textId="77777777"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14:paraId="643EFA13" w14:textId="77777777" w:rsidTr="00FA370E">
        <w:tc>
          <w:tcPr>
            <w:tcW w:w="9493" w:type="dxa"/>
            <w:gridSpan w:val="2"/>
          </w:tcPr>
          <w:p w14:paraId="643EFA0C" w14:textId="77777777" w:rsidR="009E0B1A" w:rsidRDefault="009E0B1A" w:rsidP="00FA370E">
            <w:pPr>
              <w:rPr>
                <w:rFonts w:cstheme="majorHAnsi"/>
                <w:b/>
              </w:rPr>
            </w:pPr>
            <w:r w:rsidRPr="0048471F">
              <w:rPr>
                <w:rFonts w:cstheme="majorHAnsi"/>
                <w:b/>
              </w:rPr>
              <w:t>Kompetencemål</w:t>
            </w:r>
          </w:p>
          <w:p w14:paraId="643EFA0D" w14:textId="77777777" w:rsidR="00460272" w:rsidRPr="0048471F" w:rsidRDefault="00460272" w:rsidP="00FA370E">
            <w:pPr>
              <w:rPr>
                <w:rFonts w:cstheme="majorHAnsi"/>
                <w:b/>
              </w:rPr>
            </w:pPr>
          </w:p>
          <w:p w14:paraId="643EFA0E" w14:textId="77777777"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14:paraId="643EFA0F" w14:textId="77777777"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14:paraId="643EFA10" w14:textId="77777777"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14:paraId="643EFA11" w14:textId="77777777"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14:paraId="643EFA12" w14:textId="77777777" w:rsidR="009E0B1A" w:rsidRPr="0048471F" w:rsidRDefault="009E0B1A" w:rsidP="00FA370E">
            <w:pPr>
              <w:rPr>
                <w:rFonts w:cstheme="majorHAnsi"/>
              </w:rPr>
            </w:pPr>
          </w:p>
        </w:tc>
      </w:tr>
      <w:tr w:rsidR="009E0B1A" w:rsidRPr="0048471F" w14:paraId="643EFA15" w14:textId="77777777" w:rsidTr="00FA370E">
        <w:tc>
          <w:tcPr>
            <w:tcW w:w="9493" w:type="dxa"/>
            <w:gridSpan w:val="2"/>
          </w:tcPr>
          <w:p w14:paraId="643EFA14" w14:textId="77777777"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14:paraId="643EFA24" w14:textId="77777777" w:rsidTr="00FA370E">
        <w:trPr>
          <w:trHeight w:val="1364"/>
        </w:trPr>
        <w:tc>
          <w:tcPr>
            <w:tcW w:w="4531" w:type="dxa"/>
          </w:tcPr>
          <w:p w14:paraId="643EFA16" w14:textId="77777777" w:rsidR="009E0B1A" w:rsidRPr="0048471F" w:rsidRDefault="009E0B1A" w:rsidP="00FA370E">
            <w:pPr>
              <w:rPr>
                <w:rFonts w:cstheme="majorHAnsi"/>
                <w:b/>
              </w:rPr>
            </w:pPr>
          </w:p>
          <w:p w14:paraId="643EFA17" w14:textId="77777777" w:rsidR="009E0B1A" w:rsidRPr="0048471F" w:rsidRDefault="009E0B1A" w:rsidP="00FA370E">
            <w:pPr>
              <w:rPr>
                <w:rFonts w:cstheme="majorHAnsi"/>
              </w:rPr>
            </w:pPr>
            <w:r w:rsidRPr="0048471F">
              <w:rPr>
                <w:rFonts w:cstheme="majorHAnsi"/>
                <w:b/>
              </w:rPr>
              <w:t xml:space="preserve">Viden </w:t>
            </w:r>
          </w:p>
          <w:p w14:paraId="643EFA18" w14:textId="77777777" w:rsidR="009E0B1A" w:rsidRPr="0048471F" w:rsidRDefault="009E0B1A" w:rsidP="00A83727">
            <w:pPr>
              <w:numPr>
                <w:ilvl w:val="0"/>
                <w:numId w:val="47"/>
              </w:numPr>
              <w:spacing w:line="232" w:lineRule="atLeast"/>
              <w:rPr>
                <w:rFonts w:cstheme="majorHAnsi"/>
                <w:b/>
              </w:rPr>
            </w:pPr>
            <w:r w:rsidRPr="0048471F">
              <w:rPr>
                <w:rFonts w:cstheme="majorHAnsi"/>
              </w:rPr>
              <w:t xml:space="preserve">have viden om lære-, udviklings- og forandringsprocesser i skolen </w:t>
            </w:r>
          </w:p>
          <w:p w14:paraId="643EFA19" w14:textId="77777777" w:rsidR="009E0B1A" w:rsidRPr="0048471F" w:rsidRDefault="009E0B1A" w:rsidP="00A83727">
            <w:pPr>
              <w:numPr>
                <w:ilvl w:val="0"/>
                <w:numId w:val="47"/>
              </w:numPr>
              <w:spacing w:line="232" w:lineRule="atLeast"/>
              <w:rPr>
                <w:rFonts w:cstheme="majorHAnsi"/>
              </w:rPr>
            </w:pPr>
            <w:r w:rsidRPr="0048471F">
              <w:rPr>
                <w:rFonts w:cstheme="majorHAnsi"/>
              </w:rPr>
              <w:t>have viden om procesledelse og kommunikation i relation til lære-, udviklings- og forandringsprocesser</w:t>
            </w:r>
          </w:p>
          <w:p w14:paraId="643EFA1A" w14:textId="77777777" w:rsidR="009E0B1A" w:rsidRPr="0048471F" w:rsidRDefault="009E0B1A" w:rsidP="00A83727">
            <w:pPr>
              <w:numPr>
                <w:ilvl w:val="0"/>
                <w:numId w:val="47"/>
              </w:numPr>
              <w:spacing w:line="232" w:lineRule="atLeast"/>
              <w:rPr>
                <w:rFonts w:cstheme="majorHAnsi"/>
                <w:b/>
              </w:rPr>
            </w:pPr>
            <w:r w:rsidRPr="0048471F">
              <w:rPr>
                <w:rFonts w:cstheme="majorHAnsi"/>
              </w:rPr>
              <w:t>have viden om evaluering og evalueringsmetoder i et udviklings- og læringsperspektiv</w:t>
            </w:r>
          </w:p>
          <w:p w14:paraId="643EFA1B" w14:textId="77777777" w:rsidR="009E0B1A" w:rsidRPr="0048471F" w:rsidRDefault="009E0B1A" w:rsidP="00A83727">
            <w:pPr>
              <w:numPr>
                <w:ilvl w:val="0"/>
                <w:numId w:val="47"/>
              </w:numPr>
              <w:spacing w:after="200" w:line="276" w:lineRule="auto"/>
              <w:rPr>
                <w:rFonts w:cstheme="majorHAnsi"/>
                <w:b/>
              </w:rPr>
            </w:pPr>
            <w:r w:rsidRPr="0048471F">
              <w:rPr>
                <w:rFonts w:cstheme="majorHAnsi"/>
              </w:rPr>
              <w:t>have viden om forskellige typer af læringsteori</w:t>
            </w:r>
          </w:p>
          <w:p w14:paraId="643EFA1C" w14:textId="77777777" w:rsidR="009E0B1A" w:rsidRPr="0048471F" w:rsidRDefault="009E0B1A" w:rsidP="00FA370E">
            <w:pPr>
              <w:spacing w:line="232" w:lineRule="atLeast"/>
              <w:ind w:left="284"/>
              <w:rPr>
                <w:rFonts w:cstheme="majorHAnsi"/>
                <w:b/>
              </w:rPr>
            </w:pPr>
          </w:p>
          <w:p w14:paraId="643EFA1D" w14:textId="77777777" w:rsidR="009E0B1A" w:rsidRPr="0048471F" w:rsidRDefault="009E0B1A" w:rsidP="00FA370E">
            <w:pPr>
              <w:spacing w:line="232" w:lineRule="atLeast"/>
              <w:rPr>
                <w:rFonts w:cstheme="majorHAnsi"/>
                <w:b/>
              </w:rPr>
            </w:pPr>
          </w:p>
        </w:tc>
        <w:tc>
          <w:tcPr>
            <w:tcW w:w="4962" w:type="dxa"/>
          </w:tcPr>
          <w:p w14:paraId="643EFA1E" w14:textId="77777777" w:rsidR="009E0B1A" w:rsidRPr="0048471F" w:rsidRDefault="009E0B1A" w:rsidP="00FA370E">
            <w:pPr>
              <w:rPr>
                <w:rFonts w:cstheme="majorHAnsi"/>
                <w:b/>
              </w:rPr>
            </w:pPr>
          </w:p>
          <w:p w14:paraId="643EFA1F" w14:textId="77777777" w:rsidR="009E0B1A" w:rsidRPr="0048471F" w:rsidRDefault="009E0B1A" w:rsidP="00FA370E">
            <w:pPr>
              <w:rPr>
                <w:rFonts w:cstheme="majorHAnsi"/>
                <w:b/>
              </w:rPr>
            </w:pPr>
            <w:r w:rsidRPr="0048471F">
              <w:rPr>
                <w:rFonts w:cstheme="majorHAnsi"/>
                <w:b/>
              </w:rPr>
              <w:t xml:space="preserve">Færdigheder </w:t>
            </w:r>
          </w:p>
          <w:p w14:paraId="643EFA20" w14:textId="77777777" w:rsidR="009E0B1A" w:rsidRPr="0048471F" w:rsidRDefault="009E0B1A" w:rsidP="00A83727">
            <w:pPr>
              <w:numPr>
                <w:ilvl w:val="0"/>
                <w:numId w:val="89"/>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14:paraId="643EFA21" w14:textId="77777777" w:rsidR="009E0B1A" w:rsidRPr="0048471F" w:rsidRDefault="009E0B1A" w:rsidP="00A83727">
            <w:pPr>
              <w:numPr>
                <w:ilvl w:val="0"/>
                <w:numId w:val="89"/>
              </w:numPr>
              <w:contextualSpacing/>
              <w:rPr>
                <w:rFonts w:cstheme="majorHAnsi"/>
              </w:rPr>
            </w:pPr>
            <w:r w:rsidRPr="0048471F">
              <w:rPr>
                <w:rFonts w:cstheme="majorHAnsi"/>
              </w:rPr>
              <w:t>kunne udvælge, vurdere og anvende udviklings- og forandringsmodeller i forhold til en skolekontekst</w:t>
            </w:r>
          </w:p>
          <w:p w14:paraId="643EFA22" w14:textId="77777777" w:rsidR="009E0B1A" w:rsidRPr="0048471F" w:rsidRDefault="009E0B1A" w:rsidP="00A83727">
            <w:pPr>
              <w:pStyle w:val="Listeafsnit"/>
              <w:numPr>
                <w:ilvl w:val="0"/>
                <w:numId w:val="89"/>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14:paraId="643EFA23" w14:textId="77777777" w:rsidR="009E0B1A" w:rsidRPr="0048471F" w:rsidRDefault="009E0B1A" w:rsidP="00FA370E">
            <w:pPr>
              <w:spacing w:line="232" w:lineRule="atLeast"/>
              <w:contextualSpacing/>
              <w:rPr>
                <w:rFonts w:cstheme="majorHAnsi"/>
              </w:rPr>
            </w:pPr>
          </w:p>
        </w:tc>
      </w:tr>
    </w:tbl>
    <w:p w14:paraId="643EFA25" w14:textId="77777777" w:rsidR="009E0B1A" w:rsidRPr="0048471F" w:rsidRDefault="009E0B1A" w:rsidP="009E0B1A">
      <w:pPr>
        <w:spacing w:after="120"/>
        <w:rPr>
          <w:rFonts w:cstheme="majorHAnsi"/>
          <w:b/>
          <w:noProof/>
        </w:rPr>
      </w:pPr>
    </w:p>
    <w:p w14:paraId="643EFA26" w14:textId="77777777" w:rsidR="00905C0E" w:rsidRPr="003B602E" w:rsidRDefault="00905C0E" w:rsidP="00905C0E">
      <w:pPr>
        <w:rPr>
          <w:rFonts w:eastAsia="Calibri"/>
          <w:b/>
          <w:lang w:eastAsia="en-US"/>
        </w:rPr>
      </w:pPr>
      <w:r>
        <w:rPr>
          <w:rFonts w:eastAsia="Calibri"/>
          <w:b/>
          <w:lang w:eastAsia="en-US"/>
        </w:rPr>
        <w:lastRenderedPageBreak/>
        <w:t>M</w:t>
      </w:r>
      <w:r w:rsidRPr="003B602E">
        <w:rPr>
          <w:rFonts w:eastAsia="Calibri"/>
          <w:b/>
          <w:lang w:eastAsia="en-US"/>
        </w:rPr>
        <w:t>oduler:</w:t>
      </w:r>
    </w:p>
    <w:p w14:paraId="643EFA27" w14:textId="77777777" w:rsidR="00905C0E" w:rsidRPr="00A12B82" w:rsidRDefault="00905C0E" w:rsidP="00905C0E">
      <w:pPr>
        <w:rPr>
          <w:rFonts w:eastAsia="Calibri"/>
          <w:lang w:eastAsia="en-US"/>
        </w:rPr>
      </w:pPr>
      <w:r w:rsidRPr="00A12B82">
        <w:rPr>
          <w:rFonts w:eastAsia="Calibri"/>
          <w:lang w:eastAsia="en-US"/>
        </w:rPr>
        <w:t>Modul 1: Procesledelse af lære- og udviklingsprocesser</w:t>
      </w:r>
    </w:p>
    <w:p w14:paraId="643EFA28" w14:textId="77777777"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14:paraId="643EFA29" w14:textId="77777777" w:rsidR="00905C0E" w:rsidRPr="00A12B82" w:rsidRDefault="00905C0E" w:rsidP="00905C0E">
      <w:pPr>
        <w:rPr>
          <w:rFonts w:eastAsia="Calibri"/>
          <w:lang w:eastAsia="en-US"/>
        </w:rPr>
      </w:pPr>
      <w:r w:rsidRPr="00A12B82">
        <w:rPr>
          <w:rFonts w:eastAsia="Calibri"/>
          <w:lang w:eastAsia="en-US"/>
        </w:rPr>
        <w:t>Modul 3: Evaluering og evalueringskompetence</w:t>
      </w:r>
    </w:p>
    <w:p w14:paraId="643EFA2A" w14:textId="77777777" w:rsidR="00905C0E" w:rsidRPr="003B602E" w:rsidRDefault="00905C0E" w:rsidP="00905C0E">
      <w:pPr>
        <w:rPr>
          <w:rFonts w:eastAsia="Calibri"/>
          <w:lang w:eastAsia="en-US"/>
        </w:rPr>
      </w:pPr>
    </w:p>
    <w:p w14:paraId="643EFA2B" w14:textId="77777777" w:rsidR="00905C0E" w:rsidRPr="003B602E" w:rsidRDefault="00905C0E" w:rsidP="00905C0E">
      <w:pPr>
        <w:autoSpaceDE w:val="0"/>
        <w:autoSpaceDN w:val="0"/>
        <w:adjustRightInd w:val="0"/>
        <w:rPr>
          <w:rFonts w:cs="Calibri"/>
          <w:i/>
        </w:rPr>
      </w:pPr>
    </w:p>
    <w:p w14:paraId="643EFA2C" w14:textId="77777777" w:rsidR="00905C0E" w:rsidRPr="003B602E" w:rsidRDefault="00905C0E" w:rsidP="009E0B1A">
      <w:pPr>
        <w:autoSpaceDE w:val="0"/>
        <w:autoSpaceDN w:val="0"/>
        <w:adjustRightInd w:val="0"/>
        <w:ind w:left="1304"/>
        <w:rPr>
          <w:rFonts w:cs="Calibri"/>
        </w:rPr>
      </w:pPr>
      <w:bookmarkStart w:id="327" w:name="_Toc525039404"/>
      <w:r w:rsidRPr="003B602E">
        <w:rPr>
          <w:rStyle w:val="Overskrift3Tegn"/>
        </w:rPr>
        <w:t xml:space="preserve">Modul </w:t>
      </w:r>
      <w:r w:rsidR="009D0777">
        <w:rPr>
          <w:rStyle w:val="Overskrift3Tegn"/>
        </w:rPr>
        <w:t>R</w:t>
      </w:r>
      <w:r w:rsidR="004B074F">
        <w:rPr>
          <w:rStyle w:val="Overskrift3Tegn"/>
        </w:rPr>
        <w:t>s 19.28</w:t>
      </w:r>
      <w:r>
        <w:rPr>
          <w:rStyle w:val="Overskrift3Tegn"/>
        </w:rPr>
        <w:t>.1:</w:t>
      </w:r>
      <w:r w:rsidRPr="003B602E">
        <w:rPr>
          <w:rStyle w:val="Overskrift3Tegn"/>
        </w:rPr>
        <w:t xml:space="preserve"> Procesledelse af lære- og udviklingsprocesser</w:t>
      </w:r>
      <w:bookmarkEnd w:id="327"/>
      <w:r w:rsidRPr="003B602E">
        <w:rPr>
          <w:rFonts w:cs="Calibri"/>
          <w:b/>
        </w:rPr>
        <w:t xml:space="preserve"> </w:t>
      </w:r>
      <w:r w:rsidRPr="003B602E">
        <w:rPr>
          <w:rFonts w:cs="Calibri"/>
          <w:b/>
        </w:rPr>
        <w:br/>
      </w:r>
      <w:r w:rsidRPr="003B602E">
        <w:rPr>
          <w:rFonts w:cs="Calibri"/>
        </w:rPr>
        <w:t>10 ECTS</w:t>
      </w:r>
      <w:r>
        <w:rPr>
          <w:rFonts w:cs="Calibri"/>
        </w:rPr>
        <w:t>-point, ekstern prøve</w:t>
      </w:r>
    </w:p>
    <w:p w14:paraId="643EFA2D" w14:textId="77777777" w:rsidR="00905C0E" w:rsidRPr="003B602E" w:rsidRDefault="00905C0E" w:rsidP="00905C0E">
      <w:pPr>
        <w:autoSpaceDE w:val="0"/>
        <w:autoSpaceDN w:val="0"/>
        <w:adjustRightInd w:val="0"/>
        <w:rPr>
          <w:rFonts w:cs="Calibri"/>
          <w:b/>
        </w:rPr>
      </w:pPr>
    </w:p>
    <w:p w14:paraId="643EFA2E" w14:textId="77777777" w:rsidR="00905C0E" w:rsidRDefault="00905C0E" w:rsidP="00905C0E">
      <w:pPr>
        <w:autoSpaceDE w:val="0"/>
        <w:autoSpaceDN w:val="0"/>
        <w:adjustRightInd w:val="0"/>
        <w:rPr>
          <w:rFonts w:cs="Calibri"/>
          <w:b/>
        </w:rPr>
      </w:pPr>
      <w:r w:rsidRPr="003B602E">
        <w:rPr>
          <w:rFonts w:cs="Calibri"/>
          <w:b/>
        </w:rPr>
        <w:t>Læringsmål</w:t>
      </w:r>
    </w:p>
    <w:p w14:paraId="643EFA2F" w14:textId="77777777" w:rsidR="00905C0E" w:rsidRPr="003B602E" w:rsidRDefault="00905C0E" w:rsidP="00905C0E">
      <w:pPr>
        <w:autoSpaceDE w:val="0"/>
        <w:autoSpaceDN w:val="0"/>
        <w:adjustRightInd w:val="0"/>
        <w:rPr>
          <w:rFonts w:cs="Calibri"/>
        </w:rPr>
      </w:pPr>
      <w:r>
        <w:rPr>
          <w:rFonts w:cs="Calibri"/>
        </w:rPr>
        <w:t>Den studerende</w:t>
      </w:r>
    </w:p>
    <w:p w14:paraId="643EFA30"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14:paraId="643EFA31"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14:paraId="643EFA32"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14:paraId="643EFA33"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14:paraId="643EFA34"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14:paraId="643EFA35"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14:paraId="643EFA36" w14:textId="77777777" w:rsidR="009E0B1A" w:rsidRPr="0048471F" w:rsidRDefault="009E0B1A" w:rsidP="00A83727">
      <w:pPr>
        <w:pStyle w:val="Opstilling-punkttegn"/>
        <w:numPr>
          <w:ilvl w:val="0"/>
          <w:numId w:val="137"/>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vurdere og begrunde potentialer for kommunikations- og læreprocesser i forskellige kontekster i skolen</w:t>
      </w:r>
    </w:p>
    <w:p w14:paraId="643EFA37" w14:textId="77777777" w:rsidR="00905C0E" w:rsidRPr="003B602E" w:rsidRDefault="00905C0E" w:rsidP="00905C0E">
      <w:pPr>
        <w:rPr>
          <w:rFonts w:eastAsia="Calibri"/>
          <w:lang w:eastAsia="en-US"/>
        </w:rPr>
      </w:pPr>
    </w:p>
    <w:p w14:paraId="643EFA38" w14:textId="77777777" w:rsidR="00905C0E" w:rsidRPr="003B602E" w:rsidRDefault="004B074F" w:rsidP="009D0777">
      <w:pPr>
        <w:pStyle w:val="Overskrift3"/>
        <w:numPr>
          <w:ilvl w:val="0"/>
          <w:numId w:val="0"/>
        </w:numPr>
        <w:ind w:left="720"/>
      </w:pPr>
      <w:bookmarkStart w:id="328" w:name="_Toc525039405"/>
      <w:r>
        <w:t>Modul Rs 19.28</w:t>
      </w:r>
      <w:r w:rsidR="00905C0E">
        <w:t xml:space="preserve">.2: </w:t>
      </w:r>
      <w:r w:rsidR="00905C0E" w:rsidRPr="003B602E">
        <w:t>Udviklings- og forandringsprocesser i organisationen</w:t>
      </w:r>
      <w:bookmarkEnd w:id="328"/>
    </w:p>
    <w:p w14:paraId="643EFA39" w14:textId="77777777"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14:paraId="643EFA3A" w14:textId="77777777" w:rsidR="00905C0E" w:rsidRPr="003B602E" w:rsidRDefault="00905C0E" w:rsidP="00905C0E">
      <w:pPr>
        <w:rPr>
          <w:rFonts w:cs="Calibri"/>
        </w:rPr>
      </w:pPr>
    </w:p>
    <w:p w14:paraId="643EFA3B" w14:textId="77777777" w:rsidR="00905C0E" w:rsidRDefault="00905C0E" w:rsidP="00905C0E">
      <w:pPr>
        <w:rPr>
          <w:rFonts w:cs="Calibri"/>
          <w:b/>
        </w:rPr>
      </w:pPr>
      <w:r w:rsidRPr="003B602E">
        <w:rPr>
          <w:rFonts w:cs="Calibri"/>
          <w:b/>
        </w:rPr>
        <w:t>Læringsmål</w:t>
      </w:r>
    </w:p>
    <w:p w14:paraId="643EFA3C" w14:textId="77777777" w:rsidR="00905C0E" w:rsidRPr="003B602E" w:rsidRDefault="00905C0E" w:rsidP="00905C0E">
      <w:pPr>
        <w:rPr>
          <w:rFonts w:cs="Calibri"/>
        </w:rPr>
      </w:pPr>
      <w:r>
        <w:rPr>
          <w:rFonts w:cs="Calibri"/>
        </w:rPr>
        <w:t>Den studerende</w:t>
      </w:r>
    </w:p>
    <w:p w14:paraId="643EFA3D" w14:textId="77777777" w:rsidR="009E0B1A" w:rsidRPr="0048471F" w:rsidRDefault="009E0B1A" w:rsidP="00A83727">
      <w:pPr>
        <w:pStyle w:val="Listeafsnit"/>
        <w:numPr>
          <w:ilvl w:val="0"/>
          <w:numId w:val="138"/>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14:paraId="643EFA3E" w14:textId="77777777" w:rsidR="009E0B1A" w:rsidRPr="0048471F" w:rsidRDefault="009E0B1A" w:rsidP="00A83727">
      <w:pPr>
        <w:pStyle w:val="Listeafsnit"/>
        <w:numPr>
          <w:ilvl w:val="0"/>
          <w:numId w:val="138"/>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14:paraId="643EFA3F" w14:textId="77777777" w:rsidR="009E0B1A" w:rsidRPr="0048471F" w:rsidRDefault="009E0B1A" w:rsidP="00A83727">
      <w:pPr>
        <w:pStyle w:val="Listeafsnit"/>
        <w:numPr>
          <w:ilvl w:val="0"/>
          <w:numId w:val="138"/>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14:paraId="643EFA40" w14:textId="77777777" w:rsidR="009E0B1A" w:rsidRPr="0048471F" w:rsidRDefault="009E0B1A" w:rsidP="00A83727">
      <w:pPr>
        <w:pStyle w:val="Listeafsnit"/>
        <w:numPr>
          <w:ilvl w:val="0"/>
          <w:numId w:val="138"/>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14:paraId="643EFA41" w14:textId="77777777" w:rsidR="009E0B1A" w:rsidRPr="0048471F" w:rsidRDefault="009E0B1A" w:rsidP="00A83727">
      <w:pPr>
        <w:pStyle w:val="Listeafsnit"/>
        <w:numPr>
          <w:ilvl w:val="0"/>
          <w:numId w:val="138"/>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14:paraId="643EFA42" w14:textId="77777777" w:rsidR="00905C0E" w:rsidRPr="003B602E" w:rsidRDefault="00905C0E" w:rsidP="00905C0E">
      <w:pPr>
        <w:contextualSpacing/>
        <w:rPr>
          <w:rFonts w:cs="Calibri"/>
        </w:rPr>
      </w:pPr>
    </w:p>
    <w:p w14:paraId="643EFA43" w14:textId="77777777" w:rsidR="00905C0E" w:rsidRPr="003B602E" w:rsidRDefault="00905C0E" w:rsidP="00905C0E">
      <w:pPr>
        <w:rPr>
          <w:rFonts w:eastAsia="Calibri"/>
          <w:lang w:eastAsia="en-US"/>
        </w:rPr>
      </w:pPr>
    </w:p>
    <w:p w14:paraId="643EFA44" w14:textId="77777777" w:rsidR="00905C0E" w:rsidRPr="007B5A44" w:rsidRDefault="00905C0E" w:rsidP="009D0777">
      <w:pPr>
        <w:pStyle w:val="Overskrift3"/>
        <w:numPr>
          <w:ilvl w:val="0"/>
          <w:numId w:val="0"/>
        </w:numPr>
        <w:ind w:left="720"/>
      </w:pPr>
      <w:bookmarkStart w:id="329" w:name="_Toc525039406"/>
      <w:r w:rsidRPr="007B5A44">
        <w:t>Mo</w:t>
      </w:r>
      <w:r w:rsidR="00772595">
        <w:t>dul</w:t>
      </w:r>
      <w:r w:rsidR="004B074F">
        <w:t xml:space="preserve"> Rs 19.28</w:t>
      </w:r>
      <w:r w:rsidRPr="007B5A44">
        <w:t>.3: Evaluering og evalueringskompetence</w:t>
      </w:r>
      <w:bookmarkEnd w:id="329"/>
    </w:p>
    <w:p w14:paraId="643EFA45" w14:textId="77777777"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43EFA46" w14:textId="77777777" w:rsidR="00905C0E" w:rsidRPr="007B5A44" w:rsidRDefault="00905C0E" w:rsidP="00905C0E">
      <w:pPr>
        <w:rPr>
          <w:rFonts w:cs="Calibri"/>
        </w:rPr>
      </w:pPr>
    </w:p>
    <w:p w14:paraId="643EFA47" w14:textId="77777777" w:rsidR="00905C0E" w:rsidRDefault="00905C0E" w:rsidP="00905C0E">
      <w:pPr>
        <w:rPr>
          <w:rFonts w:cs="Calibri"/>
          <w:b/>
        </w:rPr>
      </w:pPr>
      <w:r w:rsidRPr="003B602E">
        <w:rPr>
          <w:rFonts w:cs="Calibri"/>
          <w:b/>
        </w:rPr>
        <w:t>Læringsmål</w:t>
      </w:r>
    </w:p>
    <w:p w14:paraId="643EFA48" w14:textId="77777777" w:rsidR="00905C0E" w:rsidRPr="00147F8B" w:rsidRDefault="00905C0E" w:rsidP="00905C0E">
      <w:pPr>
        <w:rPr>
          <w:rFonts w:cs="Calibri"/>
        </w:rPr>
      </w:pPr>
      <w:r>
        <w:rPr>
          <w:rFonts w:cs="Calibri"/>
        </w:rPr>
        <w:t>Den studerende</w:t>
      </w:r>
    </w:p>
    <w:p w14:paraId="643EFA49" w14:textId="77777777" w:rsidR="009E0B1A" w:rsidRPr="0048471F" w:rsidRDefault="009E0B1A" w:rsidP="00A83727">
      <w:pPr>
        <w:pStyle w:val="Listeafsnit"/>
        <w:numPr>
          <w:ilvl w:val="0"/>
          <w:numId w:val="140"/>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14:paraId="643EFA4A" w14:textId="77777777" w:rsidR="009E0B1A" w:rsidRPr="0048471F" w:rsidRDefault="009E0B1A" w:rsidP="00A83727">
      <w:pPr>
        <w:pStyle w:val="Listeafsnit"/>
        <w:numPr>
          <w:ilvl w:val="0"/>
          <w:numId w:val="140"/>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14:paraId="643EFA4B" w14:textId="77777777" w:rsidR="009E0B1A" w:rsidRPr="0048471F" w:rsidRDefault="009E0B1A" w:rsidP="00A83727">
      <w:pPr>
        <w:pStyle w:val="Listeafsnit"/>
        <w:numPr>
          <w:ilvl w:val="0"/>
          <w:numId w:val="139"/>
        </w:numPr>
        <w:rPr>
          <w:rFonts w:ascii="Garamond" w:hAnsi="Garamond" w:cstheme="majorHAnsi"/>
        </w:rPr>
      </w:pPr>
      <w:r w:rsidRPr="0048471F">
        <w:rPr>
          <w:rFonts w:ascii="Garamond" w:hAnsi="Garamond" w:cstheme="majorHAnsi"/>
        </w:rPr>
        <w:lastRenderedPageBreak/>
        <w:t>har indsigt i evalueringens anvendelsesaspekter og behandling af evalueringsresultater</w:t>
      </w:r>
    </w:p>
    <w:p w14:paraId="643EFA4C" w14:textId="77777777" w:rsidR="009E0B1A" w:rsidRPr="0048471F" w:rsidRDefault="009E0B1A" w:rsidP="00A83727">
      <w:pPr>
        <w:pStyle w:val="Listeafsnit"/>
        <w:numPr>
          <w:ilvl w:val="0"/>
          <w:numId w:val="139"/>
        </w:numPr>
        <w:rPr>
          <w:rFonts w:ascii="Garamond" w:hAnsi="Garamond" w:cstheme="majorHAnsi"/>
        </w:rPr>
      </w:pPr>
      <w:r w:rsidRPr="0048471F">
        <w:rPr>
          <w:rFonts w:ascii="Garamond" w:hAnsi="Garamond" w:cstheme="majorHAnsi"/>
        </w:rPr>
        <w:t>kan vurdere og begrunde evalueringsbehov og -formål</w:t>
      </w:r>
    </w:p>
    <w:p w14:paraId="643EFA4D" w14:textId="77777777" w:rsidR="009E0B1A" w:rsidRPr="0048471F" w:rsidRDefault="009E0B1A" w:rsidP="00A83727">
      <w:pPr>
        <w:pStyle w:val="Listeafsnit"/>
        <w:numPr>
          <w:ilvl w:val="0"/>
          <w:numId w:val="139"/>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14:paraId="643EFA4E" w14:textId="77777777" w:rsidR="009E0B1A" w:rsidRPr="0048471F" w:rsidRDefault="009E0B1A" w:rsidP="00A83727">
      <w:pPr>
        <w:pStyle w:val="Listeafsnit"/>
        <w:numPr>
          <w:ilvl w:val="0"/>
          <w:numId w:val="139"/>
        </w:numPr>
        <w:rPr>
          <w:rFonts w:ascii="Garamond" w:hAnsi="Garamond" w:cstheme="majorHAnsi"/>
        </w:rPr>
      </w:pPr>
      <w:r w:rsidRPr="0048471F">
        <w:rPr>
          <w:rFonts w:ascii="Garamond" w:hAnsi="Garamond" w:cstheme="majorHAnsi"/>
        </w:rPr>
        <w:t>kan gennemføre evalueringer og analysere resultater</w:t>
      </w:r>
    </w:p>
    <w:p w14:paraId="643EFA4F" w14:textId="77777777" w:rsidR="009E0B1A" w:rsidRPr="0048471F" w:rsidRDefault="009E0B1A" w:rsidP="00A83727">
      <w:pPr>
        <w:pStyle w:val="Listeafsnit"/>
        <w:numPr>
          <w:ilvl w:val="0"/>
          <w:numId w:val="139"/>
        </w:numPr>
        <w:rPr>
          <w:rFonts w:ascii="Garamond" w:hAnsi="Garamond" w:cstheme="majorHAnsi"/>
        </w:rPr>
      </w:pPr>
      <w:r w:rsidRPr="0048471F">
        <w:rPr>
          <w:rFonts w:ascii="Garamond" w:hAnsi="Garamond" w:cstheme="majorHAnsi"/>
        </w:rPr>
        <w:t>kan formidle resultater af evalueringer i skolekontekster</w:t>
      </w:r>
    </w:p>
    <w:p w14:paraId="643EFA50" w14:textId="77777777" w:rsidR="00905C0E" w:rsidRPr="003B602E" w:rsidRDefault="00905C0E" w:rsidP="00905C0E">
      <w:pPr>
        <w:rPr>
          <w:rFonts w:eastAsia="Calibri"/>
          <w:lang w:eastAsia="en-US"/>
        </w:rPr>
      </w:pPr>
    </w:p>
    <w:p w14:paraId="643EFA51" w14:textId="77777777" w:rsidR="003A26D2" w:rsidRPr="005173BF" w:rsidRDefault="003A26D2" w:rsidP="005173BF">
      <w:pPr>
        <w:pStyle w:val="Overskrift1"/>
      </w:pPr>
      <w:bookmarkStart w:id="330" w:name="_Toc525039407"/>
      <w:r w:rsidRPr="005173BF">
        <w:t>Bilag 4 P</w:t>
      </w:r>
      <w:r w:rsidR="00EC73D3" w:rsidRPr="005173BF">
        <w:t>røveallonge</w:t>
      </w:r>
      <w:bookmarkEnd w:id="330"/>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000AA394"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2" w:history="1">
        <w:r w:rsidR="00545B11" w:rsidRPr="00545B11">
          <w:rPr>
            <w:rStyle w:val="Hyperlink"/>
            <w:bCs/>
          </w:rPr>
          <w:t>prøvebekendtgørelsen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31" w:name="_Toc525039408"/>
      <w:r w:rsidRPr="00355FAF">
        <w:t>GENERELLE BESTEMMELSER</w:t>
      </w:r>
      <w:bookmarkEnd w:id="331"/>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32" w:name="_Toc184191462"/>
      <w:bookmarkStart w:id="333"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32"/>
    <w:bookmarkEnd w:id="333"/>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34" w:name="_Toc525039409"/>
      <w:r w:rsidRPr="00355FAF">
        <w:t>PRØVEFORMER</w:t>
      </w:r>
      <w:bookmarkEnd w:id="334"/>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lastRenderedPageBreak/>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43EFACA" w14:textId="77777777" w:rsidR="00355FAF" w:rsidRPr="00355FAF" w:rsidRDefault="00355FAF" w:rsidP="00355FAF">
      <w:pPr>
        <w:spacing w:line="232" w:lineRule="atLeast"/>
        <w:rPr>
          <w:b/>
          <w:bCs/>
          <w:u w:val="single"/>
        </w:rPr>
      </w:pPr>
      <w:r w:rsidRPr="00355FAF">
        <w:rPr>
          <w:b/>
          <w:bCs/>
          <w:u w:val="single"/>
        </w:rPr>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35" w:name="_Toc184191459"/>
      <w:bookmarkStart w:id="336"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lastRenderedPageBreak/>
        <w:t xml:space="preserve">max 10 sider for 3 studerende </w:t>
      </w:r>
      <w:r w:rsidRPr="00355FAF">
        <w:rPr>
          <w:bCs/>
        </w:rPr>
        <w:tab/>
      </w:r>
      <w:r w:rsidRPr="00355FAF">
        <w:rPr>
          <w:bCs/>
        </w:rPr>
        <w:tab/>
        <w:t xml:space="preserve">max 20 sider for 3 studerende </w:t>
      </w:r>
    </w:p>
    <w:bookmarkEnd w:id="335"/>
    <w:bookmarkEnd w:id="336"/>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643EFAEC" w14:textId="77777777" w:rsidR="00355FAF" w:rsidRPr="00355FAF" w:rsidRDefault="00355FAF" w:rsidP="00355FAF">
      <w:pPr>
        <w:spacing w:line="232" w:lineRule="atLeast"/>
        <w:rPr>
          <w:b/>
          <w:bCs/>
          <w:u w:val="single"/>
        </w:rPr>
      </w:pPr>
      <w:r w:rsidRPr="00355FAF">
        <w:rPr>
          <w:bCs/>
        </w:rPr>
        <w:br/>
      </w:r>
      <w:bookmarkStart w:id="337" w:name="_Toc184191454"/>
      <w:bookmarkStart w:id="338" w:name="_Toc185222524"/>
      <w:r w:rsidRPr="00355FAF">
        <w:rPr>
          <w:b/>
          <w:bCs/>
          <w:u w:val="single"/>
        </w:rPr>
        <w:t>5. Mundtlig prøve på grundlag af synopsis</w:t>
      </w:r>
      <w:bookmarkEnd w:id="337"/>
      <w:bookmarkEnd w:id="338"/>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lastRenderedPageBreak/>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643EFB0E" w14:textId="77777777" w:rsidR="00355FAF" w:rsidRPr="00355FAF"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39" w:name="_Toc184191456"/>
      <w:bookmarkStart w:id="340"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39"/>
      <w:bookmarkEnd w:id="340"/>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lastRenderedPageBreak/>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41" w:name="_Toc184191455"/>
      <w:bookmarkStart w:id="342" w:name="_Toc185222525"/>
      <w:r>
        <w:rPr>
          <w:b/>
          <w:bCs/>
          <w:u w:val="single"/>
        </w:rPr>
        <w:t>11</w:t>
      </w:r>
      <w:r w:rsidR="00355FAF" w:rsidRPr="00355FAF">
        <w:rPr>
          <w:b/>
          <w:bCs/>
          <w:u w:val="single"/>
        </w:rPr>
        <w:t xml:space="preserve">. Mundtlig prøve kombineret med </w:t>
      </w:r>
      <w:bookmarkEnd w:id="341"/>
      <w:bookmarkEnd w:id="342"/>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43" w:name="_Toc184191457"/>
      <w:bookmarkStart w:id="344"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43"/>
      <w:bookmarkEnd w:id="344"/>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45" w:name="_Toc184191458"/>
      <w:bookmarkStart w:id="346"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lastRenderedPageBreak/>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45"/>
    <w:bookmarkEnd w:id="346"/>
    <w:p w14:paraId="643EFB63" w14:textId="77777777" w:rsidR="00355FAF" w:rsidRPr="00355FAF" w:rsidRDefault="00355FAF" w:rsidP="00355FAF">
      <w:pPr>
        <w:spacing w:line="232" w:lineRule="atLeast"/>
        <w:rPr>
          <w:b/>
          <w:bCs/>
          <w:u w:val="single"/>
        </w:rPr>
      </w:pPr>
    </w:p>
    <w:p w14:paraId="643EFB64" w14:textId="77777777" w:rsidR="00355FAF" w:rsidRPr="00355FAF" w:rsidRDefault="00A23DD7" w:rsidP="00355FAF">
      <w:pPr>
        <w:rPr>
          <w:b/>
          <w:bCs/>
          <w:u w:val="single"/>
        </w:rPr>
      </w:pPr>
      <w:r>
        <w:rPr>
          <w:b/>
          <w:bCs/>
          <w:u w:val="single"/>
        </w:rPr>
        <w:t>13</w:t>
      </w:r>
      <w:r w:rsidR="00355FAF" w:rsidRPr="00355FAF">
        <w:rPr>
          <w:b/>
          <w:bCs/>
          <w:u w:val="single"/>
        </w:rPr>
        <w:t xml:space="preserve">. </w:t>
      </w:r>
      <w:bookmarkStart w:id="347" w:name="_Toc185308317"/>
      <w:r w:rsidR="00355FAF" w:rsidRPr="00355FAF">
        <w:rPr>
          <w:b/>
          <w:bCs/>
          <w:u w:val="single"/>
        </w:rPr>
        <w:t xml:space="preserve">Afgangsprojektet: Mundtlig prøve kombineret med stor skriftlig opgave </w:t>
      </w:r>
      <w:bookmarkEnd w:id="347"/>
      <w:r w:rsidR="00355FAF" w:rsidRPr="00355FAF">
        <w:rPr>
          <w:b/>
          <w:bCs/>
          <w:u w:val="single"/>
        </w:rPr>
        <w:t xml:space="preserve"> </w:t>
      </w:r>
    </w:p>
    <w:p w14:paraId="643EFB65" w14:textId="77777777" w:rsidR="00355FAF" w:rsidRPr="00355FAF" w:rsidRDefault="00355FAF" w:rsidP="00355FAF">
      <w:pPr>
        <w:spacing w:line="232" w:lineRule="atLeast"/>
        <w:rPr>
          <w:bCs/>
        </w:rPr>
      </w:pPr>
      <w:r w:rsidRPr="00355FAF">
        <w:rPr>
          <w:bCs/>
        </w:rPr>
        <w:t>Afgangsprojektet udarbejdes på grundlag af et selvvalgt og af institutionen godkendt emne.</w:t>
      </w:r>
    </w:p>
    <w:p w14:paraId="643EFB66" w14:textId="77777777" w:rsidR="00355FAF" w:rsidRPr="00355FAF" w:rsidRDefault="00355FAF" w:rsidP="00355FAF">
      <w:pPr>
        <w:spacing w:line="232" w:lineRule="atLeast"/>
        <w:rPr>
          <w:bCs/>
        </w:rPr>
      </w:pPr>
      <w:r w:rsidRPr="00355FAF">
        <w:rPr>
          <w:bCs/>
        </w:rPr>
        <w:t>Se studieordningens kapitel 7.</w:t>
      </w:r>
    </w:p>
    <w:p w14:paraId="643EFB67" w14:textId="77777777" w:rsidR="00355FAF" w:rsidRPr="00355FAF" w:rsidRDefault="00355FAF" w:rsidP="00355FAF">
      <w:pPr>
        <w:spacing w:line="232" w:lineRule="atLeast"/>
        <w:rPr>
          <w:bCs/>
        </w:rPr>
      </w:pPr>
    </w:p>
    <w:p w14:paraId="643EFB68" w14:textId="77777777"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14:paraId="643EFB69" w14:textId="77777777" w:rsidR="00355FAF" w:rsidRPr="00A969E6" w:rsidRDefault="00355FAF" w:rsidP="00355FAF">
      <w:pPr>
        <w:spacing w:line="232" w:lineRule="atLeast"/>
        <w:rPr>
          <w:bCs/>
        </w:rPr>
      </w:pPr>
    </w:p>
    <w:p w14:paraId="643EFB6A" w14:textId="77777777"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43EFB6B" w14:textId="77777777" w:rsidR="00355FAF" w:rsidRPr="00355FAF" w:rsidRDefault="00355FAF" w:rsidP="00355FAF">
      <w:pPr>
        <w:spacing w:line="232" w:lineRule="atLeast"/>
        <w:rPr>
          <w:bCs/>
        </w:rPr>
      </w:pPr>
    </w:p>
    <w:p w14:paraId="643EFB6C" w14:textId="77777777" w:rsidR="00355FAF" w:rsidRPr="00355FAF" w:rsidRDefault="00355FAF" w:rsidP="00355FAF">
      <w:pPr>
        <w:spacing w:line="232" w:lineRule="atLeast"/>
        <w:rPr>
          <w:bCs/>
        </w:rPr>
      </w:pPr>
      <w:r w:rsidRPr="00355FAF">
        <w:rPr>
          <w:bCs/>
        </w:rPr>
        <w:t xml:space="preserve">Skriftligt afgangsprojekt og mundtlig præstation indgår samlet i bedømmelsen. </w:t>
      </w:r>
    </w:p>
    <w:p w14:paraId="643EFB6D" w14:textId="77777777" w:rsidR="00355FAF" w:rsidRDefault="00355FAF" w:rsidP="00355FAF">
      <w:pPr>
        <w:spacing w:line="232" w:lineRule="atLeast"/>
        <w:rPr>
          <w:bCs/>
        </w:rPr>
      </w:pPr>
      <w:r w:rsidRPr="00355FAF">
        <w:rPr>
          <w:bCs/>
        </w:rPr>
        <w:t xml:space="preserve">Bedømmelsen er individuel med ekstern bedømmelse.      </w:t>
      </w:r>
    </w:p>
    <w:p w14:paraId="643EFB6E" w14:textId="77777777" w:rsidR="007E2D44" w:rsidRDefault="007E2D44" w:rsidP="00355FAF">
      <w:pPr>
        <w:spacing w:line="232" w:lineRule="atLeast"/>
        <w:rPr>
          <w:bCs/>
        </w:rPr>
      </w:pPr>
    </w:p>
    <w:p w14:paraId="643EFB6F" w14:textId="77777777" w:rsidR="007E2D44" w:rsidRPr="00E85DA1" w:rsidRDefault="007E2D44" w:rsidP="00355FAF">
      <w:pPr>
        <w:spacing w:line="232" w:lineRule="atLeast"/>
        <w:rPr>
          <w:bCs/>
        </w:rPr>
      </w:pPr>
      <w:r w:rsidRPr="00E85DA1">
        <w:rPr>
          <w:bCs/>
        </w:rPr>
        <w:t>Hvad enten den skriftlige del af projektet er udarbejdet i gruppe eller individuelt, kan den stud</w:t>
      </w:r>
      <w:r w:rsidR="007933AA" w:rsidRPr="00E85DA1">
        <w:rPr>
          <w:bCs/>
        </w:rPr>
        <w:t>e</w:t>
      </w:r>
      <w:r w:rsidRPr="00E85DA1">
        <w:rPr>
          <w:bCs/>
        </w:rPr>
        <w:t>rende vælge at gå til den mundtlige prøve individuelt.</w:t>
      </w:r>
    </w:p>
    <w:p w14:paraId="643EFB70" w14:textId="77777777" w:rsidR="007E2D44" w:rsidRDefault="007E2D44" w:rsidP="00355FAF">
      <w:pPr>
        <w:spacing w:line="232" w:lineRule="atLeast"/>
        <w:rPr>
          <w:bCs/>
          <w:color w:val="FF0000"/>
        </w:rPr>
      </w:pPr>
    </w:p>
    <w:p w14:paraId="643EFB71" w14:textId="77777777" w:rsidR="00355FAF" w:rsidRPr="00355FAF" w:rsidRDefault="00355FAF" w:rsidP="00355FAF">
      <w:pPr>
        <w:spacing w:line="232" w:lineRule="atLeast"/>
        <w:rPr>
          <w:bCs/>
          <w:i/>
        </w:rPr>
      </w:pPr>
      <w:r w:rsidRPr="00355FAF">
        <w:rPr>
          <w:bCs/>
          <w:i/>
        </w:rPr>
        <w:t xml:space="preserve">15 ECTS Omfang af afgangsprojektet </w:t>
      </w:r>
    </w:p>
    <w:p w14:paraId="643EFB72" w14:textId="77777777" w:rsidR="00355FAF" w:rsidRPr="00355FAF" w:rsidRDefault="00355FAF" w:rsidP="00355FAF">
      <w:pPr>
        <w:spacing w:line="232" w:lineRule="atLeast"/>
        <w:rPr>
          <w:bCs/>
          <w:i/>
        </w:rPr>
      </w:pPr>
      <w:r w:rsidRPr="00355FAF">
        <w:rPr>
          <w:bCs/>
        </w:rPr>
        <w:t>max 25 sider for 1 studerende</w:t>
      </w:r>
    </w:p>
    <w:p w14:paraId="643EFB73" w14:textId="77777777" w:rsidR="00355FAF" w:rsidRPr="00355FAF" w:rsidRDefault="00355FAF" w:rsidP="00355FAF">
      <w:pPr>
        <w:spacing w:line="232" w:lineRule="atLeast"/>
        <w:rPr>
          <w:bCs/>
          <w:i/>
        </w:rPr>
      </w:pPr>
      <w:r w:rsidRPr="00355FAF">
        <w:rPr>
          <w:bCs/>
        </w:rPr>
        <w:t>max 32 sider for 2 studerende</w:t>
      </w:r>
    </w:p>
    <w:p w14:paraId="643EFB74" w14:textId="77777777" w:rsidR="00355FAF" w:rsidRPr="00355FAF" w:rsidRDefault="00355FAF" w:rsidP="00355FAF">
      <w:pPr>
        <w:spacing w:line="232" w:lineRule="atLeast"/>
        <w:rPr>
          <w:bCs/>
        </w:rPr>
      </w:pPr>
      <w:r w:rsidRPr="00355FAF">
        <w:rPr>
          <w:bCs/>
        </w:rPr>
        <w:t>max 40 sider for 3 studerende</w:t>
      </w:r>
    </w:p>
    <w:p w14:paraId="643EFB75" w14:textId="77777777" w:rsidR="00355FAF" w:rsidRPr="00355FAF" w:rsidRDefault="00355FAF" w:rsidP="00355FAF">
      <w:pPr>
        <w:spacing w:line="232" w:lineRule="atLeast"/>
        <w:rPr>
          <w:bCs/>
        </w:rPr>
      </w:pPr>
    </w:p>
    <w:p w14:paraId="643EFB76" w14:textId="77777777" w:rsidR="00355FAF" w:rsidRPr="00355FAF" w:rsidRDefault="00355FAF" w:rsidP="00355FAF">
      <w:pPr>
        <w:spacing w:line="232" w:lineRule="atLeast"/>
        <w:rPr>
          <w:bCs/>
          <w:i/>
        </w:rPr>
      </w:pPr>
      <w:r w:rsidRPr="00355FAF">
        <w:rPr>
          <w:bCs/>
          <w:i/>
        </w:rPr>
        <w:t>Prøvetid</w:t>
      </w:r>
    </w:p>
    <w:p w14:paraId="643EFB77" w14:textId="77777777" w:rsidR="00355FAF" w:rsidRPr="00355FAF" w:rsidRDefault="00355FAF" w:rsidP="00355FAF">
      <w:pPr>
        <w:spacing w:line="232" w:lineRule="atLeast"/>
        <w:rPr>
          <w:bCs/>
        </w:rPr>
      </w:pPr>
      <w:r w:rsidRPr="00355FAF">
        <w:rPr>
          <w:bCs/>
        </w:rPr>
        <w:t>1 studerende</w:t>
      </w:r>
      <w:r w:rsidRPr="00355FAF">
        <w:rPr>
          <w:bCs/>
        </w:rPr>
        <w:tab/>
        <w:t>45 min inkl. votering</w:t>
      </w:r>
    </w:p>
    <w:p w14:paraId="643EFB78" w14:textId="77777777" w:rsidR="00355FAF" w:rsidRPr="00355FAF" w:rsidRDefault="00355FAF" w:rsidP="00355FAF">
      <w:pPr>
        <w:spacing w:line="232" w:lineRule="atLeast"/>
        <w:rPr>
          <w:bCs/>
        </w:rPr>
      </w:pPr>
      <w:r w:rsidRPr="00355FAF">
        <w:rPr>
          <w:bCs/>
        </w:rPr>
        <w:t>2 studerende</w:t>
      </w:r>
      <w:r w:rsidRPr="00355FAF">
        <w:rPr>
          <w:bCs/>
        </w:rPr>
        <w:tab/>
        <w:t>70 min inkl. votering</w:t>
      </w:r>
    </w:p>
    <w:p w14:paraId="643EFB79" w14:textId="77777777" w:rsidR="00355FAF" w:rsidRPr="00355FAF" w:rsidRDefault="00355FAF" w:rsidP="00355FAF">
      <w:pPr>
        <w:spacing w:line="232" w:lineRule="atLeast"/>
        <w:rPr>
          <w:bCs/>
        </w:rPr>
      </w:pPr>
      <w:r w:rsidRPr="00355FAF">
        <w:rPr>
          <w:bCs/>
        </w:rPr>
        <w:t>3 studerende</w:t>
      </w:r>
      <w:r w:rsidRPr="00355FAF">
        <w:rPr>
          <w:bCs/>
        </w:rPr>
        <w:tab/>
        <w:t>90 min inkl. votering</w:t>
      </w: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48" w:name="_Toc525039410"/>
      <w:r w:rsidRPr="00355FAF">
        <w:t>SÆRLIGE FORHOLD</w:t>
      </w:r>
      <w:bookmarkEnd w:id="348"/>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lastRenderedPageBreak/>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643EFB9D" w14:textId="77777777"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A83727">
      <w:pPr>
        <w:numPr>
          <w:ilvl w:val="0"/>
          <w:numId w:val="38"/>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A83727">
      <w:pPr>
        <w:numPr>
          <w:ilvl w:val="0"/>
          <w:numId w:val="38"/>
        </w:numPr>
        <w:spacing w:line="232" w:lineRule="atLeast"/>
        <w:contextualSpacing/>
        <w:rPr>
          <w:bCs/>
        </w:rPr>
      </w:pPr>
      <w:r w:rsidRPr="00355FAF">
        <w:rPr>
          <w:bCs/>
        </w:rPr>
        <w:t xml:space="preserve">prøveforløbet </w:t>
      </w:r>
    </w:p>
    <w:p w14:paraId="643EFBAD" w14:textId="77777777" w:rsidR="00355FAF" w:rsidRPr="00355FAF" w:rsidRDefault="00355FAF" w:rsidP="00A83727">
      <w:pPr>
        <w:numPr>
          <w:ilvl w:val="0"/>
          <w:numId w:val="38"/>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A83727">
      <w:pPr>
        <w:numPr>
          <w:ilvl w:val="0"/>
          <w:numId w:val="37"/>
        </w:numPr>
        <w:spacing w:line="232" w:lineRule="atLeast"/>
        <w:contextualSpacing/>
        <w:rPr>
          <w:bCs/>
        </w:rPr>
      </w:pPr>
      <w:r w:rsidRPr="00355FAF">
        <w:rPr>
          <w:bCs/>
        </w:rPr>
        <w:t xml:space="preserve">tilbud om ny bedømmelse (ombedømmelse), dog ikke ved mundtlige prøver </w:t>
      </w:r>
    </w:p>
    <w:p w14:paraId="643EFBB1" w14:textId="77777777" w:rsidR="00355FAF" w:rsidRPr="00355FAF" w:rsidRDefault="00355FAF" w:rsidP="00A83727">
      <w:pPr>
        <w:numPr>
          <w:ilvl w:val="0"/>
          <w:numId w:val="37"/>
        </w:numPr>
        <w:spacing w:line="232" w:lineRule="atLeast"/>
        <w:contextualSpacing/>
        <w:rPr>
          <w:bCs/>
        </w:rPr>
      </w:pPr>
      <w:r w:rsidRPr="00355FAF">
        <w:rPr>
          <w:bCs/>
        </w:rPr>
        <w:t xml:space="preserve">tilbud om ny prøve (omprøve) </w:t>
      </w:r>
    </w:p>
    <w:p w14:paraId="643EFBB2" w14:textId="77777777" w:rsidR="00355FAF" w:rsidRPr="00355FAF" w:rsidRDefault="00355FAF" w:rsidP="00A83727">
      <w:pPr>
        <w:numPr>
          <w:ilvl w:val="0"/>
          <w:numId w:val="37"/>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lastRenderedPageBreak/>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A83727">
      <w:pPr>
        <w:numPr>
          <w:ilvl w:val="0"/>
          <w:numId w:val="39"/>
        </w:numPr>
        <w:spacing w:line="232" w:lineRule="atLeast"/>
        <w:contextualSpacing/>
        <w:rPr>
          <w:bCs/>
        </w:rPr>
      </w:pPr>
      <w:r w:rsidRPr="00355FAF">
        <w:rPr>
          <w:bCs/>
        </w:rPr>
        <w:t xml:space="preserve">tilbud om ombedømmelse ved nye bedømmere, dog ikke ved mundtlige prøver </w:t>
      </w:r>
    </w:p>
    <w:p w14:paraId="643EFBC9" w14:textId="77777777" w:rsidR="00355FAF" w:rsidRPr="00355FAF" w:rsidRDefault="00355FAF" w:rsidP="00A83727">
      <w:pPr>
        <w:numPr>
          <w:ilvl w:val="0"/>
          <w:numId w:val="39"/>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A83727">
      <w:pPr>
        <w:numPr>
          <w:ilvl w:val="0"/>
          <w:numId w:val="39"/>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702C" w14:textId="77777777" w:rsidR="002343ED" w:rsidRDefault="002343ED" w:rsidP="00AD0C27">
      <w:r>
        <w:separator/>
      </w:r>
    </w:p>
  </w:endnote>
  <w:endnote w:type="continuationSeparator" w:id="0">
    <w:p w14:paraId="2F40CDA8" w14:textId="77777777" w:rsidR="002343ED" w:rsidRDefault="002343ED"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A" w14:textId="77777777" w:rsidR="002343ED" w:rsidRPr="003D55B7" w:rsidRDefault="002343ED">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14:paraId="643EFBDB" w14:textId="77777777" w:rsidR="002343ED" w:rsidRPr="003D55B7" w:rsidRDefault="002343E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C" w14:textId="77777777" w:rsidR="002343ED" w:rsidRDefault="002343ED">
    <w:pPr>
      <w:pStyle w:val="Sidefod"/>
      <w:jc w:val="right"/>
    </w:pPr>
    <w:r>
      <w:fldChar w:fldCharType="begin"/>
    </w:r>
    <w:r>
      <w:instrText>PAGE   \* MERGEFORMAT</w:instrText>
    </w:r>
    <w:r>
      <w:fldChar w:fldCharType="separate"/>
    </w:r>
    <w:r>
      <w:rPr>
        <w:noProof/>
      </w:rPr>
      <w:t>9</w:t>
    </w:r>
    <w:r>
      <w:rPr>
        <w:noProof/>
      </w:rPr>
      <w:fldChar w:fldCharType="end"/>
    </w:r>
  </w:p>
  <w:p w14:paraId="643EFBDD" w14:textId="77777777" w:rsidR="002343ED" w:rsidRPr="003D55B7" w:rsidRDefault="002343ED">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E" w14:textId="77777777" w:rsidR="002343ED" w:rsidRDefault="002343ED">
    <w:pPr>
      <w:pStyle w:val="Sidefod"/>
      <w:jc w:val="right"/>
    </w:pPr>
    <w:r>
      <w:fldChar w:fldCharType="begin"/>
    </w:r>
    <w:r>
      <w:instrText xml:space="preserve"> PAGE   \* MERGEFORMAT </w:instrText>
    </w:r>
    <w:r>
      <w:fldChar w:fldCharType="separate"/>
    </w:r>
    <w:r>
      <w:rPr>
        <w:noProof/>
      </w:rPr>
      <w:t>2</w:t>
    </w:r>
    <w:r>
      <w:rPr>
        <w:noProof/>
      </w:rPr>
      <w:fldChar w:fldCharType="end"/>
    </w:r>
  </w:p>
  <w:p w14:paraId="643EFBDF" w14:textId="77777777" w:rsidR="002343ED" w:rsidRDefault="002343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043B2" w14:textId="77777777" w:rsidR="002343ED" w:rsidRDefault="002343ED" w:rsidP="00AD0C27">
      <w:r>
        <w:separator/>
      </w:r>
    </w:p>
  </w:footnote>
  <w:footnote w:type="continuationSeparator" w:id="0">
    <w:p w14:paraId="09A07296" w14:textId="77777777" w:rsidR="002343ED" w:rsidRDefault="002343ED"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D8" w14:textId="77777777" w:rsidR="002343ED" w:rsidRPr="003D55B7" w:rsidRDefault="002343ED"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14:paraId="643EFBD9" w14:textId="77777777" w:rsidR="002343ED" w:rsidRPr="003D55B7" w:rsidRDefault="002343ED">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E0" w14:textId="77777777" w:rsidR="002343ED" w:rsidRPr="00BF1E26" w:rsidRDefault="002343ED"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2343ED" w:rsidRPr="00FD7FAE" w:rsidRDefault="002343ED">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BE2" w14:textId="77777777" w:rsidR="002343ED" w:rsidRPr="00202022" w:rsidRDefault="002343ED">
    <w:pPr>
      <w:pStyle w:val="Sidehoved"/>
      <w:rPr>
        <w:rFonts w:ascii="Arial" w:hAnsi="Arial" w:cs="Arial"/>
        <w:sz w:val="20"/>
      </w:rPr>
    </w:pPr>
    <w:r>
      <w:rPr>
        <w:rFonts w:ascii="Arial" w:hAnsi="Arial" w:cs="Arial"/>
        <w:sz w:val="22"/>
      </w:rPr>
      <w:t>Den pædagogiske diplomuddannelse</w:t>
    </w:r>
  </w:p>
  <w:p w14:paraId="643EFBE3" w14:textId="77777777" w:rsidR="002343ED" w:rsidRDefault="002343ED">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271950"/>
    <w:multiLevelType w:val="hybridMultilevel"/>
    <w:tmpl w:val="69F4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2"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3" w15:restartNumberingAfterBreak="0">
    <w:nsid w:val="0E2374B7"/>
    <w:multiLevelType w:val="hybridMultilevel"/>
    <w:tmpl w:val="C2943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5"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7"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8AB1047"/>
    <w:multiLevelType w:val="hybridMultilevel"/>
    <w:tmpl w:val="5EFAF98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57"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0"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1C6C0420"/>
    <w:multiLevelType w:val="hybridMultilevel"/>
    <w:tmpl w:val="E6F61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9"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B3D5F6F"/>
    <w:multiLevelType w:val="multilevel"/>
    <w:tmpl w:val="04060025"/>
    <w:lvl w:ilvl="0">
      <w:start w:val="1"/>
      <w:numFmt w:val="decimal"/>
      <w:pStyle w:val="Overskrift1"/>
      <w:lvlText w:val="%1"/>
      <w:lvlJc w:val="left"/>
      <w:pPr>
        <w:ind w:left="574"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2" w15:restartNumberingAfterBreak="0">
    <w:nsid w:val="3C2473C0"/>
    <w:multiLevelType w:val="multilevel"/>
    <w:tmpl w:val="A7D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3D761536"/>
    <w:multiLevelType w:val="hybridMultilevel"/>
    <w:tmpl w:val="F6107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3F3515FF"/>
    <w:multiLevelType w:val="hybridMultilevel"/>
    <w:tmpl w:val="2982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7DB5FE6"/>
    <w:multiLevelType w:val="hybridMultilevel"/>
    <w:tmpl w:val="8BEA3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7"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8"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6"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7"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5"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5EE67338"/>
    <w:multiLevelType w:val="hybridMultilevel"/>
    <w:tmpl w:val="1BF6F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3481D2F"/>
    <w:multiLevelType w:val="hybridMultilevel"/>
    <w:tmpl w:val="A4C48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44C7BD1"/>
    <w:multiLevelType w:val="hybridMultilevel"/>
    <w:tmpl w:val="C786D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6CD0EEE"/>
    <w:multiLevelType w:val="hybridMultilevel"/>
    <w:tmpl w:val="C5529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6"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6C7A4691"/>
    <w:multiLevelType w:val="hybridMultilevel"/>
    <w:tmpl w:val="E3B09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6CFE13A7"/>
    <w:multiLevelType w:val="hybridMultilevel"/>
    <w:tmpl w:val="4FE8DC68"/>
    <w:lvl w:ilvl="0" w:tplc="94945D16">
      <w:start w:val="9"/>
      <w:numFmt w:val="bullet"/>
      <w:lvlText w:val=""/>
      <w:lvlJc w:val="left"/>
      <w:pPr>
        <w:ind w:left="1069" w:hanging="360"/>
      </w:pPr>
      <w:rPr>
        <w:rFonts w:ascii="Symbol" w:eastAsia="Arial Unicode MS" w:hAnsi="Symbol" w:cs="Arial Unicode MS" w:hint="default"/>
        <w:sz w:val="22"/>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85"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6130BEB"/>
    <w:multiLevelType w:val="hybridMultilevel"/>
    <w:tmpl w:val="AFBA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8496D09"/>
    <w:multiLevelType w:val="hybridMultilevel"/>
    <w:tmpl w:val="33CEBDCA"/>
    <w:numStyleLink w:val="Importeretformat9"/>
  </w:abstractNum>
  <w:abstractNum w:abstractNumId="206"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7"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8"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9"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4"/>
  </w:num>
  <w:num w:numId="2">
    <w:abstractNumId w:val="146"/>
  </w:num>
  <w:num w:numId="3">
    <w:abstractNumId w:val="44"/>
  </w:num>
  <w:num w:numId="4">
    <w:abstractNumId w:val="101"/>
  </w:num>
  <w:num w:numId="5">
    <w:abstractNumId w:val="134"/>
  </w:num>
  <w:num w:numId="6">
    <w:abstractNumId w:val="138"/>
  </w:num>
  <w:num w:numId="7">
    <w:abstractNumId w:val="149"/>
  </w:num>
  <w:num w:numId="8">
    <w:abstractNumId w:val="12"/>
  </w:num>
  <w:num w:numId="9">
    <w:abstractNumId w:val="194"/>
  </w:num>
  <w:num w:numId="10">
    <w:abstractNumId w:val="20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num>
  <w:num w:numId="13">
    <w:abstractNumId w:val="202"/>
  </w:num>
  <w:num w:numId="14">
    <w:abstractNumId w:val="79"/>
  </w:num>
  <w:num w:numId="15">
    <w:abstractNumId w:val="198"/>
  </w:num>
  <w:num w:numId="16">
    <w:abstractNumId w:val="37"/>
  </w:num>
  <w:num w:numId="17">
    <w:abstractNumId w:val="7"/>
  </w:num>
  <w:num w:numId="18">
    <w:abstractNumId w:val="153"/>
  </w:num>
  <w:num w:numId="19">
    <w:abstractNumId w:val="176"/>
  </w:num>
  <w:num w:numId="20">
    <w:abstractNumId w:val="150"/>
  </w:num>
  <w:num w:numId="21">
    <w:abstractNumId w:val="109"/>
  </w:num>
  <w:num w:numId="22">
    <w:abstractNumId w:val="190"/>
  </w:num>
  <w:num w:numId="23">
    <w:abstractNumId w:val="85"/>
  </w:num>
  <w:num w:numId="24">
    <w:abstractNumId w:val="63"/>
  </w:num>
  <w:num w:numId="25">
    <w:abstractNumId w:val="155"/>
  </w:num>
  <w:num w:numId="26">
    <w:abstractNumId w:val="87"/>
  </w:num>
  <w:num w:numId="27">
    <w:abstractNumId w:val="74"/>
  </w:num>
  <w:num w:numId="28">
    <w:abstractNumId w:val="141"/>
  </w:num>
  <w:num w:numId="29">
    <w:abstractNumId w:val="9"/>
  </w:num>
  <w:num w:numId="30">
    <w:abstractNumId w:val="82"/>
  </w:num>
  <w:num w:numId="31">
    <w:abstractNumId w:val="185"/>
  </w:num>
  <w:num w:numId="32">
    <w:abstractNumId w:val="144"/>
  </w:num>
  <w:num w:numId="33">
    <w:abstractNumId w:val="91"/>
  </w:num>
  <w:num w:numId="34">
    <w:abstractNumId w:val="168"/>
  </w:num>
  <w:num w:numId="35">
    <w:abstractNumId w:val="145"/>
  </w:num>
  <w:num w:numId="36">
    <w:abstractNumId w:val="117"/>
  </w:num>
  <w:num w:numId="37">
    <w:abstractNumId w:val="136"/>
  </w:num>
  <w:num w:numId="38">
    <w:abstractNumId w:val="68"/>
  </w:num>
  <w:num w:numId="39">
    <w:abstractNumId w:val="175"/>
  </w:num>
  <w:num w:numId="40">
    <w:abstractNumId w:val="57"/>
  </w:num>
  <w:num w:numId="41">
    <w:abstractNumId w:val="0"/>
  </w:num>
  <w:num w:numId="42">
    <w:abstractNumId w:val="29"/>
  </w:num>
  <w:num w:numId="43">
    <w:abstractNumId w:val="31"/>
  </w:num>
  <w:num w:numId="44">
    <w:abstractNumId w:val="189"/>
  </w:num>
  <w:num w:numId="45">
    <w:abstractNumId w:val="126"/>
  </w:num>
  <w:num w:numId="46">
    <w:abstractNumId w:val="170"/>
  </w:num>
  <w:num w:numId="47">
    <w:abstractNumId w:val="160"/>
  </w:num>
  <w:num w:numId="48">
    <w:abstractNumId w:val="1"/>
  </w:num>
  <w:num w:numId="49">
    <w:abstractNumId w:val="81"/>
  </w:num>
  <w:num w:numId="50">
    <w:abstractNumId w:val="67"/>
  </w:num>
  <w:num w:numId="51">
    <w:abstractNumId w:val="71"/>
  </w:num>
  <w:num w:numId="52">
    <w:abstractNumId w:val="112"/>
  </w:num>
  <w:num w:numId="53">
    <w:abstractNumId w:val="113"/>
  </w:num>
  <w:num w:numId="54">
    <w:abstractNumId w:val="104"/>
  </w:num>
  <w:num w:numId="55">
    <w:abstractNumId w:val="61"/>
  </w:num>
  <w:num w:numId="56">
    <w:abstractNumId w:val="20"/>
  </w:num>
  <w:num w:numId="57">
    <w:abstractNumId w:val="193"/>
  </w:num>
  <w:num w:numId="58">
    <w:abstractNumId w:val="45"/>
  </w:num>
  <w:num w:numId="59">
    <w:abstractNumId w:val="10"/>
  </w:num>
  <w:num w:numId="60">
    <w:abstractNumId w:val="54"/>
  </w:num>
  <w:num w:numId="61">
    <w:abstractNumId w:val="48"/>
  </w:num>
  <w:num w:numId="62">
    <w:abstractNumId w:val="34"/>
  </w:num>
  <w:num w:numId="63">
    <w:abstractNumId w:val="167"/>
  </w:num>
  <w:num w:numId="64">
    <w:abstractNumId w:val="204"/>
  </w:num>
  <w:num w:numId="65">
    <w:abstractNumId w:val="164"/>
  </w:num>
  <w:num w:numId="66">
    <w:abstractNumId w:val="116"/>
  </w:num>
  <w:num w:numId="67">
    <w:abstractNumId w:val="131"/>
  </w:num>
  <w:num w:numId="68">
    <w:abstractNumId w:val="118"/>
  </w:num>
  <w:num w:numId="69">
    <w:abstractNumId w:val="177"/>
  </w:num>
  <w:num w:numId="70">
    <w:abstractNumId w:val="95"/>
  </w:num>
  <w:num w:numId="71">
    <w:abstractNumId w:val="152"/>
  </w:num>
  <w:num w:numId="72">
    <w:abstractNumId w:val="203"/>
  </w:num>
  <w:num w:numId="73">
    <w:abstractNumId w:val="137"/>
  </w:num>
  <w:num w:numId="74">
    <w:abstractNumId w:val="2"/>
  </w:num>
  <w:num w:numId="75">
    <w:abstractNumId w:val="103"/>
  </w:num>
  <w:num w:numId="76">
    <w:abstractNumId w:val="17"/>
  </w:num>
  <w:num w:numId="77">
    <w:abstractNumId w:val="200"/>
  </w:num>
  <w:num w:numId="78">
    <w:abstractNumId w:val="46"/>
  </w:num>
  <w:num w:numId="79">
    <w:abstractNumId w:val="114"/>
  </w:num>
  <w:num w:numId="80">
    <w:abstractNumId w:val="100"/>
  </w:num>
  <w:num w:numId="81">
    <w:abstractNumId w:val="111"/>
  </w:num>
  <w:num w:numId="82">
    <w:abstractNumId w:val="195"/>
  </w:num>
  <w:num w:numId="83">
    <w:abstractNumId w:val="11"/>
  </w:num>
  <w:num w:numId="84">
    <w:abstractNumId w:val="42"/>
  </w:num>
  <w:num w:numId="85">
    <w:abstractNumId w:val="159"/>
  </w:num>
  <w:num w:numId="86">
    <w:abstractNumId w:val="32"/>
  </w:num>
  <w:num w:numId="87">
    <w:abstractNumId w:val="187"/>
  </w:num>
  <w:num w:numId="88">
    <w:abstractNumId w:val="191"/>
  </w:num>
  <w:num w:numId="89">
    <w:abstractNumId w:val="16"/>
  </w:num>
  <w:num w:numId="90">
    <w:abstractNumId w:val="73"/>
  </w:num>
  <w:num w:numId="91">
    <w:abstractNumId w:val="36"/>
  </w:num>
  <w:num w:numId="92">
    <w:abstractNumId w:val="199"/>
  </w:num>
  <w:num w:numId="93">
    <w:abstractNumId w:val="133"/>
  </w:num>
  <w:num w:numId="94">
    <w:abstractNumId w:val="163"/>
  </w:num>
  <w:num w:numId="95">
    <w:abstractNumId w:val="15"/>
  </w:num>
  <w:num w:numId="96">
    <w:abstractNumId w:val="97"/>
  </w:num>
  <w:num w:numId="97">
    <w:abstractNumId w:val="140"/>
  </w:num>
  <w:num w:numId="98">
    <w:abstractNumId w:val="122"/>
  </w:num>
  <w:num w:numId="99">
    <w:abstractNumId w:val="186"/>
  </w:num>
  <w:num w:numId="100">
    <w:abstractNumId w:val="41"/>
  </w:num>
  <w:num w:numId="101">
    <w:abstractNumId w:val="14"/>
  </w:num>
  <w:num w:numId="102">
    <w:abstractNumId w:val="211"/>
  </w:num>
  <w:num w:numId="103">
    <w:abstractNumId w:val="135"/>
  </w:num>
  <w:num w:numId="104">
    <w:abstractNumId w:val="127"/>
  </w:num>
  <w:num w:numId="105">
    <w:abstractNumId w:val="22"/>
  </w:num>
  <w:num w:numId="106">
    <w:abstractNumId w:val="214"/>
  </w:num>
  <w:num w:numId="107">
    <w:abstractNumId w:val="115"/>
  </w:num>
  <w:num w:numId="108">
    <w:abstractNumId w:val="151"/>
  </w:num>
  <w:num w:numId="109">
    <w:abstractNumId w:val="92"/>
  </w:num>
  <w:num w:numId="110">
    <w:abstractNumId w:val="24"/>
  </w:num>
  <w:num w:numId="111">
    <w:abstractNumId w:val="210"/>
  </w:num>
  <w:num w:numId="112">
    <w:abstractNumId w:val="218"/>
  </w:num>
  <w:num w:numId="113">
    <w:abstractNumId w:val="93"/>
  </w:num>
  <w:num w:numId="114">
    <w:abstractNumId w:val="156"/>
  </w:num>
  <w:num w:numId="115">
    <w:abstractNumId w:val="80"/>
  </w:num>
  <w:num w:numId="116">
    <w:abstractNumId w:val="132"/>
  </w:num>
  <w:num w:numId="117">
    <w:abstractNumId w:val="105"/>
  </w:num>
  <w:num w:numId="118">
    <w:abstractNumId w:val="106"/>
  </w:num>
  <w:num w:numId="119">
    <w:abstractNumId w:val="183"/>
  </w:num>
  <w:num w:numId="120">
    <w:abstractNumId w:val="21"/>
  </w:num>
  <w:num w:numId="121">
    <w:abstractNumId w:val="207"/>
  </w:num>
  <w:num w:numId="122">
    <w:abstractNumId w:val="84"/>
  </w:num>
  <w:num w:numId="123">
    <w:abstractNumId w:val="47"/>
  </w:num>
  <w:num w:numId="124">
    <w:abstractNumId w:val="217"/>
  </w:num>
  <w:num w:numId="125">
    <w:abstractNumId w:val="130"/>
  </w:num>
  <w:num w:numId="126">
    <w:abstractNumId w:val="51"/>
  </w:num>
  <w:num w:numId="127">
    <w:abstractNumId w:val="129"/>
  </w:num>
  <w:num w:numId="128">
    <w:abstractNumId w:val="216"/>
  </w:num>
  <w:num w:numId="129">
    <w:abstractNumId w:val="49"/>
  </w:num>
  <w:num w:numId="130">
    <w:abstractNumId w:val="5"/>
  </w:num>
  <w:num w:numId="131">
    <w:abstractNumId w:val="157"/>
  </w:num>
  <w:num w:numId="132">
    <w:abstractNumId w:val="197"/>
  </w:num>
  <w:num w:numId="133">
    <w:abstractNumId w:val="8"/>
  </w:num>
  <w:num w:numId="134">
    <w:abstractNumId w:val="142"/>
  </w:num>
  <w:num w:numId="135">
    <w:abstractNumId w:val="76"/>
  </w:num>
  <w:num w:numId="136">
    <w:abstractNumId w:val="99"/>
  </w:num>
  <w:num w:numId="137">
    <w:abstractNumId w:val="70"/>
  </w:num>
  <w:num w:numId="138">
    <w:abstractNumId w:val="66"/>
  </w:num>
  <w:num w:numId="139">
    <w:abstractNumId w:val="181"/>
  </w:num>
  <w:num w:numId="140">
    <w:abstractNumId w:val="28"/>
  </w:num>
  <w:num w:numId="141">
    <w:abstractNumId w:val="208"/>
  </w:num>
  <w:num w:numId="142">
    <w:abstractNumId w:val="219"/>
  </w:num>
  <w:num w:numId="143">
    <w:abstractNumId w:val="83"/>
  </w:num>
  <w:num w:numId="144">
    <w:abstractNumId w:val="59"/>
  </w:num>
  <w:num w:numId="145">
    <w:abstractNumId w:val="25"/>
  </w:num>
  <w:num w:numId="146">
    <w:abstractNumId w:val="58"/>
  </w:num>
  <w:num w:numId="147">
    <w:abstractNumId w:val="96"/>
  </w:num>
  <w:num w:numId="148">
    <w:abstractNumId w:val="107"/>
  </w:num>
  <w:num w:numId="149">
    <w:abstractNumId w:val="55"/>
  </w:num>
  <w:num w:numId="150">
    <w:abstractNumId w:val="18"/>
  </w:num>
  <w:num w:numId="151">
    <w:abstractNumId w:val="89"/>
  </w:num>
  <w:num w:numId="152">
    <w:abstractNumId w:val="215"/>
  </w:num>
  <w:num w:numId="153">
    <w:abstractNumId w:val="173"/>
  </w:num>
  <w:num w:numId="154">
    <w:abstractNumId w:val="171"/>
  </w:num>
  <w:num w:numId="155">
    <w:abstractNumId w:val="172"/>
  </w:num>
  <w:num w:numId="156">
    <w:abstractNumId w:val="124"/>
  </w:num>
  <w:num w:numId="157">
    <w:abstractNumId w:val="128"/>
  </w:num>
  <w:num w:numId="158">
    <w:abstractNumId w:val="75"/>
  </w:num>
  <w:num w:numId="159">
    <w:abstractNumId w:val="178"/>
  </w:num>
  <w:num w:numId="160">
    <w:abstractNumId w:val="64"/>
  </w:num>
  <w:num w:numId="161">
    <w:abstractNumId w:val="143"/>
  </w:num>
  <w:num w:numId="162">
    <w:abstractNumId w:val="60"/>
  </w:num>
  <w:num w:numId="163">
    <w:abstractNumId w:val="78"/>
  </w:num>
  <w:num w:numId="164">
    <w:abstractNumId w:val="53"/>
  </w:num>
  <w:num w:numId="165">
    <w:abstractNumId w:val="19"/>
  </w:num>
  <w:num w:numId="166">
    <w:abstractNumId w:val="69"/>
  </w:num>
  <w:num w:numId="167">
    <w:abstractNumId w:val="139"/>
  </w:num>
  <w:num w:numId="168">
    <w:abstractNumId w:val="119"/>
  </w:num>
  <w:num w:numId="169">
    <w:abstractNumId w:val="125"/>
  </w:num>
  <w:num w:numId="170">
    <w:abstractNumId w:val="110"/>
  </w:num>
  <w:num w:numId="171">
    <w:abstractNumId w:val="161"/>
  </w:num>
  <w:num w:numId="172">
    <w:abstractNumId w:val="182"/>
  </w:num>
  <w:num w:numId="173">
    <w:abstractNumId w:val="162"/>
  </w:num>
  <w:num w:numId="174">
    <w:abstractNumId w:val="148"/>
  </w:num>
  <w:num w:numId="175">
    <w:abstractNumId w:val="94"/>
  </w:num>
  <w:num w:numId="176">
    <w:abstractNumId w:val="121"/>
  </w:num>
  <w:num w:numId="177">
    <w:abstractNumId w:val="3"/>
  </w:num>
  <w:num w:numId="178">
    <w:abstractNumId w:val="35"/>
  </w:num>
  <w:num w:numId="179">
    <w:abstractNumId w:val="192"/>
  </w:num>
  <w:num w:numId="180">
    <w:abstractNumId w:val="50"/>
  </w:num>
  <w:num w:numId="181">
    <w:abstractNumId w:val="86"/>
  </w:num>
  <w:num w:numId="182">
    <w:abstractNumId w:val="213"/>
  </w:num>
  <w:num w:numId="183">
    <w:abstractNumId w:val="108"/>
  </w:num>
  <w:num w:numId="184">
    <w:abstractNumId w:val="6"/>
  </w:num>
  <w:num w:numId="185">
    <w:abstractNumId w:val="201"/>
  </w:num>
  <w:num w:numId="186">
    <w:abstractNumId w:val="174"/>
  </w:num>
  <w:num w:numId="187">
    <w:abstractNumId w:val="98"/>
  </w:num>
  <w:num w:numId="188">
    <w:abstractNumId w:val="158"/>
  </w:num>
  <w:num w:numId="189">
    <w:abstractNumId w:val="180"/>
  </w:num>
  <w:num w:numId="190">
    <w:abstractNumId w:val="196"/>
  </w:num>
  <w:num w:numId="191">
    <w:abstractNumId w:val="120"/>
  </w:num>
  <w:num w:numId="192">
    <w:abstractNumId w:val="27"/>
  </w:num>
  <w:num w:numId="193">
    <w:abstractNumId w:val="52"/>
  </w:num>
  <w:num w:numId="194">
    <w:abstractNumId w:val="77"/>
  </w:num>
  <w:num w:numId="195">
    <w:abstractNumId w:val="88"/>
  </w:num>
  <w:num w:numId="196">
    <w:abstractNumId w:val="43"/>
  </w:num>
  <w:num w:numId="197">
    <w:abstractNumId w:val="179"/>
  </w:num>
  <w:num w:numId="198">
    <w:abstractNumId w:val="38"/>
  </w:num>
  <w:num w:numId="199">
    <w:abstractNumId w:val="72"/>
  </w:num>
  <w:num w:numId="200">
    <w:abstractNumId w:val="212"/>
  </w:num>
  <w:num w:numId="201">
    <w:abstractNumId w:val="169"/>
  </w:num>
  <w:num w:numId="202">
    <w:abstractNumId w:val="65"/>
  </w:num>
  <w:num w:numId="203">
    <w:abstractNumId w:val="147"/>
  </w:num>
  <w:num w:numId="204">
    <w:abstractNumId w:val="102"/>
  </w:num>
  <w:num w:numId="205">
    <w:abstractNumId w:val="39"/>
  </w:num>
  <w:num w:numId="206">
    <w:abstractNumId w:val="40"/>
  </w:num>
  <w:num w:numId="207">
    <w:abstractNumId w:val="166"/>
  </w:num>
  <w:num w:numId="208">
    <w:abstractNumId w:val="33"/>
  </w:num>
  <w:num w:numId="209">
    <w:abstractNumId w:val="209"/>
  </w:num>
  <w:num w:numId="210">
    <w:abstractNumId w:val="13"/>
  </w:num>
  <w:num w:numId="211">
    <w:abstractNumId w:val="26"/>
  </w:num>
  <w:num w:numId="212">
    <w:abstractNumId w:val="188"/>
  </w:num>
  <w:num w:numId="213">
    <w:abstractNumId w:val="30"/>
  </w:num>
  <w:num w:numId="214">
    <w:abstractNumId w:val="205"/>
  </w:num>
  <w:num w:numId="215">
    <w:abstractNumId w:val="4"/>
  </w:num>
  <w:num w:numId="216">
    <w:abstractNumId w:val="23"/>
  </w:num>
  <w:num w:numId="217">
    <w:abstractNumId w:val="165"/>
  </w:num>
  <w:num w:numId="218">
    <w:abstractNumId w:val="40"/>
  </w:num>
  <w:num w:numId="219">
    <w:abstractNumId w:val="62"/>
  </w:num>
  <w:num w:numId="220">
    <w:abstractNumId w:val="123"/>
  </w:num>
  <w:num w:numId="221">
    <w:abstractNumId w:val="56"/>
  </w:num>
  <w:num w:numId="222">
    <w:abstractNumId w:val="184"/>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1DA6"/>
    <w:rsid w:val="00011743"/>
    <w:rsid w:val="00012F29"/>
    <w:rsid w:val="0001418C"/>
    <w:rsid w:val="000153B0"/>
    <w:rsid w:val="00021C0B"/>
    <w:rsid w:val="00021F8D"/>
    <w:rsid w:val="00026883"/>
    <w:rsid w:val="00033E9C"/>
    <w:rsid w:val="000341B9"/>
    <w:rsid w:val="00034B6A"/>
    <w:rsid w:val="000358B8"/>
    <w:rsid w:val="00036973"/>
    <w:rsid w:val="00037F12"/>
    <w:rsid w:val="00043CDF"/>
    <w:rsid w:val="00044BCD"/>
    <w:rsid w:val="00050BA8"/>
    <w:rsid w:val="000518B3"/>
    <w:rsid w:val="00054303"/>
    <w:rsid w:val="00054E35"/>
    <w:rsid w:val="00055D5F"/>
    <w:rsid w:val="000565C1"/>
    <w:rsid w:val="00057274"/>
    <w:rsid w:val="00060933"/>
    <w:rsid w:val="0006204A"/>
    <w:rsid w:val="0006492D"/>
    <w:rsid w:val="00065879"/>
    <w:rsid w:val="00066C50"/>
    <w:rsid w:val="00066DC9"/>
    <w:rsid w:val="0007085C"/>
    <w:rsid w:val="0007097A"/>
    <w:rsid w:val="000727C1"/>
    <w:rsid w:val="0007282A"/>
    <w:rsid w:val="00074456"/>
    <w:rsid w:val="00076745"/>
    <w:rsid w:val="00082024"/>
    <w:rsid w:val="000835B4"/>
    <w:rsid w:val="00083A16"/>
    <w:rsid w:val="00086B57"/>
    <w:rsid w:val="00087DDF"/>
    <w:rsid w:val="00092563"/>
    <w:rsid w:val="00092C71"/>
    <w:rsid w:val="00093062"/>
    <w:rsid w:val="00093A95"/>
    <w:rsid w:val="00093EC8"/>
    <w:rsid w:val="00095FD2"/>
    <w:rsid w:val="0009676D"/>
    <w:rsid w:val="000A22B5"/>
    <w:rsid w:val="000A27F3"/>
    <w:rsid w:val="000A2A5F"/>
    <w:rsid w:val="000A3EC6"/>
    <w:rsid w:val="000A4D23"/>
    <w:rsid w:val="000B05D4"/>
    <w:rsid w:val="000B1DC6"/>
    <w:rsid w:val="000B2077"/>
    <w:rsid w:val="000B2C9B"/>
    <w:rsid w:val="000B52D5"/>
    <w:rsid w:val="000B6EE2"/>
    <w:rsid w:val="000B7CF4"/>
    <w:rsid w:val="000C0203"/>
    <w:rsid w:val="000C20F3"/>
    <w:rsid w:val="000C59B7"/>
    <w:rsid w:val="000C5F08"/>
    <w:rsid w:val="000D00D0"/>
    <w:rsid w:val="000D0318"/>
    <w:rsid w:val="000D0C1D"/>
    <w:rsid w:val="000D4D2D"/>
    <w:rsid w:val="000D5D6C"/>
    <w:rsid w:val="000D7C1A"/>
    <w:rsid w:val="000E211A"/>
    <w:rsid w:val="000E7F6C"/>
    <w:rsid w:val="000F1105"/>
    <w:rsid w:val="000F121B"/>
    <w:rsid w:val="000F38A3"/>
    <w:rsid w:val="000F4458"/>
    <w:rsid w:val="000F4A27"/>
    <w:rsid w:val="000F5EED"/>
    <w:rsid w:val="00100EBF"/>
    <w:rsid w:val="00103CE8"/>
    <w:rsid w:val="00112F09"/>
    <w:rsid w:val="001148A8"/>
    <w:rsid w:val="00116746"/>
    <w:rsid w:val="00116BDB"/>
    <w:rsid w:val="00116F78"/>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6132"/>
    <w:rsid w:val="00147F8B"/>
    <w:rsid w:val="00152CE6"/>
    <w:rsid w:val="00154646"/>
    <w:rsid w:val="00155FD4"/>
    <w:rsid w:val="001570BC"/>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A22"/>
    <w:rsid w:val="001A2B46"/>
    <w:rsid w:val="001A3E98"/>
    <w:rsid w:val="001A4811"/>
    <w:rsid w:val="001A4C53"/>
    <w:rsid w:val="001A4D96"/>
    <w:rsid w:val="001A5C44"/>
    <w:rsid w:val="001A6E01"/>
    <w:rsid w:val="001A76CF"/>
    <w:rsid w:val="001B0C4A"/>
    <w:rsid w:val="001B2294"/>
    <w:rsid w:val="001C12D1"/>
    <w:rsid w:val="001D02B6"/>
    <w:rsid w:val="001D21C1"/>
    <w:rsid w:val="001D38EC"/>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3921"/>
    <w:rsid w:val="00216FA9"/>
    <w:rsid w:val="00220ABB"/>
    <w:rsid w:val="002216E2"/>
    <w:rsid w:val="00221C97"/>
    <w:rsid w:val="0022303E"/>
    <w:rsid w:val="00224AB6"/>
    <w:rsid w:val="00224E0E"/>
    <w:rsid w:val="00226ADA"/>
    <w:rsid w:val="0023117F"/>
    <w:rsid w:val="00233076"/>
    <w:rsid w:val="00233D8F"/>
    <w:rsid w:val="002340EC"/>
    <w:rsid w:val="002343ED"/>
    <w:rsid w:val="002358E2"/>
    <w:rsid w:val="00237A6C"/>
    <w:rsid w:val="00237C72"/>
    <w:rsid w:val="002425C7"/>
    <w:rsid w:val="002445C0"/>
    <w:rsid w:val="002475E1"/>
    <w:rsid w:val="0024773E"/>
    <w:rsid w:val="00254E04"/>
    <w:rsid w:val="002557B0"/>
    <w:rsid w:val="00260B50"/>
    <w:rsid w:val="00266743"/>
    <w:rsid w:val="00271BF6"/>
    <w:rsid w:val="00272760"/>
    <w:rsid w:val="00277A85"/>
    <w:rsid w:val="002802AB"/>
    <w:rsid w:val="00281C4C"/>
    <w:rsid w:val="00283DAC"/>
    <w:rsid w:val="00284156"/>
    <w:rsid w:val="0028539C"/>
    <w:rsid w:val="002865D6"/>
    <w:rsid w:val="0028673A"/>
    <w:rsid w:val="00290094"/>
    <w:rsid w:val="00293165"/>
    <w:rsid w:val="00293174"/>
    <w:rsid w:val="0029502D"/>
    <w:rsid w:val="00296BAA"/>
    <w:rsid w:val="00296F50"/>
    <w:rsid w:val="002A41E1"/>
    <w:rsid w:val="002B66B5"/>
    <w:rsid w:val="002B7000"/>
    <w:rsid w:val="002C46C8"/>
    <w:rsid w:val="002C67EB"/>
    <w:rsid w:val="002D10CC"/>
    <w:rsid w:val="002D1296"/>
    <w:rsid w:val="002D3831"/>
    <w:rsid w:val="002D4010"/>
    <w:rsid w:val="002D5345"/>
    <w:rsid w:val="002E3C32"/>
    <w:rsid w:val="002E4D30"/>
    <w:rsid w:val="002E5443"/>
    <w:rsid w:val="002E6147"/>
    <w:rsid w:val="002E7F7B"/>
    <w:rsid w:val="002F1512"/>
    <w:rsid w:val="002F1BA3"/>
    <w:rsid w:val="002F2C97"/>
    <w:rsid w:val="002F475F"/>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4333"/>
    <w:rsid w:val="0032464E"/>
    <w:rsid w:val="00331623"/>
    <w:rsid w:val="0033457E"/>
    <w:rsid w:val="003363C2"/>
    <w:rsid w:val="0034089C"/>
    <w:rsid w:val="00341EE3"/>
    <w:rsid w:val="00342D5A"/>
    <w:rsid w:val="00347493"/>
    <w:rsid w:val="00347565"/>
    <w:rsid w:val="00350940"/>
    <w:rsid w:val="00351E58"/>
    <w:rsid w:val="00352333"/>
    <w:rsid w:val="00353A25"/>
    <w:rsid w:val="0035549C"/>
    <w:rsid w:val="003555E8"/>
    <w:rsid w:val="00355FAF"/>
    <w:rsid w:val="00356345"/>
    <w:rsid w:val="00356D2D"/>
    <w:rsid w:val="00360AB7"/>
    <w:rsid w:val="00360F8A"/>
    <w:rsid w:val="00371578"/>
    <w:rsid w:val="0037420A"/>
    <w:rsid w:val="003802F4"/>
    <w:rsid w:val="00380A61"/>
    <w:rsid w:val="00382A3D"/>
    <w:rsid w:val="003842E1"/>
    <w:rsid w:val="0039033D"/>
    <w:rsid w:val="0039231F"/>
    <w:rsid w:val="003941F5"/>
    <w:rsid w:val="0039761F"/>
    <w:rsid w:val="003A0E76"/>
    <w:rsid w:val="003A1761"/>
    <w:rsid w:val="003A17B4"/>
    <w:rsid w:val="003A1C71"/>
    <w:rsid w:val="003A26D2"/>
    <w:rsid w:val="003A377C"/>
    <w:rsid w:val="003A4E88"/>
    <w:rsid w:val="003B1EE7"/>
    <w:rsid w:val="003B21DE"/>
    <w:rsid w:val="003B602E"/>
    <w:rsid w:val="003B7613"/>
    <w:rsid w:val="003B76BA"/>
    <w:rsid w:val="003C0354"/>
    <w:rsid w:val="003C2ECF"/>
    <w:rsid w:val="003C36A8"/>
    <w:rsid w:val="003C583F"/>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5288"/>
    <w:rsid w:val="00415B78"/>
    <w:rsid w:val="004221BB"/>
    <w:rsid w:val="004229C3"/>
    <w:rsid w:val="004260DA"/>
    <w:rsid w:val="004312F0"/>
    <w:rsid w:val="00432437"/>
    <w:rsid w:val="00433674"/>
    <w:rsid w:val="00434DFE"/>
    <w:rsid w:val="00436649"/>
    <w:rsid w:val="004407DF"/>
    <w:rsid w:val="00441239"/>
    <w:rsid w:val="00441B52"/>
    <w:rsid w:val="00452ED4"/>
    <w:rsid w:val="00455600"/>
    <w:rsid w:val="00455617"/>
    <w:rsid w:val="004561D6"/>
    <w:rsid w:val="00460272"/>
    <w:rsid w:val="004606AD"/>
    <w:rsid w:val="00461C69"/>
    <w:rsid w:val="00461D61"/>
    <w:rsid w:val="00463CFC"/>
    <w:rsid w:val="004657FE"/>
    <w:rsid w:val="00482852"/>
    <w:rsid w:val="0048501C"/>
    <w:rsid w:val="00485A89"/>
    <w:rsid w:val="00485AF4"/>
    <w:rsid w:val="004863E8"/>
    <w:rsid w:val="00486AAD"/>
    <w:rsid w:val="00491A21"/>
    <w:rsid w:val="00497B4A"/>
    <w:rsid w:val="004A39AF"/>
    <w:rsid w:val="004A464D"/>
    <w:rsid w:val="004A4706"/>
    <w:rsid w:val="004A47D3"/>
    <w:rsid w:val="004A603C"/>
    <w:rsid w:val="004A73ED"/>
    <w:rsid w:val="004B074F"/>
    <w:rsid w:val="004B1603"/>
    <w:rsid w:val="004B4D8C"/>
    <w:rsid w:val="004B57BE"/>
    <w:rsid w:val="004C1716"/>
    <w:rsid w:val="004C2DF8"/>
    <w:rsid w:val="004C5D5D"/>
    <w:rsid w:val="004C73D7"/>
    <w:rsid w:val="004C7413"/>
    <w:rsid w:val="004D2732"/>
    <w:rsid w:val="004D5516"/>
    <w:rsid w:val="004D6FF4"/>
    <w:rsid w:val="004F2378"/>
    <w:rsid w:val="004F3A67"/>
    <w:rsid w:val="004F6451"/>
    <w:rsid w:val="004F69A4"/>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7C14"/>
    <w:rsid w:val="0053000F"/>
    <w:rsid w:val="00536799"/>
    <w:rsid w:val="0054505B"/>
    <w:rsid w:val="00545B11"/>
    <w:rsid w:val="00546C8D"/>
    <w:rsid w:val="00547128"/>
    <w:rsid w:val="005531CB"/>
    <w:rsid w:val="00553C79"/>
    <w:rsid w:val="0055774B"/>
    <w:rsid w:val="00561958"/>
    <w:rsid w:val="00562C35"/>
    <w:rsid w:val="005634A5"/>
    <w:rsid w:val="005644A0"/>
    <w:rsid w:val="00567C2F"/>
    <w:rsid w:val="005703A3"/>
    <w:rsid w:val="00572D42"/>
    <w:rsid w:val="005744EA"/>
    <w:rsid w:val="00574634"/>
    <w:rsid w:val="00574AFE"/>
    <w:rsid w:val="00575027"/>
    <w:rsid w:val="00577465"/>
    <w:rsid w:val="00584351"/>
    <w:rsid w:val="005869F8"/>
    <w:rsid w:val="005923EF"/>
    <w:rsid w:val="00592C98"/>
    <w:rsid w:val="00597DEF"/>
    <w:rsid w:val="00597F1D"/>
    <w:rsid w:val="005A15E8"/>
    <w:rsid w:val="005A2828"/>
    <w:rsid w:val="005A3058"/>
    <w:rsid w:val="005A6D36"/>
    <w:rsid w:val="005B0B02"/>
    <w:rsid w:val="005B442D"/>
    <w:rsid w:val="005B4D2A"/>
    <w:rsid w:val="005B797F"/>
    <w:rsid w:val="005C086D"/>
    <w:rsid w:val="005C3116"/>
    <w:rsid w:val="005C3E7E"/>
    <w:rsid w:val="005C45D1"/>
    <w:rsid w:val="005C6275"/>
    <w:rsid w:val="005D10F2"/>
    <w:rsid w:val="005D295F"/>
    <w:rsid w:val="005D3FC1"/>
    <w:rsid w:val="005D6EAB"/>
    <w:rsid w:val="005E0E53"/>
    <w:rsid w:val="005E2E86"/>
    <w:rsid w:val="005E32CE"/>
    <w:rsid w:val="005E6DA6"/>
    <w:rsid w:val="005F1807"/>
    <w:rsid w:val="005F18B8"/>
    <w:rsid w:val="005F552C"/>
    <w:rsid w:val="005F6CB6"/>
    <w:rsid w:val="0060460E"/>
    <w:rsid w:val="0061190B"/>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78A7"/>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14EA"/>
    <w:rsid w:val="006E2E90"/>
    <w:rsid w:val="006E30E2"/>
    <w:rsid w:val="006F2091"/>
    <w:rsid w:val="006F2217"/>
    <w:rsid w:val="006F5A07"/>
    <w:rsid w:val="006F7F63"/>
    <w:rsid w:val="00715D3A"/>
    <w:rsid w:val="007223F5"/>
    <w:rsid w:val="00723C72"/>
    <w:rsid w:val="0072456F"/>
    <w:rsid w:val="00724692"/>
    <w:rsid w:val="00731D1F"/>
    <w:rsid w:val="007348BD"/>
    <w:rsid w:val="007435BD"/>
    <w:rsid w:val="00752601"/>
    <w:rsid w:val="00753242"/>
    <w:rsid w:val="007539CE"/>
    <w:rsid w:val="00754C20"/>
    <w:rsid w:val="00756C30"/>
    <w:rsid w:val="00761575"/>
    <w:rsid w:val="00762443"/>
    <w:rsid w:val="00766413"/>
    <w:rsid w:val="00766551"/>
    <w:rsid w:val="007675FE"/>
    <w:rsid w:val="00772595"/>
    <w:rsid w:val="00774793"/>
    <w:rsid w:val="00776CFD"/>
    <w:rsid w:val="007773C8"/>
    <w:rsid w:val="007803FC"/>
    <w:rsid w:val="00781BA7"/>
    <w:rsid w:val="00782CA3"/>
    <w:rsid w:val="0078392C"/>
    <w:rsid w:val="00786341"/>
    <w:rsid w:val="00792622"/>
    <w:rsid w:val="007933AA"/>
    <w:rsid w:val="00796C50"/>
    <w:rsid w:val="007A0142"/>
    <w:rsid w:val="007A2B91"/>
    <w:rsid w:val="007A63C8"/>
    <w:rsid w:val="007A6792"/>
    <w:rsid w:val="007B187F"/>
    <w:rsid w:val="007B3CD3"/>
    <w:rsid w:val="007B5A44"/>
    <w:rsid w:val="007B5B14"/>
    <w:rsid w:val="007B7FCF"/>
    <w:rsid w:val="007C12C2"/>
    <w:rsid w:val="007C14FB"/>
    <w:rsid w:val="007C2E25"/>
    <w:rsid w:val="007C3E22"/>
    <w:rsid w:val="007D0826"/>
    <w:rsid w:val="007D0D44"/>
    <w:rsid w:val="007D0D5B"/>
    <w:rsid w:val="007D386F"/>
    <w:rsid w:val="007D387E"/>
    <w:rsid w:val="007D5B4A"/>
    <w:rsid w:val="007D65EA"/>
    <w:rsid w:val="007D70B0"/>
    <w:rsid w:val="007E0079"/>
    <w:rsid w:val="007E0418"/>
    <w:rsid w:val="007E0901"/>
    <w:rsid w:val="007E112C"/>
    <w:rsid w:val="007E26B5"/>
    <w:rsid w:val="007E2D44"/>
    <w:rsid w:val="007E4918"/>
    <w:rsid w:val="007E787A"/>
    <w:rsid w:val="007F11E4"/>
    <w:rsid w:val="007F1763"/>
    <w:rsid w:val="007F477F"/>
    <w:rsid w:val="00806126"/>
    <w:rsid w:val="00806A44"/>
    <w:rsid w:val="00810BC3"/>
    <w:rsid w:val="00811D7E"/>
    <w:rsid w:val="0081289E"/>
    <w:rsid w:val="008128EA"/>
    <w:rsid w:val="00812DB5"/>
    <w:rsid w:val="00814DE5"/>
    <w:rsid w:val="00814FBA"/>
    <w:rsid w:val="00815167"/>
    <w:rsid w:val="00815321"/>
    <w:rsid w:val="00817741"/>
    <w:rsid w:val="008203CF"/>
    <w:rsid w:val="00821BD8"/>
    <w:rsid w:val="0082340B"/>
    <w:rsid w:val="0082410F"/>
    <w:rsid w:val="00825900"/>
    <w:rsid w:val="0083153F"/>
    <w:rsid w:val="00831E9E"/>
    <w:rsid w:val="008348B3"/>
    <w:rsid w:val="00836276"/>
    <w:rsid w:val="00837605"/>
    <w:rsid w:val="00840CE4"/>
    <w:rsid w:val="00841A84"/>
    <w:rsid w:val="00843ACD"/>
    <w:rsid w:val="008443E3"/>
    <w:rsid w:val="00845DE3"/>
    <w:rsid w:val="008470C0"/>
    <w:rsid w:val="0084748C"/>
    <w:rsid w:val="00850612"/>
    <w:rsid w:val="00852478"/>
    <w:rsid w:val="00855667"/>
    <w:rsid w:val="00856EFD"/>
    <w:rsid w:val="00865E06"/>
    <w:rsid w:val="00870689"/>
    <w:rsid w:val="00871E5B"/>
    <w:rsid w:val="00872E68"/>
    <w:rsid w:val="00872FE4"/>
    <w:rsid w:val="0087575C"/>
    <w:rsid w:val="00876CA6"/>
    <w:rsid w:val="00880BCC"/>
    <w:rsid w:val="00881173"/>
    <w:rsid w:val="00882690"/>
    <w:rsid w:val="00884422"/>
    <w:rsid w:val="00884F7F"/>
    <w:rsid w:val="00895F0A"/>
    <w:rsid w:val="008969A6"/>
    <w:rsid w:val="00897350"/>
    <w:rsid w:val="008A1C38"/>
    <w:rsid w:val="008A2B4C"/>
    <w:rsid w:val="008A36C5"/>
    <w:rsid w:val="008A4E06"/>
    <w:rsid w:val="008B326E"/>
    <w:rsid w:val="008B3344"/>
    <w:rsid w:val="008B3CB9"/>
    <w:rsid w:val="008B4606"/>
    <w:rsid w:val="008C0A6F"/>
    <w:rsid w:val="008C27F1"/>
    <w:rsid w:val="008C2F32"/>
    <w:rsid w:val="008C39B9"/>
    <w:rsid w:val="008C466D"/>
    <w:rsid w:val="008C7D55"/>
    <w:rsid w:val="008D51B3"/>
    <w:rsid w:val="008D5BBC"/>
    <w:rsid w:val="008D5C1B"/>
    <w:rsid w:val="008D64C0"/>
    <w:rsid w:val="008E0676"/>
    <w:rsid w:val="008E1065"/>
    <w:rsid w:val="008E4234"/>
    <w:rsid w:val="008E5964"/>
    <w:rsid w:val="008E72C1"/>
    <w:rsid w:val="008F011E"/>
    <w:rsid w:val="008F0818"/>
    <w:rsid w:val="008F6264"/>
    <w:rsid w:val="008F7C05"/>
    <w:rsid w:val="0090014A"/>
    <w:rsid w:val="0090087A"/>
    <w:rsid w:val="009009BD"/>
    <w:rsid w:val="009020AD"/>
    <w:rsid w:val="0090257C"/>
    <w:rsid w:val="009039C1"/>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666A"/>
    <w:rsid w:val="00972AD6"/>
    <w:rsid w:val="009741F6"/>
    <w:rsid w:val="00974302"/>
    <w:rsid w:val="00975C09"/>
    <w:rsid w:val="00976B8B"/>
    <w:rsid w:val="009812A7"/>
    <w:rsid w:val="00983F91"/>
    <w:rsid w:val="00986304"/>
    <w:rsid w:val="00987ED5"/>
    <w:rsid w:val="00991AAD"/>
    <w:rsid w:val="009926DF"/>
    <w:rsid w:val="009926FE"/>
    <w:rsid w:val="00992761"/>
    <w:rsid w:val="00992D1F"/>
    <w:rsid w:val="0099377B"/>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3323"/>
    <w:rsid w:val="009C5B54"/>
    <w:rsid w:val="009C7517"/>
    <w:rsid w:val="009D0777"/>
    <w:rsid w:val="009D252C"/>
    <w:rsid w:val="009D36BD"/>
    <w:rsid w:val="009D41A2"/>
    <w:rsid w:val="009D4409"/>
    <w:rsid w:val="009D4451"/>
    <w:rsid w:val="009D71A6"/>
    <w:rsid w:val="009E0B1A"/>
    <w:rsid w:val="009E35EA"/>
    <w:rsid w:val="009E5E32"/>
    <w:rsid w:val="009E7C9E"/>
    <w:rsid w:val="009F27DB"/>
    <w:rsid w:val="009F311D"/>
    <w:rsid w:val="009F7944"/>
    <w:rsid w:val="009F7E3E"/>
    <w:rsid w:val="00A018E4"/>
    <w:rsid w:val="00A02F0F"/>
    <w:rsid w:val="00A05EAF"/>
    <w:rsid w:val="00A074A4"/>
    <w:rsid w:val="00A105C3"/>
    <w:rsid w:val="00A10E09"/>
    <w:rsid w:val="00A11257"/>
    <w:rsid w:val="00A11D99"/>
    <w:rsid w:val="00A12B82"/>
    <w:rsid w:val="00A20459"/>
    <w:rsid w:val="00A234C5"/>
    <w:rsid w:val="00A23DD7"/>
    <w:rsid w:val="00A27620"/>
    <w:rsid w:val="00A3016E"/>
    <w:rsid w:val="00A30AA8"/>
    <w:rsid w:val="00A3387E"/>
    <w:rsid w:val="00A348D8"/>
    <w:rsid w:val="00A35579"/>
    <w:rsid w:val="00A40A5E"/>
    <w:rsid w:val="00A410C6"/>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3727"/>
    <w:rsid w:val="00A84472"/>
    <w:rsid w:val="00A85D61"/>
    <w:rsid w:val="00A935DB"/>
    <w:rsid w:val="00A94B7D"/>
    <w:rsid w:val="00A969E6"/>
    <w:rsid w:val="00A96B25"/>
    <w:rsid w:val="00A97B9D"/>
    <w:rsid w:val="00AA04CC"/>
    <w:rsid w:val="00AA0693"/>
    <w:rsid w:val="00AA26E5"/>
    <w:rsid w:val="00AA2BAB"/>
    <w:rsid w:val="00AA4243"/>
    <w:rsid w:val="00AA569D"/>
    <w:rsid w:val="00AB23C8"/>
    <w:rsid w:val="00AB2E88"/>
    <w:rsid w:val="00AB3ABA"/>
    <w:rsid w:val="00AB4CF3"/>
    <w:rsid w:val="00AC17E8"/>
    <w:rsid w:val="00AC2183"/>
    <w:rsid w:val="00AC238D"/>
    <w:rsid w:val="00AC2B49"/>
    <w:rsid w:val="00AC3669"/>
    <w:rsid w:val="00AC4611"/>
    <w:rsid w:val="00AC4B90"/>
    <w:rsid w:val="00AC6F4B"/>
    <w:rsid w:val="00AD0C27"/>
    <w:rsid w:val="00AD29E8"/>
    <w:rsid w:val="00AD47D5"/>
    <w:rsid w:val="00AD65DE"/>
    <w:rsid w:val="00AD6794"/>
    <w:rsid w:val="00AD6EE4"/>
    <w:rsid w:val="00AD7D98"/>
    <w:rsid w:val="00AE7757"/>
    <w:rsid w:val="00AF2742"/>
    <w:rsid w:val="00AF2F85"/>
    <w:rsid w:val="00AF446D"/>
    <w:rsid w:val="00AF4C60"/>
    <w:rsid w:val="00AF7641"/>
    <w:rsid w:val="00B013B2"/>
    <w:rsid w:val="00B046F7"/>
    <w:rsid w:val="00B04756"/>
    <w:rsid w:val="00B050CD"/>
    <w:rsid w:val="00B055DF"/>
    <w:rsid w:val="00B061E9"/>
    <w:rsid w:val="00B0719E"/>
    <w:rsid w:val="00B1024D"/>
    <w:rsid w:val="00B1056B"/>
    <w:rsid w:val="00B11041"/>
    <w:rsid w:val="00B13714"/>
    <w:rsid w:val="00B1571A"/>
    <w:rsid w:val="00B16225"/>
    <w:rsid w:val="00B2035F"/>
    <w:rsid w:val="00B208B5"/>
    <w:rsid w:val="00B21C58"/>
    <w:rsid w:val="00B224DC"/>
    <w:rsid w:val="00B258D6"/>
    <w:rsid w:val="00B26583"/>
    <w:rsid w:val="00B266BA"/>
    <w:rsid w:val="00B279DF"/>
    <w:rsid w:val="00B30BEA"/>
    <w:rsid w:val="00B327C9"/>
    <w:rsid w:val="00B34192"/>
    <w:rsid w:val="00B36544"/>
    <w:rsid w:val="00B37091"/>
    <w:rsid w:val="00B379A4"/>
    <w:rsid w:val="00B40DAD"/>
    <w:rsid w:val="00B43C53"/>
    <w:rsid w:val="00B446E1"/>
    <w:rsid w:val="00B44B8C"/>
    <w:rsid w:val="00B52327"/>
    <w:rsid w:val="00B54586"/>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626"/>
    <w:rsid w:val="00B95035"/>
    <w:rsid w:val="00BA49AA"/>
    <w:rsid w:val="00BA4D12"/>
    <w:rsid w:val="00BA5ABC"/>
    <w:rsid w:val="00BA613B"/>
    <w:rsid w:val="00BA6DD6"/>
    <w:rsid w:val="00BB1E72"/>
    <w:rsid w:val="00BB3585"/>
    <w:rsid w:val="00BB4AD0"/>
    <w:rsid w:val="00BB6750"/>
    <w:rsid w:val="00BC5F5D"/>
    <w:rsid w:val="00BC6244"/>
    <w:rsid w:val="00BC666C"/>
    <w:rsid w:val="00BD231F"/>
    <w:rsid w:val="00BD5283"/>
    <w:rsid w:val="00BE23A6"/>
    <w:rsid w:val="00BE3518"/>
    <w:rsid w:val="00BE7A75"/>
    <w:rsid w:val="00BF1E26"/>
    <w:rsid w:val="00BF23FB"/>
    <w:rsid w:val="00BF2F22"/>
    <w:rsid w:val="00BF2FA8"/>
    <w:rsid w:val="00BF3608"/>
    <w:rsid w:val="00BF3C48"/>
    <w:rsid w:val="00BF5016"/>
    <w:rsid w:val="00BF53E2"/>
    <w:rsid w:val="00BF6996"/>
    <w:rsid w:val="00BF7F53"/>
    <w:rsid w:val="00C00BBB"/>
    <w:rsid w:val="00C0200E"/>
    <w:rsid w:val="00C02B92"/>
    <w:rsid w:val="00C07327"/>
    <w:rsid w:val="00C07AD2"/>
    <w:rsid w:val="00C1294B"/>
    <w:rsid w:val="00C16C9B"/>
    <w:rsid w:val="00C16D12"/>
    <w:rsid w:val="00C17719"/>
    <w:rsid w:val="00C216AD"/>
    <w:rsid w:val="00C232B2"/>
    <w:rsid w:val="00C24BD3"/>
    <w:rsid w:val="00C2781B"/>
    <w:rsid w:val="00C3088B"/>
    <w:rsid w:val="00C3121D"/>
    <w:rsid w:val="00C323DF"/>
    <w:rsid w:val="00C32F76"/>
    <w:rsid w:val="00C3387C"/>
    <w:rsid w:val="00C3578A"/>
    <w:rsid w:val="00C370AC"/>
    <w:rsid w:val="00C433EC"/>
    <w:rsid w:val="00C43482"/>
    <w:rsid w:val="00C447D5"/>
    <w:rsid w:val="00C4540D"/>
    <w:rsid w:val="00C50DC7"/>
    <w:rsid w:val="00C51CA9"/>
    <w:rsid w:val="00C62ACD"/>
    <w:rsid w:val="00C62EE9"/>
    <w:rsid w:val="00C641D6"/>
    <w:rsid w:val="00C65B75"/>
    <w:rsid w:val="00C65D2F"/>
    <w:rsid w:val="00C7043C"/>
    <w:rsid w:val="00C707E6"/>
    <w:rsid w:val="00C7210E"/>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B03CA"/>
    <w:rsid w:val="00CB090B"/>
    <w:rsid w:val="00CB1C68"/>
    <w:rsid w:val="00CB1DD7"/>
    <w:rsid w:val="00CB36B6"/>
    <w:rsid w:val="00CB38B9"/>
    <w:rsid w:val="00CB7C80"/>
    <w:rsid w:val="00CB7ED3"/>
    <w:rsid w:val="00CC02A0"/>
    <w:rsid w:val="00CC2538"/>
    <w:rsid w:val="00CD239C"/>
    <w:rsid w:val="00CD66A6"/>
    <w:rsid w:val="00CE1605"/>
    <w:rsid w:val="00CE36DE"/>
    <w:rsid w:val="00CE3FF2"/>
    <w:rsid w:val="00CE4CD6"/>
    <w:rsid w:val="00CF2838"/>
    <w:rsid w:val="00CF4D7B"/>
    <w:rsid w:val="00CF4F8D"/>
    <w:rsid w:val="00CF54F3"/>
    <w:rsid w:val="00CF6771"/>
    <w:rsid w:val="00CF7144"/>
    <w:rsid w:val="00D0006B"/>
    <w:rsid w:val="00D00353"/>
    <w:rsid w:val="00D016D3"/>
    <w:rsid w:val="00D01DC1"/>
    <w:rsid w:val="00D03BF2"/>
    <w:rsid w:val="00D06F1A"/>
    <w:rsid w:val="00D14B24"/>
    <w:rsid w:val="00D1510A"/>
    <w:rsid w:val="00D16F2D"/>
    <w:rsid w:val="00D20072"/>
    <w:rsid w:val="00D21968"/>
    <w:rsid w:val="00D21F0E"/>
    <w:rsid w:val="00D22273"/>
    <w:rsid w:val="00D2280E"/>
    <w:rsid w:val="00D22E84"/>
    <w:rsid w:val="00D22F4D"/>
    <w:rsid w:val="00D23144"/>
    <w:rsid w:val="00D246C8"/>
    <w:rsid w:val="00D250C9"/>
    <w:rsid w:val="00D258A8"/>
    <w:rsid w:val="00D25F7C"/>
    <w:rsid w:val="00D309C1"/>
    <w:rsid w:val="00D30CD0"/>
    <w:rsid w:val="00D3234C"/>
    <w:rsid w:val="00D32631"/>
    <w:rsid w:val="00D3428D"/>
    <w:rsid w:val="00D34543"/>
    <w:rsid w:val="00D35839"/>
    <w:rsid w:val="00D35C74"/>
    <w:rsid w:val="00D412AF"/>
    <w:rsid w:val="00D45D67"/>
    <w:rsid w:val="00D46111"/>
    <w:rsid w:val="00D50A1C"/>
    <w:rsid w:val="00D54D17"/>
    <w:rsid w:val="00D5511D"/>
    <w:rsid w:val="00D57CDC"/>
    <w:rsid w:val="00D60D5A"/>
    <w:rsid w:val="00D65DE8"/>
    <w:rsid w:val="00D71341"/>
    <w:rsid w:val="00D71C87"/>
    <w:rsid w:val="00D76160"/>
    <w:rsid w:val="00D8167C"/>
    <w:rsid w:val="00D82FE5"/>
    <w:rsid w:val="00D85878"/>
    <w:rsid w:val="00D85F87"/>
    <w:rsid w:val="00D86714"/>
    <w:rsid w:val="00D913C1"/>
    <w:rsid w:val="00D9147E"/>
    <w:rsid w:val="00D927AE"/>
    <w:rsid w:val="00DA2079"/>
    <w:rsid w:val="00DA612E"/>
    <w:rsid w:val="00DA74CA"/>
    <w:rsid w:val="00DB0EA1"/>
    <w:rsid w:val="00DB1017"/>
    <w:rsid w:val="00DB122B"/>
    <w:rsid w:val="00DB36F2"/>
    <w:rsid w:val="00DB553D"/>
    <w:rsid w:val="00DC1827"/>
    <w:rsid w:val="00DC23C2"/>
    <w:rsid w:val="00DC3907"/>
    <w:rsid w:val="00DC49D1"/>
    <w:rsid w:val="00DC5F1E"/>
    <w:rsid w:val="00DC64CC"/>
    <w:rsid w:val="00DD188B"/>
    <w:rsid w:val="00DD240F"/>
    <w:rsid w:val="00DD26E7"/>
    <w:rsid w:val="00DD40B7"/>
    <w:rsid w:val="00DE22D5"/>
    <w:rsid w:val="00DE68C3"/>
    <w:rsid w:val="00DE78B7"/>
    <w:rsid w:val="00DF2E00"/>
    <w:rsid w:val="00DF6FCB"/>
    <w:rsid w:val="00DF7ED3"/>
    <w:rsid w:val="00E0024A"/>
    <w:rsid w:val="00E02466"/>
    <w:rsid w:val="00E1054C"/>
    <w:rsid w:val="00E11488"/>
    <w:rsid w:val="00E13A84"/>
    <w:rsid w:val="00E15B6A"/>
    <w:rsid w:val="00E21FEB"/>
    <w:rsid w:val="00E23A25"/>
    <w:rsid w:val="00E26240"/>
    <w:rsid w:val="00E32845"/>
    <w:rsid w:val="00E3529F"/>
    <w:rsid w:val="00E36013"/>
    <w:rsid w:val="00E37B61"/>
    <w:rsid w:val="00E37BBB"/>
    <w:rsid w:val="00E37F79"/>
    <w:rsid w:val="00E43DAF"/>
    <w:rsid w:val="00E464BC"/>
    <w:rsid w:val="00E467E2"/>
    <w:rsid w:val="00E4722C"/>
    <w:rsid w:val="00E50532"/>
    <w:rsid w:val="00E50B0A"/>
    <w:rsid w:val="00E52321"/>
    <w:rsid w:val="00E5356E"/>
    <w:rsid w:val="00E542E8"/>
    <w:rsid w:val="00E551A4"/>
    <w:rsid w:val="00E55966"/>
    <w:rsid w:val="00E605AB"/>
    <w:rsid w:val="00E6127E"/>
    <w:rsid w:val="00E62ACA"/>
    <w:rsid w:val="00E63F1A"/>
    <w:rsid w:val="00E652F8"/>
    <w:rsid w:val="00E65FC8"/>
    <w:rsid w:val="00E6643D"/>
    <w:rsid w:val="00E724E0"/>
    <w:rsid w:val="00E77440"/>
    <w:rsid w:val="00E7770C"/>
    <w:rsid w:val="00E8139C"/>
    <w:rsid w:val="00E85B4F"/>
    <w:rsid w:val="00E85DA1"/>
    <w:rsid w:val="00E9031A"/>
    <w:rsid w:val="00E90FB4"/>
    <w:rsid w:val="00E92C98"/>
    <w:rsid w:val="00E93EDB"/>
    <w:rsid w:val="00E94B5B"/>
    <w:rsid w:val="00E96296"/>
    <w:rsid w:val="00E97A6C"/>
    <w:rsid w:val="00EA1222"/>
    <w:rsid w:val="00EA1C48"/>
    <w:rsid w:val="00EA2102"/>
    <w:rsid w:val="00EA229D"/>
    <w:rsid w:val="00EA517A"/>
    <w:rsid w:val="00EB1E22"/>
    <w:rsid w:val="00EB2EB7"/>
    <w:rsid w:val="00EB491C"/>
    <w:rsid w:val="00EB727C"/>
    <w:rsid w:val="00EC0B52"/>
    <w:rsid w:val="00EC365C"/>
    <w:rsid w:val="00EC3897"/>
    <w:rsid w:val="00EC73D3"/>
    <w:rsid w:val="00ED0B75"/>
    <w:rsid w:val="00ED3D6D"/>
    <w:rsid w:val="00ED4755"/>
    <w:rsid w:val="00ED628B"/>
    <w:rsid w:val="00EE1B11"/>
    <w:rsid w:val="00EE2405"/>
    <w:rsid w:val="00EE2CFE"/>
    <w:rsid w:val="00EE3394"/>
    <w:rsid w:val="00EE3AC0"/>
    <w:rsid w:val="00EF22A2"/>
    <w:rsid w:val="00EF7CFE"/>
    <w:rsid w:val="00F00A56"/>
    <w:rsid w:val="00F01627"/>
    <w:rsid w:val="00F0243E"/>
    <w:rsid w:val="00F048A8"/>
    <w:rsid w:val="00F07561"/>
    <w:rsid w:val="00F10DC3"/>
    <w:rsid w:val="00F1247D"/>
    <w:rsid w:val="00F12593"/>
    <w:rsid w:val="00F127B2"/>
    <w:rsid w:val="00F141AA"/>
    <w:rsid w:val="00F1755F"/>
    <w:rsid w:val="00F255BB"/>
    <w:rsid w:val="00F27ED1"/>
    <w:rsid w:val="00F3002A"/>
    <w:rsid w:val="00F309CA"/>
    <w:rsid w:val="00F30C98"/>
    <w:rsid w:val="00F368E9"/>
    <w:rsid w:val="00F420CD"/>
    <w:rsid w:val="00F422FE"/>
    <w:rsid w:val="00F43F0B"/>
    <w:rsid w:val="00F442A1"/>
    <w:rsid w:val="00F4506C"/>
    <w:rsid w:val="00F511F5"/>
    <w:rsid w:val="00F554D8"/>
    <w:rsid w:val="00F566D0"/>
    <w:rsid w:val="00F6221C"/>
    <w:rsid w:val="00F63384"/>
    <w:rsid w:val="00F6381C"/>
    <w:rsid w:val="00F64C52"/>
    <w:rsid w:val="00F6691D"/>
    <w:rsid w:val="00F66B87"/>
    <w:rsid w:val="00F701CF"/>
    <w:rsid w:val="00F7031E"/>
    <w:rsid w:val="00F733BD"/>
    <w:rsid w:val="00F7592D"/>
    <w:rsid w:val="00F80D3E"/>
    <w:rsid w:val="00F819E7"/>
    <w:rsid w:val="00F81AD6"/>
    <w:rsid w:val="00F82485"/>
    <w:rsid w:val="00F82D2F"/>
    <w:rsid w:val="00F85241"/>
    <w:rsid w:val="00F85AA0"/>
    <w:rsid w:val="00F90C49"/>
    <w:rsid w:val="00F913EE"/>
    <w:rsid w:val="00F9309D"/>
    <w:rsid w:val="00F953B3"/>
    <w:rsid w:val="00F958FF"/>
    <w:rsid w:val="00FA1B88"/>
    <w:rsid w:val="00FA33F6"/>
    <w:rsid w:val="00FA370E"/>
    <w:rsid w:val="00FA5BC8"/>
    <w:rsid w:val="00FA715A"/>
    <w:rsid w:val="00FB0906"/>
    <w:rsid w:val="00FB0AB0"/>
    <w:rsid w:val="00FB0E67"/>
    <w:rsid w:val="00FB11F3"/>
    <w:rsid w:val="00FB3703"/>
    <w:rsid w:val="00FB3B24"/>
    <w:rsid w:val="00FB4414"/>
    <w:rsid w:val="00FB46B2"/>
    <w:rsid w:val="00FB5046"/>
    <w:rsid w:val="00FC28A1"/>
    <w:rsid w:val="00FC355B"/>
    <w:rsid w:val="00FC48BF"/>
    <w:rsid w:val="00FC5163"/>
    <w:rsid w:val="00FC5783"/>
    <w:rsid w:val="00FC59D7"/>
    <w:rsid w:val="00FC68B9"/>
    <w:rsid w:val="00FD1C08"/>
    <w:rsid w:val="00FD30F4"/>
    <w:rsid w:val="00FD3AA6"/>
    <w:rsid w:val="00FD5F6C"/>
    <w:rsid w:val="00FD6DDB"/>
    <w:rsid w:val="00FD7FAE"/>
    <w:rsid w:val="00FE072A"/>
    <w:rsid w:val="00FE1A21"/>
    <w:rsid w:val="00FE6FF4"/>
    <w:rsid w:val="00FE7091"/>
    <w:rsid w:val="00FF5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3EEA71"/>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E1"/>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1"/>
      </w:numPr>
      <w:contextualSpacing/>
    </w:pPr>
  </w:style>
  <w:style w:type="paragraph" w:customStyle="1" w:styleId="Bullet">
    <w:name w:val="Bullet"/>
    <w:basedOn w:val="Normal"/>
    <w:uiPriority w:val="99"/>
    <w:rsid w:val="009A1434"/>
    <w:pPr>
      <w:numPr>
        <w:numId w:val="42"/>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63"/>
      </w:numPr>
    </w:pPr>
  </w:style>
  <w:style w:type="numbering" w:customStyle="1" w:styleId="Importeretformat9">
    <w:name w:val="Importeret format 9"/>
    <w:rsid w:val="001B0C4A"/>
    <w:pPr>
      <w:numPr>
        <w:numId w:val="213"/>
      </w:numPr>
    </w:pPr>
  </w:style>
  <w:style w:type="character" w:styleId="Ulstomtale">
    <w:name w:val="Unresolved Mention"/>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retsinformation.dk/Forms/R0710.aspx?id=18413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CE49-ADE6-4366-8059-E9342AC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126</Pages>
  <Words>41422</Words>
  <Characters>252679</Characters>
  <Application>Microsoft Office Word</Application>
  <DocSecurity>0</DocSecurity>
  <Lines>2105</Lines>
  <Paragraphs>587</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293514</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Janne Holt</cp:lastModifiedBy>
  <cp:revision>4</cp:revision>
  <cp:lastPrinted>2018-09-18T11:03:00Z</cp:lastPrinted>
  <dcterms:created xsi:type="dcterms:W3CDTF">2018-09-18T11:02:00Z</dcterms:created>
  <dcterms:modified xsi:type="dcterms:W3CDTF">2018-09-18T11:05:00Z</dcterms:modified>
  <cp:contentStatus/>
</cp:coreProperties>
</file>